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A3" w:rsidRPr="00B36188" w:rsidRDefault="004A5CA3" w:rsidP="004A5CA3">
      <w:pPr>
        <w:pStyle w:val="Ttulo"/>
        <w:rPr>
          <w:sz w:val="20"/>
          <w:szCs w:val="20"/>
        </w:rPr>
      </w:pPr>
    </w:p>
    <w:p w:rsidR="00295D1C" w:rsidRPr="00B36188" w:rsidRDefault="00295D1C" w:rsidP="004A5CA3">
      <w:pPr>
        <w:pStyle w:val="Ttulo"/>
        <w:rPr>
          <w:sz w:val="20"/>
          <w:szCs w:val="20"/>
        </w:rPr>
      </w:pPr>
    </w:p>
    <w:p w:rsidR="004A5CA3" w:rsidRPr="00B36188" w:rsidRDefault="004A5CA3" w:rsidP="004A5CA3">
      <w:pPr>
        <w:pStyle w:val="Ttulo"/>
        <w:rPr>
          <w:sz w:val="20"/>
          <w:szCs w:val="20"/>
        </w:rPr>
      </w:pPr>
    </w:p>
    <w:p w:rsidR="004A5CA3" w:rsidRPr="00B75385" w:rsidRDefault="004A5CA3" w:rsidP="004A5CA3">
      <w:pPr>
        <w:pStyle w:val="Ttulo"/>
        <w:rPr>
          <w:sz w:val="28"/>
          <w:szCs w:val="28"/>
        </w:rPr>
      </w:pPr>
      <w:r w:rsidRPr="00B75385">
        <w:rPr>
          <w:sz w:val="28"/>
          <w:szCs w:val="28"/>
        </w:rPr>
        <w:t>Administración Portuaria</w:t>
      </w:r>
    </w:p>
    <w:p w:rsidR="004A5CA3" w:rsidRPr="00B75385" w:rsidRDefault="004A5CA3" w:rsidP="004A5CA3">
      <w:pPr>
        <w:pStyle w:val="Ttulo"/>
        <w:rPr>
          <w:sz w:val="28"/>
          <w:szCs w:val="28"/>
        </w:rPr>
      </w:pPr>
      <w:r w:rsidRPr="00B75385">
        <w:rPr>
          <w:sz w:val="28"/>
          <w:szCs w:val="28"/>
        </w:rPr>
        <w:t>Integral de Dos Bocas S.A. de C.V.</w:t>
      </w:r>
    </w:p>
    <w:p w:rsidR="004A5CA3" w:rsidRPr="00B36188" w:rsidRDefault="004A5CA3" w:rsidP="004A5CA3">
      <w:pPr>
        <w:pStyle w:val="Ttulo"/>
        <w:rPr>
          <w:sz w:val="20"/>
          <w:szCs w:val="20"/>
        </w:rPr>
      </w:pPr>
    </w:p>
    <w:p w:rsidR="004A5CA3" w:rsidRPr="00B36188" w:rsidRDefault="004A5CA3" w:rsidP="004A5CA3">
      <w:pPr>
        <w:pStyle w:val="Ttulo"/>
        <w:rPr>
          <w:sz w:val="20"/>
          <w:szCs w:val="20"/>
        </w:rPr>
      </w:pPr>
    </w:p>
    <w:p w:rsidR="009F5E34" w:rsidRDefault="009F5E34" w:rsidP="009F5E34">
      <w:pPr>
        <w:jc w:val="both"/>
        <w:rPr>
          <w:rFonts w:ascii="Arial" w:hAnsi="Arial" w:cs="Arial"/>
          <w:b/>
          <w:lang w:val="es-MX"/>
        </w:rPr>
      </w:pPr>
    </w:p>
    <w:p w:rsidR="00B36188" w:rsidRDefault="00B36188" w:rsidP="009F5E34">
      <w:pPr>
        <w:jc w:val="both"/>
        <w:rPr>
          <w:rFonts w:ascii="Arial" w:hAnsi="Arial" w:cs="Arial"/>
          <w:b/>
          <w:lang w:val="es-MX"/>
        </w:rPr>
      </w:pPr>
    </w:p>
    <w:p w:rsidR="00B36188" w:rsidRDefault="00B36188" w:rsidP="009F5E34">
      <w:pPr>
        <w:jc w:val="both"/>
        <w:rPr>
          <w:rFonts w:ascii="Arial" w:hAnsi="Arial" w:cs="Arial"/>
          <w:b/>
          <w:lang w:val="es-MX"/>
        </w:rPr>
      </w:pPr>
    </w:p>
    <w:p w:rsidR="00727CF5" w:rsidRDefault="00727CF5" w:rsidP="009F5E34">
      <w:pPr>
        <w:jc w:val="both"/>
        <w:rPr>
          <w:rFonts w:ascii="Arial" w:hAnsi="Arial" w:cs="Arial"/>
          <w:b/>
          <w:lang w:val="es-MX"/>
        </w:rPr>
      </w:pPr>
    </w:p>
    <w:p w:rsidR="00727CF5" w:rsidRDefault="00727CF5" w:rsidP="009F5E34">
      <w:pPr>
        <w:jc w:val="both"/>
        <w:rPr>
          <w:rFonts w:ascii="Arial" w:hAnsi="Arial" w:cs="Arial"/>
          <w:b/>
          <w:lang w:val="es-MX"/>
        </w:rPr>
      </w:pPr>
    </w:p>
    <w:p w:rsidR="00727CF5" w:rsidRDefault="00727CF5" w:rsidP="009F5E34">
      <w:pPr>
        <w:jc w:val="both"/>
        <w:rPr>
          <w:rFonts w:ascii="Arial" w:hAnsi="Arial" w:cs="Arial"/>
          <w:b/>
          <w:lang w:val="es-MX"/>
        </w:rPr>
      </w:pPr>
    </w:p>
    <w:p w:rsidR="00727CF5" w:rsidRDefault="00727CF5" w:rsidP="009F5E34">
      <w:pPr>
        <w:jc w:val="both"/>
        <w:rPr>
          <w:rFonts w:ascii="Arial" w:hAnsi="Arial" w:cs="Arial"/>
          <w:b/>
          <w:lang w:val="es-MX"/>
        </w:rPr>
      </w:pPr>
    </w:p>
    <w:p w:rsidR="00727CF5" w:rsidRPr="00B36188" w:rsidRDefault="00727CF5" w:rsidP="009F5E34">
      <w:pPr>
        <w:jc w:val="both"/>
        <w:rPr>
          <w:rFonts w:ascii="Arial" w:hAnsi="Arial" w:cs="Arial"/>
          <w:b/>
          <w:lang w:val="es-MX"/>
        </w:rPr>
      </w:pPr>
    </w:p>
    <w:p w:rsidR="009F5E34" w:rsidRPr="00B36188" w:rsidRDefault="009F5E34" w:rsidP="009F5E34">
      <w:pPr>
        <w:jc w:val="both"/>
        <w:rPr>
          <w:rFonts w:ascii="Arial" w:hAnsi="Arial" w:cs="Arial"/>
          <w:b/>
          <w:lang w:val="es-MX"/>
        </w:rPr>
      </w:pPr>
    </w:p>
    <w:p w:rsidR="00D87E41" w:rsidRPr="00B36188" w:rsidRDefault="0056029E" w:rsidP="00D87E41">
      <w:pPr>
        <w:jc w:val="center"/>
        <w:rPr>
          <w:rFonts w:ascii="Arial" w:hAnsi="Arial" w:cs="Arial"/>
          <w:b/>
          <w:lang w:val="es-MX"/>
        </w:rPr>
      </w:pPr>
      <w:r w:rsidRPr="00B36188">
        <w:rPr>
          <w:rFonts w:ascii="Arial" w:hAnsi="Arial" w:cs="Arial"/>
          <w:b/>
          <w:lang w:val="es-MX"/>
        </w:rPr>
        <w:t xml:space="preserve">CONVOCATORIA A LA LICITACIÓN PÚBLICA NACIONAL ELECTRÓNICA </w:t>
      </w:r>
      <w:r w:rsidR="008A17DD" w:rsidRPr="00B36188">
        <w:rPr>
          <w:rFonts w:ascii="Arial" w:hAnsi="Arial" w:cs="Arial"/>
          <w:b/>
          <w:lang w:val="es-MX"/>
        </w:rPr>
        <w:t>NÚ</w:t>
      </w:r>
      <w:r w:rsidRPr="00B36188">
        <w:rPr>
          <w:rFonts w:ascii="Arial" w:hAnsi="Arial" w:cs="Arial"/>
          <w:b/>
          <w:lang w:val="es-MX"/>
        </w:rPr>
        <w:t>MERO LO-009J2P002-N</w:t>
      </w:r>
      <w:r w:rsidR="004F7076">
        <w:rPr>
          <w:rFonts w:ascii="Arial" w:hAnsi="Arial" w:cs="Arial"/>
          <w:b/>
          <w:lang w:val="es-MX"/>
        </w:rPr>
        <w:t>4</w:t>
      </w:r>
      <w:r w:rsidRPr="00B36188">
        <w:rPr>
          <w:rFonts w:ascii="Arial" w:hAnsi="Arial" w:cs="Arial"/>
          <w:b/>
          <w:lang w:val="es-MX"/>
        </w:rPr>
        <w:t>-201</w:t>
      </w:r>
      <w:r w:rsidR="00E27F09" w:rsidRPr="00B36188">
        <w:rPr>
          <w:rFonts w:ascii="Arial" w:hAnsi="Arial" w:cs="Arial"/>
          <w:b/>
          <w:lang w:val="es-MX"/>
        </w:rPr>
        <w:t>5</w:t>
      </w:r>
      <w:r w:rsidRPr="00B36188">
        <w:rPr>
          <w:rFonts w:ascii="Arial" w:hAnsi="Arial" w:cs="Arial"/>
          <w:b/>
          <w:lang w:val="es-MX"/>
        </w:rPr>
        <w:t xml:space="preserve"> QUE CONTIENE LAS BASES DE CONTRATACIÓN DE OBRA PÚBLICA A PRECIOS UNITARIOS Y TIEMPO DETERMINADO</w:t>
      </w:r>
    </w:p>
    <w:p w:rsidR="00A97BF4" w:rsidRPr="00B36188" w:rsidRDefault="00A97BF4" w:rsidP="00FC4B69">
      <w:pPr>
        <w:jc w:val="both"/>
        <w:rPr>
          <w:rFonts w:ascii="Arial" w:hAnsi="Arial" w:cs="Arial"/>
          <w:b/>
          <w:lang w:val="es-MX"/>
        </w:rPr>
      </w:pPr>
    </w:p>
    <w:p w:rsidR="004A5CA3" w:rsidRPr="00B36188" w:rsidRDefault="004A5CA3" w:rsidP="004A5CA3">
      <w:pPr>
        <w:jc w:val="center"/>
        <w:rPr>
          <w:rFonts w:ascii="Arial" w:hAnsi="Arial" w:cs="Arial"/>
          <w:lang w:val="es-MX"/>
        </w:rPr>
      </w:pPr>
    </w:p>
    <w:p w:rsidR="004A5CA3" w:rsidRPr="00B36188" w:rsidRDefault="004A5CA3" w:rsidP="004A5CA3">
      <w:pPr>
        <w:jc w:val="center"/>
        <w:rPr>
          <w:rFonts w:ascii="Arial" w:hAnsi="Arial" w:cs="Arial"/>
          <w:lang w:val="es-MX"/>
        </w:rPr>
      </w:pPr>
    </w:p>
    <w:p w:rsidR="004A5CA3" w:rsidRPr="00B36188" w:rsidRDefault="004A5CA3" w:rsidP="004A5CA3">
      <w:pPr>
        <w:jc w:val="center"/>
        <w:rPr>
          <w:rFonts w:ascii="Arial" w:hAnsi="Arial" w:cs="Arial"/>
          <w:b/>
          <w:lang w:val="es-MX"/>
        </w:rPr>
      </w:pPr>
      <w:r w:rsidRPr="00B36188">
        <w:rPr>
          <w:rFonts w:ascii="Arial" w:hAnsi="Arial" w:cs="Arial"/>
          <w:b/>
          <w:lang w:val="es-MX"/>
        </w:rPr>
        <w:t>Rubro:</w:t>
      </w:r>
    </w:p>
    <w:p w:rsidR="004A5CA3" w:rsidRPr="00B36188" w:rsidRDefault="004A5CA3" w:rsidP="00701F70">
      <w:pPr>
        <w:rPr>
          <w:rFonts w:ascii="Arial" w:hAnsi="Arial" w:cs="Arial"/>
          <w:b/>
          <w:bCs/>
          <w:lang w:val="es-MX"/>
        </w:rPr>
      </w:pPr>
      <w:r w:rsidRPr="00B36188">
        <w:rPr>
          <w:rFonts w:ascii="Arial" w:hAnsi="Arial" w:cs="Arial"/>
          <w:b/>
          <w:bCs/>
          <w:lang w:val="es-MX"/>
        </w:rPr>
        <w:t>“</w:t>
      </w:r>
      <w:r w:rsidR="00353941">
        <w:rPr>
          <w:rFonts w:ascii="Arial" w:hAnsi="Arial" w:cs="Arial"/>
          <w:b/>
          <w:lang w:val="es-MX"/>
        </w:rPr>
        <w:t>CONSTRUCCION PARA LA EXTRACCION DE AGUA DULCE Y ADECUACION DEL PROYECTO DE SERVICIOS URBANOS BASICOS EN EL POLIGONO RP-02 DEL PARQUE INDUSTRIAL DE DOS BOCAS</w:t>
      </w:r>
      <w:r w:rsidR="00701F70" w:rsidRPr="00B36188">
        <w:rPr>
          <w:rFonts w:ascii="Arial" w:hAnsi="Arial" w:cs="Arial"/>
          <w:b/>
          <w:lang w:val="es-MX"/>
        </w:rPr>
        <w:t>.</w:t>
      </w:r>
      <w:r w:rsidRPr="00B36188">
        <w:rPr>
          <w:rFonts w:ascii="Arial" w:hAnsi="Arial" w:cs="Arial"/>
          <w:b/>
          <w:bCs/>
          <w:lang w:val="es-MX"/>
        </w:rPr>
        <w:t>”</w:t>
      </w:r>
    </w:p>
    <w:p w:rsidR="004A5CA3" w:rsidRPr="00B36188" w:rsidRDefault="004A5CA3" w:rsidP="004A5CA3">
      <w:pPr>
        <w:jc w:val="center"/>
        <w:rPr>
          <w:rFonts w:ascii="Arial" w:hAnsi="Arial" w:cs="Arial"/>
          <w:b/>
          <w:lang w:val="es-MX"/>
        </w:rPr>
      </w:pPr>
    </w:p>
    <w:p w:rsidR="004A5CA3" w:rsidRPr="00B36188" w:rsidRDefault="004A5CA3" w:rsidP="004A5CA3">
      <w:pPr>
        <w:jc w:val="center"/>
        <w:rPr>
          <w:rFonts w:ascii="Arial" w:hAnsi="Arial" w:cs="Arial"/>
          <w:b/>
          <w:lang w:val="es-MX"/>
        </w:rPr>
      </w:pPr>
    </w:p>
    <w:p w:rsidR="004A5CA3" w:rsidRPr="00B36188" w:rsidRDefault="004A5CA3" w:rsidP="004A5CA3">
      <w:pPr>
        <w:jc w:val="center"/>
        <w:rPr>
          <w:rFonts w:ascii="Arial" w:hAnsi="Arial" w:cs="Arial"/>
          <w:b/>
          <w:lang w:val="es-MX"/>
        </w:rPr>
      </w:pPr>
    </w:p>
    <w:p w:rsidR="004A5CA3" w:rsidRPr="00B36188" w:rsidRDefault="004A5CA3" w:rsidP="004A5CA3">
      <w:pPr>
        <w:jc w:val="center"/>
        <w:rPr>
          <w:rFonts w:ascii="Arial" w:hAnsi="Arial" w:cs="Arial"/>
          <w:b/>
          <w:lang w:val="es-MX"/>
        </w:rPr>
      </w:pPr>
    </w:p>
    <w:p w:rsidR="004A5CA3" w:rsidRPr="00B36188" w:rsidRDefault="004A5CA3" w:rsidP="004A5CA3">
      <w:pPr>
        <w:jc w:val="center"/>
        <w:rPr>
          <w:rFonts w:ascii="Arial" w:hAnsi="Arial" w:cs="Arial"/>
          <w:b/>
          <w:lang w:val="es-MX"/>
        </w:rPr>
      </w:pPr>
    </w:p>
    <w:p w:rsidR="0076111C" w:rsidRPr="00B36188" w:rsidRDefault="0076111C" w:rsidP="004A5CA3">
      <w:pPr>
        <w:jc w:val="center"/>
        <w:rPr>
          <w:rFonts w:ascii="Arial" w:hAnsi="Arial" w:cs="Arial"/>
          <w:b/>
          <w:lang w:val="es-MX"/>
        </w:rPr>
      </w:pPr>
    </w:p>
    <w:p w:rsidR="0076111C" w:rsidRPr="00B36188" w:rsidRDefault="0076111C" w:rsidP="004A5CA3">
      <w:pPr>
        <w:jc w:val="center"/>
        <w:rPr>
          <w:rFonts w:ascii="Arial" w:hAnsi="Arial" w:cs="Arial"/>
          <w:b/>
          <w:lang w:val="es-MX"/>
        </w:rPr>
      </w:pPr>
    </w:p>
    <w:p w:rsidR="0076111C" w:rsidRPr="00B36188" w:rsidRDefault="0076111C" w:rsidP="004A5CA3">
      <w:pPr>
        <w:jc w:val="center"/>
        <w:rPr>
          <w:rFonts w:ascii="Arial" w:hAnsi="Arial" w:cs="Arial"/>
          <w:b/>
          <w:lang w:val="es-MX"/>
        </w:rPr>
      </w:pPr>
    </w:p>
    <w:p w:rsidR="0076111C" w:rsidRPr="00B36188" w:rsidRDefault="0076111C" w:rsidP="004A5CA3">
      <w:pPr>
        <w:jc w:val="center"/>
        <w:rPr>
          <w:rFonts w:ascii="Arial" w:hAnsi="Arial" w:cs="Arial"/>
          <w:b/>
          <w:lang w:val="es-MX"/>
        </w:rPr>
      </w:pPr>
    </w:p>
    <w:p w:rsidR="0076111C" w:rsidRPr="00B36188" w:rsidRDefault="0076111C" w:rsidP="004A5CA3">
      <w:pPr>
        <w:jc w:val="center"/>
        <w:rPr>
          <w:rFonts w:ascii="Arial" w:hAnsi="Arial" w:cs="Arial"/>
          <w:b/>
          <w:lang w:val="es-MX"/>
        </w:rPr>
      </w:pPr>
    </w:p>
    <w:p w:rsidR="003D524B" w:rsidRPr="00B36188" w:rsidRDefault="003D524B" w:rsidP="003D524B">
      <w:pPr>
        <w:jc w:val="center"/>
        <w:rPr>
          <w:rFonts w:ascii="Arial" w:hAnsi="Arial" w:cs="Arial"/>
          <w:b/>
          <w:lang w:val="es-MX"/>
        </w:rPr>
      </w:pPr>
    </w:p>
    <w:p w:rsidR="003D524B" w:rsidRPr="00B36188" w:rsidRDefault="003D524B" w:rsidP="003D524B">
      <w:pPr>
        <w:jc w:val="center"/>
        <w:rPr>
          <w:rFonts w:ascii="Arial" w:hAnsi="Arial" w:cs="Arial"/>
          <w:b/>
          <w:lang w:val="es-MX"/>
        </w:rPr>
      </w:pPr>
    </w:p>
    <w:p w:rsidR="003D524B" w:rsidRPr="00B36188" w:rsidRDefault="003D524B" w:rsidP="003D524B">
      <w:pPr>
        <w:jc w:val="center"/>
        <w:rPr>
          <w:rFonts w:ascii="Arial" w:hAnsi="Arial" w:cs="Arial"/>
          <w:b/>
          <w:lang w:val="es-MX"/>
        </w:rPr>
      </w:pPr>
    </w:p>
    <w:p w:rsidR="003D524B" w:rsidRPr="00B36188" w:rsidRDefault="003D524B" w:rsidP="003D524B">
      <w:pPr>
        <w:jc w:val="center"/>
        <w:rPr>
          <w:rFonts w:ascii="Arial" w:hAnsi="Arial" w:cs="Arial"/>
          <w:b/>
          <w:lang w:val="es-MX"/>
        </w:rPr>
      </w:pPr>
    </w:p>
    <w:p w:rsidR="003D524B" w:rsidRPr="00B36188" w:rsidRDefault="003D524B" w:rsidP="003D524B">
      <w:pPr>
        <w:jc w:val="center"/>
        <w:rPr>
          <w:rFonts w:ascii="Arial" w:hAnsi="Arial" w:cs="Arial"/>
          <w:b/>
          <w:lang w:val="es-MX"/>
        </w:rPr>
      </w:pPr>
    </w:p>
    <w:p w:rsidR="003D524B" w:rsidRPr="00B36188" w:rsidRDefault="003D524B" w:rsidP="003D524B">
      <w:pPr>
        <w:jc w:val="center"/>
        <w:rPr>
          <w:rFonts w:ascii="Arial" w:hAnsi="Arial" w:cs="Arial"/>
          <w:b/>
          <w:lang w:val="es-MX"/>
        </w:rPr>
      </w:pPr>
    </w:p>
    <w:p w:rsidR="003D524B" w:rsidRDefault="003D524B"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B36188" w:rsidRDefault="00B36188" w:rsidP="003D524B">
      <w:pPr>
        <w:jc w:val="center"/>
        <w:rPr>
          <w:rFonts w:ascii="Arial" w:hAnsi="Arial" w:cs="Arial"/>
          <w:b/>
          <w:lang w:val="es-MX"/>
        </w:rPr>
      </w:pPr>
    </w:p>
    <w:p w:rsidR="003D524B" w:rsidRPr="00B36188" w:rsidRDefault="003D524B" w:rsidP="003D524B">
      <w:pPr>
        <w:jc w:val="center"/>
        <w:rPr>
          <w:rFonts w:ascii="Arial" w:hAnsi="Arial" w:cs="Arial"/>
          <w:b/>
          <w:lang w:val="es-MX"/>
        </w:rPr>
      </w:pPr>
    </w:p>
    <w:p w:rsidR="004A5CA3" w:rsidRPr="00B36188" w:rsidRDefault="004A5CA3" w:rsidP="004A5CA3">
      <w:pPr>
        <w:jc w:val="center"/>
        <w:rPr>
          <w:rFonts w:ascii="Arial" w:hAnsi="Arial" w:cs="Arial"/>
          <w:b/>
          <w:lang w:val="es-MX"/>
        </w:rPr>
      </w:pPr>
    </w:p>
    <w:p w:rsidR="002904D2" w:rsidRPr="00B36188" w:rsidRDefault="002904D2" w:rsidP="004A5CA3">
      <w:pPr>
        <w:jc w:val="center"/>
        <w:rPr>
          <w:rFonts w:ascii="Arial" w:hAnsi="Arial" w:cs="Arial"/>
          <w:b/>
          <w:lang w:val="es-MX"/>
        </w:rPr>
      </w:pPr>
    </w:p>
    <w:p w:rsidR="002904D2" w:rsidRPr="00B36188" w:rsidRDefault="002904D2" w:rsidP="004A5CA3">
      <w:pPr>
        <w:jc w:val="center"/>
        <w:rPr>
          <w:rFonts w:ascii="Arial" w:hAnsi="Arial" w:cs="Arial"/>
          <w:b/>
          <w:lang w:val="es-MX"/>
        </w:rPr>
      </w:pPr>
    </w:p>
    <w:p w:rsidR="003D524B" w:rsidRPr="00B36188" w:rsidRDefault="003D524B" w:rsidP="004A5CA3">
      <w:pPr>
        <w:jc w:val="center"/>
        <w:rPr>
          <w:rFonts w:ascii="Arial" w:hAnsi="Arial" w:cs="Arial"/>
          <w:b/>
          <w:lang w:val="es-MX"/>
        </w:rPr>
      </w:pPr>
    </w:p>
    <w:p w:rsidR="003D524B" w:rsidRPr="00B36188" w:rsidRDefault="003D524B" w:rsidP="004A5CA3">
      <w:pPr>
        <w:jc w:val="center"/>
        <w:rPr>
          <w:rFonts w:ascii="Arial" w:hAnsi="Arial" w:cs="Arial"/>
          <w:b/>
          <w:lang w:val="es-MX"/>
        </w:rPr>
      </w:pPr>
    </w:p>
    <w:p w:rsidR="004A5CA3" w:rsidRPr="00B36188" w:rsidRDefault="004A5CA3" w:rsidP="00F301B8">
      <w:pPr>
        <w:rPr>
          <w:rFonts w:ascii="Arial" w:hAnsi="Arial" w:cs="Arial"/>
          <w:b/>
          <w:lang w:val="es-MX"/>
        </w:rPr>
      </w:pPr>
      <w:r w:rsidRPr="00B36188">
        <w:rPr>
          <w:rFonts w:ascii="Arial" w:hAnsi="Arial" w:cs="Arial"/>
          <w:b/>
          <w:lang w:val="es-MX"/>
        </w:rPr>
        <w:t>Índice</w:t>
      </w:r>
    </w:p>
    <w:p w:rsidR="004A5CA3" w:rsidRPr="00B36188" w:rsidRDefault="004A5CA3" w:rsidP="004A5CA3">
      <w:pPr>
        <w:jc w:val="both"/>
        <w:rPr>
          <w:rFonts w:ascii="Arial" w:hAnsi="Arial" w:cs="Arial"/>
          <w:lang w:val="es-MX"/>
        </w:rPr>
      </w:pPr>
    </w:p>
    <w:p w:rsidR="004A5CA3" w:rsidRPr="00B36188" w:rsidRDefault="004A5CA3" w:rsidP="004A5CA3">
      <w:pPr>
        <w:jc w:val="both"/>
        <w:rPr>
          <w:rFonts w:ascii="Arial" w:hAnsi="Arial" w:cs="Arial"/>
          <w:lang w:val="es-MX"/>
        </w:rPr>
      </w:pPr>
    </w:p>
    <w:p w:rsidR="004A5CA3" w:rsidRPr="00B36188" w:rsidRDefault="00E27F09" w:rsidP="009D4866">
      <w:pPr>
        <w:numPr>
          <w:ilvl w:val="0"/>
          <w:numId w:val="2"/>
        </w:numPr>
        <w:tabs>
          <w:tab w:val="clear" w:pos="1080"/>
          <w:tab w:val="left" w:pos="567"/>
        </w:tabs>
        <w:rPr>
          <w:rFonts w:ascii="Arial" w:hAnsi="Arial" w:cs="Arial"/>
          <w:b/>
          <w:lang w:val="es-MX"/>
        </w:rPr>
      </w:pPr>
      <w:r w:rsidRPr="00B36188">
        <w:rPr>
          <w:rFonts w:ascii="Arial" w:hAnsi="Arial" w:cs="Arial"/>
          <w:b/>
          <w:lang w:val="es-MX"/>
        </w:rPr>
        <w:t>C</w:t>
      </w:r>
      <w:r w:rsidR="00AD201F" w:rsidRPr="00B36188">
        <w:rPr>
          <w:rFonts w:ascii="Arial" w:hAnsi="Arial" w:cs="Arial"/>
          <w:b/>
          <w:lang w:val="es-MX"/>
        </w:rPr>
        <w:t>onvocatoria a la licitación</w:t>
      </w:r>
      <w:r w:rsidR="003D524B" w:rsidRPr="00B36188">
        <w:rPr>
          <w:rFonts w:ascii="Arial" w:hAnsi="Arial" w:cs="Arial"/>
          <w:b/>
          <w:lang w:val="es-MX"/>
        </w:rPr>
        <w:t xml:space="preserve"> Pública Nacional Electrónica</w:t>
      </w:r>
      <w:r w:rsidR="009F5E34" w:rsidRPr="00B36188">
        <w:rPr>
          <w:rFonts w:ascii="Arial" w:hAnsi="Arial" w:cs="Arial"/>
          <w:b/>
          <w:lang w:val="es-MX"/>
        </w:rPr>
        <w:t>.</w:t>
      </w:r>
    </w:p>
    <w:p w:rsidR="004A5CA3" w:rsidRPr="00B36188" w:rsidRDefault="004A5CA3" w:rsidP="004A5CA3">
      <w:pPr>
        <w:rPr>
          <w:rFonts w:ascii="Arial" w:hAnsi="Arial" w:cs="Arial"/>
          <w:b/>
          <w:lang w:val="es-MX"/>
        </w:rPr>
      </w:pPr>
    </w:p>
    <w:p w:rsidR="004A5CA3" w:rsidRPr="00B36188" w:rsidRDefault="004A5CA3" w:rsidP="002D30E6">
      <w:pPr>
        <w:numPr>
          <w:ilvl w:val="0"/>
          <w:numId w:val="2"/>
        </w:numPr>
        <w:tabs>
          <w:tab w:val="clear" w:pos="1080"/>
        </w:tabs>
        <w:rPr>
          <w:rFonts w:ascii="Arial" w:hAnsi="Arial" w:cs="Arial"/>
          <w:b/>
          <w:lang w:val="es-MX"/>
        </w:rPr>
      </w:pPr>
      <w:r w:rsidRPr="00B36188">
        <w:rPr>
          <w:rFonts w:ascii="Arial" w:hAnsi="Arial" w:cs="Arial"/>
          <w:b/>
          <w:lang w:val="es-MX"/>
        </w:rPr>
        <w:t>Carátulas y Formatos.</w:t>
      </w:r>
    </w:p>
    <w:p w:rsidR="004A5CA3" w:rsidRPr="00B36188" w:rsidRDefault="004A5CA3" w:rsidP="004A5CA3">
      <w:pPr>
        <w:rPr>
          <w:rFonts w:ascii="Arial" w:hAnsi="Arial" w:cs="Arial"/>
          <w:b/>
          <w:lang w:val="es-MX"/>
        </w:rPr>
      </w:pPr>
    </w:p>
    <w:p w:rsidR="004A5CA3" w:rsidRPr="00B36188" w:rsidRDefault="004A5CA3" w:rsidP="002D30E6">
      <w:pPr>
        <w:numPr>
          <w:ilvl w:val="0"/>
          <w:numId w:val="2"/>
        </w:numPr>
        <w:tabs>
          <w:tab w:val="clear" w:pos="1080"/>
        </w:tabs>
        <w:rPr>
          <w:rFonts w:ascii="Arial" w:hAnsi="Arial" w:cs="Arial"/>
          <w:b/>
          <w:lang w:val="es-MX"/>
        </w:rPr>
      </w:pPr>
      <w:r w:rsidRPr="00B36188">
        <w:rPr>
          <w:rFonts w:ascii="Arial" w:hAnsi="Arial" w:cs="Arial"/>
          <w:b/>
          <w:lang w:val="es-MX"/>
        </w:rPr>
        <w:t>Modelo de Contrato.</w:t>
      </w:r>
    </w:p>
    <w:p w:rsidR="004A5CA3" w:rsidRPr="00B36188" w:rsidRDefault="004A5CA3" w:rsidP="009D4866">
      <w:pPr>
        <w:ind w:left="426"/>
        <w:jc w:val="both"/>
        <w:rPr>
          <w:rFonts w:ascii="Arial" w:hAnsi="Arial" w:cs="Arial"/>
          <w:lang w:val="es-MX"/>
        </w:rPr>
      </w:pPr>
    </w:p>
    <w:p w:rsidR="00C966E7" w:rsidRPr="00B36188" w:rsidRDefault="00C966E7" w:rsidP="00C966E7">
      <w:pPr>
        <w:numPr>
          <w:ilvl w:val="0"/>
          <w:numId w:val="2"/>
        </w:numPr>
        <w:tabs>
          <w:tab w:val="clear" w:pos="1080"/>
        </w:tabs>
        <w:ind w:left="1134" w:hanging="708"/>
        <w:rPr>
          <w:rFonts w:ascii="Arial" w:hAnsi="Arial" w:cs="Arial"/>
          <w:b/>
          <w:lang w:val="es-MX"/>
        </w:rPr>
      </w:pPr>
      <w:r w:rsidRPr="00B36188">
        <w:rPr>
          <w:rFonts w:ascii="Arial" w:hAnsi="Arial" w:cs="Arial"/>
          <w:b/>
          <w:lang w:val="es-MX"/>
        </w:rPr>
        <w:t>Especificaciones generales y particulares con catálogo de conceptos.</w:t>
      </w:r>
    </w:p>
    <w:p w:rsidR="009D4866" w:rsidRPr="00B36188" w:rsidRDefault="009D4866" w:rsidP="009D4866">
      <w:pPr>
        <w:ind w:left="1134"/>
        <w:rPr>
          <w:rFonts w:ascii="Arial" w:hAnsi="Arial" w:cs="Arial"/>
          <w:b/>
          <w:lang w:val="es-MX"/>
        </w:rPr>
      </w:pPr>
    </w:p>
    <w:p w:rsidR="009D4866" w:rsidRPr="00B36188" w:rsidRDefault="009D4866" w:rsidP="00C966E7">
      <w:pPr>
        <w:numPr>
          <w:ilvl w:val="0"/>
          <w:numId w:val="2"/>
        </w:numPr>
        <w:tabs>
          <w:tab w:val="clear" w:pos="1080"/>
        </w:tabs>
        <w:ind w:left="1134" w:hanging="708"/>
        <w:rPr>
          <w:rFonts w:ascii="Arial" w:hAnsi="Arial" w:cs="Arial"/>
          <w:b/>
          <w:lang w:val="es-MX"/>
        </w:rPr>
      </w:pPr>
      <w:r w:rsidRPr="00B36188">
        <w:rPr>
          <w:rFonts w:ascii="Arial" w:hAnsi="Arial" w:cs="Arial"/>
          <w:b/>
          <w:lang w:val="es-MX"/>
        </w:rPr>
        <w:t>Plano de proyecto</w:t>
      </w:r>
    </w:p>
    <w:p w:rsidR="009D4866" w:rsidRPr="00B36188" w:rsidRDefault="009D4866" w:rsidP="009D4866">
      <w:pPr>
        <w:pStyle w:val="Prrafodelista"/>
        <w:rPr>
          <w:rFonts w:ascii="Arial" w:hAnsi="Arial" w:cs="Arial"/>
          <w:b/>
          <w:lang w:val="es-MX"/>
        </w:rPr>
      </w:pPr>
    </w:p>
    <w:p w:rsidR="009D4866" w:rsidRPr="00B36188" w:rsidRDefault="009D4866" w:rsidP="00C966E7">
      <w:pPr>
        <w:numPr>
          <w:ilvl w:val="0"/>
          <w:numId w:val="2"/>
        </w:numPr>
        <w:tabs>
          <w:tab w:val="clear" w:pos="1080"/>
        </w:tabs>
        <w:ind w:left="1134" w:hanging="708"/>
        <w:rPr>
          <w:rFonts w:ascii="Arial" w:hAnsi="Arial" w:cs="Arial"/>
          <w:b/>
          <w:lang w:val="es-MX"/>
        </w:rPr>
      </w:pPr>
      <w:r w:rsidRPr="00B36188">
        <w:rPr>
          <w:rFonts w:ascii="Arial" w:hAnsi="Arial" w:cs="Arial"/>
          <w:b/>
          <w:lang w:val="es-MX"/>
        </w:rPr>
        <w:t>Anexos</w:t>
      </w:r>
    </w:p>
    <w:p w:rsidR="004A5CA3" w:rsidRPr="00B36188" w:rsidRDefault="004A5CA3" w:rsidP="004A5CA3">
      <w:pPr>
        <w:jc w:val="center"/>
        <w:rPr>
          <w:rFonts w:ascii="Arial" w:hAnsi="Arial" w:cs="Arial"/>
          <w:b/>
          <w:color w:val="FF0000"/>
          <w:sz w:val="20"/>
          <w:szCs w:val="20"/>
          <w:lang w:val="es-MX"/>
        </w:rPr>
      </w:pPr>
      <w:r w:rsidRPr="00B36188">
        <w:rPr>
          <w:rFonts w:ascii="Arial" w:hAnsi="Arial" w:cs="Arial"/>
          <w:b/>
          <w:color w:val="FF0000"/>
          <w:sz w:val="20"/>
          <w:szCs w:val="20"/>
          <w:lang w:val="es-MX"/>
        </w:rPr>
        <w:br w:type="page"/>
      </w:r>
    </w:p>
    <w:p w:rsidR="004D4DA6" w:rsidRPr="00B36188" w:rsidRDefault="004D4DA6" w:rsidP="004D4DA6">
      <w:pPr>
        <w:pStyle w:val="Ttulo3"/>
        <w:ind w:left="142" w:right="51" w:firstLine="0"/>
        <w:jc w:val="right"/>
        <w:rPr>
          <w:rFonts w:ascii="Arial" w:hAnsi="Arial" w:cs="Arial"/>
          <w:szCs w:val="20"/>
        </w:rPr>
      </w:pPr>
      <w:r w:rsidRPr="00B36188">
        <w:rPr>
          <w:rFonts w:ascii="Arial" w:hAnsi="Arial" w:cs="Arial"/>
          <w:szCs w:val="20"/>
        </w:rPr>
        <w:lastRenderedPageBreak/>
        <w:t xml:space="preserve">Paraíso </w:t>
      </w:r>
      <w:r w:rsidRPr="00A95161">
        <w:rPr>
          <w:rFonts w:ascii="Arial" w:hAnsi="Arial" w:cs="Arial"/>
          <w:szCs w:val="20"/>
        </w:rPr>
        <w:t xml:space="preserve">Tabasco a </w:t>
      </w:r>
      <w:r w:rsidR="00160DFA">
        <w:rPr>
          <w:rFonts w:ascii="Arial" w:hAnsi="Arial" w:cs="Arial"/>
          <w:szCs w:val="20"/>
        </w:rPr>
        <w:t>02 de abril</w:t>
      </w:r>
      <w:r w:rsidRPr="00A95161">
        <w:rPr>
          <w:rFonts w:ascii="Arial" w:hAnsi="Arial" w:cs="Arial"/>
          <w:szCs w:val="20"/>
        </w:rPr>
        <w:t xml:space="preserve"> de </w:t>
      </w:r>
      <w:r w:rsidRPr="00B36188">
        <w:rPr>
          <w:rFonts w:ascii="Arial" w:hAnsi="Arial" w:cs="Arial"/>
          <w:szCs w:val="20"/>
        </w:rPr>
        <w:t>201</w:t>
      </w:r>
      <w:r w:rsidR="00E27F09" w:rsidRPr="00B36188">
        <w:rPr>
          <w:rFonts w:ascii="Arial" w:hAnsi="Arial" w:cs="Arial"/>
          <w:szCs w:val="20"/>
        </w:rPr>
        <w:t>5</w:t>
      </w:r>
      <w:r w:rsidR="00066448" w:rsidRPr="00B36188">
        <w:rPr>
          <w:rFonts w:ascii="Arial" w:hAnsi="Arial" w:cs="Arial"/>
          <w:szCs w:val="20"/>
        </w:rPr>
        <w:t xml:space="preserve"> </w:t>
      </w:r>
    </w:p>
    <w:p w:rsidR="004D4DA6" w:rsidRPr="00B36188" w:rsidRDefault="004D4DA6" w:rsidP="004D4DA6">
      <w:pPr>
        <w:rPr>
          <w:rFonts w:ascii="Arial" w:hAnsi="Arial" w:cs="Arial"/>
          <w:sz w:val="20"/>
          <w:szCs w:val="20"/>
          <w:lang w:val="es-MX"/>
        </w:rPr>
      </w:pPr>
    </w:p>
    <w:p w:rsidR="004109B7" w:rsidRDefault="004109B7" w:rsidP="000B2DA4">
      <w:pPr>
        <w:pStyle w:val="Ttulo3"/>
        <w:ind w:left="142" w:right="51" w:firstLine="0"/>
        <w:jc w:val="center"/>
        <w:rPr>
          <w:rFonts w:ascii="Arial" w:hAnsi="Arial" w:cs="Arial"/>
          <w:szCs w:val="20"/>
          <w:u w:val="single"/>
        </w:rPr>
      </w:pPr>
    </w:p>
    <w:p w:rsidR="004109B7" w:rsidRPr="00B36188" w:rsidRDefault="004109B7" w:rsidP="004109B7">
      <w:pPr>
        <w:jc w:val="center"/>
        <w:rPr>
          <w:rFonts w:ascii="Arial" w:hAnsi="Arial" w:cs="Arial"/>
          <w:b/>
          <w:lang w:val="es-MX"/>
        </w:rPr>
      </w:pPr>
      <w:r w:rsidRPr="00B36188">
        <w:rPr>
          <w:rFonts w:ascii="Arial" w:hAnsi="Arial" w:cs="Arial"/>
          <w:b/>
          <w:lang w:val="es-MX"/>
        </w:rPr>
        <w:t>I.-  Convocatoria a la Licitación Pública Nacional Electrónica.</w:t>
      </w:r>
    </w:p>
    <w:p w:rsidR="004109B7" w:rsidRDefault="004109B7" w:rsidP="000B2DA4">
      <w:pPr>
        <w:pStyle w:val="Ttulo3"/>
        <w:ind w:left="142" w:right="51" w:firstLine="0"/>
        <w:jc w:val="center"/>
        <w:rPr>
          <w:rFonts w:ascii="Arial" w:hAnsi="Arial" w:cs="Arial"/>
          <w:szCs w:val="20"/>
          <w:u w:val="single"/>
        </w:rPr>
      </w:pPr>
    </w:p>
    <w:p w:rsidR="004109B7" w:rsidRDefault="004109B7" w:rsidP="000B2DA4">
      <w:pPr>
        <w:pStyle w:val="Ttulo3"/>
        <w:ind w:left="142" w:right="51" w:firstLine="0"/>
        <w:jc w:val="center"/>
        <w:rPr>
          <w:rFonts w:ascii="Arial" w:hAnsi="Arial" w:cs="Arial"/>
          <w:szCs w:val="20"/>
          <w:u w:val="single"/>
        </w:rPr>
      </w:pPr>
    </w:p>
    <w:p w:rsidR="00AD201F" w:rsidRPr="00B36188" w:rsidRDefault="00AD201F" w:rsidP="000B2DA4">
      <w:pPr>
        <w:pStyle w:val="Ttulo3"/>
        <w:ind w:left="142" w:right="51" w:firstLine="0"/>
        <w:jc w:val="center"/>
        <w:rPr>
          <w:rFonts w:ascii="Arial" w:hAnsi="Arial" w:cs="Arial"/>
          <w:bCs w:val="0"/>
          <w:iCs/>
          <w:szCs w:val="20"/>
        </w:rPr>
      </w:pPr>
      <w:r w:rsidRPr="00B36188">
        <w:rPr>
          <w:rFonts w:ascii="Arial" w:hAnsi="Arial" w:cs="Arial"/>
          <w:szCs w:val="20"/>
          <w:u w:val="single"/>
        </w:rPr>
        <w:t>CONVOCATORIA</w:t>
      </w:r>
      <w:r w:rsidRPr="00B36188">
        <w:rPr>
          <w:rFonts w:ascii="Arial" w:hAnsi="Arial" w:cs="Arial"/>
          <w:bCs w:val="0"/>
          <w:iCs/>
          <w:szCs w:val="20"/>
          <w:u w:val="single"/>
        </w:rPr>
        <w:t xml:space="preserve"> A LA LICITACIÓN PÚBLICA NACIONAL</w:t>
      </w:r>
      <w:r w:rsidR="003D524B" w:rsidRPr="00B36188">
        <w:rPr>
          <w:rFonts w:ascii="Arial" w:hAnsi="Arial" w:cs="Arial"/>
          <w:bCs w:val="0"/>
          <w:iCs/>
          <w:szCs w:val="20"/>
          <w:u w:val="single"/>
        </w:rPr>
        <w:t xml:space="preserve"> ELECTRÓNICA</w:t>
      </w:r>
      <w:r w:rsidRPr="00B36188">
        <w:rPr>
          <w:rFonts w:ascii="Arial" w:hAnsi="Arial" w:cs="Arial"/>
          <w:bCs w:val="0"/>
          <w:iCs/>
          <w:szCs w:val="20"/>
        </w:rPr>
        <w:t xml:space="preserve"> QUE CONTIENE LAS BASES DE </w:t>
      </w:r>
      <w:r w:rsidR="00E27F09" w:rsidRPr="00B36188">
        <w:rPr>
          <w:rFonts w:ascii="Arial" w:hAnsi="Arial" w:cs="Arial"/>
          <w:bCs w:val="0"/>
          <w:iCs/>
          <w:szCs w:val="20"/>
        </w:rPr>
        <w:t>LICITACION</w:t>
      </w:r>
      <w:r w:rsidRPr="00B36188">
        <w:rPr>
          <w:rFonts w:ascii="Arial" w:hAnsi="Arial" w:cs="Arial"/>
          <w:bCs w:val="0"/>
          <w:iCs/>
          <w:szCs w:val="20"/>
        </w:rPr>
        <w:t xml:space="preserve"> DE OBRA</w:t>
      </w:r>
      <w:r w:rsidRPr="00B36188">
        <w:rPr>
          <w:rFonts w:ascii="Arial" w:hAnsi="Arial" w:cs="Arial"/>
          <w:szCs w:val="20"/>
        </w:rPr>
        <w:t xml:space="preserve"> PÚBLICA A PRECIOS UNITARIOS Y TIEMPO DETERMINADO, POR EL MECANISMO DE EVALUACIÓN</w:t>
      </w:r>
      <w:r w:rsidRPr="00B36188">
        <w:rPr>
          <w:rFonts w:ascii="Arial" w:hAnsi="Arial" w:cs="Arial"/>
          <w:color w:val="FF0000"/>
          <w:szCs w:val="20"/>
        </w:rPr>
        <w:t xml:space="preserve"> </w:t>
      </w:r>
      <w:r w:rsidRPr="00B36188">
        <w:rPr>
          <w:rFonts w:ascii="Arial" w:hAnsi="Arial" w:cs="Arial"/>
          <w:szCs w:val="20"/>
        </w:rPr>
        <w:t>POR PUNTOS.</w:t>
      </w:r>
    </w:p>
    <w:p w:rsidR="004A5CA3" w:rsidRPr="00B36188" w:rsidRDefault="004A5CA3" w:rsidP="004A5CA3">
      <w:pPr>
        <w:pStyle w:val="Ttulo7"/>
        <w:tabs>
          <w:tab w:val="clear" w:pos="360"/>
        </w:tabs>
        <w:spacing w:before="0"/>
        <w:rPr>
          <w:sz w:val="20"/>
          <w:szCs w:val="20"/>
          <w:lang w:val="es-MX"/>
        </w:rPr>
      </w:pPr>
    </w:p>
    <w:p w:rsidR="004B058C" w:rsidRPr="00B36188" w:rsidRDefault="004D4DA6" w:rsidP="004B058C">
      <w:pPr>
        <w:rPr>
          <w:rFonts w:ascii="Arial" w:hAnsi="Arial" w:cs="Arial"/>
          <w:b/>
          <w:sz w:val="20"/>
          <w:szCs w:val="20"/>
          <w:lang w:val="es-MX"/>
        </w:rPr>
      </w:pPr>
      <w:r w:rsidRPr="00B36188">
        <w:rPr>
          <w:rFonts w:ascii="Arial" w:hAnsi="Arial" w:cs="Arial"/>
          <w:b/>
          <w:sz w:val="20"/>
          <w:szCs w:val="20"/>
          <w:u w:val="single"/>
          <w:lang w:val="es-MX"/>
        </w:rPr>
        <w:t xml:space="preserve">Convocatoria a la </w:t>
      </w:r>
      <w:r w:rsidR="004B058C" w:rsidRPr="00B36188">
        <w:rPr>
          <w:rFonts w:ascii="Arial" w:hAnsi="Arial" w:cs="Arial"/>
          <w:b/>
          <w:sz w:val="20"/>
          <w:szCs w:val="20"/>
          <w:u w:val="single"/>
          <w:lang w:val="es-MX"/>
        </w:rPr>
        <w:t>Licitación Pública Nacional</w:t>
      </w:r>
      <w:r w:rsidR="004B058C" w:rsidRPr="00B36188">
        <w:rPr>
          <w:rFonts w:ascii="Arial" w:hAnsi="Arial" w:cs="Arial"/>
          <w:b/>
          <w:sz w:val="20"/>
          <w:szCs w:val="20"/>
          <w:lang w:val="es-MX"/>
        </w:rPr>
        <w:t xml:space="preserve"> Nº.  LO-009J2P002-N</w:t>
      </w:r>
      <w:r w:rsidR="004F7076">
        <w:rPr>
          <w:rFonts w:ascii="Arial" w:hAnsi="Arial" w:cs="Arial"/>
          <w:b/>
          <w:sz w:val="20"/>
          <w:szCs w:val="20"/>
          <w:lang w:val="es-MX"/>
        </w:rPr>
        <w:t>4</w:t>
      </w:r>
      <w:r w:rsidR="004B058C" w:rsidRPr="00B36188">
        <w:rPr>
          <w:rFonts w:ascii="Arial" w:hAnsi="Arial" w:cs="Arial"/>
          <w:b/>
          <w:sz w:val="20"/>
          <w:szCs w:val="20"/>
          <w:lang w:val="es-MX"/>
        </w:rPr>
        <w:t>-201</w:t>
      </w:r>
      <w:r w:rsidR="00F35F7C">
        <w:rPr>
          <w:rFonts w:ascii="Arial" w:hAnsi="Arial" w:cs="Arial"/>
          <w:b/>
          <w:sz w:val="20"/>
          <w:szCs w:val="20"/>
          <w:lang w:val="es-MX"/>
        </w:rPr>
        <w:t>5</w:t>
      </w:r>
    </w:p>
    <w:p w:rsidR="004A5CA3" w:rsidRPr="00B36188" w:rsidRDefault="004A5CA3" w:rsidP="004A5CA3">
      <w:pPr>
        <w:jc w:val="both"/>
        <w:rPr>
          <w:rFonts w:ascii="Arial" w:hAnsi="Arial" w:cs="Arial"/>
          <w:sz w:val="20"/>
          <w:szCs w:val="20"/>
          <w:lang w:val="es-MX"/>
        </w:rPr>
      </w:pPr>
    </w:p>
    <w:p w:rsidR="00701F70" w:rsidRPr="00353941" w:rsidRDefault="004A5CA3" w:rsidP="00701F70">
      <w:pPr>
        <w:rPr>
          <w:rFonts w:ascii="Arial" w:hAnsi="Arial" w:cs="Arial"/>
          <w:b/>
          <w:bCs/>
          <w:sz w:val="18"/>
          <w:szCs w:val="18"/>
          <w:lang w:val="es-MX"/>
        </w:rPr>
      </w:pPr>
      <w:r w:rsidRPr="00B36188">
        <w:rPr>
          <w:rFonts w:ascii="Arial" w:hAnsi="Arial" w:cs="Arial"/>
          <w:sz w:val="20"/>
          <w:szCs w:val="20"/>
          <w:lang w:val="es-MX"/>
        </w:rPr>
        <w:t>Rubro:</w:t>
      </w:r>
      <w:r w:rsidRPr="00B36188">
        <w:rPr>
          <w:rFonts w:ascii="Arial" w:hAnsi="Arial" w:cs="Arial"/>
          <w:color w:val="000000"/>
          <w:sz w:val="20"/>
          <w:szCs w:val="20"/>
        </w:rPr>
        <w:t xml:space="preserve"> </w:t>
      </w:r>
      <w:r w:rsidR="00353941" w:rsidRPr="00353941">
        <w:rPr>
          <w:rFonts w:ascii="Arial" w:hAnsi="Arial" w:cs="Arial"/>
          <w:b/>
          <w:bCs/>
          <w:sz w:val="18"/>
          <w:szCs w:val="18"/>
          <w:lang w:val="es-MX"/>
        </w:rPr>
        <w:t>CONSTRUCCION PARA LA EXTRACCION DE AGUA DULCE Y ADECUACION DEL PROYECTO DE SERVICIOS URBANOS BASICOS EN EL POLIGONO RP-02 DEL PARQUE INDUSTRIAL DE DOS BOCAS</w:t>
      </w:r>
      <w:r w:rsidR="00701F70" w:rsidRPr="00353941">
        <w:rPr>
          <w:rFonts w:ascii="Arial" w:hAnsi="Arial" w:cs="Arial"/>
          <w:b/>
          <w:bCs/>
          <w:sz w:val="18"/>
          <w:szCs w:val="18"/>
          <w:lang w:val="es-MX"/>
        </w:rPr>
        <w:t>.</w:t>
      </w:r>
    </w:p>
    <w:p w:rsidR="004B3E3E" w:rsidRPr="00B36188" w:rsidRDefault="004B3E3E" w:rsidP="004B3E3E">
      <w:pPr>
        <w:jc w:val="center"/>
        <w:rPr>
          <w:rFonts w:ascii="Arial" w:hAnsi="Arial" w:cs="Arial"/>
          <w:b/>
          <w:sz w:val="20"/>
          <w:szCs w:val="20"/>
          <w:lang w:val="es-MX"/>
        </w:rPr>
      </w:pPr>
    </w:p>
    <w:p w:rsidR="004A5CA3" w:rsidRPr="00B36188" w:rsidRDefault="004A5CA3" w:rsidP="004A5CA3">
      <w:pPr>
        <w:pStyle w:val="Ttulo8"/>
        <w:rPr>
          <w:rFonts w:ascii="Arial" w:hAnsi="Arial" w:cs="Arial"/>
          <w:bCs w:val="0"/>
          <w:szCs w:val="20"/>
        </w:rPr>
      </w:pPr>
      <w:r w:rsidRPr="00B36188">
        <w:rPr>
          <w:rFonts w:ascii="Arial" w:hAnsi="Arial" w:cs="Arial"/>
          <w:bCs w:val="0"/>
          <w:szCs w:val="20"/>
        </w:rPr>
        <w:t>Índice</w:t>
      </w:r>
    </w:p>
    <w:p w:rsidR="004A5CA3" w:rsidRPr="00B36188" w:rsidRDefault="004A5CA3" w:rsidP="004A5CA3">
      <w:pPr>
        <w:pStyle w:val="Textoindependiente3"/>
        <w:rPr>
          <w:rFonts w:cs="Arial"/>
          <w:lang w:val="es-MX"/>
        </w:rPr>
      </w:pPr>
    </w:p>
    <w:p w:rsidR="004A5CA3" w:rsidRPr="00B36188" w:rsidRDefault="004A5CA3" w:rsidP="004A5CA3">
      <w:pPr>
        <w:pStyle w:val="Textoindependiente3"/>
        <w:rPr>
          <w:rFonts w:cs="Arial"/>
          <w:lang w:val="es-MX"/>
        </w:rPr>
      </w:pPr>
      <w:r w:rsidRPr="00B36188">
        <w:rPr>
          <w:rFonts w:cs="Arial"/>
          <w:lang w:val="es-MX"/>
        </w:rPr>
        <w:t>A. Información General.</w:t>
      </w:r>
    </w:p>
    <w:p w:rsidR="004A5CA3" w:rsidRPr="00B36188" w:rsidRDefault="004A5CA3" w:rsidP="004A5CA3">
      <w:pPr>
        <w:pStyle w:val="Textoindependiente3"/>
        <w:autoSpaceDE/>
        <w:autoSpaceDN/>
        <w:rPr>
          <w:rFonts w:cs="Arial"/>
          <w:lang w:val="es-MX"/>
        </w:rPr>
      </w:pPr>
      <w:r w:rsidRPr="00B36188">
        <w:rPr>
          <w:rFonts w:cs="Arial"/>
          <w:lang w:val="es-MX"/>
        </w:rPr>
        <w:tab/>
      </w:r>
      <w:r w:rsidRPr="00B36188">
        <w:rPr>
          <w:rFonts w:cs="Arial"/>
          <w:lang w:val="es-MX"/>
        </w:rPr>
        <w:tab/>
        <w:t xml:space="preserve"> 1.- Asignación Presupuestal.</w:t>
      </w:r>
    </w:p>
    <w:p w:rsidR="004A5CA3" w:rsidRPr="00B36188" w:rsidRDefault="004A5CA3" w:rsidP="004A5CA3">
      <w:pPr>
        <w:pStyle w:val="Textoindependiente3"/>
        <w:autoSpaceDE/>
        <w:autoSpaceDN/>
        <w:rPr>
          <w:rFonts w:cs="Arial"/>
          <w:lang w:val="es-MX"/>
        </w:rPr>
      </w:pPr>
      <w:r w:rsidRPr="00B36188">
        <w:rPr>
          <w:rFonts w:cs="Arial"/>
          <w:lang w:val="es-MX"/>
        </w:rPr>
        <w:tab/>
      </w:r>
      <w:r w:rsidRPr="00B36188">
        <w:rPr>
          <w:rFonts w:cs="Arial"/>
          <w:lang w:val="es-MX"/>
        </w:rPr>
        <w:tab/>
        <w:t xml:space="preserve"> 2.- Anticipos.</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 3.- Visita al sitio de la </w:t>
      </w:r>
      <w:r w:rsidR="00F565EB" w:rsidRPr="00B36188">
        <w:rPr>
          <w:rFonts w:ascii="Arial" w:hAnsi="Arial" w:cs="Arial"/>
          <w:sz w:val="20"/>
          <w:szCs w:val="20"/>
          <w:lang w:val="es-MX"/>
        </w:rPr>
        <w:t>obra y junta de aclaraciones.</w:t>
      </w:r>
    </w:p>
    <w:p w:rsidR="004A5CA3" w:rsidRPr="00B36188" w:rsidRDefault="004A5CA3" w:rsidP="004A5CA3">
      <w:pPr>
        <w:pStyle w:val="Textoindependiente3"/>
        <w:autoSpaceDE/>
        <w:autoSpaceDN/>
        <w:rPr>
          <w:rFonts w:cs="Arial"/>
          <w:lang w:val="es-MX"/>
        </w:rPr>
      </w:pPr>
      <w:r w:rsidRPr="00B36188">
        <w:rPr>
          <w:rFonts w:cs="Arial"/>
          <w:lang w:val="es-MX"/>
        </w:rPr>
        <w:tab/>
      </w:r>
      <w:r w:rsidRPr="00B36188">
        <w:rPr>
          <w:rFonts w:cs="Arial"/>
          <w:lang w:val="es-MX"/>
        </w:rPr>
        <w:tab/>
        <w:t xml:space="preserve"> 4.- </w:t>
      </w:r>
      <w:r w:rsidR="00C50215" w:rsidRPr="00B36188">
        <w:rPr>
          <w:rFonts w:cs="Arial"/>
          <w:lang w:val="es-MX"/>
        </w:rPr>
        <w:t>Recepción de propuestas</w:t>
      </w:r>
      <w:r w:rsidRPr="00B36188">
        <w:rPr>
          <w:rFonts w:cs="Arial"/>
          <w:lang w:val="es-MX"/>
        </w:rPr>
        <w:t xml:space="preserve"> (Técnico y Económico).</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 5.- Plazo de ejecución.</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 6.- Elegibilidad y requisitos para calificar.</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B. Documentos de Licitación.</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 7.- Documentos que debe constar la oferta.</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 7.1.- Condiciones para presentar la oferta.</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 7.2.- Relación de documentos que debe integrar la oferta.</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C.- Preparación de las ofertas.</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 8.- Idioma, Unidades de Medida y Moneda de oferta.</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 9.- Formulación de oferta.</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10.- Ajuste de </w:t>
      </w:r>
      <w:r w:rsidR="00CC2291" w:rsidRPr="00B36188">
        <w:rPr>
          <w:rFonts w:ascii="Arial" w:hAnsi="Arial" w:cs="Arial"/>
          <w:sz w:val="20"/>
          <w:szCs w:val="20"/>
          <w:lang w:val="es-MX"/>
        </w:rPr>
        <w:t>costos</w:t>
      </w:r>
      <w:r w:rsidRPr="00B36188">
        <w:rPr>
          <w:rFonts w:ascii="Arial" w:hAnsi="Arial" w:cs="Arial"/>
          <w:sz w:val="20"/>
          <w:szCs w:val="20"/>
          <w:lang w:val="es-MX"/>
        </w:rPr>
        <w:t>.</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11.- Condiciones de licitación.</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12.- Formato y firma de las ofertas.</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13.- </w:t>
      </w:r>
      <w:r w:rsidR="00EA156A" w:rsidRPr="00B36188">
        <w:rPr>
          <w:rFonts w:ascii="Arial" w:hAnsi="Arial" w:cs="Arial"/>
          <w:sz w:val="20"/>
          <w:szCs w:val="20"/>
          <w:lang w:val="es-MX"/>
        </w:rPr>
        <w:t>Presentación de documentos en plataforma de Compranet 5.0</w:t>
      </w:r>
      <w:r w:rsidRPr="00B36188">
        <w:rPr>
          <w:rFonts w:ascii="Arial" w:hAnsi="Arial" w:cs="Arial"/>
          <w:sz w:val="20"/>
          <w:szCs w:val="20"/>
          <w:lang w:val="es-MX"/>
        </w:rPr>
        <w:t>.</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D.- Presentación y apertura de ofertas.</w:t>
      </w:r>
    </w:p>
    <w:p w:rsidR="004A5CA3" w:rsidRPr="00B36188" w:rsidRDefault="004A5CA3" w:rsidP="004A5CA3">
      <w:pPr>
        <w:ind w:firstLine="709"/>
        <w:jc w:val="both"/>
        <w:rPr>
          <w:rFonts w:ascii="Arial" w:hAnsi="Arial" w:cs="Arial"/>
          <w:sz w:val="20"/>
          <w:szCs w:val="20"/>
          <w:lang w:val="es-MX"/>
        </w:rPr>
      </w:pPr>
      <w:r w:rsidRPr="00B36188">
        <w:rPr>
          <w:rFonts w:ascii="Arial" w:hAnsi="Arial" w:cs="Arial"/>
          <w:sz w:val="20"/>
          <w:szCs w:val="20"/>
          <w:lang w:val="es-MX"/>
        </w:rPr>
        <w:tab/>
        <w:t>14.- Apertura de propuestas (Técnicas y Económicas).</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E.- Evaluación de propuesta</w:t>
      </w:r>
      <w:r w:rsidR="007F33CF" w:rsidRPr="00B36188">
        <w:rPr>
          <w:rFonts w:ascii="Arial" w:hAnsi="Arial" w:cs="Arial"/>
          <w:sz w:val="20"/>
          <w:szCs w:val="20"/>
          <w:lang w:val="es-MX"/>
        </w:rPr>
        <w:t xml:space="preserve"> y adjudicación</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15.- </w:t>
      </w:r>
      <w:r w:rsidR="00A961B9" w:rsidRPr="00B36188">
        <w:rPr>
          <w:rFonts w:ascii="Arial" w:hAnsi="Arial" w:cs="Arial"/>
          <w:sz w:val="20"/>
          <w:szCs w:val="20"/>
          <w:lang w:val="es-MX"/>
        </w:rPr>
        <w:t>P</w:t>
      </w:r>
      <w:r w:rsidRPr="00B36188">
        <w:rPr>
          <w:rFonts w:ascii="Arial" w:hAnsi="Arial" w:cs="Arial"/>
          <w:sz w:val="20"/>
          <w:szCs w:val="20"/>
          <w:lang w:val="es-MX"/>
        </w:rPr>
        <w:t>roceso de evaluación.</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16.- </w:t>
      </w:r>
      <w:r w:rsidR="007F33CF" w:rsidRPr="00B36188">
        <w:rPr>
          <w:rFonts w:ascii="Arial" w:hAnsi="Arial" w:cs="Arial"/>
          <w:sz w:val="20"/>
          <w:szCs w:val="20"/>
          <w:lang w:val="es-MX"/>
        </w:rPr>
        <w:t>Criterio de revisión, evaluación de las proposiciones y de adjudicación del contrato</w:t>
      </w:r>
      <w:r w:rsidRPr="00B36188">
        <w:rPr>
          <w:rFonts w:ascii="Arial" w:hAnsi="Arial" w:cs="Arial"/>
          <w:sz w:val="20"/>
          <w:szCs w:val="20"/>
          <w:lang w:val="es-MX"/>
        </w:rPr>
        <w:t>.</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 xml:space="preserve">17.- </w:t>
      </w:r>
      <w:r w:rsidR="007F33CF" w:rsidRPr="00B36188">
        <w:rPr>
          <w:rFonts w:ascii="Arial" w:hAnsi="Arial" w:cs="Arial"/>
          <w:sz w:val="20"/>
          <w:szCs w:val="20"/>
          <w:lang w:val="es-MX"/>
        </w:rPr>
        <w:t xml:space="preserve">Causales de </w:t>
      </w:r>
      <w:proofErr w:type="spellStart"/>
      <w:r w:rsidR="007F33CF" w:rsidRPr="00B36188">
        <w:rPr>
          <w:rFonts w:ascii="Arial" w:hAnsi="Arial" w:cs="Arial"/>
          <w:sz w:val="20"/>
          <w:szCs w:val="20"/>
          <w:lang w:val="es-MX"/>
        </w:rPr>
        <w:t>desechamiento</w:t>
      </w:r>
      <w:proofErr w:type="spellEnd"/>
      <w:r w:rsidRPr="00B36188">
        <w:rPr>
          <w:rFonts w:ascii="Arial" w:hAnsi="Arial" w:cs="Arial"/>
          <w:sz w:val="20"/>
          <w:szCs w:val="20"/>
          <w:lang w:val="es-MX"/>
        </w:rPr>
        <w:t>.</w:t>
      </w:r>
    </w:p>
    <w:p w:rsidR="002F4023" w:rsidRPr="00B36188" w:rsidRDefault="002F4023" w:rsidP="002F4023">
      <w:pPr>
        <w:ind w:left="1418"/>
        <w:jc w:val="both"/>
        <w:rPr>
          <w:rFonts w:ascii="Arial" w:hAnsi="Arial" w:cs="Arial"/>
          <w:sz w:val="20"/>
          <w:szCs w:val="20"/>
          <w:lang w:val="es-MX"/>
        </w:rPr>
      </w:pPr>
      <w:r w:rsidRPr="00B36188">
        <w:rPr>
          <w:rFonts w:ascii="Arial" w:hAnsi="Arial" w:cs="Arial"/>
          <w:sz w:val="20"/>
          <w:szCs w:val="20"/>
          <w:lang w:val="es-MX"/>
        </w:rPr>
        <w:t>18.- Concursos desiertos.</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19.- Notificación de adjudicación.</w:t>
      </w:r>
    </w:p>
    <w:p w:rsidR="00F565EB" w:rsidRPr="00B36188" w:rsidRDefault="00F565EB" w:rsidP="00F565EB">
      <w:pPr>
        <w:ind w:firstLine="1418"/>
        <w:jc w:val="both"/>
        <w:rPr>
          <w:rFonts w:ascii="Arial" w:hAnsi="Arial" w:cs="Arial"/>
          <w:sz w:val="20"/>
          <w:szCs w:val="20"/>
          <w:lang w:val="es-MX"/>
        </w:rPr>
      </w:pPr>
      <w:r w:rsidRPr="00B36188">
        <w:rPr>
          <w:rFonts w:ascii="Arial" w:hAnsi="Arial" w:cs="Arial"/>
          <w:sz w:val="20"/>
          <w:szCs w:val="20"/>
          <w:lang w:val="es-MX"/>
        </w:rPr>
        <w:t>20.- Custodia de proposiciones.</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2</w:t>
      </w:r>
      <w:r w:rsidR="00F565EB" w:rsidRPr="00B36188">
        <w:rPr>
          <w:rFonts w:ascii="Arial" w:hAnsi="Arial" w:cs="Arial"/>
          <w:sz w:val="20"/>
          <w:szCs w:val="20"/>
          <w:lang w:val="es-MX"/>
        </w:rPr>
        <w:t>1</w:t>
      </w:r>
      <w:r w:rsidRPr="00B36188">
        <w:rPr>
          <w:rFonts w:ascii="Arial" w:hAnsi="Arial" w:cs="Arial"/>
          <w:sz w:val="20"/>
          <w:szCs w:val="20"/>
          <w:lang w:val="es-MX"/>
        </w:rPr>
        <w:t>.- Firma de contrato.</w:t>
      </w:r>
    </w:p>
    <w:p w:rsidR="004A5CA3" w:rsidRPr="00B36188" w:rsidRDefault="00F565EB"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22</w:t>
      </w:r>
      <w:r w:rsidR="004A5CA3" w:rsidRPr="00B36188">
        <w:rPr>
          <w:rFonts w:ascii="Arial" w:hAnsi="Arial" w:cs="Arial"/>
          <w:sz w:val="20"/>
          <w:szCs w:val="20"/>
          <w:lang w:val="es-MX"/>
        </w:rPr>
        <w:t>.- Garantía de cumplimiento y anticipo.</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b/>
      </w:r>
      <w:r w:rsidRPr="00B36188">
        <w:rPr>
          <w:rFonts w:ascii="Arial" w:hAnsi="Arial" w:cs="Arial"/>
          <w:sz w:val="20"/>
          <w:szCs w:val="20"/>
          <w:lang w:val="es-MX"/>
        </w:rPr>
        <w:tab/>
        <w:t>2</w:t>
      </w:r>
      <w:r w:rsidR="00F565EB" w:rsidRPr="00B36188">
        <w:rPr>
          <w:rFonts w:ascii="Arial" w:hAnsi="Arial" w:cs="Arial"/>
          <w:sz w:val="20"/>
          <w:szCs w:val="20"/>
          <w:lang w:val="es-MX"/>
        </w:rPr>
        <w:t>3</w:t>
      </w:r>
      <w:r w:rsidRPr="00B36188">
        <w:rPr>
          <w:rFonts w:ascii="Arial" w:hAnsi="Arial" w:cs="Arial"/>
          <w:sz w:val="20"/>
          <w:szCs w:val="20"/>
          <w:lang w:val="es-MX"/>
        </w:rPr>
        <w:t xml:space="preserve">.- </w:t>
      </w:r>
      <w:r w:rsidR="00F565EB" w:rsidRPr="00B36188">
        <w:rPr>
          <w:rFonts w:ascii="Arial" w:hAnsi="Arial" w:cs="Arial"/>
          <w:sz w:val="20"/>
          <w:szCs w:val="20"/>
          <w:lang w:val="es-MX"/>
        </w:rPr>
        <w:t>Forma de pago</w:t>
      </w:r>
      <w:r w:rsidRPr="00B36188">
        <w:rPr>
          <w:rFonts w:ascii="Arial" w:hAnsi="Arial" w:cs="Arial"/>
          <w:sz w:val="20"/>
          <w:szCs w:val="20"/>
          <w:lang w:val="es-MX"/>
        </w:rPr>
        <w:t>.</w:t>
      </w:r>
    </w:p>
    <w:p w:rsidR="004A5CA3" w:rsidRPr="00B36188" w:rsidRDefault="004A5CA3" w:rsidP="004A5CA3">
      <w:pPr>
        <w:ind w:left="1848" w:hanging="430"/>
        <w:jc w:val="both"/>
        <w:rPr>
          <w:rFonts w:ascii="Arial" w:hAnsi="Arial" w:cs="Arial"/>
          <w:sz w:val="20"/>
          <w:szCs w:val="20"/>
          <w:lang w:val="es-MX"/>
        </w:rPr>
      </w:pPr>
      <w:r w:rsidRPr="00B36188">
        <w:rPr>
          <w:rFonts w:ascii="Arial" w:hAnsi="Arial" w:cs="Arial"/>
          <w:sz w:val="20"/>
          <w:szCs w:val="20"/>
          <w:lang w:val="es-MX"/>
        </w:rPr>
        <w:t>24.- Para participantes de países miembros de la Organización para la Cooperación y  el Desarrollo Económico (OCDE).</w:t>
      </w:r>
    </w:p>
    <w:p w:rsidR="00292034" w:rsidRPr="00B36188" w:rsidRDefault="00292034" w:rsidP="004A5CA3">
      <w:pPr>
        <w:ind w:left="1848" w:hanging="430"/>
        <w:jc w:val="both"/>
        <w:rPr>
          <w:rFonts w:ascii="Arial" w:hAnsi="Arial" w:cs="Arial"/>
          <w:sz w:val="20"/>
          <w:szCs w:val="20"/>
          <w:lang w:val="es-MX"/>
        </w:rPr>
      </w:pPr>
      <w:r w:rsidRPr="00B36188">
        <w:rPr>
          <w:rFonts w:ascii="Arial" w:hAnsi="Arial" w:cs="Arial"/>
          <w:sz w:val="20"/>
          <w:szCs w:val="20"/>
          <w:lang w:val="es-MX"/>
        </w:rPr>
        <w:t>25.- Encuestas de transparencia</w:t>
      </w:r>
    </w:p>
    <w:p w:rsidR="00F565EB" w:rsidRPr="00B36188" w:rsidRDefault="00F565EB" w:rsidP="004A5CA3">
      <w:pPr>
        <w:ind w:left="1848" w:hanging="430"/>
        <w:jc w:val="both"/>
        <w:rPr>
          <w:rFonts w:ascii="Arial" w:hAnsi="Arial" w:cs="Arial"/>
          <w:sz w:val="20"/>
          <w:szCs w:val="20"/>
          <w:lang w:val="es-MX"/>
        </w:rPr>
      </w:pPr>
      <w:r w:rsidRPr="00B36188">
        <w:rPr>
          <w:rFonts w:ascii="Arial" w:hAnsi="Arial" w:cs="Arial"/>
          <w:sz w:val="20"/>
          <w:szCs w:val="20"/>
          <w:lang w:val="es-MX"/>
        </w:rPr>
        <w:t>2</w:t>
      </w:r>
      <w:r w:rsidR="00292034" w:rsidRPr="00B36188">
        <w:rPr>
          <w:rFonts w:ascii="Arial" w:hAnsi="Arial" w:cs="Arial"/>
          <w:sz w:val="20"/>
          <w:szCs w:val="20"/>
          <w:lang w:val="es-MX"/>
        </w:rPr>
        <w:t>6</w:t>
      </w:r>
      <w:r w:rsidRPr="00B36188">
        <w:rPr>
          <w:rFonts w:ascii="Arial" w:hAnsi="Arial" w:cs="Arial"/>
          <w:sz w:val="20"/>
          <w:szCs w:val="20"/>
          <w:lang w:val="es-MX"/>
        </w:rPr>
        <w:t>.- Medios remotos de comunicación electrónica</w:t>
      </w:r>
    </w:p>
    <w:p w:rsidR="004A5CA3" w:rsidRPr="00B36188" w:rsidRDefault="004A5CA3" w:rsidP="004A5CA3">
      <w:pPr>
        <w:jc w:val="both"/>
        <w:rPr>
          <w:rFonts w:ascii="Arial" w:hAnsi="Arial" w:cs="Arial"/>
          <w:sz w:val="20"/>
          <w:szCs w:val="20"/>
          <w:lang w:val="es-MX"/>
        </w:rPr>
      </w:pPr>
    </w:p>
    <w:p w:rsidR="00B75385" w:rsidRDefault="004A5CA3" w:rsidP="00AD201F">
      <w:pPr>
        <w:pStyle w:val="Ttulo7"/>
        <w:tabs>
          <w:tab w:val="clear" w:pos="360"/>
        </w:tabs>
        <w:spacing w:before="0"/>
        <w:rPr>
          <w:sz w:val="20"/>
          <w:szCs w:val="20"/>
          <w:lang w:val="es-MX"/>
        </w:rPr>
      </w:pPr>
      <w:r w:rsidRPr="00B36188">
        <w:rPr>
          <w:sz w:val="20"/>
          <w:szCs w:val="20"/>
          <w:lang w:val="es-MX"/>
        </w:rPr>
        <w:br w:type="page"/>
      </w:r>
      <w:r w:rsidR="009F5E34" w:rsidRPr="00B36188">
        <w:rPr>
          <w:sz w:val="20"/>
          <w:szCs w:val="20"/>
          <w:lang w:val="es-MX"/>
        </w:rPr>
        <w:lastRenderedPageBreak/>
        <w:t xml:space="preserve"> CONVOCATORIA</w:t>
      </w:r>
      <w:r w:rsidR="003D524B" w:rsidRPr="00B36188">
        <w:rPr>
          <w:sz w:val="20"/>
          <w:szCs w:val="20"/>
          <w:lang w:val="es-MX"/>
        </w:rPr>
        <w:t xml:space="preserve">  A LA LICITACION </w:t>
      </w:r>
    </w:p>
    <w:p w:rsidR="00AD201F" w:rsidRPr="00B36188" w:rsidRDefault="00353941" w:rsidP="00AD201F">
      <w:pPr>
        <w:pStyle w:val="Ttulo7"/>
        <w:tabs>
          <w:tab w:val="clear" w:pos="360"/>
        </w:tabs>
        <w:spacing w:before="0"/>
        <w:rPr>
          <w:sz w:val="20"/>
          <w:szCs w:val="20"/>
          <w:lang w:val="es-MX"/>
        </w:rPr>
      </w:pPr>
      <w:r w:rsidRPr="00B36188">
        <w:rPr>
          <w:sz w:val="20"/>
          <w:szCs w:val="20"/>
          <w:lang w:val="es-MX"/>
        </w:rPr>
        <w:t>PÚBLICA</w:t>
      </w:r>
      <w:r w:rsidR="003D524B" w:rsidRPr="00B36188">
        <w:rPr>
          <w:sz w:val="20"/>
          <w:szCs w:val="20"/>
          <w:lang w:val="es-MX"/>
        </w:rPr>
        <w:t xml:space="preserve"> NACIONAL ELECTRÓNICA</w:t>
      </w:r>
    </w:p>
    <w:p w:rsidR="00AD201F" w:rsidRPr="00B36188" w:rsidRDefault="00AD201F" w:rsidP="00AD201F">
      <w:pPr>
        <w:jc w:val="both"/>
        <w:rPr>
          <w:rFonts w:ascii="Arial" w:hAnsi="Arial" w:cs="Arial"/>
          <w:sz w:val="20"/>
          <w:szCs w:val="20"/>
          <w:lang w:val="es-MX"/>
        </w:rPr>
      </w:pPr>
    </w:p>
    <w:p w:rsidR="004A5CA3" w:rsidRPr="00B36188" w:rsidRDefault="004A5CA3" w:rsidP="004A5CA3">
      <w:pPr>
        <w:ind w:left="851" w:hanging="851"/>
        <w:jc w:val="center"/>
        <w:rPr>
          <w:rFonts w:ascii="Arial" w:hAnsi="Arial" w:cs="Arial"/>
          <w:b/>
          <w:sz w:val="20"/>
          <w:szCs w:val="20"/>
          <w:lang w:val="es-MX"/>
        </w:rPr>
      </w:pPr>
    </w:p>
    <w:p w:rsidR="004B3E3E" w:rsidRPr="00353941" w:rsidRDefault="004A5CA3" w:rsidP="004B3E3E">
      <w:pPr>
        <w:rPr>
          <w:rFonts w:ascii="Arial" w:hAnsi="Arial" w:cs="Arial"/>
          <w:b/>
          <w:iCs/>
          <w:sz w:val="18"/>
          <w:szCs w:val="18"/>
          <w:lang w:val="es-MX"/>
        </w:rPr>
      </w:pPr>
      <w:r w:rsidRPr="00B36188">
        <w:rPr>
          <w:rFonts w:ascii="Arial" w:hAnsi="Arial" w:cs="Arial"/>
          <w:sz w:val="20"/>
          <w:szCs w:val="20"/>
        </w:rPr>
        <w:t>Rubro</w:t>
      </w:r>
      <w:r w:rsidR="00160DFA" w:rsidRPr="00B36188">
        <w:rPr>
          <w:rFonts w:ascii="Arial" w:hAnsi="Arial" w:cs="Arial"/>
          <w:sz w:val="20"/>
          <w:szCs w:val="20"/>
        </w:rPr>
        <w:t>:</w:t>
      </w:r>
      <w:r w:rsidR="00160DFA" w:rsidRPr="00B36188">
        <w:rPr>
          <w:rFonts w:ascii="Arial" w:hAnsi="Arial" w:cs="Arial"/>
          <w:b/>
          <w:sz w:val="20"/>
          <w:szCs w:val="20"/>
          <w:lang w:val="es-MX"/>
        </w:rPr>
        <w:t xml:space="preserve"> </w:t>
      </w:r>
      <w:r w:rsidR="00160DFA" w:rsidRPr="00353941">
        <w:rPr>
          <w:rFonts w:ascii="Arial" w:hAnsi="Arial" w:cs="Arial"/>
          <w:b/>
          <w:sz w:val="18"/>
          <w:szCs w:val="18"/>
          <w:lang w:val="es-MX"/>
        </w:rPr>
        <w:t>CONSTRUCCION</w:t>
      </w:r>
      <w:r w:rsidR="00353941" w:rsidRPr="00353941">
        <w:rPr>
          <w:rFonts w:ascii="Arial" w:hAnsi="Arial" w:cs="Arial"/>
          <w:b/>
          <w:sz w:val="18"/>
          <w:szCs w:val="18"/>
          <w:lang w:val="es-MX"/>
        </w:rPr>
        <w:t xml:space="preserve"> PARA LA EXTRACCION DE AGUA DULCE Y ADECUACION DEL PROYECTO DE SERVICIOS URBANOS BASICOS EN EL POLIGONO RP-02 DEL PARQUE INDUSTRIAL DE DOS BOCAS</w:t>
      </w:r>
    </w:p>
    <w:p w:rsidR="004B3E3E" w:rsidRPr="00B36188" w:rsidRDefault="004B3E3E" w:rsidP="004B3E3E">
      <w:pPr>
        <w:jc w:val="center"/>
        <w:rPr>
          <w:rFonts w:ascii="Arial" w:hAnsi="Arial" w:cs="Arial"/>
          <w:b/>
          <w:sz w:val="20"/>
          <w:szCs w:val="20"/>
          <w:lang w:val="es-MX"/>
        </w:rPr>
      </w:pPr>
    </w:p>
    <w:p w:rsidR="00503DC0" w:rsidRPr="00B36188" w:rsidRDefault="00503DC0" w:rsidP="00503DC0">
      <w:pPr>
        <w:jc w:val="both"/>
        <w:rPr>
          <w:rFonts w:ascii="Arial" w:hAnsi="Arial" w:cs="Arial"/>
          <w:sz w:val="20"/>
          <w:szCs w:val="20"/>
          <w:lang w:val="es-MX"/>
        </w:rPr>
      </w:pPr>
      <w:r w:rsidRPr="00B36188">
        <w:rPr>
          <w:rFonts w:ascii="Arial" w:hAnsi="Arial" w:cs="Arial"/>
          <w:sz w:val="20"/>
          <w:szCs w:val="20"/>
          <w:lang w:val="es-ES_tradnl"/>
        </w:rPr>
        <w:t xml:space="preserve">Para los fines de la presente Convocatoria a la Licitación Pública, en lo sucesivo se denominará </w:t>
      </w:r>
      <w:r w:rsidRPr="00B36188">
        <w:rPr>
          <w:rFonts w:ascii="Arial" w:hAnsi="Arial" w:cs="Arial"/>
          <w:b/>
          <w:sz w:val="20"/>
          <w:szCs w:val="20"/>
          <w:lang w:val="es-ES_tradnl"/>
        </w:rPr>
        <w:t xml:space="preserve">LEY, </w:t>
      </w:r>
      <w:r w:rsidRPr="00B36188">
        <w:rPr>
          <w:rFonts w:ascii="Arial" w:hAnsi="Arial" w:cs="Arial"/>
          <w:sz w:val="20"/>
          <w:szCs w:val="20"/>
          <w:lang w:val="es-ES_tradnl"/>
        </w:rPr>
        <w:t xml:space="preserve">a la Ley de Obras Públicas y Servicios Relacionados con las Mismas, </w:t>
      </w:r>
      <w:r w:rsidRPr="00B36188">
        <w:rPr>
          <w:rFonts w:ascii="Arial" w:hAnsi="Arial" w:cs="Arial"/>
          <w:b/>
          <w:sz w:val="20"/>
          <w:szCs w:val="20"/>
          <w:lang w:val="es-ES_tradnl"/>
        </w:rPr>
        <w:t>REGLAMENTO,</w:t>
      </w:r>
      <w:r w:rsidRPr="00B36188">
        <w:rPr>
          <w:rFonts w:ascii="Arial" w:hAnsi="Arial" w:cs="Arial"/>
          <w:sz w:val="20"/>
          <w:szCs w:val="20"/>
          <w:lang w:val="es-ES_tradnl"/>
        </w:rPr>
        <w:t xml:space="preserve"> al </w:t>
      </w:r>
      <w:r w:rsidRPr="00B36188">
        <w:rPr>
          <w:rFonts w:ascii="Arial" w:hAnsi="Arial" w:cs="Arial"/>
          <w:sz w:val="20"/>
          <w:szCs w:val="20"/>
        </w:rPr>
        <w:t>Reglamento</w:t>
      </w:r>
      <w:r w:rsidRPr="00B36188">
        <w:rPr>
          <w:rFonts w:ascii="Arial" w:hAnsi="Arial" w:cs="Arial"/>
          <w:sz w:val="20"/>
          <w:szCs w:val="20"/>
          <w:lang w:val="es-ES_tradnl"/>
        </w:rPr>
        <w:t xml:space="preserve"> de la Ley de Obras Públicas y Servicios Relacionados con las Mismas; </w:t>
      </w:r>
      <w:r w:rsidRPr="00B36188">
        <w:rPr>
          <w:rFonts w:ascii="Arial" w:hAnsi="Arial" w:cs="Arial"/>
          <w:b/>
          <w:sz w:val="20"/>
          <w:szCs w:val="20"/>
          <w:lang w:val="es-ES_tradnl"/>
        </w:rPr>
        <w:t xml:space="preserve">ENTIDAD </w:t>
      </w:r>
      <w:r w:rsidRPr="00B36188">
        <w:rPr>
          <w:rFonts w:ascii="Arial" w:hAnsi="Arial" w:cs="Arial"/>
          <w:sz w:val="20"/>
          <w:szCs w:val="20"/>
          <w:lang w:val="es-ES_tradnl"/>
        </w:rPr>
        <w:t xml:space="preserve">a la Administración Portuaria Integral de Dos Bocas S.A. de C.V.; </w:t>
      </w:r>
      <w:r w:rsidRPr="00B36188">
        <w:rPr>
          <w:rFonts w:ascii="Arial" w:hAnsi="Arial" w:cs="Arial"/>
          <w:b/>
          <w:sz w:val="20"/>
          <w:szCs w:val="20"/>
          <w:lang w:val="es-ES_tradnl"/>
        </w:rPr>
        <w:t>LICITANTE,</w:t>
      </w:r>
      <w:r w:rsidRPr="00B36188">
        <w:rPr>
          <w:rFonts w:ascii="Arial" w:hAnsi="Arial" w:cs="Arial"/>
          <w:sz w:val="20"/>
          <w:szCs w:val="20"/>
          <w:lang w:val="es-ES_tradnl"/>
        </w:rPr>
        <w:t xml:space="preserve"> la empresa que participe en la licitación; </w:t>
      </w:r>
      <w:r w:rsidRPr="00B36188">
        <w:rPr>
          <w:rFonts w:ascii="Arial" w:hAnsi="Arial" w:cs="Arial"/>
          <w:b/>
          <w:sz w:val="20"/>
          <w:szCs w:val="20"/>
          <w:lang w:val="es-ES_tradnl"/>
        </w:rPr>
        <w:t>CONTRATISTA DE LA OBRA</w:t>
      </w:r>
      <w:r w:rsidRPr="00B36188">
        <w:rPr>
          <w:rFonts w:ascii="Arial" w:hAnsi="Arial" w:cs="Arial"/>
          <w:sz w:val="20"/>
          <w:szCs w:val="20"/>
          <w:lang w:val="es-ES_tradnl"/>
        </w:rPr>
        <w:t xml:space="preserve">, al </w:t>
      </w:r>
      <w:r w:rsidRPr="00B36188">
        <w:rPr>
          <w:rFonts w:ascii="Arial" w:hAnsi="Arial" w:cs="Arial"/>
          <w:sz w:val="20"/>
          <w:szCs w:val="20"/>
        </w:rPr>
        <w:t>licitante</w:t>
      </w:r>
      <w:r w:rsidRPr="00B36188">
        <w:rPr>
          <w:rFonts w:ascii="Arial" w:hAnsi="Arial" w:cs="Arial"/>
          <w:b/>
          <w:sz w:val="20"/>
          <w:szCs w:val="20"/>
          <w:lang w:val="es-ES_tradnl"/>
        </w:rPr>
        <w:t xml:space="preserve"> </w:t>
      </w:r>
      <w:r w:rsidRPr="00B36188">
        <w:rPr>
          <w:rFonts w:ascii="Arial" w:hAnsi="Arial" w:cs="Arial"/>
          <w:sz w:val="20"/>
          <w:szCs w:val="20"/>
          <w:lang w:val="es-ES_tradnl"/>
        </w:rPr>
        <w:t xml:space="preserve">que resulte favorecido con la adjudicación del contrato; </w:t>
      </w:r>
      <w:r w:rsidRPr="00B36188">
        <w:rPr>
          <w:rFonts w:ascii="Arial" w:hAnsi="Arial" w:cs="Arial"/>
          <w:b/>
          <w:sz w:val="20"/>
          <w:szCs w:val="20"/>
          <w:lang w:val="es-ES_tradnl"/>
        </w:rPr>
        <w:t>RESIDENTE DE OBRA,</w:t>
      </w:r>
      <w:r w:rsidRPr="00B36188">
        <w:rPr>
          <w:rFonts w:ascii="Arial" w:hAnsi="Arial" w:cs="Arial"/>
          <w:sz w:val="20"/>
          <w:szCs w:val="20"/>
          <w:lang w:val="es-ES_tradnl"/>
        </w:rPr>
        <w:t xml:space="preserve"> al representante de la ENTIDAD ante el Contratista de la Obra</w:t>
      </w:r>
      <w:r w:rsidRPr="00B36188">
        <w:rPr>
          <w:rFonts w:ascii="Arial" w:hAnsi="Arial" w:cs="Arial"/>
          <w:b/>
          <w:sz w:val="20"/>
          <w:szCs w:val="20"/>
          <w:lang w:val="es-ES_tradnl"/>
        </w:rPr>
        <w:t xml:space="preserve"> </w:t>
      </w:r>
      <w:r w:rsidRPr="00B36188">
        <w:rPr>
          <w:rFonts w:ascii="Arial" w:hAnsi="Arial" w:cs="Arial"/>
          <w:sz w:val="20"/>
          <w:szCs w:val="20"/>
          <w:lang w:val="es-ES_tradnl"/>
        </w:rPr>
        <w:t xml:space="preserve">y </w:t>
      </w:r>
      <w:r w:rsidRPr="00B36188">
        <w:rPr>
          <w:rFonts w:ascii="Arial" w:hAnsi="Arial" w:cs="Arial"/>
          <w:b/>
          <w:sz w:val="20"/>
          <w:szCs w:val="20"/>
          <w:lang w:val="es-MX"/>
        </w:rPr>
        <w:t>LA CONVOCANTE;</w:t>
      </w:r>
      <w:r w:rsidRPr="00B36188">
        <w:rPr>
          <w:rFonts w:ascii="Arial" w:hAnsi="Arial" w:cs="Arial"/>
          <w:sz w:val="20"/>
          <w:szCs w:val="20"/>
          <w:lang w:val="es-MX"/>
        </w:rPr>
        <w:t xml:space="preserve"> Unidad administrativa responsable de llevar a cabo el procedimiento de adjudicación del contrato </w:t>
      </w:r>
      <w:r w:rsidRPr="00B36188">
        <w:rPr>
          <w:rFonts w:ascii="Arial" w:hAnsi="Arial" w:cs="Arial"/>
          <w:sz w:val="20"/>
          <w:szCs w:val="20"/>
        </w:rPr>
        <w:t>y</w:t>
      </w:r>
      <w:r w:rsidRPr="00B36188">
        <w:rPr>
          <w:rFonts w:ascii="Arial" w:hAnsi="Arial" w:cs="Arial"/>
          <w:b/>
          <w:sz w:val="20"/>
          <w:szCs w:val="20"/>
        </w:rPr>
        <w:t xml:space="preserve"> MIPYMES </w:t>
      </w:r>
      <w:r w:rsidRPr="00B36188">
        <w:rPr>
          <w:rFonts w:ascii="Arial" w:hAnsi="Arial" w:cs="Arial"/>
          <w:sz w:val="20"/>
          <w:szCs w:val="20"/>
        </w:rPr>
        <w:t>a las Micro, Pequeñas y Medianas Empresas.</w:t>
      </w:r>
    </w:p>
    <w:p w:rsidR="0059149E" w:rsidRPr="00B36188" w:rsidRDefault="0059149E" w:rsidP="004A5CA3">
      <w:pPr>
        <w:rPr>
          <w:rFonts w:ascii="Arial" w:hAnsi="Arial" w:cs="Arial"/>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A. Información general.</w:t>
      </w:r>
    </w:p>
    <w:p w:rsidR="004A5CA3" w:rsidRPr="00B36188" w:rsidRDefault="004A5CA3" w:rsidP="004A5CA3">
      <w:pPr>
        <w:pStyle w:val="Textoindependiente3"/>
        <w:rPr>
          <w:rFonts w:cs="Arial"/>
          <w:b/>
          <w:lang w:val="es-MX"/>
        </w:rPr>
      </w:pPr>
    </w:p>
    <w:p w:rsidR="00B7285A" w:rsidRPr="00B36188" w:rsidRDefault="004A5CA3" w:rsidP="00295D1C">
      <w:pPr>
        <w:pStyle w:val="Textoindependiente3"/>
        <w:ind w:firstLine="709"/>
        <w:rPr>
          <w:rFonts w:cs="Arial"/>
          <w:b/>
          <w:lang w:val="es-MX"/>
        </w:rPr>
      </w:pPr>
      <w:r w:rsidRPr="00B36188">
        <w:rPr>
          <w:rFonts w:cs="Arial"/>
          <w:b/>
          <w:lang w:val="es-MX"/>
        </w:rPr>
        <w:t>1.- Asignación Presupuestal.</w:t>
      </w:r>
    </w:p>
    <w:p w:rsidR="00295D1C" w:rsidRPr="00B36188" w:rsidRDefault="00295D1C" w:rsidP="00295D1C">
      <w:pPr>
        <w:pStyle w:val="Textoindependiente3"/>
        <w:ind w:firstLine="709"/>
        <w:rPr>
          <w:rFonts w:cs="Arial"/>
          <w:b/>
          <w:lang w:val="es-MX"/>
        </w:rPr>
      </w:pPr>
    </w:p>
    <w:p w:rsidR="00295D1C" w:rsidRDefault="00295D1C" w:rsidP="00295D1C">
      <w:pPr>
        <w:pStyle w:val="Prrafodelista"/>
        <w:ind w:left="0"/>
        <w:jc w:val="both"/>
        <w:rPr>
          <w:rFonts w:ascii="Arial" w:hAnsi="Arial" w:cs="Arial"/>
          <w:b/>
          <w:sz w:val="20"/>
          <w:szCs w:val="20"/>
          <w:lang w:val="es-MX"/>
        </w:rPr>
      </w:pPr>
      <w:r w:rsidRPr="00B36188">
        <w:rPr>
          <w:rFonts w:ascii="Arial" w:hAnsi="Arial" w:cs="Arial"/>
          <w:b/>
          <w:sz w:val="20"/>
          <w:szCs w:val="20"/>
          <w:lang w:val="es-MX"/>
        </w:rPr>
        <w:t>Asignación presupuestal</w:t>
      </w:r>
      <w:r w:rsidRPr="00B36188">
        <w:rPr>
          <w:rFonts w:ascii="Arial" w:hAnsi="Arial" w:cs="Arial"/>
          <w:sz w:val="20"/>
          <w:szCs w:val="20"/>
          <w:lang w:val="es-MX"/>
        </w:rPr>
        <w:t xml:space="preserve">: Recursos Propios: </w:t>
      </w:r>
      <w:r w:rsidRPr="00B36188">
        <w:rPr>
          <w:rFonts w:ascii="Arial" w:hAnsi="Arial" w:cs="Arial"/>
          <w:b/>
          <w:sz w:val="20"/>
          <w:szCs w:val="20"/>
          <w:lang w:val="es-MX"/>
        </w:rPr>
        <w:t>Oficio de liberación de inversión número J2P/DG/OLI/00</w:t>
      </w:r>
      <w:r w:rsidR="009E49D9" w:rsidRPr="00B36188">
        <w:rPr>
          <w:rFonts w:ascii="Arial" w:hAnsi="Arial" w:cs="Arial"/>
          <w:b/>
          <w:sz w:val="20"/>
          <w:szCs w:val="20"/>
          <w:lang w:val="es-MX"/>
        </w:rPr>
        <w:t>1</w:t>
      </w:r>
      <w:r w:rsidRPr="00B36188">
        <w:rPr>
          <w:rFonts w:ascii="Arial" w:hAnsi="Arial" w:cs="Arial"/>
          <w:b/>
          <w:sz w:val="20"/>
          <w:szCs w:val="20"/>
          <w:lang w:val="es-MX"/>
        </w:rPr>
        <w:t>/201</w:t>
      </w:r>
      <w:r w:rsidR="00831B6C">
        <w:rPr>
          <w:rFonts w:ascii="Arial" w:hAnsi="Arial" w:cs="Arial"/>
          <w:b/>
          <w:sz w:val="20"/>
          <w:szCs w:val="20"/>
          <w:lang w:val="es-MX"/>
        </w:rPr>
        <w:t>5</w:t>
      </w:r>
      <w:r w:rsidRPr="00B36188">
        <w:rPr>
          <w:rFonts w:ascii="Arial" w:hAnsi="Arial" w:cs="Arial"/>
          <w:b/>
          <w:sz w:val="20"/>
          <w:szCs w:val="20"/>
          <w:lang w:val="es-MX"/>
        </w:rPr>
        <w:t xml:space="preserve"> del </w:t>
      </w:r>
      <w:r w:rsidR="009E49D9" w:rsidRPr="00B36188">
        <w:rPr>
          <w:rFonts w:ascii="Arial" w:hAnsi="Arial" w:cs="Arial"/>
          <w:b/>
          <w:sz w:val="20"/>
          <w:szCs w:val="20"/>
          <w:lang w:val="es-MX"/>
        </w:rPr>
        <w:t>02</w:t>
      </w:r>
      <w:r w:rsidR="00701F70" w:rsidRPr="00B36188">
        <w:rPr>
          <w:rFonts w:ascii="Arial" w:hAnsi="Arial" w:cs="Arial"/>
          <w:b/>
          <w:sz w:val="20"/>
          <w:szCs w:val="20"/>
          <w:lang w:val="es-MX"/>
        </w:rPr>
        <w:t xml:space="preserve"> de </w:t>
      </w:r>
      <w:r w:rsidR="009E49D9" w:rsidRPr="00B36188">
        <w:rPr>
          <w:rFonts w:ascii="Arial" w:hAnsi="Arial" w:cs="Arial"/>
          <w:b/>
          <w:sz w:val="20"/>
          <w:szCs w:val="20"/>
          <w:lang w:val="es-MX"/>
        </w:rPr>
        <w:t>Ener</w:t>
      </w:r>
      <w:r w:rsidR="00701F70" w:rsidRPr="00B36188">
        <w:rPr>
          <w:rFonts w:ascii="Arial" w:hAnsi="Arial" w:cs="Arial"/>
          <w:b/>
          <w:sz w:val="20"/>
          <w:szCs w:val="20"/>
          <w:lang w:val="es-MX"/>
        </w:rPr>
        <w:t>o</w:t>
      </w:r>
      <w:r w:rsidRPr="00B36188">
        <w:rPr>
          <w:rFonts w:ascii="Arial" w:hAnsi="Arial" w:cs="Arial"/>
          <w:b/>
          <w:sz w:val="20"/>
          <w:szCs w:val="20"/>
          <w:lang w:val="es-MX"/>
        </w:rPr>
        <w:t xml:space="preserve"> de 201</w:t>
      </w:r>
      <w:r w:rsidR="00831B6C">
        <w:rPr>
          <w:rFonts w:ascii="Arial" w:hAnsi="Arial" w:cs="Arial"/>
          <w:b/>
          <w:sz w:val="20"/>
          <w:szCs w:val="20"/>
          <w:lang w:val="es-MX"/>
        </w:rPr>
        <w:t>5</w:t>
      </w:r>
      <w:r w:rsidRPr="00B36188">
        <w:rPr>
          <w:rFonts w:ascii="Arial" w:hAnsi="Arial" w:cs="Arial"/>
          <w:b/>
          <w:sz w:val="20"/>
          <w:szCs w:val="20"/>
          <w:lang w:val="es-MX"/>
        </w:rPr>
        <w:t>.</w:t>
      </w:r>
    </w:p>
    <w:p w:rsidR="00B36188" w:rsidRDefault="00B36188" w:rsidP="00295D1C">
      <w:pPr>
        <w:pStyle w:val="Prrafodelista"/>
        <w:ind w:left="0"/>
        <w:jc w:val="both"/>
        <w:rPr>
          <w:rFonts w:ascii="Arial" w:hAnsi="Arial" w:cs="Arial"/>
          <w:b/>
          <w:sz w:val="20"/>
          <w:szCs w:val="20"/>
          <w:lang w:val="es-MX"/>
        </w:rPr>
      </w:pPr>
    </w:p>
    <w:p w:rsidR="00446246" w:rsidRPr="00353941" w:rsidRDefault="00295D1C" w:rsidP="00446246">
      <w:pPr>
        <w:jc w:val="both"/>
        <w:rPr>
          <w:rFonts w:ascii="Arial" w:hAnsi="Arial" w:cs="Arial"/>
          <w:b/>
          <w:iCs/>
          <w:sz w:val="16"/>
          <w:szCs w:val="16"/>
          <w:u w:val="single"/>
          <w:lang w:val="es-MX"/>
        </w:rPr>
      </w:pPr>
      <w:r w:rsidRPr="00B36188">
        <w:rPr>
          <w:rFonts w:ascii="Arial" w:eastAsia="Calibri" w:hAnsi="Arial" w:cs="Arial"/>
          <w:b/>
          <w:sz w:val="20"/>
          <w:szCs w:val="20"/>
        </w:rPr>
        <w:t>NOMBRE DE LA CONVOCANTE</w:t>
      </w:r>
      <w:r w:rsidRPr="00B36188">
        <w:rPr>
          <w:rFonts w:ascii="Arial" w:eastAsia="Calibri" w:hAnsi="Arial" w:cs="Arial"/>
          <w:sz w:val="20"/>
          <w:szCs w:val="20"/>
        </w:rPr>
        <w:t xml:space="preserve">: ADMINISTRACIÓN PORTUARIA INTEGRAL DE DOS BOCAS, S.A. DE C.V.: </w:t>
      </w:r>
      <w:r w:rsidRPr="00B36188">
        <w:rPr>
          <w:rFonts w:ascii="Arial" w:hAnsi="Arial" w:cs="Arial"/>
          <w:sz w:val="20"/>
          <w:szCs w:val="20"/>
        </w:rPr>
        <w:t xml:space="preserve">La Administración Portuaria Integral de Dos Bocas, S.A. de C.V., con domicilio fiscal en Carretera Federal Puerto Ceiba-Paraíso, No. 414, Col. Quintín Arauz, Paraíso, Tabasco, código postal 86600, con teléfonos y fax (01 933) 333-51-70, 31-10, y 16-89, y correo electrónico </w:t>
      </w:r>
      <w:hyperlink r:id="rId9" w:history="1">
        <w:proofErr w:type="spellStart"/>
        <w:r w:rsidRPr="00B36188">
          <w:rPr>
            <w:rStyle w:val="Hipervnculo"/>
            <w:rFonts w:ascii="Arial" w:hAnsi="Arial" w:cs="Arial"/>
            <w:sz w:val="20"/>
            <w:szCs w:val="20"/>
          </w:rPr>
          <w:t>jdconcursos@puertodosbocas</w:t>
        </w:r>
        <w:proofErr w:type="spellEnd"/>
        <w:r w:rsidRPr="00B36188">
          <w:rPr>
            <w:rStyle w:val="Hipervnculo"/>
            <w:rFonts w:ascii="Arial" w:hAnsi="Arial" w:cs="Arial"/>
            <w:sz w:val="20"/>
            <w:szCs w:val="20"/>
          </w:rPr>
          <w:t>.</w:t>
        </w:r>
        <w:r w:rsidR="00831B6C" w:rsidRPr="00831B6C">
          <w:rPr>
            <w:noProof/>
            <w:lang w:val="es-MX" w:eastAsia="es-MX"/>
          </w:rPr>
          <w:t xml:space="preserve"> </w:t>
        </w:r>
        <w:r w:rsidRPr="00B36188">
          <w:rPr>
            <w:rStyle w:val="Hipervnculo"/>
            <w:rFonts w:ascii="Arial" w:hAnsi="Arial" w:cs="Arial"/>
            <w:sz w:val="20"/>
            <w:szCs w:val="20"/>
          </w:rPr>
          <w:t>com.mx</w:t>
        </w:r>
      </w:hyperlink>
      <w:r w:rsidRPr="00B36188">
        <w:rPr>
          <w:rStyle w:val="Hipervnculo"/>
          <w:rFonts w:ascii="Arial" w:hAnsi="Arial" w:cs="Arial"/>
          <w:sz w:val="20"/>
          <w:szCs w:val="20"/>
        </w:rPr>
        <w:t>,</w:t>
      </w:r>
      <w:r w:rsidRPr="00B36188">
        <w:rPr>
          <w:rFonts w:ascii="Arial" w:hAnsi="Arial" w:cs="Arial"/>
          <w:sz w:val="20"/>
          <w:szCs w:val="20"/>
        </w:rPr>
        <w:t xml:space="preserve"> en cumplimiento con lo que establece la Constitución Política de los Estados Unidos </w:t>
      </w:r>
      <w:proofErr w:type="gramStart"/>
      <w:r w:rsidRPr="00B36188">
        <w:rPr>
          <w:rFonts w:ascii="Arial" w:hAnsi="Arial" w:cs="Arial"/>
          <w:sz w:val="20"/>
          <w:szCs w:val="20"/>
        </w:rPr>
        <w:t>Mexicanos</w:t>
      </w:r>
      <w:proofErr w:type="gramEnd"/>
      <w:r w:rsidRPr="00B36188">
        <w:rPr>
          <w:rFonts w:ascii="Arial" w:hAnsi="Arial" w:cs="Arial"/>
          <w:sz w:val="20"/>
          <w:szCs w:val="20"/>
        </w:rPr>
        <w:t xml:space="preserve"> en su artículo 134 y a las disposiciones que establece la Ley de Obras Publicas Y Servicios Relacionados con las Mismas y su Reglamento, celebrará por conducto de la </w:t>
      </w:r>
      <w:r w:rsidR="00967927" w:rsidRPr="00B36188">
        <w:rPr>
          <w:rFonts w:ascii="Arial" w:hAnsi="Arial" w:cs="Arial"/>
          <w:color w:val="7030A0"/>
          <w:sz w:val="20"/>
          <w:szCs w:val="20"/>
          <w:u w:val="single"/>
        </w:rPr>
        <w:t xml:space="preserve">Gerencia de Operaciones </w:t>
      </w:r>
      <w:r w:rsidR="009E49D9" w:rsidRPr="00B36188">
        <w:rPr>
          <w:rFonts w:ascii="Arial" w:hAnsi="Arial" w:cs="Arial"/>
          <w:color w:val="7030A0"/>
          <w:sz w:val="20"/>
          <w:szCs w:val="20"/>
          <w:u w:val="single"/>
        </w:rPr>
        <w:t>y Encargado de la Gerencia de</w:t>
      </w:r>
      <w:r w:rsidR="00967927" w:rsidRPr="00B36188">
        <w:rPr>
          <w:rFonts w:ascii="Arial" w:hAnsi="Arial" w:cs="Arial"/>
          <w:color w:val="7030A0"/>
          <w:sz w:val="20"/>
          <w:szCs w:val="20"/>
          <w:u w:val="single"/>
        </w:rPr>
        <w:t xml:space="preserve"> Ingeniería</w:t>
      </w:r>
      <w:r w:rsidRPr="00B36188">
        <w:rPr>
          <w:rFonts w:ascii="Arial" w:hAnsi="Arial" w:cs="Arial"/>
          <w:color w:val="7030A0"/>
          <w:sz w:val="20"/>
          <w:szCs w:val="20"/>
        </w:rPr>
        <w:t xml:space="preserve"> </w:t>
      </w:r>
      <w:r w:rsidRPr="00B36188">
        <w:rPr>
          <w:rFonts w:ascii="Arial" w:hAnsi="Arial" w:cs="Arial"/>
          <w:sz w:val="20"/>
          <w:szCs w:val="20"/>
        </w:rPr>
        <w:t xml:space="preserve">la </w:t>
      </w:r>
      <w:r w:rsidR="00B36188" w:rsidRPr="00B36188">
        <w:rPr>
          <w:rFonts w:ascii="Arial" w:hAnsi="Arial" w:cs="Arial"/>
          <w:sz w:val="20"/>
          <w:szCs w:val="20"/>
        </w:rPr>
        <w:t>L</w:t>
      </w:r>
      <w:r w:rsidR="00B36188">
        <w:rPr>
          <w:rFonts w:ascii="Arial" w:hAnsi="Arial" w:cs="Arial"/>
          <w:sz w:val="20"/>
          <w:szCs w:val="20"/>
        </w:rPr>
        <w:t>icitación</w:t>
      </w:r>
      <w:r w:rsidRPr="00B36188">
        <w:rPr>
          <w:rFonts w:ascii="Arial" w:hAnsi="Arial" w:cs="Arial"/>
          <w:sz w:val="20"/>
          <w:szCs w:val="20"/>
        </w:rPr>
        <w:t xml:space="preserve"> Pública Nacional No. </w:t>
      </w:r>
      <w:r w:rsidRPr="00831B6C">
        <w:rPr>
          <w:rFonts w:ascii="Arial" w:hAnsi="Arial" w:cs="Arial"/>
          <w:b/>
          <w:sz w:val="20"/>
          <w:szCs w:val="20"/>
        </w:rPr>
        <w:t>LO-009J2P002</w:t>
      </w:r>
      <w:r w:rsidRPr="00B36188">
        <w:rPr>
          <w:rFonts w:ascii="Arial" w:hAnsi="Arial" w:cs="Arial"/>
          <w:b/>
          <w:sz w:val="20"/>
          <w:szCs w:val="20"/>
        </w:rPr>
        <w:t>-N</w:t>
      </w:r>
      <w:r w:rsidR="004F7076">
        <w:rPr>
          <w:rFonts w:ascii="Arial" w:hAnsi="Arial" w:cs="Arial"/>
          <w:b/>
          <w:sz w:val="20"/>
          <w:szCs w:val="20"/>
        </w:rPr>
        <w:t>4</w:t>
      </w:r>
      <w:r w:rsidRPr="00B36188">
        <w:rPr>
          <w:rFonts w:ascii="Arial" w:hAnsi="Arial" w:cs="Arial"/>
          <w:b/>
          <w:sz w:val="20"/>
          <w:szCs w:val="20"/>
        </w:rPr>
        <w:t>-201</w:t>
      </w:r>
      <w:r w:rsidR="00B36188">
        <w:rPr>
          <w:rFonts w:ascii="Arial" w:hAnsi="Arial" w:cs="Arial"/>
          <w:b/>
          <w:sz w:val="20"/>
          <w:szCs w:val="20"/>
        </w:rPr>
        <w:t>5</w:t>
      </w:r>
      <w:r w:rsidRPr="00B36188">
        <w:rPr>
          <w:rFonts w:ascii="Arial" w:hAnsi="Arial" w:cs="Arial"/>
          <w:sz w:val="20"/>
          <w:szCs w:val="20"/>
        </w:rPr>
        <w:t xml:space="preserve"> para la </w:t>
      </w:r>
      <w:r w:rsidRPr="00B36188">
        <w:rPr>
          <w:rFonts w:ascii="Arial" w:hAnsi="Arial" w:cs="Arial"/>
          <w:bCs/>
          <w:sz w:val="20"/>
          <w:szCs w:val="20"/>
        </w:rPr>
        <w:t>contratación de la obra</w:t>
      </w:r>
      <w:r w:rsidR="00446246" w:rsidRPr="00B36188">
        <w:rPr>
          <w:rFonts w:ascii="Arial" w:hAnsi="Arial" w:cs="Arial"/>
          <w:bCs/>
          <w:sz w:val="20"/>
          <w:szCs w:val="20"/>
        </w:rPr>
        <w:t>:</w:t>
      </w:r>
      <w:r w:rsidRPr="00B36188">
        <w:rPr>
          <w:rFonts w:ascii="Arial" w:hAnsi="Arial" w:cs="Arial"/>
          <w:bCs/>
          <w:sz w:val="20"/>
          <w:szCs w:val="20"/>
        </w:rPr>
        <w:t xml:space="preserve"> </w:t>
      </w:r>
      <w:r w:rsidR="00353941" w:rsidRPr="00353941">
        <w:rPr>
          <w:rFonts w:ascii="Arial" w:hAnsi="Arial" w:cs="Arial"/>
          <w:b/>
          <w:sz w:val="16"/>
          <w:szCs w:val="16"/>
          <w:lang w:val="es-MX"/>
        </w:rPr>
        <w:t>CONSTRUCCION PARA LA EXTRACCION DE AGUA DULCE Y ADECUACION DEL PROYECTO DE SERVICIOS URBANOS BASICOS EN EL POLIGONO RP-02 DEL PARQUE INDUSTRIAL DE DOS BOCAS</w:t>
      </w:r>
    </w:p>
    <w:p w:rsidR="00C50215" w:rsidRPr="00B36188" w:rsidRDefault="004A5CA3" w:rsidP="00446246">
      <w:pPr>
        <w:jc w:val="both"/>
        <w:rPr>
          <w:rFonts w:ascii="Arial" w:hAnsi="Arial" w:cs="Arial"/>
          <w:sz w:val="20"/>
          <w:szCs w:val="20"/>
          <w:lang w:val="es-MX"/>
        </w:rPr>
      </w:pPr>
      <w:r w:rsidRPr="00B36188">
        <w:rPr>
          <w:rFonts w:ascii="Arial" w:hAnsi="Arial" w:cs="Arial"/>
          <w:sz w:val="20"/>
          <w:szCs w:val="20"/>
          <w:lang w:val="es-MX"/>
        </w:rPr>
        <w:tab/>
      </w:r>
    </w:p>
    <w:p w:rsidR="004A5CA3" w:rsidRPr="00B36188" w:rsidRDefault="004A5CA3" w:rsidP="00446246">
      <w:pPr>
        <w:jc w:val="both"/>
        <w:rPr>
          <w:rFonts w:ascii="Arial" w:hAnsi="Arial" w:cs="Arial"/>
          <w:sz w:val="20"/>
          <w:szCs w:val="20"/>
          <w:lang w:val="es-MX"/>
        </w:rPr>
      </w:pPr>
      <w:r w:rsidRPr="00B36188">
        <w:rPr>
          <w:rFonts w:ascii="Arial" w:hAnsi="Arial" w:cs="Arial"/>
          <w:b/>
          <w:sz w:val="20"/>
          <w:szCs w:val="20"/>
          <w:lang w:val="es-MX"/>
        </w:rPr>
        <w:t>2.- Anticipos</w:t>
      </w:r>
      <w:r w:rsidRPr="00B36188">
        <w:rPr>
          <w:rFonts w:ascii="Arial" w:hAnsi="Arial" w:cs="Arial"/>
          <w:sz w:val="20"/>
          <w:szCs w:val="20"/>
          <w:lang w:val="es-MX"/>
        </w:rPr>
        <w:t>.</w:t>
      </w:r>
    </w:p>
    <w:p w:rsidR="00831B6C" w:rsidRPr="00831B6C" w:rsidRDefault="00831B6C" w:rsidP="00831B6C">
      <w:pPr>
        <w:spacing w:before="60" w:after="60"/>
        <w:jc w:val="both"/>
        <w:rPr>
          <w:rFonts w:ascii="Tahoma" w:hAnsi="Tahoma" w:cs="Tahoma"/>
          <w:sz w:val="20"/>
          <w:szCs w:val="20"/>
          <w:lang w:val="es-MX"/>
        </w:rPr>
      </w:pPr>
      <w:r w:rsidRPr="00831B6C">
        <w:rPr>
          <w:rFonts w:ascii="Tahoma" w:hAnsi="Tahoma" w:cs="Tahoma"/>
          <w:sz w:val="20"/>
          <w:szCs w:val="20"/>
          <w:lang w:val="es-MX"/>
        </w:rPr>
        <w:t xml:space="preserve">Se otorgará un anticipo por el </w:t>
      </w:r>
      <w:r>
        <w:rPr>
          <w:rFonts w:ascii="Tahoma" w:hAnsi="Tahoma" w:cs="Tahoma"/>
          <w:sz w:val="20"/>
          <w:szCs w:val="20"/>
          <w:lang w:val="es-MX"/>
        </w:rPr>
        <w:t>3</w:t>
      </w:r>
      <w:r w:rsidRPr="00831B6C">
        <w:rPr>
          <w:rFonts w:ascii="Tahoma" w:hAnsi="Tahoma" w:cs="Tahoma"/>
          <w:sz w:val="20"/>
          <w:szCs w:val="20"/>
          <w:lang w:val="es-MX"/>
        </w:rPr>
        <w:t>0%</w:t>
      </w:r>
      <w:r>
        <w:rPr>
          <w:rFonts w:ascii="Tahoma" w:hAnsi="Tahoma" w:cs="Tahoma"/>
          <w:sz w:val="20"/>
          <w:szCs w:val="20"/>
          <w:lang w:val="es-MX"/>
        </w:rPr>
        <w:t>, cuyo pago se realizará conforme al artículo 50 de la LOPSRM y previo a la presentación de la fianza que acontece. Con base al Art. 138 tercer párrafo del reglamento de la LOPSRM, el licitante adjudicado deberá presentar previamente a la entrega del anticipo un programa de aplicación del mismo.</w:t>
      </w:r>
    </w:p>
    <w:p w:rsidR="00236418" w:rsidRPr="00B36188" w:rsidRDefault="004A5CA3" w:rsidP="00EA7BD1">
      <w:pPr>
        <w:jc w:val="both"/>
        <w:rPr>
          <w:rFonts w:ascii="Arial" w:hAnsi="Arial" w:cs="Arial"/>
          <w:b/>
          <w:sz w:val="20"/>
          <w:szCs w:val="20"/>
          <w:lang w:val="es-MX"/>
        </w:rPr>
      </w:pPr>
      <w:r w:rsidRPr="00B36188">
        <w:rPr>
          <w:rFonts w:ascii="Arial" w:hAnsi="Arial" w:cs="Arial"/>
          <w:b/>
          <w:sz w:val="20"/>
          <w:szCs w:val="20"/>
          <w:lang w:val="es-MX"/>
        </w:rPr>
        <w:tab/>
      </w:r>
    </w:p>
    <w:p w:rsidR="00EA7BD1" w:rsidRPr="00B36188" w:rsidRDefault="00EA7BD1" w:rsidP="00EA7BD1">
      <w:pPr>
        <w:jc w:val="both"/>
        <w:rPr>
          <w:rFonts w:ascii="Arial" w:hAnsi="Arial" w:cs="Arial"/>
          <w:b/>
          <w:sz w:val="20"/>
          <w:szCs w:val="20"/>
          <w:lang w:val="es-MX"/>
        </w:rPr>
      </w:pPr>
      <w:r w:rsidRPr="00B36188">
        <w:rPr>
          <w:rFonts w:ascii="Arial" w:hAnsi="Arial" w:cs="Arial"/>
          <w:b/>
          <w:sz w:val="20"/>
          <w:szCs w:val="20"/>
          <w:lang w:val="es-MX"/>
        </w:rPr>
        <w:t xml:space="preserve">3.- Visita al sitio de la obra y junta de aclaraciones. </w:t>
      </w:r>
    </w:p>
    <w:p w:rsidR="00EA7BD1" w:rsidRPr="00B36188" w:rsidRDefault="00EA7BD1" w:rsidP="00EA7BD1">
      <w:pPr>
        <w:jc w:val="both"/>
        <w:rPr>
          <w:rFonts w:ascii="Arial" w:hAnsi="Arial" w:cs="Arial"/>
          <w:b/>
          <w:sz w:val="20"/>
          <w:szCs w:val="20"/>
          <w:lang w:val="es-MX"/>
        </w:rPr>
      </w:pPr>
    </w:p>
    <w:tbl>
      <w:tblPr>
        <w:tblW w:w="0" w:type="auto"/>
        <w:tblLayout w:type="fixed"/>
        <w:tblCellMar>
          <w:left w:w="70" w:type="dxa"/>
          <w:right w:w="70" w:type="dxa"/>
        </w:tblCellMar>
        <w:tblLook w:val="0000" w:firstRow="0" w:lastRow="0" w:firstColumn="0" w:lastColumn="0" w:noHBand="0" w:noVBand="0"/>
      </w:tblPr>
      <w:tblGrid>
        <w:gridCol w:w="1346"/>
        <w:gridCol w:w="425"/>
        <w:gridCol w:w="7776"/>
      </w:tblGrid>
      <w:tr w:rsidR="00EA7BD1" w:rsidRPr="00B36188" w:rsidTr="00EA7BD1">
        <w:tc>
          <w:tcPr>
            <w:tcW w:w="1346"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center"/>
              <w:rPr>
                <w:rFonts w:ascii="Arial" w:hAnsi="Arial" w:cs="Arial"/>
                <w:b/>
                <w:sz w:val="20"/>
                <w:szCs w:val="20"/>
                <w:lang w:val="es-MX"/>
              </w:rPr>
            </w:pPr>
            <w:r w:rsidRPr="00B36188">
              <w:rPr>
                <w:rFonts w:ascii="Arial" w:hAnsi="Arial" w:cs="Arial"/>
                <w:b/>
                <w:sz w:val="20"/>
                <w:szCs w:val="20"/>
                <w:lang w:val="es-MX"/>
              </w:rPr>
              <w:t>Fecha</w:t>
            </w:r>
          </w:p>
        </w:tc>
        <w:tc>
          <w:tcPr>
            <w:tcW w:w="425"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center"/>
              <w:rPr>
                <w:rFonts w:ascii="Arial" w:hAnsi="Arial" w:cs="Arial"/>
                <w:sz w:val="20"/>
                <w:szCs w:val="20"/>
                <w:lang w:val="es-MX"/>
              </w:rPr>
            </w:pPr>
            <w:r w:rsidRPr="00B36188">
              <w:rPr>
                <w:rFonts w:ascii="Arial" w:hAnsi="Arial" w:cs="Arial"/>
                <w:sz w:val="20"/>
                <w:szCs w:val="20"/>
                <w:lang w:val="es-MX"/>
              </w:rPr>
              <w:t>:</w:t>
            </w:r>
          </w:p>
        </w:tc>
        <w:tc>
          <w:tcPr>
            <w:tcW w:w="7776" w:type="dxa"/>
            <w:tcBorders>
              <w:top w:val="single" w:sz="4" w:space="0" w:color="auto"/>
              <w:left w:val="single" w:sz="4" w:space="0" w:color="auto"/>
              <w:bottom w:val="single" w:sz="4" w:space="0" w:color="auto"/>
              <w:right w:val="single" w:sz="4" w:space="0" w:color="auto"/>
            </w:tcBorders>
          </w:tcPr>
          <w:p w:rsidR="00EA7BD1" w:rsidRPr="00B36188" w:rsidRDefault="00160DFA" w:rsidP="002E33BB">
            <w:pPr>
              <w:pStyle w:val="Ttulo1"/>
              <w:spacing w:before="60" w:after="60"/>
              <w:rPr>
                <w:rFonts w:ascii="Arial" w:hAnsi="Arial" w:cs="Arial"/>
                <w:bCs w:val="0"/>
                <w:szCs w:val="20"/>
                <w:lang w:val="es-ES"/>
              </w:rPr>
            </w:pPr>
            <w:r>
              <w:rPr>
                <w:rFonts w:ascii="Arial" w:hAnsi="Arial" w:cs="Arial"/>
                <w:bCs w:val="0"/>
                <w:szCs w:val="20"/>
                <w:lang w:val="es-ES"/>
              </w:rPr>
              <w:t>07/abril</w:t>
            </w:r>
            <w:r w:rsidR="00236418" w:rsidRPr="00B36188">
              <w:rPr>
                <w:rFonts w:ascii="Arial" w:hAnsi="Arial" w:cs="Arial"/>
                <w:bCs w:val="0"/>
                <w:szCs w:val="20"/>
                <w:lang w:val="es-ES"/>
              </w:rPr>
              <w:t>/201</w:t>
            </w:r>
            <w:r w:rsidR="002E33BB">
              <w:rPr>
                <w:rFonts w:ascii="Arial" w:hAnsi="Arial" w:cs="Arial"/>
                <w:bCs w:val="0"/>
                <w:szCs w:val="20"/>
                <w:lang w:val="es-ES"/>
              </w:rPr>
              <w:t>5</w:t>
            </w:r>
          </w:p>
        </w:tc>
      </w:tr>
      <w:tr w:rsidR="00EA7BD1" w:rsidRPr="00B36188" w:rsidTr="00227F10">
        <w:trPr>
          <w:trHeight w:val="263"/>
        </w:trPr>
        <w:tc>
          <w:tcPr>
            <w:tcW w:w="1346"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center"/>
              <w:rPr>
                <w:rFonts w:ascii="Arial" w:hAnsi="Arial" w:cs="Arial"/>
                <w:b/>
                <w:sz w:val="20"/>
                <w:szCs w:val="20"/>
                <w:lang w:val="es-MX"/>
              </w:rPr>
            </w:pPr>
            <w:r w:rsidRPr="00B36188">
              <w:rPr>
                <w:rFonts w:ascii="Arial" w:hAnsi="Arial" w:cs="Arial"/>
                <w:b/>
                <w:sz w:val="20"/>
                <w:szCs w:val="20"/>
                <w:lang w:val="es-MX"/>
              </w:rPr>
              <w:t>Hora</w:t>
            </w:r>
          </w:p>
        </w:tc>
        <w:tc>
          <w:tcPr>
            <w:tcW w:w="425"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center"/>
              <w:rPr>
                <w:rFonts w:ascii="Arial" w:hAnsi="Arial" w:cs="Arial"/>
                <w:sz w:val="20"/>
                <w:szCs w:val="20"/>
                <w:lang w:val="es-MX"/>
              </w:rPr>
            </w:pPr>
            <w:r w:rsidRPr="00B36188">
              <w:rPr>
                <w:rFonts w:ascii="Arial" w:hAnsi="Arial" w:cs="Arial"/>
                <w:sz w:val="20"/>
                <w:szCs w:val="20"/>
                <w:lang w:val="es-MX"/>
              </w:rPr>
              <w:t>:</w:t>
            </w:r>
          </w:p>
        </w:tc>
        <w:tc>
          <w:tcPr>
            <w:tcW w:w="7776"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both"/>
              <w:rPr>
                <w:rFonts w:ascii="Arial" w:hAnsi="Arial" w:cs="Arial"/>
                <w:sz w:val="20"/>
                <w:szCs w:val="20"/>
                <w:lang w:val="es-MX"/>
              </w:rPr>
            </w:pPr>
            <w:r w:rsidRPr="00B36188">
              <w:rPr>
                <w:rFonts w:ascii="Arial" w:hAnsi="Arial" w:cs="Arial"/>
                <w:sz w:val="20"/>
                <w:szCs w:val="20"/>
                <w:lang w:val="es-MX"/>
              </w:rPr>
              <w:t xml:space="preserve">10:00 </w:t>
            </w:r>
            <w:proofErr w:type="spellStart"/>
            <w:r w:rsidRPr="00B36188">
              <w:rPr>
                <w:rFonts w:ascii="Arial" w:hAnsi="Arial" w:cs="Arial"/>
                <w:sz w:val="20"/>
                <w:szCs w:val="20"/>
                <w:lang w:val="es-MX"/>
              </w:rPr>
              <w:t>hrs</w:t>
            </w:r>
            <w:proofErr w:type="spellEnd"/>
            <w:r w:rsidRPr="00B36188">
              <w:rPr>
                <w:rFonts w:ascii="Arial" w:hAnsi="Arial" w:cs="Arial"/>
                <w:sz w:val="20"/>
                <w:szCs w:val="20"/>
                <w:lang w:val="es-MX"/>
              </w:rPr>
              <w:t>.</w:t>
            </w:r>
          </w:p>
        </w:tc>
      </w:tr>
      <w:tr w:rsidR="00EA7BD1" w:rsidRPr="00B36188" w:rsidTr="00227F10">
        <w:trPr>
          <w:trHeight w:val="452"/>
        </w:trPr>
        <w:tc>
          <w:tcPr>
            <w:tcW w:w="1346"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center"/>
              <w:rPr>
                <w:rFonts w:ascii="Arial" w:hAnsi="Arial" w:cs="Arial"/>
                <w:b/>
                <w:sz w:val="20"/>
                <w:szCs w:val="20"/>
                <w:lang w:val="es-MX"/>
              </w:rPr>
            </w:pPr>
            <w:r w:rsidRPr="00B36188">
              <w:rPr>
                <w:rFonts w:ascii="Arial" w:hAnsi="Arial" w:cs="Arial"/>
                <w:b/>
                <w:sz w:val="20"/>
                <w:szCs w:val="20"/>
                <w:lang w:val="es-MX"/>
              </w:rPr>
              <w:t>Cita</w:t>
            </w:r>
          </w:p>
        </w:tc>
        <w:tc>
          <w:tcPr>
            <w:tcW w:w="425"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center"/>
              <w:rPr>
                <w:rFonts w:ascii="Arial" w:hAnsi="Arial" w:cs="Arial"/>
                <w:sz w:val="20"/>
                <w:szCs w:val="20"/>
                <w:lang w:val="es-MX"/>
              </w:rPr>
            </w:pPr>
            <w:r w:rsidRPr="00B36188">
              <w:rPr>
                <w:rFonts w:ascii="Arial" w:hAnsi="Arial" w:cs="Arial"/>
                <w:sz w:val="20"/>
                <w:szCs w:val="20"/>
                <w:lang w:val="es-MX"/>
              </w:rPr>
              <w:t>:</w:t>
            </w:r>
          </w:p>
        </w:tc>
        <w:tc>
          <w:tcPr>
            <w:tcW w:w="7776" w:type="dxa"/>
            <w:tcBorders>
              <w:top w:val="single" w:sz="4" w:space="0" w:color="auto"/>
              <w:left w:val="single" w:sz="4" w:space="0" w:color="auto"/>
              <w:bottom w:val="single" w:sz="4" w:space="0" w:color="auto"/>
              <w:right w:val="single" w:sz="4" w:space="0" w:color="auto"/>
            </w:tcBorders>
          </w:tcPr>
          <w:p w:rsidR="00EA7BD1" w:rsidRPr="00B36188" w:rsidRDefault="002E33BB" w:rsidP="00EA7BD1">
            <w:pPr>
              <w:spacing w:before="60" w:after="60"/>
              <w:jc w:val="both"/>
              <w:rPr>
                <w:rFonts w:ascii="Arial" w:hAnsi="Arial" w:cs="Arial"/>
                <w:sz w:val="20"/>
                <w:szCs w:val="20"/>
                <w:lang w:val="es-MX"/>
              </w:rPr>
            </w:pPr>
            <w:r>
              <w:rPr>
                <w:rFonts w:ascii="Arial" w:hAnsi="Arial" w:cs="Arial"/>
                <w:sz w:val="20"/>
                <w:szCs w:val="20"/>
              </w:rPr>
              <w:t xml:space="preserve">Oficinas de esta Entidad, en </w:t>
            </w:r>
            <w:r w:rsidR="00EA7BD1" w:rsidRPr="00B36188">
              <w:rPr>
                <w:rFonts w:ascii="Arial" w:hAnsi="Arial" w:cs="Arial"/>
                <w:sz w:val="20"/>
                <w:szCs w:val="20"/>
              </w:rPr>
              <w:t xml:space="preserve">Carretera Federal Puerto Ceiba-Paraíso </w:t>
            </w:r>
            <w:r w:rsidR="002F5667" w:rsidRPr="00B36188">
              <w:rPr>
                <w:rFonts w:ascii="Arial" w:hAnsi="Arial" w:cs="Arial"/>
                <w:sz w:val="20"/>
                <w:szCs w:val="20"/>
              </w:rPr>
              <w:t>núm.</w:t>
            </w:r>
            <w:r w:rsidR="00EA7BD1" w:rsidRPr="00B36188">
              <w:rPr>
                <w:rFonts w:ascii="Arial" w:hAnsi="Arial" w:cs="Arial"/>
                <w:sz w:val="20"/>
                <w:szCs w:val="20"/>
              </w:rPr>
              <w:t xml:space="preserve"> 414; Col. Quintín Arauz, Paraíso, Tabasco.</w:t>
            </w:r>
          </w:p>
        </w:tc>
      </w:tr>
      <w:tr w:rsidR="00EA7BD1" w:rsidRPr="00B36188" w:rsidTr="00EA7BD1">
        <w:tc>
          <w:tcPr>
            <w:tcW w:w="1346"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center"/>
              <w:rPr>
                <w:rFonts w:ascii="Arial" w:hAnsi="Arial" w:cs="Arial"/>
                <w:b/>
                <w:sz w:val="20"/>
                <w:szCs w:val="20"/>
                <w:lang w:val="es-MX"/>
              </w:rPr>
            </w:pPr>
            <w:r w:rsidRPr="00B36188">
              <w:rPr>
                <w:rFonts w:ascii="Arial" w:hAnsi="Arial" w:cs="Arial"/>
                <w:b/>
                <w:sz w:val="20"/>
                <w:szCs w:val="20"/>
                <w:lang w:val="es-MX"/>
              </w:rPr>
              <w:t>Lugar</w:t>
            </w:r>
          </w:p>
        </w:tc>
        <w:tc>
          <w:tcPr>
            <w:tcW w:w="425"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center"/>
              <w:rPr>
                <w:rFonts w:ascii="Arial" w:hAnsi="Arial" w:cs="Arial"/>
                <w:sz w:val="20"/>
                <w:szCs w:val="20"/>
                <w:lang w:val="es-MX"/>
              </w:rPr>
            </w:pPr>
            <w:r w:rsidRPr="00B36188">
              <w:rPr>
                <w:rFonts w:ascii="Arial" w:hAnsi="Arial" w:cs="Arial"/>
                <w:sz w:val="20"/>
                <w:szCs w:val="20"/>
                <w:lang w:val="es-MX"/>
              </w:rPr>
              <w:t>:</w:t>
            </w:r>
          </w:p>
        </w:tc>
        <w:tc>
          <w:tcPr>
            <w:tcW w:w="7776" w:type="dxa"/>
            <w:tcBorders>
              <w:top w:val="single" w:sz="4" w:space="0" w:color="auto"/>
              <w:left w:val="single" w:sz="4" w:space="0" w:color="auto"/>
              <w:bottom w:val="single" w:sz="4" w:space="0" w:color="auto"/>
              <w:right w:val="single" w:sz="4" w:space="0" w:color="auto"/>
            </w:tcBorders>
          </w:tcPr>
          <w:p w:rsidR="00EA7BD1" w:rsidRPr="00B36188" w:rsidRDefault="00EA7BD1" w:rsidP="00EA7BD1">
            <w:pPr>
              <w:spacing w:before="60" w:after="60"/>
              <w:jc w:val="both"/>
              <w:rPr>
                <w:rFonts w:ascii="Arial" w:hAnsi="Arial" w:cs="Arial"/>
                <w:sz w:val="20"/>
                <w:szCs w:val="20"/>
                <w:lang w:val="es-MX"/>
              </w:rPr>
            </w:pPr>
            <w:r w:rsidRPr="00B36188">
              <w:rPr>
                <w:rFonts w:ascii="Arial" w:hAnsi="Arial" w:cs="Arial"/>
                <w:sz w:val="20"/>
                <w:szCs w:val="20"/>
                <w:lang w:val="es-MX"/>
              </w:rPr>
              <w:t>Paraíso, Tabasco</w:t>
            </w:r>
          </w:p>
        </w:tc>
      </w:tr>
      <w:tr w:rsidR="007F31BD" w:rsidRPr="00B36188" w:rsidTr="00EA7BD1">
        <w:tc>
          <w:tcPr>
            <w:tcW w:w="1346" w:type="dxa"/>
            <w:tcBorders>
              <w:top w:val="single" w:sz="4" w:space="0" w:color="auto"/>
              <w:left w:val="single" w:sz="4" w:space="0" w:color="auto"/>
              <w:bottom w:val="single" w:sz="4" w:space="0" w:color="auto"/>
              <w:right w:val="single" w:sz="4" w:space="0" w:color="auto"/>
            </w:tcBorders>
          </w:tcPr>
          <w:p w:rsidR="007F31BD" w:rsidRPr="00B36188" w:rsidRDefault="007F31BD" w:rsidP="00EA7BD1">
            <w:pPr>
              <w:spacing w:before="60" w:after="60"/>
              <w:jc w:val="center"/>
              <w:rPr>
                <w:rFonts w:ascii="Arial" w:hAnsi="Arial" w:cs="Arial"/>
                <w:b/>
                <w:sz w:val="20"/>
                <w:szCs w:val="20"/>
                <w:lang w:val="es-MX"/>
              </w:rPr>
            </w:pPr>
            <w:r w:rsidRPr="00B36188">
              <w:rPr>
                <w:rFonts w:ascii="Arial" w:hAnsi="Arial" w:cs="Arial"/>
                <w:b/>
                <w:sz w:val="20"/>
                <w:szCs w:val="20"/>
                <w:lang w:val="es-MX"/>
              </w:rPr>
              <w:t>Descripción de la obra</w:t>
            </w:r>
          </w:p>
        </w:tc>
        <w:tc>
          <w:tcPr>
            <w:tcW w:w="425" w:type="dxa"/>
            <w:tcBorders>
              <w:top w:val="single" w:sz="4" w:space="0" w:color="auto"/>
              <w:left w:val="single" w:sz="4" w:space="0" w:color="auto"/>
              <w:bottom w:val="single" w:sz="4" w:space="0" w:color="auto"/>
              <w:right w:val="single" w:sz="4" w:space="0" w:color="auto"/>
            </w:tcBorders>
          </w:tcPr>
          <w:p w:rsidR="007F31BD" w:rsidRPr="00B36188" w:rsidRDefault="007F31BD" w:rsidP="00EA7BD1">
            <w:pPr>
              <w:spacing w:before="60" w:after="60"/>
              <w:jc w:val="center"/>
              <w:rPr>
                <w:rFonts w:ascii="Arial" w:hAnsi="Arial" w:cs="Arial"/>
                <w:sz w:val="20"/>
                <w:szCs w:val="20"/>
                <w:lang w:val="es-MX"/>
              </w:rPr>
            </w:pPr>
          </w:p>
        </w:tc>
        <w:tc>
          <w:tcPr>
            <w:tcW w:w="7776" w:type="dxa"/>
            <w:tcBorders>
              <w:top w:val="single" w:sz="4" w:space="0" w:color="auto"/>
              <w:left w:val="single" w:sz="4" w:space="0" w:color="auto"/>
              <w:bottom w:val="single" w:sz="4" w:space="0" w:color="auto"/>
              <w:right w:val="single" w:sz="4" w:space="0" w:color="auto"/>
            </w:tcBorders>
          </w:tcPr>
          <w:p w:rsidR="007F31BD" w:rsidRPr="00B36188" w:rsidRDefault="007F31BD" w:rsidP="002E33BB">
            <w:pPr>
              <w:spacing w:before="60" w:after="60"/>
              <w:jc w:val="both"/>
              <w:rPr>
                <w:rFonts w:ascii="Arial" w:hAnsi="Arial" w:cs="Arial"/>
                <w:sz w:val="20"/>
                <w:szCs w:val="20"/>
              </w:rPr>
            </w:pPr>
            <w:r w:rsidRPr="002E33BB">
              <w:rPr>
                <w:rFonts w:ascii="Arial" w:hAnsi="Arial" w:cs="Arial"/>
                <w:sz w:val="20"/>
                <w:szCs w:val="20"/>
              </w:rPr>
              <w:t xml:space="preserve">Trabajos consistentes en </w:t>
            </w:r>
            <w:r w:rsidR="002E33BB" w:rsidRPr="002E33BB">
              <w:rPr>
                <w:rFonts w:ascii="Arial" w:hAnsi="Arial" w:cs="Arial"/>
                <w:sz w:val="20"/>
                <w:szCs w:val="20"/>
              </w:rPr>
              <w:t>la construcción de un pozo de extracción de agua dulce</w:t>
            </w:r>
            <w:r w:rsidR="002E33BB">
              <w:rPr>
                <w:rFonts w:ascii="Arial" w:hAnsi="Arial" w:cs="Arial"/>
                <w:sz w:val="20"/>
                <w:szCs w:val="20"/>
              </w:rPr>
              <w:t>.</w:t>
            </w:r>
          </w:p>
        </w:tc>
      </w:tr>
    </w:tbl>
    <w:p w:rsidR="00BF66DE" w:rsidRPr="00B36188" w:rsidRDefault="00BF66DE" w:rsidP="00BF66DE">
      <w:pPr>
        <w:pStyle w:val="Textoindependiente"/>
        <w:jc w:val="both"/>
        <w:rPr>
          <w:rFonts w:cs="Arial"/>
          <w:b w:val="0"/>
          <w:sz w:val="20"/>
          <w:szCs w:val="20"/>
          <w:lang w:val="es-MX"/>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Conforme a lo dispuesto en el</w:t>
      </w:r>
      <w:r w:rsidRPr="00B36188">
        <w:rPr>
          <w:rFonts w:cs="Arial"/>
          <w:b w:val="0"/>
          <w:sz w:val="20"/>
          <w:szCs w:val="20"/>
          <w:lang w:val="es-ES"/>
        </w:rPr>
        <w:t xml:space="preserve"> artículo 38 del REGLAMENTO de la Ley, l</w:t>
      </w:r>
      <w:r w:rsidRPr="00B36188">
        <w:rPr>
          <w:rFonts w:cs="Arial"/>
          <w:b w:val="0"/>
          <w:sz w:val="20"/>
          <w:szCs w:val="20"/>
          <w:lang w:val="es-MX"/>
        </w:rPr>
        <w:t xml:space="preserve">a visita al sitio donde se realizarán los trabajos será optativa para los interesados y tendrá como objeto que los licitantes conozcan las condiciones ambientales, así como las características referentes al grado de dificultad de los trabajos </w:t>
      </w:r>
      <w:r w:rsidRPr="00B36188">
        <w:rPr>
          <w:rFonts w:cs="Arial"/>
          <w:b w:val="0"/>
          <w:sz w:val="20"/>
          <w:szCs w:val="20"/>
          <w:lang w:val="es-MX"/>
        </w:rPr>
        <w:lastRenderedPageBreak/>
        <w:t>a desarrollar y sus implicaciones de carácter técnico. Los licitantes deberán incluir en sus proposiciones un escrito en el que manifiesten que conocen las condiciones y características antes citadas, por lo que no podrán invocar su desconocimiento o solicitar modificaciones al contrato por este motivo.</w:t>
      </w:r>
    </w:p>
    <w:p w:rsidR="00BF66DE" w:rsidRPr="00B36188" w:rsidRDefault="00BF66DE" w:rsidP="00BF66DE">
      <w:pPr>
        <w:tabs>
          <w:tab w:val="left" w:pos="426"/>
          <w:tab w:val="left" w:pos="1560"/>
        </w:tabs>
        <w:jc w:val="both"/>
        <w:rPr>
          <w:rFonts w:ascii="Arial" w:hAnsi="Arial" w:cs="Arial"/>
          <w:sz w:val="20"/>
          <w:szCs w:val="20"/>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Al sitio de realización de los trabajos podrán asistir los interesados y sus auxiliares, así como aquéllos que autorice la CONVOCANTE. Con posterioridad a la realización de la visita podrá permitírseles el acceso al lugar en que se llevarán a cabo los trabajos a quienes lo soliciten con anticipación de por lo menos veinticuatro horas a la recepción y apertura de proposiciones, aunque no será obligatorio para la CONVOCANTE designar a un técnico que guíe la visita. Dicho plazo podrá ser hasta de setenta y dos horas, cuando por razones de seguridad o acceso al sitio de los trabajos resulte necesario.</w:t>
      </w:r>
    </w:p>
    <w:p w:rsidR="00BF66DE" w:rsidRPr="00B36188" w:rsidRDefault="00BF66DE" w:rsidP="00BF66DE">
      <w:pPr>
        <w:pStyle w:val="Textoindependiente"/>
        <w:jc w:val="both"/>
        <w:rPr>
          <w:rFonts w:cs="Arial"/>
          <w:b w:val="0"/>
          <w:sz w:val="20"/>
          <w:szCs w:val="20"/>
          <w:lang w:val="es-MX"/>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 xml:space="preserve">Conforme a lo dispuesto en el artículo 39 del REGLAMENTO de la Ley de Obras Públicas y Servicios Relacionados con las Mismas, </w:t>
      </w:r>
      <w:r w:rsidRPr="00B36188">
        <w:rPr>
          <w:rFonts w:cs="Arial"/>
          <w:sz w:val="20"/>
          <w:szCs w:val="20"/>
          <w:lang w:val="es-MX"/>
        </w:rPr>
        <w:t xml:space="preserve">la junta de aclaraciones de la Convocatoria a la Licitación Pública se llevará a cabo el día </w:t>
      </w:r>
      <w:r w:rsidR="00160DFA">
        <w:rPr>
          <w:rFonts w:cs="Arial"/>
          <w:sz w:val="20"/>
          <w:szCs w:val="20"/>
          <w:lang w:val="es-MX"/>
        </w:rPr>
        <w:t>10 de abril</w:t>
      </w:r>
      <w:r w:rsidR="00A53322" w:rsidRPr="00B36188">
        <w:rPr>
          <w:rFonts w:cs="Arial"/>
          <w:sz w:val="20"/>
          <w:szCs w:val="20"/>
          <w:lang w:val="es-MX"/>
        </w:rPr>
        <w:t xml:space="preserve"> de 201</w:t>
      </w:r>
      <w:r w:rsidR="002E33BB">
        <w:rPr>
          <w:rFonts w:cs="Arial"/>
          <w:sz w:val="20"/>
          <w:szCs w:val="20"/>
          <w:lang w:val="es-MX"/>
        </w:rPr>
        <w:t>5</w:t>
      </w:r>
      <w:r w:rsidRPr="00B36188">
        <w:rPr>
          <w:rFonts w:cs="Arial"/>
          <w:sz w:val="20"/>
          <w:szCs w:val="20"/>
          <w:lang w:val="es-MX"/>
        </w:rPr>
        <w:t xml:space="preserve"> a las 11:00 </w:t>
      </w:r>
      <w:proofErr w:type="spellStart"/>
      <w:r w:rsidRPr="00B36188">
        <w:rPr>
          <w:rFonts w:cs="Arial"/>
          <w:sz w:val="20"/>
          <w:szCs w:val="20"/>
          <w:lang w:val="es-MX"/>
        </w:rPr>
        <w:t>hrs</w:t>
      </w:r>
      <w:proofErr w:type="spellEnd"/>
      <w:r w:rsidRPr="00B36188">
        <w:rPr>
          <w:rFonts w:cs="Arial"/>
          <w:b w:val="0"/>
          <w:sz w:val="20"/>
          <w:szCs w:val="20"/>
          <w:lang w:val="es-MX"/>
        </w:rPr>
        <w:t xml:space="preserve">, en la Sala de Juntas de la Gerencia de Ingeniería, ubicada en: Carretera Federal Puerto Ceiba Paraíso </w:t>
      </w:r>
      <w:proofErr w:type="spellStart"/>
      <w:r w:rsidRPr="00B36188">
        <w:rPr>
          <w:rFonts w:cs="Arial"/>
          <w:b w:val="0"/>
          <w:sz w:val="20"/>
          <w:szCs w:val="20"/>
          <w:lang w:val="es-MX"/>
        </w:rPr>
        <w:t>Num</w:t>
      </w:r>
      <w:proofErr w:type="spellEnd"/>
      <w:r w:rsidRPr="00B36188">
        <w:rPr>
          <w:rFonts w:cs="Arial"/>
          <w:b w:val="0"/>
          <w:sz w:val="20"/>
          <w:szCs w:val="20"/>
          <w:lang w:val="es-MX"/>
        </w:rPr>
        <w:t xml:space="preserve"> 414 Col Quintín Arauz, Paraíso Tabasco. Se levantará el acta de la(s) junta(s) de aclaraciones la cual será firmada por los licitantes que hubieren asistido, sin que la falta de la firma de alguno de ellos reste validez o efectos a la misma, de la cual se entregará copia a dichos asistentes.</w:t>
      </w:r>
    </w:p>
    <w:p w:rsidR="00BF66DE" w:rsidRPr="00B36188" w:rsidRDefault="00BF66DE" w:rsidP="00BF66DE">
      <w:pPr>
        <w:tabs>
          <w:tab w:val="left" w:pos="426"/>
          <w:tab w:val="left" w:pos="1560"/>
        </w:tabs>
        <w:jc w:val="both"/>
        <w:rPr>
          <w:rFonts w:ascii="Arial" w:hAnsi="Arial" w:cs="Arial"/>
          <w:sz w:val="20"/>
          <w:szCs w:val="20"/>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Las personas que pretendan solicitar aclaraciones a los aspectos contenidos en la Convocatoria a la Licitación Pública, deberán presentar un escrito en el que expresen su interés en participar en la licitación, por si o en representación de un tercero, manifestando en todos los casos los datos generales del interesado y, en su caso, del representante conforme a lo previsto en la fracción VI del artículo 61 del Reglamento. Las personas que hayan presentado el escrito anteriormente citado, serán consideradas LICITANTES  y tendrán derecho a formular solicitudes de aclaración, dudas o cuestionamientos en relación con LA CONVOCATORIA.</w:t>
      </w:r>
    </w:p>
    <w:p w:rsidR="00BF66DE" w:rsidRPr="00B36188" w:rsidRDefault="00BF66DE" w:rsidP="00BF66DE">
      <w:pPr>
        <w:pStyle w:val="Textoindependiente"/>
        <w:jc w:val="both"/>
        <w:rPr>
          <w:rFonts w:cs="Arial"/>
          <w:b w:val="0"/>
          <w:sz w:val="20"/>
          <w:szCs w:val="20"/>
          <w:lang w:val="es-MX"/>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 xml:space="preserve">En el caso de que dos o más personas se agrupen para presentar una proposición, cualquiera de los integrantes de la agrupación podrá presentar el escrito mediante el cual manifieste su interés en participar en la junta de aclaraciones y en el procedimiento de contratación. </w:t>
      </w:r>
    </w:p>
    <w:p w:rsidR="00BF66DE" w:rsidRPr="00B36188" w:rsidRDefault="00BF66DE" w:rsidP="00BF66DE">
      <w:pPr>
        <w:pStyle w:val="Textoindependiente"/>
        <w:jc w:val="both"/>
        <w:rPr>
          <w:rFonts w:cs="Arial"/>
          <w:b w:val="0"/>
          <w:sz w:val="20"/>
          <w:szCs w:val="20"/>
          <w:lang w:val="es-MX"/>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 xml:space="preserve">Si el escrito señalado en el párrafo anterior no se presenta, se permitirá el acceso a la junta de aclaraciones a la persona que lo solicite en calidad de observador, en términos del penúltimo párrafo del artículo 27 de la Ley. </w:t>
      </w:r>
    </w:p>
    <w:p w:rsidR="00E24264" w:rsidRPr="00B36188" w:rsidRDefault="00E24264" w:rsidP="002D0D21">
      <w:pPr>
        <w:jc w:val="both"/>
        <w:rPr>
          <w:rFonts w:ascii="Arial" w:hAnsi="Arial" w:cs="Arial"/>
          <w:b/>
          <w:sz w:val="20"/>
          <w:szCs w:val="20"/>
          <w:lang w:val="es-MX"/>
        </w:rPr>
      </w:pPr>
    </w:p>
    <w:p w:rsidR="002D0D21" w:rsidRPr="00B36188" w:rsidRDefault="002D0D21" w:rsidP="002D0D21">
      <w:pPr>
        <w:jc w:val="both"/>
        <w:rPr>
          <w:rFonts w:ascii="Arial" w:hAnsi="Arial" w:cs="Arial"/>
          <w:b/>
          <w:sz w:val="20"/>
          <w:szCs w:val="20"/>
          <w:lang w:val="es-MX"/>
        </w:rPr>
      </w:pPr>
      <w:r w:rsidRPr="00B36188">
        <w:rPr>
          <w:rFonts w:ascii="Arial" w:hAnsi="Arial" w:cs="Arial"/>
          <w:sz w:val="20"/>
          <w:szCs w:val="20"/>
          <w:lang w:val="es-MX"/>
        </w:rPr>
        <w:t xml:space="preserve">Las solicitudes de aclaración, </w:t>
      </w:r>
      <w:r w:rsidR="002904D2" w:rsidRPr="00B36188">
        <w:rPr>
          <w:rFonts w:ascii="Arial" w:hAnsi="Arial" w:cs="Arial"/>
          <w:sz w:val="20"/>
          <w:szCs w:val="20"/>
          <w:lang w:val="es-MX"/>
        </w:rPr>
        <w:t xml:space="preserve">podrán entregarse personalmente en la(s) junta(s) de aclaraciones o enviarse a </w:t>
      </w:r>
      <w:r w:rsidR="00E24264" w:rsidRPr="00B36188">
        <w:rPr>
          <w:rFonts w:ascii="Arial" w:hAnsi="Arial" w:cs="Arial"/>
          <w:sz w:val="20"/>
          <w:szCs w:val="20"/>
          <w:lang w:val="es-MX"/>
        </w:rPr>
        <w:t>través</w:t>
      </w:r>
      <w:r w:rsidR="002904D2" w:rsidRPr="00B36188">
        <w:rPr>
          <w:rFonts w:ascii="Arial" w:hAnsi="Arial" w:cs="Arial"/>
          <w:sz w:val="20"/>
          <w:szCs w:val="20"/>
          <w:lang w:val="es-MX"/>
        </w:rPr>
        <w:t xml:space="preserve"> de </w:t>
      </w:r>
      <w:r w:rsidRPr="00B36188">
        <w:rPr>
          <w:rFonts w:ascii="Arial" w:hAnsi="Arial" w:cs="Arial"/>
          <w:sz w:val="20"/>
          <w:szCs w:val="20"/>
          <w:lang w:val="es-MX"/>
        </w:rPr>
        <w:t xml:space="preserve">COMPRANET </w:t>
      </w:r>
      <w:hyperlink r:id="rId10" w:history="1">
        <w:r w:rsidRPr="00B36188">
          <w:rPr>
            <w:rStyle w:val="Hipervnculo"/>
            <w:rFonts w:ascii="Arial" w:hAnsi="Arial" w:cs="Arial"/>
            <w:sz w:val="20"/>
            <w:szCs w:val="20"/>
            <w:lang w:val="es-MX"/>
          </w:rPr>
          <w:t>www.compranet.gob.mx</w:t>
        </w:r>
      </w:hyperlink>
      <w:r w:rsidRPr="00B36188">
        <w:rPr>
          <w:rFonts w:ascii="Arial" w:hAnsi="Arial" w:cs="Arial"/>
          <w:sz w:val="20"/>
          <w:szCs w:val="20"/>
          <w:lang w:val="es-MX"/>
        </w:rPr>
        <w:t>, a más tardar veinticuatro horas antes de la fecha y hora en que se vaya a realizar la citada junta, acompañadas del escrito señalado en el párrafo anterior.</w:t>
      </w:r>
      <w:r w:rsidRPr="00B36188">
        <w:rPr>
          <w:rFonts w:ascii="Arial" w:hAnsi="Arial" w:cs="Arial"/>
          <w:b/>
          <w:sz w:val="20"/>
          <w:szCs w:val="20"/>
          <w:lang w:val="es-MX"/>
        </w:rPr>
        <w:t xml:space="preserve"> Este periodo será del </w:t>
      </w:r>
      <w:r w:rsidR="00160DFA">
        <w:rPr>
          <w:rFonts w:ascii="Arial" w:hAnsi="Arial" w:cs="Arial"/>
          <w:b/>
          <w:sz w:val="20"/>
          <w:szCs w:val="20"/>
          <w:lang w:val="es-MX"/>
        </w:rPr>
        <w:t>2 al 9 de abril</w:t>
      </w:r>
      <w:r w:rsidR="002E33BB">
        <w:rPr>
          <w:rFonts w:ascii="Arial" w:hAnsi="Arial" w:cs="Arial"/>
          <w:b/>
          <w:sz w:val="20"/>
          <w:szCs w:val="20"/>
          <w:lang w:val="es-MX"/>
        </w:rPr>
        <w:t xml:space="preserve"> de 2015</w:t>
      </w:r>
      <w:r w:rsidRPr="00B36188">
        <w:rPr>
          <w:rFonts w:ascii="Arial" w:hAnsi="Arial" w:cs="Arial"/>
          <w:b/>
          <w:sz w:val="20"/>
          <w:szCs w:val="20"/>
          <w:lang w:val="es-MX"/>
        </w:rPr>
        <w:t xml:space="preserve"> a las 11</w:t>
      </w:r>
      <w:r w:rsidR="002E33BB">
        <w:rPr>
          <w:rFonts w:ascii="Arial" w:hAnsi="Arial" w:cs="Arial"/>
          <w:b/>
          <w:sz w:val="20"/>
          <w:szCs w:val="20"/>
          <w:lang w:val="es-MX"/>
        </w:rPr>
        <w:t>:</w:t>
      </w:r>
      <w:r w:rsidRPr="00B36188">
        <w:rPr>
          <w:rFonts w:ascii="Arial" w:hAnsi="Arial" w:cs="Arial"/>
          <w:b/>
          <w:sz w:val="20"/>
          <w:szCs w:val="20"/>
          <w:lang w:val="es-MX"/>
        </w:rPr>
        <w:t xml:space="preserve">00 </w:t>
      </w:r>
      <w:proofErr w:type="spellStart"/>
      <w:r w:rsidRPr="00B36188">
        <w:rPr>
          <w:rFonts w:ascii="Arial" w:hAnsi="Arial" w:cs="Arial"/>
          <w:b/>
          <w:sz w:val="20"/>
          <w:szCs w:val="20"/>
          <w:lang w:val="es-MX"/>
        </w:rPr>
        <w:t>hrs</w:t>
      </w:r>
      <w:proofErr w:type="spellEnd"/>
      <w:r w:rsidRPr="00B36188">
        <w:rPr>
          <w:rFonts w:ascii="Arial" w:hAnsi="Arial" w:cs="Arial"/>
          <w:b/>
          <w:sz w:val="20"/>
          <w:szCs w:val="20"/>
          <w:lang w:val="es-MX"/>
        </w:rPr>
        <w:t>.</w:t>
      </w:r>
    </w:p>
    <w:p w:rsidR="00BF66DE" w:rsidRPr="00B36188" w:rsidRDefault="00BF66DE" w:rsidP="00BF66DE">
      <w:pPr>
        <w:jc w:val="both"/>
        <w:rPr>
          <w:rFonts w:ascii="Arial" w:hAnsi="Arial" w:cs="Arial"/>
          <w:sz w:val="20"/>
          <w:szCs w:val="20"/>
          <w:lang w:val="es-MX"/>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Las solicitudes de aclaración que sean recibidas con posterioridad a la primera junta de aclaraciones, o bien, después del plazo previsto para su envío a través de COMPRANET, no serán contestadas por la CONVOCANTE por resultar extemporáneas y se integrarán al expediente respectivo. En dicho supuesto, si el servidor público que presida la junta de aclaraciones considera necesario citar a una ulterior junta, la CONVOCANTE tomará en cuenta dichas solicitudes para responderlas.</w:t>
      </w:r>
    </w:p>
    <w:p w:rsidR="00BF66DE" w:rsidRPr="00B36188" w:rsidRDefault="00BF66DE" w:rsidP="00BF66DE">
      <w:pPr>
        <w:pStyle w:val="Textoindependiente"/>
        <w:jc w:val="both"/>
        <w:rPr>
          <w:rFonts w:cs="Arial"/>
          <w:b w:val="0"/>
          <w:sz w:val="20"/>
          <w:szCs w:val="20"/>
          <w:lang w:val="es-MX"/>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Las solicitudes de aclaración que, en su caso, deseen formular los licitantes deberán plantearse de manera concisa y estar directamente relacionadas con los puntos contenidos en la convocatoria a la licitación pública.</w:t>
      </w:r>
    </w:p>
    <w:p w:rsidR="00BF66DE" w:rsidRPr="00B36188" w:rsidRDefault="00BF66DE" w:rsidP="00BF66DE">
      <w:pPr>
        <w:pStyle w:val="Textoindependiente"/>
        <w:jc w:val="both"/>
        <w:rPr>
          <w:rFonts w:cs="Arial"/>
          <w:b w:val="0"/>
          <w:sz w:val="20"/>
          <w:szCs w:val="20"/>
          <w:lang w:val="es-MX"/>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Cada solicitud de aclaración deberá indicar el numeral o punto específico con el cual se relaciona la pregunta o aspecto que se solicita aclarar; aquellas solicitudes de aclaración que no se presenten en la forma señalada podrán ser desechadas por la convocante.</w:t>
      </w:r>
    </w:p>
    <w:p w:rsidR="00BF66DE" w:rsidRPr="00B36188" w:rsidRDefault="00BF66DE" w:rsidP="00BF66DE">
      <w:pPr>
        <w:pStyle w:val="Textoindependiente"/>
        <w:jc w:val="both"/>
        <w:rPr>
          <w:rFonts w:cs="Arial"/>
          <w:b w:val="0"/>
          <w:sz w:val="20"/>
          <w:szCs w:val="20"/>
          <w:lang w:val="es-MX"/>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La asistencia de los interesados a la(s) junta(s) de aclaraciones, es optativa. Cualquier modificación en la Convocatoria a la Licitación Pública, incluyendo las que resulten de la o las juntas de aclaraciones, formará parte de la misma y deberá ser considerada por los licitantes en la elaboración de su proposición.</w:t>
      </w:r>
    </w:p>
    <w:p w:rsidR="00BF66DE" w:rsidRPr="00B36188" w:rsidRDefault="00BF66DE" w:rsidP="00BF66DE">
      <w:pPr>
        <w:ind w:right="51"/>
        <w:jc w:val="both"/>
        <w:rPr>
          <w:rFonts w:ascii="Arial" w:hAnsi="Arial" w:cs="Arial"/>
          <w:b/>
          <w:bCs/>
          <w:sz w:val="20"/>
          <w:szCs w:val="20"/>
        </w:rPr>
      </w:pPr>
    </w:p>
    <w:p w:rsidR="00BF66DE" w:rsidRPr="00B36188" w:rsidRDefault="00BF66DE" w:rsidP="00BF66DE">
      <w:pPr>
        <w:pStyle w:val="Textoindependiente"/>
        <w:jc w:val="both"/>
        <w:rPr>
          <w:rFonts w:cs="Arial"/>
          <w:b w:val="0"/>
          <w:sz w:val="20"/>
          <w:szCs w:val="20"/>
          <w:lang w:val="es-MX"/>
        </w:rPr>
      </w:pPr>
      <w:r w:rsidRPr="00B36188">
        <w:rPr>
          <w:rFonts w:cs="Arial"/>
          <w:b w:val="0"/>
          <w:sz w:val="20"/>
          <w:szCs w:val="20"/>
          <w:lang w:val="es-MX"/>
        </w:rPr>
        <w:t xml:space="preserve">Al finalizar el acto se fijará un ejemplar del acta en las oficinas de la CONVOCANTE ubicadas en Carretera Federal Puerto Ceiba Paraíso </w:t>
      </w:r>
      <w:proofErr w:type="spellStart"/>
      <w:r w:rsidRPr="00B36188">
        <w:rPr>
          <w:rFonts w:cs="Arial"/>
          <w:b w:val="0"/>
          <w:sz w:val="20"/>
          <w:szCs w:val="20"/>
          <w:lang w:val="es-MX"/>
        </w:rPr>
        <w:t>Num</w:t>
      </w:r>
      <w:proofErr w:type="spellEnd"/>
      <w:r w:rsidRPr="00B36188">
        <w:rPr>
          <w:rFonts w:cs="Arial"/>
          <w:b w:val="0"/>
          <w:sz w:val="20"/>
          <w:szCs w:val="20"/>
          <w:lang w:val="es-MX"/>
        </w:rPr>
        <w:t xml:space="preserve"> 414 Col Quintín Arauz, Paraíso Tabasco.</w:t>
      </w:r>
    </w:p>
    <w:p w:rsidR="00E24264" w:rsidRPr="00B36188" w:rsidRDefault="00E24264" w:rsidP="00E24264">
      <w:pPr>
        <w:pStyle w:val="Textoindependiente24"/>
        <w:ind w:left="0"/>
        <w:rPr>
          <w:rFonts w:cs="Arial"/>
          <w:sz w:val="20"/>
          <w:lang w:val="es-MX"/>
        </w:rPr>
      </w:pPr>
    </w:p>
    <w:p w:rsidR="00E24264" w:rsidRPr="00B36188" w:rsidRDefault="00E24264" w:rsidP="00E24264">
      <w:pPr>
        <w:pStyle w:val="Textoindependiente24"/>
        <w:ind w:left="0"/>
        <w:rPr>
          <w:rFonts w:cs="Arial"/>
          <w:sz w:val="20"/>
          <w:lang w:val="es-MX"/>
        </w:rPr>
      </w:pPr>
      <w:r w:rsidRPr="00B36188">
        <w:rPr>
          <w:rFonts w:cs="Arial"/>
          <w:sz w:val="20"/>
          <w:lang w:val="es-MX"/>
        </w:rPr>
        <w:t>Así mismo, la</w:t>
      </w:r>
      <w:r w:rsidRPr="00B36188">
        <w:rPr>
          <w:rFonts w:cs="Arial"/>
          <w:b/>
          <w:sz w:val="20"/>
          <w:lang w:val="es-MX"/>
        </w:rPr>
        <w:t xml:space="preserve"> CONVOCANTE</w:t>
      </w:r>
      <w:r w:rsidRPr="00B36188">
        <w:rPr>
          <w:rFonts w:cs="Arial"/>
          <w:sz w:val="20"/>
          <w:lang w:val="es-MX"/>
        </w:rPr>
        <w:t xml:space="preserve"> difundirá un ejemplar de dicha acta en </w:t>
      </w:r>
      <w:r w:rsidRPr="00B36188">
        <w:rPr>
          <w:rFonts w:cs="Arial"/>
          <w:b/>
          <w:sz w:val="20"/>
          <w:lang w:val="es-MX"/>
        </w:rPr>
        <w:t>COMPRANET</w:t>
      </w:r>
      <w:r w:rsidRPr="00B36188">
        <w:rPr>
          <w:rFonts w:cs="Arial"/>
          <w:sz w:val="20"/>
          <w:lang w:val="es-MX"/>
        </w:rPr>
        <w:t>, para efectos de su notificación a los</w:t>
      </w:r>
      <w:r w:rsidRPr="00B36188">
        <w:rPr>
          <w:rFonts w:cs="Arial"/>
          <w:color w:val="auto"/>
          <w:sz w:val="20"/>
          <w:lang w:val="es-MX"/>
        </w:rPr>
        <w:t xml:space="preserve"> LICITANTES </w:t>
      </w:r>
      <w:r w:rsidRPr="00B36188">
        <w:rPr>
          <w:rFonts w:cs="Arial"/>
          <w:sz w:val="20"/>
          <w:lang w:val="es-MX"/>
        </w:rPr>
        <w:t xml:space="preserve">que no hayan asistido al acto. Dicho procedimiento sustituirá a la notificación personal. </w:t>
      </w:r>
    </w:p>
    <w:p w:rsidR="00E24264" w:rsidRPr="00B36188" w:rsidRDefault="00E24264" w:rsidP="00E24264">
      <w:pPr>
        <w:pStyle w:val="Textoindependiente24"/>
        <w:ind w:left="0"/>
        <w:rPr>
          <w:rFonts w:cs="Arial"/>
          <w:sz w:val="20"/>
          <w:lang w:val="es-MX"/>
        </w:rPr>
      </w:pPr>
    </w:p>
    <w:p w:rsidR="00E24264" w:rsidRPr="00B36188" w:rsidRDefault="00E24264" w:rsidP="00E24264">
      <w:pPr>
        <w:jc w:val="both"/>
        <w:rPr>
          <w:rFonts w:ascii="Arial" w:hAnsi="Arial" w:cs="Arial"/>
          <w:sz w:val="20"/>
          <w:szCs w:val="20"/>
        </w:rPr>
      </w:pPr>
      <w:r w:rsidRPr="00B36188">
        <w:rPr>
          <w:rFonts w:ascii="Arial" w:hAnsi="Arial" w:cs="Arial"/>
          <w:b/>
          <w:sz w:val="20"/>
          <w:szCs w:val="20"/>
        </w:rPr>
        <w:t>REVISIÓN PRELIMINAR</w:t>
      </w:r>
    </w:p>
    <w:p w:rsidR="00E24264" w:rsidRPr="00B36188" w:rsidRDefault="00E24264" w:rsidP="00E24264">
      <w:pPr>
        <w:autoSpaceDE w:val="0"/>
        <w:autoSpaceDN w:val="0"/>
        <w:adjustRightInd w:val="0"/>
        <w:jc w:val="both"/>
        <w:rPr>
          <w:rFonts w:ascii="Arial" w:hAnsi="Arial" w:cs="Arial"/>
          <w:sz w:val="20"/>
          <w:szCs w:val="20"/>
          <w:lang w:eastAsia="es-MX"/>
        </w:rPr>
      </w:pPr>
      <w:r w:rsidRPr="00B36188">
        <w:rPr>
          <w:rFonts w:ascii="Arial" w:hAnsi="Arial" w:cs="Arial"/>
          <w:sz w:val="20"/>
          <w:szCs w:val="20"/>
          <w:lang w:eastAsia="es-MX"/>
        </w:rPr>
        <w:t xml:space="preserve">Conforme a lo dispuesto en el penúltimo párrafo de artículo 36 de la </w:t>
      </w:r>
      <w:r w:rsidRPr="00B36188">
        <w:rPr>
          <w:rFonts w:ascii="Arial" w:hAnsi="Arial" w:cs="Arial"/>
          <w:b/>
          <w:sz w:val="20"/>
          <w:szCs w:val="20"/>
          <w:lang w:eastAsia="es-MX"/>
        </w:rPr>
        <w:t xml:space="preserve">LEY, </w:t>
      </w:r>
      <w:r w:rsidRPr="00B36188">
        <w:rPr>
          <w:rFonts w:ascii="Arial" w:hAnsi="Arial" w:cs="Arial"/>
          <w:sz w:val="20"/>
          <w:szCs w:val="20"/>
          <w:lang w:eastAsia="es-MX"/>
        </w:rPr>
        <w:t xml:space="preserve">para facilitar el procedimiento de </w:t>
      </w:r>
      <w:r w:rsidRPr="00B36188">
        <w:rPr>
          <w:rFonts w:ascii="Arial" w:hAnsi="Arial" w:cs="Arial"/>
          <w:sz w:val="20"/>
          <w:szCs w:val="20"/>
        </w:rPr>
        <w:t>contratación</w:t>
      </w:r>
      <w:r w:rsidRPr="00B36188">
        <w:rPr>
          <w:rFonts w:ascii="Arial" w:hAnsi="Arial" w:cs="Arial"/>
          <w:sz w:val="20"/>
          <w:szCs w:val="20"/>
          <w:lang w:eastAsia="es-MX"/>
        </w:rPr>
        <w:t xml:space="preserve">, la </w:t>
      </w:r>
      <w:r w:rsidRPr="00B36188">
        <w:rPr>
          <w:rFonts w:ascii="Arial" w:hAnsi="Arial" w:cs="Arial"/>
          <w:b/>
          <w:sz w:val="20"/>
          <w:szCs w:val="20"/>
          <w:lang w:eastAsia="es-MX"/>
        </w:rPr>
        <w:t>ENTIDAD</w:t>
      </w:r>
      <w:r w:rsidRPr="00B36188">
        <w:rPr>
          <w:rFonts w:ascii="Arial" w:hAnsi="Arial" w:cs="Arial"/>
          <w:sz w:val="20"/>
          <w:szCs w:val="20"/>
          <w:lang w:eastAsia="es-MX"/>
        </w:rPr>
        <w:t xml:space="preserve"> </w:t>
      </w:r>
      <w:r w:rsidRPr="00B36188">
        <w:rPr>
          <w:rFonts w:ascii="Arial" w:hAnsi="Arial" w:cs="Arial"/>
          <w:sz w:val="20"/>
          <w:szCs w:val="20"/>
        </w:rPr>
        <w:t>a solicitud del</w:t>
      </w:r>
      <w:r w:rsidRPr="00B36188">
        <w:rPr>
          <w:rFonts w:ascii="Arial" w:hAnsi="Arial" w:cs="Arial"/>
          <w:b/>
          <w:sz w:val="20"/>
          <w:szCs w:val="20"/>
        </w:rPr>
        <w:t xml:space="preserve"> LICITANTE</w:t>
      </w:r>
      <w:r w:rsidRPr="00B36188">
        <w:rPr>
          <w:rFonts w:ascii="Arial" w:hAnsi="Arial" w:cs="Arial"/>
          <w:sz w:val="20"/>
          <w:szCs w:val="20"/>
          <w:lang w:eastAsia="es-MX"/>
        </w:rPr>
        <w:t xml:space="preserve">  efectuará una revisión preliminar respecto de la especialidad, experiencia y capacidad de los interesados, así como de la documentación distinta a la </w:t>
      </w:r>
      <w:r w:rsidRPr="00B36188">
        <w:rPr>
          <w:rFonts w:ascii="Arial" w:hAnsi="Arial" w:cs="Arial"/>
          <w:sz w:val="20"/>
          <w:szCs w:val="20"/>
        </w:rPr>
        <w:t xml:space="preserve">propuesta </w:t>
      </w:r>
      <w:r w:rsidRPr="00B36188">
        <w:rPr>
          <w:rFonts w:ascii="Arial" w:hAnsi="Arial" w:cs="Arial"/>
          <w:sz w:val="20"/>
          <w:szCs w:val="20"/>
          <w:lang w:eastAsia="es-MX"/>
        </w:rPr>
        <w:t xml:space="preserve">técnica y económica, </w:t>
      </w:r>
      <w:r w:rsidRPr="00B36188">
        <w:rPr>
          <w:rFonts w:ascii="Arial" w:hAnsi="Arial" w:cs="Arial"/>
          <w:sz w:val="20"/>
          <w:szCs w:val="20"/>
        </w:rPr>
        <w:t xml:space="preserve">de acuerdo con lo establecido al respecto en el </w:t>
      </w:r>
      <w:r w:rsidRPr="00B36188">
        <w:rPr>
          <w:rFonts w:ascii="Arial" w:hAnsi="Arial" w:cs="Arial"/>
          <w:b/>
          <w:sz w:val="20"/>
          <w:szCs w:val="20"/>
        </w:rPr>
        <w:t>REGLAMENTO</w:t>
      </w:r>
      <w:r w:rsidRPr="00B36188">
        <w:rPr>
          <w:rFonts w:ascii="Arial" w:hAnsi="Arial" w:cs="Arial"/>
          <w:sz w:val="20"/>
          <w:szCs w:val="20"/>
        </w:rPr>
        <w:t xml:space="preserve"> de la </w:t>
      </w:r>
      <w:r w:rsidRPr="00B36188">
        <w:rPr>
          <w:rFonts w:ascii="Arial" w:hAnsi="Arial" w:cs="Arial"/>
          <w:b/>
          <w:sz w:val="20"/>
          <w:szCs w:val="20"/>
        </w:rPr>
        <w:t>LEY</w:t>
      </w:r>
      <w:r w:rsidRPr="00B36188">
        <w:rPr>
          <w:rFonts w:ascii="Arial" w:hAnsi="Arial" w:cs="Arial"/>
          <w:sz w:val="20"/>
          <w:szCs w:val="20"/>
        </w:rPr>
        <w:t>.</w:t>
      </w:r>
    </w:p>
    <w:p w:rsidR="00E24264" w:rsidRPr="00B36188" w:rsidRDefault="00E24264" w:rsidP="00E24264">
      <w:pPr>
        <w:autoSpaceDE w:val="0"/>
        <w:autoSpaceDN w:val="0"/>
        <w:adjustRightInd w:val="0"/>
        <w:jc w:val="both"/>
        <w:rPr>
          <w:rFonts w:ascii="Arial" w:hAnsi="Arial" w:cs="Arial"/>
          <w:sz w:val="20"/>
          <w:szCs w:val="20"/>
          <w:lang w:eastAsia="es-MX"/>
        </w:rPr>
      </w:pPr>
    </w:p>
    <w:p w:rsidR="00E24264" w:rsidRPr="00B36188" w:rsidRDefault="00E24264" w:rsidP="00E24264">
      <w:pPr>
        <w:jc w:val="both"/>
        <w:rPr>
          <w:rFonts w:ascii="Arial" w:hAnsi="Arial" w:cs="Arial"/>
          <w:sz w:val="20"/>
          <w:szCs w:val="20"/>
        </w:rPr>
      </w:pPr>
      <w:r w:rsidRPr="00B36188">
        <w:rPr>
          <w:rFonts w:ascii="Arial" w:hAnsi="Arial" w:cs="Arial"/>
          <w:sz w:val="20"/>
          <w:szCs w:val="20"/>
        </w:rPr>
        <w:t xml:space="preserve">Para efectos de lo anterior, los interesados deberán presentar en las oficinas de la </w:t>
      </w:r>
      <w:r w:rsidRPr="00B36188">
        <w:rPr>
          <w:rFonts w:ascii="Arial" w:hAnsi="Arial" w:cs="Arial"/>
          <w:b/>
          <w:sz w:val="20"/>
          <w:szCs w:val="20"/>
        </w:rPr>
        <w:t>CONVOCANTE</w:t>
      </w:r>
      <w:r w:rsidRPr="00B36188">
        <w:rPr>
          <w:rFonts w:ascii="Arial" w:hAnsi="Arial" w:cs="Arial"/>
          <w:sz w:val="20"/>
          <w:szCs w:val="20"/>
        </w:rPr>
        <w:t xml:space="preserve"> ubicadas en el domicilio descrito en el numeral 1 de estas bases y en horario de 9:00 a 15:00 y de 16:15 a  18:15 en días hábiles, solicitud de la revisión preliminar que requieran. Dicha revisión podrá efectuarse hasta el sexto día hábil previo a la fecha de presentación y apertura de proposiciones establecida en Convocatoria.</w:t>
      </w:r>
    </w:p>
    <w:p w:rsidR="00E24264" w:rsidRPr="00B36188" w:rsidRDefault="00E24264" w:rsidP="00E24264">
      <w:pPr>
        <w:autoSpaceDE w:val="0"/>
        <w:autoSpaceDN w:val="0"/>
        <w:adjustRightInd w:val="0"/>
        <w:jc w:val="both"/>
        <w:rPr>
          <w:rFonts w:ascii="Arial" w:hAnsi="Arial" w:cs="Arial"/>
          <w:sz w:val="20"/>
          <w:szCs w:val="20"/>
          <w:lang w:val="es-MX" w:eastAsia="es-MX"/>
        </w:rPr>
      </w:pPr>
    </w:p>
    <w:p w:rsidR="00E24264" w:rsidRPr="00B36188" w:rsidRDefault="00E24264" w:rsidP="00E24264">
      <w:pPr>
        <w:jc w:val="both"/>
        <w:rPr>
          <w:rFonts w:ascii="Arial" w:hAnsi="Arial" w:cs="Arial"/>
          <w:b/>
          <w:sz w:val="20"/>
          <w:szCs w:val="20"/>
        </w:rPr>
      </w:pPr>
      <w:r w:rsidRPr="00B36188">
        <w:rPr>
          <w:rFonts w:ascii="Arial" w:hAnsi="Arial" w:cs="Arial"/>
          <w:b/>
          <w:sz w:val="20"/>
          <w:szCs w:val="20"/>
        </w:rPr>
        <w:t>REGISTRO ÚNICO DE CONTRATISTAS</w:t>
      </w:r>
    </w:p>
    <w:p w:rsidR="00E24264" w:rsidRPr="00B36188" w:rsidRDefault="00E24264" w:rsidP="00E24264">
      <w:pPr>
        <w:pStyle w:val="Texto0"/>
        <w:spacing w:after="0" w:line="240" w:lineRule="auto"/>
        <w:ind w:firstLine="0"/>
        <w:rPr>
          <w:rFonts w:cs="Arial"/>
          <w:sz w:val="20"/>
        </w:rPr>
      </w:pPr>
      <w:r w:rsidRPr="00B36188">
        <w:rPr>
          <w:rFonts w:cs="Arial"/>
          <w:sz w:val="20"/>
        </w:rPr>
        <w:t>Conforme a lo previsto en los artículos 74 Bis de la</w:t>
      </w:r>
      <w:r w:rsidRPr="00B36188">
        <w:rPr>
          <w:rFonts w:cs="Arial"/>
          <w:b/>
          <w:sz w:val="20"/>
        </w:rPr>
        <w:t xml:space="preserve"> LEY y  43</w:t>
      </w:r>
      <w:r w:rsidRPr="00B36188">
        <w:rPr>
          <w:rFonts w:cs="Arial"/>
          <w:sz w:val="20"/>
        </w:rPr>
        <w:t>, cuarto párrafo del</w:t>
      </w:r>
      <w:r w:rsidRPr="00B36188">
        <w:rPr>
          <w:rFonts w:cs="Arial"/>
          <w:b/>
          <w:sz w:val="20"/>
        </w:rPr>
        <w:t xml:space="preserve"> REGLAMENTO</w:t>
      </w:r>
      <w:r w:rsidRPr="00B36188">
        <w:rPr>
          <w:rFonts w:cs="Arial"/>
          <w:sz w:val="20"/>
        </w:rPr>
        <w:t xml:space="preserve">, </w:t>
      </w:r>
      <w:r w:rsidRPr="00B36188">
        <w:rPr>
          <w:rFonts w:cs="Arial"/>
          <w:b/>
          <w:sz w:val="20"/>
        </w:rPr>
        <w:t>COMPRANET</w:t>
      </w:r>
      <w:r w:rsidRPr="00B36188">
        <w:rPr>
          <w:rFonts w:cs="Arial"/>
          <w:sz w:val="20"/>
        </w:rPr>
        <w:t xml:space="preserve"> contará, en los términos de </w:t>
      </w:r>
      <w:r w:rsidRPr="00B36188">
        <w:rPr>
          <w:rFonts w:cs="Arial"/>
          <w:b/>
          <w:sz w:val="20"/>
        </w:rPr>
        <w:t>EL REGLAMENTO</w:t>
      </w:r>
      <w:r w:rsidRPr="00B36188">
        <w:rPr>
          <w:rFonts w:cs="Arial"/>
          <w:sz w:val="20"/>
        </w:rPr>
        <w:t>,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la</w:t>
      </w:r>
      <w:r w:rsidRPr="00B36188">
        <w:rPr>
          <w:rFonts w:cs="Arial"/>
          <w:b/>
          <w:sz w:val="20"/>
        </w:rPr>
        <w:t xml:space="preserve"> LEY </w:t>
      </w:r>
      <w:r w:rsidRPr="00B36188">
        <w:rPr>
          <w:rFonts w:cs="Arial"/>
          <w:sz w:val="20"/>
        </w:rPr>
        <w:t>y de su cumplimiento en tiempo y en monto.</w:t>
      </w:r>
    </w:p>
    <w:p w:rsidR="00E24264" w:rsidRPr="00B36188" w:rsidRDefault="00E24264" w:rsidP="00E24264">
      <w:pPr>
        <w:pStyle w:val="Texto0"/>
        <w:spacing w:after="0" w:line="240" w:lineRule="auto"/>
        <w:rPr>
          <w:rFonts w:cs="Arial"/>
          <w:sz w:val="20"/>
        </w:rPr>
      </w:pPr>
    </w:p>
    <w:p w:rsidR="00E24264" w:rsidRPr="00B36188" w:rsidRDefault="00E24264" w:rsidP="00E24264">
      <w:pPr>
        <w:pStyle w:val="Texto0"/>
        <w:spacing w:after="0" w:line="240" w:lineRule="auto"/>
        <w:ind w:firstLine="0"/>
        <w:rPr>
          <w:rFonts w:cs="Arial"/>
          <w:sz w:val="20"/>
        </w:rPr>
      </w:pPr>
      <w:r w:rsidRPr="00B36188">
        <w:rPr>
          <w:rFonts w:cs="Arial"/>
          <w:sz w:val="20"/>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E24264" w:rsidRPr="00B36188" w:rsidRDefault="00E24264" w:rsidP="00E24264">
      <w:pPr>
        <w:pStyle w:val="Texto0"/>
        <w:spacing w:after="0" w:line="240" w:lineRule="auto"/>
        <w:rPr>
          <w:rFonts w:cs="Arial"/>
          <w:sz w:val="20"/>
        </w:rPr>
      </w:pPr>
    </w:p>
    <w:p w:rsidR="00E24264" w:rsidRPr="00B36188" w:rsidRDefault="00E24264" w:rsidP="00E24264">
      <w:pPr>
        <w:pStyle w:val="Texto0"/>
        <w:spacing w:after="0" w:line="240" w:lineRule="auto"/>
        <w:ind w:firstLine="0"/>
        <w:rPr>
          <w:rFonts w:cs="Arial"/>
          <w:sz w:val="20"/>
        </w:rPr>
      </w:pPr>
      <w:r w:rsidRPr="00B36188">
        <w:rPr>
          <w:rFonts w:cs="Arial"/>
          <w:sz w:val="20"/>
        </w:rPr>
        <w:t>Dicho registro tendrá únicamente efectos declarativos respecto de la inscripción de contratistas, sin que dé lugar a efectos constitutivos de derechos u obligaciones.</w:t>
      </w:r>
    </w:p>
    <w:p w:rsidR="00E24264" w:rsidRPr="00B36188" w:rsidRDefault="00E24264" w:rsidP="00E24264">
      <w:pPr>
        <w:autoSpaceDE w:val="0"/>
        <w:autoSpaceDN w:val="0"/>
        <w:adjustRightInd w:val="0"/>
        <w:rPr>
          <w:rFonts w:ascii="Arial" w:hAnsi="Arial" w:cs="Arial"/>
          <w:b/>
          <w:bCs/>
          <w:sz w:val="20"/>
          <w:szCs w:val="20"/>
          <w:lang w:val="es-MX" w:eastAsia="es-MX"/>
        </w:rPr>
      </w:pPr>
    </w:p>
    <w:p w:rsidR="00E24264" w:rsidRPr="00B36188" w:rsidRDefault="00E24264" w:rsidP="00E24264">
      <w:pPr>
        <w:autoSpaceDE w:val="0"/>
        <w:autoSpaceDN w:val="0"/>
        <w:adjustRightInd w:val="0"/>
        <w:jc w:val="both"/>
        <w:rPr>
          <w:rFonts w:ascii="Arial" w:hAnsi="Arial" w:cs="Arial"/>
          <w:sz w:val="20"/>
          <w:szCs w:val="20"/>
          <w:lang w:val="es-MX" w:eastAsia="es-MX"/>
        </w:rPr>
      </w:pPr>
      <w:r w:rsidRPr="00B36188">
        <w:rPr>
          <w:rFonts w:ascii="Arial" w:hAnsi="Arial" w:cs="Arial"/>
          <w:bCs/>
          <w:sz w:val="20"/>
          <w:szCs w:val="20"/>
          <w:lang w:val="es-MX" w:eastAsia="es-MX"/>
        </w:rPr>
        <w:t>En términos de lo establecido en el artículo 43 del</w:t>
      </w:r>
      <w:r w:rsidRPr="00B36188">
        <w:rPr>
          <w:rFonts w:ascii="Arial" w:hAnsi="Arial" w:cs="Arial"/>
          <w:b/>
          <w:bCs/>
          <w:sz w:val="20"/>
          <w:szCs w:val="20"/>
          <w:lang w:val="es-MX" w:eastAsia="es-MX"/>
        </w:rPr>
        <w:t xml:space="preserve"> REGLAMENTO</w:t>
      </w:r>
      <w:r w:rsidRPr="00B36188">
        <w:rPr>
          <w:rFonts w:ascii="Arial" w:hAnsi="Arial" w:cs="Arial"/>
          <w:bCs/>
          <w:sz w:val="20"/>
          <w:szCs w:val="20"/>
          <w:lang w:val="es-MX" w:eastAsia="es-MX"/>
        </w:rPr>
        <w:t>,</w:t>
      </w:r>
      <w:r w:rsidRPr="00B36188">
        <w:rPr>
          <w:rFonts w:ascii="Arial" w:hAnsi="Arial" w:cs="Arial"/>
          <w:b/>
          <w:bCs/>
          <w:sz w:val="20"/>
          <w:szCs w:val="20"/>
          <w:lang w:val="es-MX" w:eastAsia="es-MX"/>
        </w:rPr>
        <w:t xml:space="preserve"> </w:t>
      </w:r>
      <w:r w:rsidRPr="00B36188">
        <w:rPr>
          <w:rFonts w:ascii="Arial" w:hAnsi="Arial" w:cs="Arial"/>
          <w:bCs/>
          <w:sz w:val="20"/>
          <w:szCs w:val="20"/>
          <w:lang w:val="es-MX" w:eastAsia="es-MX"/>
        </w:rPr>
        <w:t>e</w:t>
      </w:r>
      <w:r w:rsidRPr="00B36188">
        <w:rPr>
          <w:rFonts w:ascii="Arial" w:hAnsi="Arial" w:cs="Arial"/>
          <w:sz w:val="20"/>
          <w:szCs w:val="20"/>
          <w:lang w:val="es-MX" w:eastAsia="es-MX"/>
        </w:rPr>
        <w:t>l registro único de contratistas se integrará con la información que proporcionen los contratistas, así como con aquélla que incorporen los sujetos a que se refieren las fracciones I a VI del artículo 1 de la</w:t>
      </w:r>
      <w:r w:rsidRPr="00B36188">
        <w:rPr>
          <w:rFonts w:ascii="Arial" w:hAnsi="Arial" w:cs="Arial"/>
          <w:b/>
          <w:sz w:val="20"/>
          <w:szCs w:val="20"/>
          <w:lang w:val="es-MX" w:eastAsia="es-MX"/>
        </w:rPr>
        <w:t xml:space="preserve"> LEY</w:t>
      </w:r>
      <w:r w:rsidRPr="00B36188">
        <w:rPr>
          <w:rFonts w:ascii="Arial" w:hAnsi="Arial" w:cs="Arial"/>
          <w:sz w:val="20"/>
          <w:szCs w:val="20"/>
          <w:lang w:val="es-MX" w:eastAsia="es-MX"/>
        </w:rPr>
        <w:t>, derivada de los procedimientos de contratación que lleven a cabo conforme a la</w:t>
      </w:r>
      <w:r w:rsidRPr="00B36188">
        <w:rPr>
          <w:rFonts w:ascii="Arial" w:hAnsi="Arial" w:cs="Arial"/>
          <w:b/>
          <w:sz w:val="20"/>
          <w:szCs w:val="20"/>
          <w:lang w:val="es-MX" w:eastAsia="es-MX"/>
        </w:rPr>
        <w:t xml:space="preserve"> LEY</w:t>
      </w:r>
      <w:r w:rsidRPr="00B36188">
        <w:rPr>
          <w:rFonts w:ascii="Arial" w:hAnsi="Arial" w:cs="Arial"/>
          <w:sz w:val="20"/>
          <w:szCs w:val="20"/>
          <w:lang w:val="es-MX" w:eastAsia="es-MX"/>
        </w:rPr>
        <w:t>.</w:t>
      </w:r>
    </w:p>
    <w:p w:rsidR="00E24264" w:rsidRPr="00B36188" w:rsidRDefault="00E24264" w:rsidP="00E24264">
      <w:pPr>
        <w:autoSpaceDE w:val="0"/>
        <w:autoSpaceDN w:val="0"/>
        <w:adjustRightInd w:val="0"/>
        <w:jc w:val="both"/>
        <w:rPr>
          <w:rFonts w:ascii="Arial" w:hAnsi="Arial" w:cs="Arial"/>
          <w:sz w:val="20"/>
          <w:szCs w:val="20"/>
          <w:lang w:val="es-MX" w:eastAsia="es-MX"/>
        </w:rPr>
      </w:pPr>
    </w:p>
    <w:p w:rsidR="00E24264" w:rsidRPr="00B36188" w:rsidRDefault="00E24264" w:rsidP="00E24264">
      <w:pPr>
        <w:autoSpaceDE w:val="0"/>
        <w:autoSpaceDN w:val="0"/>
        <w:adjustRightInd w:val="0"/>
        <w:jc w:val="both"/>
        <w:rPr>
          <w:rFonts w:ascii="Arial" w:hAnsi="Arial" w:cs="Arial"/>
          <w:sz w:val="20"/>
          <w:szCs w:val="20"/>
          <w:lang w:val="es-MX" w:eastAsia="es-MX"/>
        </w:rPr>
      </w:pPr>
      <w:r w:rsidRPr="00B36188">
        <w:rPr>
          <w:rFonts w:ascii="Arial" w:hAnsi="Arial" w:cs="Arial"/>
          <w:sz w:val="20"/>
          <w:szCs w:val="20"/>
          <w:lang w:val="es-MX" w:eastAsia="es-MX"/>
        </w:rPr>
        <w:t xml:space="preserve">Los contratistas solicitarán su inscripción en el registro único de contratistas a </w:t>
      </w:r>
      <w:r w:rsidR="00E91C34" w:rsidRPr="00B36188">
        <w:rPr>
          <w:rFonts w:ascii="Arial" w:hAnsi="Arial" w:cs="Arial"/>
          <w:b/>
          <w:sz w:val="20"/>
          <w:szCs w:val="20"/>
          <w:lang w:val="es-MX" w:eastAsia="es-MX"/>
        </w:rPr>
        <w:t>la ENTIDAD</w:t>
      </w:r>
      <w:r w:rsidRPr="00B36188">
        <w:rPr>
          <w:rFonts w:ascii="Arial" w:hAnsi="Arial" w:cs="Arial"/>
          <w:sz w:val="20"/>
          <w:szCs w:val="20"/>
          <w:lang w:val="es-MX" w:eastAsia="es-MX"/>
        </w:rPr>
        <w:t xml:space="preserve">, la cual, previa validación de la información presentada por </w:t>
      </w:r>
      <w:r w:rsidRPr="00B36188">
        <w:rPr>
          <w:rFonts w:ascii="Arial" w:hAnsi="Arial" w:cs="Arial"/>
          <w:b/>
          <w:sz w:val="20"/>
          <w:szCs w:val="20"/>
          <w:lang w:val="es-MX" w:eastAsia="es-MX"/>
        </w:rPr>
        <w:t>EL CONTRATISTA</w:t>
      </w:r>
      <w:r w:rsidRPr="00B36188">
        <w:rPr>
          <w:rFonts w:ascii="Arial" w:hAnsi="Arial" w:cs="Arial"/>
          <w:sz w:val="20"/>
          <w:szCs w:val="20"/>
          <w:lang w:val="es-MX" w:eastAsia="es-MX"/>
        </w:rPr>
        <w:t xml:space="preserve"> a través de la documentación respectiva que proporcione, llevarán a cabo la inscripción correspondiente. </w:t>
      </w:r>
      <w:r w:rsidR="00E91C34" w:rsidRPr="00B36188">
        <w:rPr>
          <w:rFonts w:ascii="Arial" w:hAnsi="Arial" w:cs="Arial"/>
          <w:b/>
          <w:sz w:val="20"/>
          <w:szCs w:val="20"/>
          <w:lang w:val="es-MX" w:eastAsia="es-MX"/>
        </w:rPr>
        <w:t>La ENTIDAD</w:t>
      </w:r>
      <w:r w:rsidRPr="00B36188">
        <w:rPr>
          <w:rFonts w:ascii="Arial" w:hAnsi="Arial" w:cs="Arial"/>
          <w:sz w:val="20"/>
          <w:szCs w:val="20"/>
          <w:lang w:val="es-MX" w:eastAsia="es-MX"/>
        </w:rPr>
        <w:t xml:space="preserve"> podrá inscribir en dicho registro a los contratistas cuando advierta que éstos no se encuentran inscritos; asimismo, la</w:t>
      </w:r>
      <w:r w:rsidRPr="00B36188">
        <w:rPr>
          <w:rFonts w:ascii="Arial" w:hAnsi="Arial" w:cs="Arial"/>
          <w:b/>
          <w:sz w:val="20"/>
          <w:szCs w:val="20"/>
          <w:lang w:val="es-MX" w:eastAsia="es-MX"/>
        </w:rPr>
        <w:t xml:space="preserve"> SFP</w:t>
      </w:r>
      <w:r w:rsidRPr="00B36188">
        <w:rPr>
          <w:rFonts w:ascii="Arial" w:hAnsi="Arial" w:cs="Arial"/>
          <w:sz w:val="20"/>
          <w:szCs w:val="20"/>
          <w:lang w:val="es-MX" w:eastAsia="es-MX"/>
        </w:rPr>
        <w:t xml:space="preserve"> podrá incluir en el citado registro la información con la que cuente y que sea materia del mismo.</w:t>
      </w:r>
    </w:p>
    <w:p w:rsidR="00E24264" w:rsidRPr="00B36188" w:rsidRDefault="00E24264" w:rsidP="00E24264">
      <w:pPr>
        <w:autoSpaceDE w:val="0"/>
        <w:autoSpaceDN w:val="0"/>
        <w:adjustRightInd w:val="0"/>
        <w:jc w:val="both"/>
        <w:rPr>
          <w:rFonts w:ascii="Arial" w:hAnsi="Arial" w:cs="Arial"/>
          <w:sz w:val="20"/>
          <w:szCs w:val="20"/>
          <w:lang w:val="es-MX" w:eastAsia="es-MX"/>
        </w:rPr>
      </w:pPr>
    </w:p>
    <w:p w:rsidR="00E24264" w:rsidRPr="00B36188" w:rsidRDefault="00E24264" w:rsidP="00E24264">
      <w:pPr>
        <w:autoSpaceDE w:val="0"/>
        <w:autoSpaceDN w:val="0"/>
        <w:adjustRightInd w:val="0"/>
        <w:jc w:val="both"/>
        <w:rPr>
          <w:rFonts w:ascii="Arial" w:hAnsi="Arial" w:cs="Arial"/>
          <w:sz w:val="20"/>
          <w:szCs w:val="20"/>
          <w:lang w:val="es-MX" w:eastAsia="es-MX"/>
        </w:rPr>
      </w:pPr>
      <w:r w:rsidRPr="00B36188">
        <w:rPr>
          <w:rFonts w:ascii="Arial" w:hAnsi="Arial" w:cs="Arial"/>
          <w:sz w:val="20"/>
          <w:szCs w:val="20"/>
          <w:lang w:val="es-MX" w:eastAsia="es-MX"/>
        </w:rPr>
        <w:t xml:space="preserve">La información contenida en el registro único de contratistas tiene como propósito, entre otros, facilitar los procedimientos de contratación de </w:t>
      </w:r>
      <w:r w:rsidR="00E91C34" w:rsidRPr="00B36188">
        <w:rPr>
          <w:rFonts w:ascii="Arial" w:hAnsi="Arial" w:cs="Arial"/>
          <w:b/>
          <w:sz w:val="20"/>
          <w:szCs w:val="20"/>
          <w:lang w:val="es-MX" w:eastAsia="es-MX"/>
        </w:rPr>
        <w:t>la ENTIDAD</w:t>
      </w:r>
      <w:r w:rsidRPr="00B36188">
        <w:rPr>
          <w:rFonts w:ascii="Arial" w:hAnsi="Arial" w:cs="Arial"/>
          <w:sz w:val="20"/>
          <w:szCs w:val="20"/>
          <w:lang w:val="es-MX" w:eastAsia="es-MX"/>
        </w:rPr>
        <w:t>, sin perjuicio de la presentación de los documentos que se requieran en cualquier procedimiento de contratación, en términos de  la</w:t>
      </w:r>
      <w:r w:rsidRPr="00B36188">
        <w:rPr>
          <w:rFonts w:ascii="Arial" w:hAnsi="Arial" w:cs="Arial"/>
          <w:b/>
          <w:sz w:val="20"/>
          <w:szCs w:val="20"/>
          <w:lang w:val="es-MX" w:eastAsia="es-MX"/>
        </w:rPr>
        <w:t xml:space="preserve"> LEY</w:t>
      </w:r>
      <w:r w:rsidRPr="00B36188">
        <w:rPr>
          <w:rFonts w:ascii="Arial" w:hAnsi="Arial" w:cs="Arial"/>
          <w:sz w:val="20"/>
          <w:szCs w:val="20"/>
          <w:lang w:val="es-MX" w:eastAsia="es-MX"/>
        </w:rPr>
        <w:t xml:space="preserve">, del </w:t>
      </w:r>
      <w:r w:rsidRPr="00B36188">
        <w:rPr>
          <w:rFonts w:ascii="Arial" w:hAnsi="Arial" w:cs="Arial"/>
          <w:b/>
          <w:sz w:val="20"/>
          <w:szCs w:val="20"/>
          <w:lang w:val="es-MX" w:eastAsia="es-MX"/>
        </w:rPr>
        <w:t>REGLAMENTO</w:t>
      </w:r>
      <w:r w:rsidRPr="00B36188">
        <w:rPr>
          <w:rFonts w:ascii="Arial" w:hAnsi="Arial" w:cs="Arial"/>
          <w:sz w:val="20"/>
          <w:szCs w:val="20"/>
          <w:lang w:val="es-MX" w:eastAsia="es-MX"/>
        </w:rPr>
        <w:t xml:space="preserve"> y demás disposiciones aplicables.</w:t>
      </w:r>
    </w:p>
    <w:p w:rsidR="00E24264" w:rsidRPr="00B36188" w:rsidRDefault="00E24264" w:rsidP="00E24264">
      <w:pPr>
        <w:autoSpaceDE w:val="0"/>
        <w:autoSpaceDN w:val="0"/>
        <w:adjustRightInd w:val="0"/>
        <w:jc w:val="both"/>
        <w:rPr>
          <w:rFonts w:ascii="Arial" w:hAnsi="Arial" w:cs="Arial"/>
          <w:sz w:val="20"/>
          <w:szCs w:val="20"/>
          <w:highlight w:val="yellow"/>
          <w:lang w:val="es-MX" w:eastAsia="es-MX"/>
        </w:rPr>
      </w:pPr>
    </w:p>
    <w:p w:rsidR="00E24264" w:rsidRPr="00B36188" w:rsidRDefault="00E24264" w:rsidP="00E24264">
      <w:pPr>
        <w:autoSpaceDE w:val="0"/>
        <w:autoSpaceDN w:val="0"/>
        <w:adjustRightInd w:val="0"/>
        <w:jc w:val="both"/>
        <w:rPr>
          <w:rFonts w:ascii="Arial" w:hAnsi="Arial" w:cs="Arial"/>
          <w:sz w:val="20"/>
          <w:szCs w:val="20"/>
          <w:lang w:val="es-MX" w:eastAsia="es-MX"/>
        </w:rPr>
      </w:pPr>
      <w:r w:rsidRPr="00B36188">
        <w:rPr>
          <w:rFonts w:ascii="Arial" w:hAnsi="Arial" w:cs="Arial"/>
          <w:sz w:val="20"/>
          <w:szCs w:val="20"/>
          <w:lang w:val="es-MX" w:eastAsia="es-MX"/>
        </w:rPr>
        <w:t>El registro único de contratistas será diseñado y administrado por la</w:t>
      </w:r>
      <w:r w:rsidRPr="00B36188">
        <w:rPr>
          <w:rFonts w:ascii="Arial" w:hAnsi="Arial" w:cs="Arial"/>
          <w:b/>
          <w:sz w:val="20"/>
          <w:szCs w:val="20"/>
          <w:lang w:val="es-MX" w:eastAsia="es-MX"/>
        </w:rPr>
        <w:t xml:space="preserve"> SFP</w:t>
      </w:r>
      <w:r w:rsidRPr="00B36188">
        <w:rPr>
          <w:rFonts w:ascii="Arial" w:hAnsi="Arial" w:cs="Arial"/>
          <w:sz w:val="20"/>
          <w:szCs w:val="20"/>
          <w:lang w:val="es-MX" w:eastAsia="es-MX"/>
        </w:rPr>
        <w:t xml:space="preserve"> y contendrá cuando menos con lo establecido en el artículo 43 del</w:t>
      </w:r>
      <w:r w:rsidRPr="00B36188">
        <w:rPr>
          <w:rFonts w:ascii="Arial" w:hAnsi="Arial" w:cs="Arial"/>
          <w:b/>
          <w:sz w:val="20"/>
          <w:szCs w:val="20"/>
          <w:lang w:val="es-MX" w:eastAsia="es-MX"/>
        </w:rPr>
        <w:t xml:space="preserve"> REGLAMENTO</w:t>
      </w:r>
      <w:r w:rsidRPr="00B36188">
        <w:rPr>
          <w:rFonts w:ascii="Arial" w:hAnsi="Arial" w:cs="Arial"/>
          <w:sz w:val="20"/>
          <w:szCs w:val="20"/>
          <w:lang w:val="es-MX" w:eastAsia="es-MX"/>
        </w:rPr>
        <w:t>.</w:t>
      </w:r>
    </w:p>
    <w:p w:rsidR="00E24264" w:rsidRPr="00B36188" w:rsidRDefault="00E24264" w:rsidP="00E24264">
      <w:pPr>
        <w:autoSpaceDE w:val="0"/>
        <w:autoSpaceDN w:val="0"/>
        <w:adjustRightInd w:val="0"/>
        <w:jc w:val="both"/>
        <w:rPr>
          <w:rFonts w:ascii="Arial" w:hAnsi="Arial" w:cs="Arial"/>
          <w:sz w:val="20"/>
          <w:szCs w:val="20"/>
          <w:lang w:val="es-MX" w:eastAsia="es-MX"/>
        </w:rPr>
      </w:pPr>
    </w:p>
    <w:p w:rsidR="00E24264" w:rsidRPr="00B36188" w:rsidRDefault="00E24264" w:rsidP="00E24264">
      <w:pPr>
        <w:autoSpaceDE w:val="0"/>
        <w:autoSpaceDN w:val="0"/>
        <w:adjustRightInd w:val="0"/>
        <w:jc w:val="both"/>
        <w:rPr>
          <w:rFonts w:ascii="Arial" w:hAnsi="Arial" w:cs="Arial"/>
          <w:sz w:val="20"/>
          <w:szCs w:val="20"/>
          <w:lang w:eastAsia="es-MX"/>
        </w:rPr>
      </w:pPr>
      <w:r w:rsidRPr="00B36188">
        <w:rPr>
          <w:rFonts w:ascii="Arial" w:hAnsi="Arial" w:cs="Arial"/>
          <w:sz w:val="20"/>
          <w:szCs w:val="20"/>
          <w:lang w:val="es-MX"/>
        </w:rPr>
        <w:lastRenderedPageBreak/>
        <w:t>De igual forma, se les comunica a los</w:t>
      </w:r>
      <w:r w:rsidRPr="00B36188">
        <w:rPr>
          <w:rFonts w:ascii="Arial" w:hAnsi="Arial" w:cs="Arial"/>
          <w:b/>
          <w:sz w:val="20"/>
          <w:szCs w:val="20"/>
          <w:lang w:val="es-MX"/>
        </w:rPr>
        <w:t xml:space="preserve"> LICITANTES</w:t>
      </w:r>
      <w:r w:rsidRPr="00B36188">
        <w:rPr>
          <w:rFonts w:ascii="Arial" w:hAnsi="Arial" w:cs="Arial"/>
          <w:sz w:val="20"/>
          <w:szCs w:val="20"/>
          <w:lang w:val="es-MX"/>
        </w:rPr>
        <w:t xml:space="preserve"> que en ningún caso se les impedirá el acceso a quienes no se encuentren inscritos en dicho registro, por lo que los</w:t>
      </w:r>
      <w:r w:rsidRPr="00B36188">
        <w:rPr>
          <w:rFonts w:ascii="Arial" w:hAnsi="Arial" w:cs="Arial"/>
          <w:b/>
          <w:sz w:val="20"/>
          <w:szCs w:val="20"/>
          <w:lang w:val="es-MX"/>
        </w:rPr>
        <w:t xml:space="preserve"> LICITANTES</w:t>
      </w:r>
      <w:r w:rsidRPr="00B36188">
        <w:rPr>
          <w:rFonts w:ascii="Arial" w:hAnsi="Arial" w:cs="Arial"/>
          <w:sz w:val="20"/>
          <w:szCs w:val="20"/>
          <w:lang w:val="es-MX"/>
        </w:rPr>
        <w:t xml:space="preserve"> interesados podrán presentar sus proposiciones directamente </w:t>
      </w:r>
      <w:r w:rsidR="00364002" w:rsidRPr="00B36188">
        <w:rPr>
          <w:rFonts w:ascii="Arial" w:hAnsi="Arial" w:cs="Arial"/>
          <w:sz w:val="20"/>
          <w:szCs w:val="20"/>
          <w:lang w:val="es-MX"/>
        </w:rPr>
        <w:t>a través de Compranet</w:t>
      </w:r>
      <w:proofErr w:type="gramStart"/>
      <w:r w:rsidR="00364002" w:rsidRPr="00B36188">
        <w:rPr>
          <w:rFonts w:ascii="Arial" w:hAnsi="Arial" w:cs="Arial"/>
          <w:sz w:val="20"/>
          <w:szCs w:val="20"/>
          <w:lang w:val="es-MX"/>
        </w:rPr>
        <w:t>.</w:t>
      </w:r>
      <w:r w:rsidRPr="00B36188">
        <w:rPr>
          <w:rFonts w:ascii="Arial" w:hAnsi="Arial" w:cs="Arial"/>
          <w:sz w:val="20"/>
          <w:szCs w:val="20"/>
          <w:lang w:val="es-MX"/>
        </w:rPr>
        <w:t>.</w:t>
      </w:r>
      <w:proofErr w:type="gramEnd"/>
    </w:p>
    <w:p w:rsidR="00E24264" w:rsidRPr="00B36188" w:rsidRDefault="00E24264" w:rsidP="00E24264">
      <w:pPr>
        <w:autoSpaceDE w:val="0"/>
        <w:autoSpaceDN w:val="0"/>
        <w:adjustRightInd w:val="0"/>
        <w:jc w:val="both"/>
        <w:rPr>
          <w:rFonts w:ascii="Arial" w:hAnsi="Arial" w:cs="Arial"/>
          <w:sz w:val="20"/>
          <w:szCs w:val="20"/>
          <w:lang w:val="es-MX"/>
        </w:rPr>
      </w:pPr>
    </w:p>
    <w:p w:rsidR="00E24264" w:rsidRPr="00B36188" w:rsidRDefault="00E24264" w:rsidP="00E24264">
      <w:pPr>
        <w:autoSpaceDE w:val="0"/>
        <w:autoSpaceDN w:val="0"/>
        <w:adjustRightInd w:val="0"/>
        <w:jc w:val="both"/>
        <w:rPr>
          <w:rFonts w:ascii="Arial" w:hAnsi="Arial" w:cs="Arial"/>
          <w:sz w:val="20"/>
          <w:szCs w:val="20"/>
          <w:lang w:val="es-MX"/>
        </w:rPr>
      </w:pPr>
    </w:p>
    <w:p w:rsidR="00B36188" w:rsidRDefault="00B36188" w:rsidP="00E24264">
      <w:pPr>
        <w:jc w:val="both"/>
        <w:rPr>
          <w:rFonts w:ascii="Arial" w:hAnsi="Arial" w:cs="Arial"/>
          <w:b/>
          <w:sz w:val="20"/>
          <w:szCs w:val="20"/>
        </w:rPr>
      </w:pPr>
    </w:p>
    <w:p w:rsidR="00B36188" w:rsidRDefault="00B36188" w:rsidP="00E24264">
      <w:pPr>
        <w:jc w:val="both"/>
        <w:rPr>
          <w:rFonts w:ascii="Arial" w:hAnsi="Arial" w:cs="Arial"/>
          <w:b/>
          <w:sz w:val="20"/>
          <w:szCs w:val="20"/>
        </w:rPr>
      </w:pPr>
    </w:p>
    <w:p w:rsidR="00E24264" w:rsidRPr="00B36188" w:rsidRDefault="00E24264" w:rsidP="00E24264">
      <w:pPr>
        <w:jc w:val="both"/>
        <w:rPr>
          <w:rFonts w:ascii="Arial" w:hAnsi="Arial" w:cs="Arial"/>
          <w:b/>
          <w:sz w:val="20"/>
          <w:szCs w:val="20"/>
        </w:rPr>
      </w:pPr>
      <w:r w:rsidRPr="00B36188">
        <w:rPr>
          <w:rFonts w:ascii="Arial" w:hAnsi="Arial" w:cs="Arial"/>
          <w:b/>
          <w:sz w:val="20"/>
          <w:szCs w:val="20"/>
        </w:rPr>
        <w:t>PRESENTACIÓN Y APERTURA DE PROPOSICIONES</w:t>
      </w:r>
    </w:p>
    <w:p w:rsidR="004A7F79" w:rsidRPr="00B36188" w:rsidRDefault="004A7F79" w:rsidP="00E24264">
      <w:pPr>
        <w:autoSpaceDE w:val="0"/>
        <w:autoSpaceDN w:val="0"/>
        <w:adjustRightInd w:val="0"/>
        <w:jc w:val="both"/>
        <w:rPr>
          <w:rFonts w:ascii="Arial" w:hAnsi="Arial" w:cs="Arial"/>
          <w:sz w:val="20"/>
          <w:szCs w:val="20"/>
          <w:lang w:val="es-MX"/>
        </w:rPr>
      </w:pPr>
    </w:p>
    <w:p w:rsidR="00F91426" w:rsidRPr="00B36188" w:rsidRDefault="004A7F79" w:rsidP="00F91426">
      <w:pPr>
        <w:autoSpaceDE w:val="0"/>
        <w:autoSpaceDN w:val="0"/>
        <w:adjustRightInd w:val="0"/>
        <w:jc w:val="both"/>
        <w:rPr>
          <w:rFonts w:ascii="Arial" w:hAnsi="Arial" w:cs="Arial"/>
          <w:sz w:val="20"/>
          <w:szCs w:val="20"/>
          <w:lang w:val="es-MX"/>
        </w:rPr>
      </w:pPr>
      <w:r w:rsidRPr="00B36188">
        <w:rPr>
          <w:rFonts w:ascii="Arial" w:hAnsi="Arial" w:cs="Arial"/>
          <w:sz w:val="20"/>
          <w:szCs w:val="20"/>
          <w:lang w:val="es-MX"/>
        </w:rPr>
        <w:t xml:space="preserve">En la fecha y hora señalado en la cláusula 4, de esta Convocatoria  </w:t>
      </w:r>
      <w:r w:rsidR="00F91426" w:rsidRPr="00B36188">
        <w:rPr>
          <w:rFonts w:ascii="Arial" w:hAnsi="Arial" w:cs="Arial"/>
          <w:sz w:val="20"/>
          <w:szCs w:val="20"/>
          <w:lang w:val="es-MX"/>
        </w:rPr>
        <w:t xml:space="preserve">a </w:t>
      </w:r>
      <w:r w:rsidRPr="00B36188">
        <w:rPr>
          <w:rFonts w:ascii="Arial" w:hAnsi="Arial" w:cs="Arial"/>
          <w:sz w:val="20"/>
          <w:szCs w:val="20"/>
          <w:lang w:val="es-MX"/>
        </w:rPr>
        <w:t xml:space="preserve">la Licitación; la </w:t>
      </w:r>
      <w:r w:rsidRPr="00B36188">
        <w:rPr>
          <w:rFonts w:ascii="Arial" w:hAnsi="Arial" w:cs="Arial"/>
          <w:b/>
          <w:sz w:val="20"/>
          <w:szCs w:val="20"/>
        </w:rPr>
        <w:t>Convocante</w:t>
      </w:r>
      <w:r w:rsidRPr="00B36188">
        <w:rPr>
          <w:rFonts w:ascii="Arial" w:hAnsi="Arial" w:cs="Arial"/>
          <w:sz w:val="20"/>
          <w:szCs w:val="20"/>
          <w:lang w:val="es-MX"/>
        </w:rPr>
        <w:t xml:space="preserve"> procederá a ingresar a la bóveda de Compranet, en el procedimiento que corresponde; procediendo a bajar en primer lugar las propuestas técnicas y posteriormente las propuestas económicas. </w:t>
      </w:r>
      <w:r w:rsidR="00F91426" w:rsidRPr="00B36188">
        <w:rPr>
          <w:rFonts w:ascii="Arial" w:hAnsi="Arial" w:cs="Arial"/>
          <w:sz w:val="20"/>
          <w:szCs w:val="20"/>
          <w:lang w:val="es-MX"/>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 Esto de acuerdo a lo establecido en el Artículo 39 de la Ley de Obras Publicas y Servicios Relacionados con las Mismas.</w:t>
      </w:r>
    </w:p>
    <w:p w:rsidR="00E24264" w:rsidRPr="00B36188" w:rsidRDefault="00E24264" w:rsidP="00BF66DE">
      <w:pPr>
        <w:pStyle w:val="Textoindependiente"/>
        <w:jc w:val="both"/>
        <w:rPr>
          <w:rFonts w:cs="Arial"/>
          <w:b w:val="0"/>
          <w:sz w:val="20"/>
          <w:szCs w:val="20"/>
          <w:lang w:val="es-MX"/>
        </w:rPr>
      </w:pPr>
    </w:p>
    <w:p w:rsidR="00B12BBC" w:rsidRPr="00B36188" w:rsidRDefault="004A5CA3" w:rsidP="00B12BBC">
      <w:pPr>
        <w:jc w:val="both"/>
        <w:rPr>
          <w:rFonts w:ascii="Arial" w:hAnsi="Arial" w:cs="Arial"/>
          <w:b/>
          <w:sz w:val="20"/>
          <w:szCs w:val="20"/>
          <w:lang w:val="es-MX"/>
        </w:rPr>
      </w:pPr>
      <w:r w:rsidRPr="00B36188">
        <w:rPr>
          <w:rFonts w:ascii="Arial" w:hAnsi="Arial" w:cs="Arial"/>
          <w:b/>
          <w:sz w:val="20"/>
          <w:szCs w:val="20"/>
          <w:lang w:val="es-MX"/>
        </w:rPr>
        <w:t xml:space="preserve">4.- </w:t>
      </w:r>
      <w:r w:rsidR="00C75C26" w:rsidRPr="00B36188">
        <w:rPr>
          <w:rFonts w:ascii="Arial" w:hAnsi="Arial" w:cs="Arial"/>
          <w:b/>
          <w:sz w:val="20"/>
          <w:szCs w:val="20"/>
          <w:lang w:val="es-MX"/>
        </w:rPr>
        <w:t>Recepción</w:t>
      </w:r>
      <w:r w:rsidR="00C50215" w:rsidRPr="00B36188">
        <w:rPr>
          <w:rFonts w:ascii="Arial" w:hAnsi="Arial" w:cs="Arial"/>
          <w:b/>
          <w:sz w:val="20"/>
          <w:szCs w:val="20"/>
          <w:lang w:val="es-MX"/>
        </w:rPr>
        <w:t xml:space="preserve"> de propuestas</w:t>
      </w:r>
      <w:r w:rsidRPr="00B36188">
        <w:rPr>
          <w:rFonts w:ascii="Arial" w:hAnsi="Arial" w:cs="Arial"/>
          <w:b/>
          <w:sz w:val="20"/>
          <w:szCs w:val="20"/>
          <w:lang w:val="es-MX"/>
        </w:rPr>
        <w:t xml:space="preserve"> Técnica y Económica:</w:t>
      </w:r>
      <w:r w:rsidR="00B12BBC" w:rsidRPr="00B36188">
        <w:rPr>
          <w:rFonts w:ascii="Arial" w:hAnsi="Arial" w:cs="Arial"/>
          <w:b/>
          <w:sz w:val="20"/>
          <w:szCs w:val="20"/>
          <w:lang w:val="es-MX"/>
        </w:rPr>
        <w:t xml:space="preserve"> </w:t>
      </w:r>
    </w:p>
    <w:p w:rsidR="004A5CA3" w:rsidRPr="00B36188" w:rsidRDefault="004A5CA3" w:rsidP="004A5CA3">
      <w:pPr>
        <w:pStyle w:val="Textoindependiente3"/>
        <w:ind w:firstLine="708"/>
        <w:rPr>
          <w:rFonts w:cs="Arial"/>
          <w:b/>
          <w:lang w:val="es-MX"/>
        </w:rPr>
      </w:pPr>
    </w:p>
    <w:tbl>
      <w:tblPr>
        <w:tblW w:w="0" w:type="auto"/>
        <w:tblLayout w:type="fixed"/>
        <w:tblCellMar>
          <w:left w:w="70" w:type="dxa"/>
          <w:right w:w="70" w:type="dxa"/>
        </w:tblCellMar>
        <w:tblLook w:val="0000" w:firstRow="0" w:lastRow="0" w:firstColumn="0" w:lastColumn="0" w:noHBand="0" w:noVBand="0"/>
      </w:tblPr>
      <w:tblGrid>
        <w:gridCol w:w="790"/>
        <w:gridCol w:w="211"/>
        <w:gridCol w:w="8546"/>
      </w:tblGrid>
      <w:tr w:rsidR="004A5CA3" w:rsidRPr="00B36188" w:rsidTr="00FE35D9">
        <w:tc>
          <w:tcPr>
            <w:tcW w:w="790" w:type="dxa"/>
          </w:tcPr>
          <w:p w:rsidR="004A5CA3" w:rsidRPr="00B36188" w:rsidRDefault="004A5CA3" w:rsidP="00FE35D9">
            <w:pPr>
              <w:spacing w:before="60" w:after="60"/>
              <w:jc w:val="center"/>
              <w:rPr>
                <w:rFonts w:ascii="Arial" w:hAnsi="Arial" w:cs="Arial"/>
                <w:b/>
                <w:sz w:val="20"/>
                <w:szCs w:val="20"/>
                <w:lang w:val="es-MX"/>
              </w:rPr>
            </w:pPr>
            <w:r w:rsidRPr="00B36188">
              <w:rPr>
                <w:rFonts w:ascii="Arial" w:hAnsi="Arial" w:cs="Arial"/>
                <w:b/>
                <w:sz w:val="20"/>
                <w:szCs w:val="20"/>
                <w:lang w:val="es-MX"/>
              </w:rPr>
              <w:t>Fecha</w:t>
            </w:r>
          </w:p>
        </w:tc>
        <w:tc>
          <w:tcPr>
            <w:tcW w:w="211" w:type="dxa"/>
          </w:tcPr>
          <w:p w:rsidR="004A5CA3" w:rsidRPr="00B36188" w:rsidRDefault="004A5CA3" w:rsidP="00FE35D9">
            <w:pPr>
              <w:spacing w:before="60" w:after="60"/>
              <w:jc w:val="center"/>
              <w:rPr>
                <w:rFonts w:ascii="Arial" w:hAnsi="Arial" w:cs="Arial"/>
                <w:sz w:val="20"/>
                <w:szCs w:val="20"/>
                <w:lang w:val="es-MX"/>
              </w:rPr>
            </w:pPr>
            <w:r w:rsidRPr="00B36188">
              <w:rPr>
                <w:rFonts w:ascii="Arial" w:hAnsi="Arial" w:cs="Arial"/>
                <w:sz w:val="20"/>
                <w:szCs w:val="20"/>
                <w:lang w:val="es-MX"/>
              </w:rPr>
              <w:t>:</w:t>
            </w:r>
          </w:p>
        </w:tc>
        <w:tc>
          <w:tcPr>
            <w:tcW w:w="8546" w:type="dxa"/>
          </w:tcPr>
          <w:p w:rsidR="004A5CA3" w:rsidRPr="00B36188" w:rsidRDefault="00160DFA" w:rsidP="00E60982">
            <w:pPr>
              <w:spacing w:before="60" w:after="60"/>
              <w:jc w:val="both"/>
              <w:rPr>
                <w:rFonts w:ascii="Arial" w:hAnsi="Arial" w:cs="Arial"/>
                <w:b/>
                <w:sz w:val="20"/>
                <w:szCs w:val="20"/>
                <w:lang w:val="es-MX"/>
              </w:rPr>
            </w:pPr>
            <w:r>
              <w:rPr>
                <w:rFonts w:ascii="Arial" w:hAnsi="Arial" w:cs="Arial"/>
                <w:b/>
                <w:sz w:val="20"/>
                <w:szCs w:val="20"/>
              </w:rPr>
              <w:t>16 de abril</w:t>
            </w:r>
            <w:r w:rsidR="002F5667" w:rsidRPr="00B36188">
              <w:rPr>
                <w:rFonts w:ascii="Arial" w:hAnsi="Arial" w:cs="Arial"/>
                <w:b/>
                <w:sz w:val="20"/>
                <w:szCs w:val="20"/>
              </w:rPr>
              <w:t xml:space="preserve"> de 201</w:t>
            </w:r>
            <w:r w:rsidR="00E60982">
              <w:rPr>
                <w:rFonts w:ascii="Arial" w:hAnsi="Arial" w:cs="Arial"/>
                <w:b/>
                <w:sz w:val="20"/>
                <w:szCs w:val="20"/>
              </w:rPr>
              <w:t>5</w:t>
            </w:r>
            <w:r w:rsidR="004A5CA3" w:rsidRPr="00B36188">
              <w:rPr>
                <w:rFonts w:ascii="Arial" w:hAnsi="Arial" w:cs="Arial"/>
                <w:b/>
                <w:sz w:val="20"/>
                <w:szCs w:val="20"/>
              </w:rPr>
              <w:t>.</w:t>
            </w:r>
          </w:p>
        </w:tc>
      </w:tr>
      <w:tr w:rsidR="004A5CA3" w:rsidRPr="00B36188" w:rsidTr="00FE35D9">
        <w:tc>
          <w:tcPr>
            <w:tcW w:w="790" w:type="dxa"/>
          </w:tcPr>
          <w:p w:rsidR="004A5CA3" w:rsidRPr="00B36188" w:rsidRDefault="004A5CA3" w:rsidP="00FE35D9">
            <w:pPr>
              <w:spacing w:before="60" w:after="60"/>
              <w:jc w:val="center"/>
              <w:rPr>
                <w:rFonts w:ascii="Arial" w:hAnsi="Arial" w:cs="Arial"/>
                <w:b/>
                <w:sz w:val="20"/>
                <w:szCs w:val="20"/>
                <w:lang w:val="es-MX"/>
              </w:rPr>
            </w:pPr>
            <w:r w:rsidRPr="00B36188">
              <w:rPr>
                <w:rFonts w:ascii="Arial" w:hAnsi="Arial" w:cs="Arial"/>
                <w:b/>
                <w:sz w:val="20"/>
                <w:szCs w:val="20"/>
                <w:lang w:val="es-MX"/>
              </w:rPr>
              <w:t>Hora</w:t>
            </w:r>
          </w:p>
        </w:tc>
        <w:tc>
          <w:tcPr>
            <w:tcW w:w="211" w:type="dxa"/>
          </w:tcPr>
          <w:p w:rsidR="004A5CA3" w:rsidRPr="00B36188" w:rsidRDefault="004A5CA3" w:rsidP="00FE35D9">
            <w:pPr>
              <w:spacing w:before="60" w:after="60"/>
              <w:jc w:val="center"/>
              <w:rPr>
                <w:rFonts w:ascii="Arial" w:hAnsi="Arial" w:cs="Arial"/>
                <w:sz w:val="20"/>
                <w:szCs w:val="20"/>
                <w:lang w:val="es-MX"/>
              </w:rPr>
            </w:pPr>
            <w:r w:rsidRPr="00B36188">
              <w:rPr>
                <w:rFonts w:ascii="Arial" w:hAnsi="Arial" w:cs="Arial"/>
                <w:sz w:val="20"/>
                <w:szCs w:val="20"/>
                <w:lang w:val="es-MX"/>
              </w:rPr>
              <w:t>:</w:t>
            </w:r>
          </w:p>
        </w:tc>
        <w:tc>
          <w:tcPr>
            <w:tcW w:w="8546" w:type="dxa"/>
          </w:tcPr>
          <w:p w:rsidR="004A5CA3" w:rsidRPr="00B36188" w:rsidRDefault="004A5CA3" w:rsidP="00FE35D9">
            <w:pPr>
              <w:spacing w:before="60" w:after="60"/>
              <w:jc w:val="both"/>
              <w:rPr>
                <w:rFonts w:ascii="Arial" w:hAnsi="Arial" w:cs="Arial"/>
                <w:sz w:val="20"/>
                <w:szCs w:val="20"/>
                <w:lang w:val="es-MX"/>
              </w:rPr>
            </w:pPr>
            <w:r w:rsidRPr="00B36188">
              <w:rPr>
                <w:rFonts w:ascii="Arial" w:hAnsi="Arial" w:cs="Arial"/>
                <w:sz w:val="20"/>
                <w:szCs w:val="20"/>
                <w:lang w:val="es-MX"/>
              </w:rPr>
              <w:t xml:space="preserve">10:00 </w:t>
            </w:r>
            <w:proofErr w:type="spellStart"/>
            <w:r w:rsidRPr="00B36188">
              <w:rPr>
                <w:rFonts w:ascii="Arial" w:hAnsi="Arial" w:cs="Arial"/>
                <w:sz w:val="20"/>
                <w:szCs w:val="20"/>
                <w:lang w:val="es-MX"/>
              </w:rPr>
              <w:t>hrs</w:t>
            </w:r>
            <w:proofErr w:type="spellEnd"/>
            <w:r w:rsidRPr="00B36188">
              <w:rPr>
                <w:rFonts w:ascii="Arial" w:hAnsi="Arial" w:cs="Arial"/>
                <w:sz w:val="20"/>
                <w:szCs w:val="20"/>
                <w:lang w:val="es-MX"/>
              </w:rPr>
              <w:t>.</w:t>
            </w:r>
          </w:p>
        </w:tc>
      </w:tr>
      <w:tr w:rsidR="004A5CA3" w:rsidRPr="00B36188" w:rsidTr="00FE35D9">
        <w:tc>
          <w:tcPr>
            <w:tcW w:w="790" w:type="dxa"/>
          </w:tcPr>
          <w:p w:rsidR="004A5CA3" w:rsidRPr="00B36188" w:rsidRDefault="004A5CA3" w:rsidP="00FE35D9">
            <w:pPr>
              <w:spacing w:before="60" w:after="60"/>
              <w:jc w:val="center"/>
              <w:rPr>
                <w:rFonts w:ascii="Arial" w:hAnsi="Arial" w:cs="Arial"/>
                <w:b/>
                <w:sz w:val="20"/>
                <w:szCs w:val="20"/>
                <w:lang w:val="es-MX"/>
              </w:rPr>
            </w:pPr>
            <w:r w:rsidRPr="00B36188">
              <w:rPr>
                <w:rFonts w:ascii="Arial" w:hAnsi="Arial" w:cs="Arial"/>
                <w:b/>
                <w:sz w:val="20"/>
                <w:szCs w:val="20"/>
                <w:lang w:val="es-MX"/>
              </w:rPr>
              <w:t>Cita</w:t>
            </w:r>
          </w:p>
        </w:tc>
        <w:tc>
          <w:tcPr>
            <w:tcW w:w="211" w:type="dxa"/>
          </w:tcPr>
          <w:p w:rsidR="004A5CA3" w:rsidRPr="00B36188" w:rsidRDefault="004A5CA3" w:rsidP="00FE35D9">
            <w:pPr>
              <w:spacing w:before="60" w:after="60"/>
              <w:jc w:val="center"/>
              <w:rPr>
                <w:rFonts w:ascii="Arial" w:hAnsi="Arial" w:cs="Arial"/>
                <w:sz w:val="20"/>
                <w:szCs w:val="20"/>
                <w:lang w:val="es-MX"/>
              </w:rPr>
            </w:pPr>
            <w:r w:rsidRPr="00B36188">
              <w:rPr>
                <w:rFonts w:ascii="Arial" w:hAnsi="Arial" w:cs="Arial"/>
                <w:sz w:val="20"/>
                <w:szCs w:val="20"/>
                <w:lang w:val="es-MX"/>
              </w:rPr>
              <w:t>:</w:t>
            </w:r>
          </w:p>
        </w:tc>
        <w:tc>
          <w:tcPr>
            <w:tcW w:w="8546" w:type="dxa"/>
          </w:tcPr>
          <w:p w:rsidR="004A5CA3" w:rsidRPr="00B36188" w:rsidRDefault="000E3585" w:rsidP="00FE35D9">
            <w:pPr>
              <w:spacing w:before="60" w:after="60"/>
              <w:jc w:val="both"/>
              <w:rPr>
                <w:rFonts w:ascii="Arial" w:hAnsi="Arial" w:cs="Arial"/>
                <w:sz w:val="20"/>
                <w:szCs w:val="20"/>
                <w:highlight w:val="yellow"/>
                <w:lang w:val="es-MX"/>
              </w:rPr>
            </w:pPr>
            <w:r w:rsidRPr="00B36188">
              <w:rPr>
                <w:rFonts w:ascii="Arial" w:hAnsi="Arial" w:cs="Arial"/>
                <w:b/>
                <w:sz w:val="20"/>
                <w:szCs w:val="20"/>
              </w:rPr>
              <w:t>Vía Compranet</w:t>
            </w:r>
            <w:r w:rsidR="004A5CA3" w:rsidRPr="00B36188">
              <w:rPr>
                <w:rFonts w:ascii="Arial" w:hAnsi="Arial" w:cs="Arial"/>
                <w:sz w:val="20"/>
                <w:szCs w:val="20"/>
              </w:rPr>
              <w:t>.</w:t>
            </w:r>
          </w:p>
        </w:tc>
      </w:tr>
    </w:tbl>
    <w:p w:rsidR="004A5CA3" w:rsidRPr="00B36188" w:rsidRDefault="004A5CA3" w:rsidP="004A5CA3">
      <w:pPr>
        <w:ind w:firstLine="709"/>
        <w:jc w:val="both"/>
        <w:rPr>
          <w:rFonts w:ascii="Arial" w:hAnsi="Arial" w:cs="Arial"/>
          <w:b/>
          <w:sz w:val="20"/>
          <w:szCs w:val="20"/>
          <w:lang w:val="es-MX"/>
        </w:rPr>
      </w:pPr>
    </w:p>
    <w:p w:rsidR="004A5CA3" w:rsidRPr="00B36188" w:rsidRDefault="004A5CA3" w:rsidP="004A5CA3">
      <w:pPr>
        <w:ind w:firstLine="709"/>
        <w:jc w:val="both"/>
        <w:rPr>
          <w:rFonts w:ascii="Arial" w:hAnsi="Arial" w:cs="Arial"/>
          <w:b/>
          <w:sz w:val="20"/>
          <w:szCs w:val="20"/>
          <w:lang w:val="es-MX"/>
        </w:rPr>
      </w:pPr>
      <w:r w:rsidRPr="00B36188">
        <w:rPr>
          <w:rFonts w:ascii="Arial" w:hAnsi="Arial" w:cs="Arial"/>
          <w:b/>
          <w:sz w:val="20"/>
          <w:szCs w:val="20"/>
          <w:lang w:val="es-MX"/>
        </w:rPr>
        <w:t>5.- Plazo de Ejecución.</w:t>
      </w:r>
    </w:p>
    <w:p w:rsidR="0059149E" w:rsidRPr="00B36188" w:rsidRDefault="0059149E" w:rsidP="004A5CA3">
      <w:pPr>
        <w:ind w:firstLine="709"/>
        <w:jc w:val="both"/>
        <w:rPr>
          <w:rFonts w:ascii="Arial" w:hAnsi="Arial" w:cs="Arial"/>
          <w:b/>
          <w:sz w:val="20"/>
          <w:szCs w:val="20"/>
          <w:lang w:val="es-MX"/>
        </w:rPr>
      </w:pPr>
    </w:p>
    <w:tbl>
      <w:tblPr>
        <w:tblW w:w="0" w:type="auto"/>
        <w:tblLayout w:type="fixed"/>
        <w:tblCellMar>
          <w:left w:w="70" w:type="dxa"/>
          <w:right w:w="70" w:type="dxa"/>
        </w:tblCellMar>
        <w:tblLook w:val="0000" w:firstRow="0" w:lastRow="0" w:firstColumn="0" w:lastColumn="0" w:noHBand="0" w:noVBand="0"/>
      </w:tblPr>
      <w:tblGrid>
        <w:gridCol w:w="1839"/>
        <w:gridCol w:w="211"/>
        <w:gridCol w:w="7497"/>
      </w:tblGrid>
      <w:tr w:rsidR="004A5CA3" w:rsidRPr="00B36188" w:rsidTr="004F4FE5">
        <w:tc>
          <w:tcPr>
            <w:tcW w:w="1839" w:type="dxa"/>
            <w:shd w:val="clear" w:color="auto" w:fill="auto"/>
          </w:tcPr>
          <w:p w:rsidR="004A5CA3" w:rsidRPr="00B36188" w:rsidRDefault="004A5CA3" w:rsidP="00FE35D9">
            <w:pPr>
              <w:pStyle w:val="Ttulo9"/>
              <w:rPr>
                <w:rFonts w:ascii="Arial" w:hAnsi="Arial" w:cs="Arial"/>
                <w:szCs w:val="20"/>
              </w:rPr>
            </w:pPr>
            <w:r w:rsidRPr="00B36188">
              <w:rPr>
                <w:rFonts w:ascii="Arial" w:hAnsi="Arial" w:cs="Arial"/>
                <w:szCs w:val="20"/>
              </w:rPr>
              <w:t>Inicio</w:t>
            </w:r>
          </w:p>
        </w:tc>
        <w:tc>
          <w:tcPr>
            <w:tcW w:w="211" w:type="dxa"/>
            <w:shd w:val="clear" w:color="auto" w:fill="auto"/>
          </w:tcPr>
          <w:p w:rsidR="004A5CA3" w:rsidRPr="00B36188" w:rsidRDefault="004A5CA3" w:rsidP="00FE35D9">
            <w:pPr>
              <w:spacing w:before="60" w:after="60"/>
              <w:jc w:val="center"/>
              <w:rPr>
                <w:rFonts w:ascii="Arial" w:hAnsi="Arial" w:cs="Arial"/>
                <w:sz w:val="20"/>
                <w:szCs w:val="20"/>
                <w:lang w:val="es-MX"/>
              </w:rPr>
            </w:pPr>
            <w:r w:rsidRPr="00B36188">
              <w:rPr>
                <w:rFonts w:ascii="Arial" w:hAnsi="Arial" w:cs="Arial"/>
                <w:sz w:val="20"/>
                <w:szCs w:val="20"/>
                <w:lang w:val="es-MX"/>
              </w:rPr>
              <w:t>:</w:t>
            </w:r>
          </w:p>
        </w:tc>
        <w:tc>
          <w:tcPr>
            <w:tcW w:w="7497" w:type="dxa"/>
            <w:shd w:val="clear" w:color="auto" w:fill="auto"/>
          </w:tcPr>
          <w:p w:rsidR="004A5CA3" w:rsidRPr="00B36188" w:rsidRDefault="00160DFA" w:rsidP="00F35F7C">
            <w:pPr>
              <w:spacing w:before="60" w:after="60"/>
              <w:jc w:val="both"/>
              <w:rPr>
                <w:rFonts w:ascii="Arial" w:hAnsi="Arial" w:cs="Arial"/>
                <w:sz w:val="20"/>
                <w:szCs w:val="20"/>
                <w:lang w:val="es-MX"/>
              </w:rPr>
            </w:pPr>
            <w:r>
              <w:rPr>
                <w:rFonts w:ascii="Arial" w:hAnsi="Arial" w:cs="Arial"/>
                <w:b/>
                <w:bCs/>
                <w:sz w:val="20"/>
                <w:szCs w:val="20"/>
                <w:lang w:val="es-MX"/>
              </w:rPr>
              <w:t>04 de mayo</w:t>
            </w:r>
            <w:r w:rsidR="00B43759" w:rsidRPr="00B36188">
              <w:rPr>
                <w:rFonts w:ascii="Arial" w:hAnsi="Arial" w:cs="Arial"/>
                <w:b/>
                <w:bCs/>
                <w:sz w:val="20"/>
                <w:szCs w:val="20"/>
                <w:lang w:val="es-MX"/>
              </w:rPr>
              <w:t xml:space="preserve"> de 201</w:t>
            </w:r>
            <w:r w:rsidR="00F35F7C">
              <w:rPr>
                <w:rFonts w:ascii="Arial" w:hAnsi="Arial" w:cs="Arial"/>
                <w:b/>
                <w:bCs/>
                <w:sz w:val="20"/>
                <w:szCs w:val="20"/>
                <w:lang w:val="es-MX"/>
              </w:rPr>
              <w:t>5</w:t>
            </w:r>
            <w:r w:rsidR="004A5CA3" w:rsidRPr="00B36188">
              <w:rPr>
                <w:rFonts w:ascii="Arial" w:hAnsi="Arial" w:cs="Arial"/>
                <w:b/>
                <w:bCs/>
                <w:sz w:val="20"/>
                <w:szCs w:val="20"/>
                <w:lang w:val="es-MX"/>
              </w:rPr>
              <w:t>.</w:t>
            </w:r>
          </w:p>
        </w:tc>
      </w:tr>
      <w:tr w:rsidR="004A5CA3" w:rsidRPr="00B36188" w:rsidTr="004F4FE5">
        <w:tc>
          <w:tcPr>
            <w:tcW w:w="1839" w:type="dxa"/>
            <w:shd w:val="clear" w:color="auto" w:fill="auto"/>
          </w:tcPr>
          <w:p w:rsidR="004A5CA3" w:rsidRPr="00B36188" w:rsidRDefault="004A5CA3" w:rsidP="00FE35D9">
            <w:pPr>
              <w:spacing w:before="60" w:after="60"/>
              <w:rPr>
                <w:rFonts w:ascii="Arial" w:hAnsi="Arial" w:cs="Arial"/>
                <w:b/>
                <w:sz w:val="20"/>
                <w:szCs w:val="20"/>
                <w:lang w:val="es-MX"/>
              </w:rPr>
            </w:pPr>
            <w:r w:rsidRPr="00B36188">
              <w:rPr>
                <w:rFonts w:ascii="Arial" w:hAnsi="Arial" w:cs="Arial"/>
                <w:b/>
                <w:sz w:val="20"/>
                <w:szCs w:val="20"/>
                <w:lang w:val="es-MX"/>
              </w:rPr>
              <w:t>Días Naturales</w:t>
            </w:r>
          </w:p>
        </w:tc>
        <w:tc>
          <w:tcPr>
            <w:tcW w:w="211" w:type="dxa"/>
            <w:shd w:val="clear" w:color="auto" w:fill="auto"/>
          </w:tcPr>
          <w:p w:rsidR="004A5CA3" w:rsidRPr="00B36188" w:rsidRDefault="004A5CA3" w:rsidP="00FE35D9">
            <w:pPr>
              <w:spacing w:before="60" w:after="60"/>
              <w:jc w:val="center"/>
              <w:rPr>
                <w:rFonts w:ascii="Arial" w:hAnsi="Arial" w:cs="Arial"/>
                <w:sz w:val="20"/>
                <w:szCs w:val="20"/>
                <w:lang w:val="es-MX"/>
              </w:rPr>
            </w:pPr>
            <w:r w:rsidRPr="00B36188">
              <w:rPr>
                <w:rFonts w:ascii="Arial" w:hAnsi="Arial" w:cs="Arial"/>
                <w:sz w:val="20"/>
                <w:szCs w:val="20"/>
                <w:lang w:val="es-MX"/>
              </w:rPr>
              <w:t>:</w:t>
            </w:r>
          </w:p>
        </w:tc>
        <w:tc>
          <w:tcPr>
            <w:tcW w:w="7497" w:type="dxa"/>
            <w:shd w:val="clear" w:color="auto" w:fill="auto"/>
          </w:tcPr>
          <w:p w:rsidR="004A5CA3" w:rsidRPr="00B36188" w:rsidRDefault="00B43759" w:rsidP="00207860">
            <w:pPr>
              <w:spacing w:before="60" w:after="60"/>
              <w:jc w:val="both"/>
              <w:rPr>
                <w:rFonts w:ascii="Arial" w:hAnsi="Arial" w:cs="Arial"/>
                <w:sz w:val="20"/>
                <w:szCs w:val="20"/>
                <w:lang w:val="es-MX"/>
              </w:rPr>
            </w:pPr>
            <w:r w:rsidRPr="00E60982">
              <w:rPr>
                <w:rFonts w:ascii="Arial" w:hAnsi="Arial" w:cs="Arial"/>
                <w:b/>
                <w:bCs/>
                <w:sz w:val="20"/>
                <w:szCs w:val="20"/>
              </w:rPr>
              <w:t>18</w:t>
            </w:r>
            <w:r w:rsidR="00853134" w:rsidRPr="00E60982">
              <w:rPr>
                <w:rFonts w:ascii="Arial" w:hAnsi="Arial" w:cs="Arial"/>
                <w:b/>
                <w:bCs/>
                <w:sz w:val="20"/>
                <w:szCs w:val="20"/>
              </w:rPr>
              <w:t>0</w:t>
            </w:r>
            <w:r w:rsidR="004A5CA3" w:rsidRPr="00E60982">
              <w:rPr>
                <w:rFonts w:ascii="Arial" w:hAnsi="Arial" w:cs="Arial"/>
                <w:b/>
                <w:bCs/>
                <w:sz w:val="20"/>
                <w:szCs w:val="20"/>
              </w:rPr>
              <w:t xml:space="preserve"> días naturales</w:t>
            </w:r>
            <w:r w:rsidR="004A5CA3" w:rsidRPr="00B36188">
              <w:rPr>
                <w:rFonts w:ascii="Arial" w:hAnsi="Arial" w:cs="Arial"/>
                <w:b/>
                <w:bCs/>
                <w:sz w:val="20"/>
                <w:szCs w:val="20"/>
              </w:rPr>
              <w:t xml:space="preserve"> </w:t>
            </w:r>
          </w:p>
        </w:tc>
      </w:tr>
    </w:tbl>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ab/>
        <w:t>6.- Elegibilidad y requisitos para calificar.</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 xml:space="preserve">Para participar en esta licitación el postor debe mostrar evidencia  de cumplir con todos los requisitos establecidos en estas instrucciones. Para ello, al presentar la oferta, los interesados deberán entregar todos los documentos solicitados en el punto 7 en idioma </w:t>
      </w:r>
      <w:r w:rsidRPr="00B36188">
        <w:rPr>
          <w:rFonts w:ascii="Arial" w:hAnsi="Arial" w:cs="Arial"/>
          <w:b/>
          <w:sz w:val="20"/>
          <w:szCs w:val="20"/>
          <w:lang w:val="es-MX"/>
        </w:rPr>
        <w:t>español</w:t>
      </w:r>
      <w:r w:rsidRPr="00B36188">
        <w:rPr>
          <w:rFonts w:ascii="Arial" w:hAnsi="Arial" w:cs="Arial"/>
          <w:sz w:val="20"/>
          <w:szCs w:val="20"/>
          <w:lang w:val="es-MX"/>
        </w:rPr>
        <w:t>.</w:t>
      </w:r>
    </w:p>
    <w:p w:rsidR="004A5CA3" w:rsidRPr="00B36188" w:rsidRDefault="004A5CA3" w:rsidP="004A5CA3">
      <w:pPr>
        <w:jc w:val="both"/>
        <w:rPr>
          <w:rFonts w:ascii="Arial" w:hAnsi="Arial" w:cs="Arial"/>
          <w:sz w:val="20"/>
          <w:szCs w:val="20"/>
          <w:lang w:val="es-MX"/>
        </w:rPr>
      </w:pPr>
    </w:p>
    <w:p w:rsidR="000E51B0" w:rsidRPr="00B36188" w:rsidRDefault="004A5CA3" w:rsidP="000E51B0">
      <w:pPr>
        <w:jc w:val="both"/>
        <w:rPr>
          <w:rFonts w:ascii="Arial" w:hAnsi="Arial" w:cs="Arial"/>
          <w:sz w:val="20"/>
          <w:szCs w:val="20"/>
          <w:lang w:val="es-MX"/>
        </w:rPr>
      </w:pPr>
      <w:r w:rsidRPr="00B36188">
        <w:rPr>
          <w:rFonts w:ascii="Arial" w:hAnsi="Arial" w:cs="Arial"/>
          <w:sz w:val="20"/>
          <w:szCs w:val="20"/>
          <w:lang w:val="es-MX"/>
        </w:rPr>
        <w:t xml:space="preserve">Es preciso indicar que ninguna de las condiciones contenidas en </w:t>
      </w:r>
      <w:r w:rsidR="000E51B0" w:rsidRPr="00B36188">
        <w:rPr>
          <w:rFonts w:ascii="Arial" w:hAnsi="Arial" w:cs="Arial"/>
          <w:sz w:val="20"/>
          <w:szCs w:val="20"/>
          <w:lang w:val="es-MX"/>
        </w:rPr>
        <w:t>la presente convocatoria</w:t>
      </w:r>
      <w:r w:rsidRPr="00B36188">
        <w:rPr>
          <w:rFonts w:ascii="Arial" w:hAnsi="Arial" w:cs="Arial"/>
          <w:sz w:val="20"/>
          <w:szCs w:val="20"/>
          <w:lang w:val="es-MX"/>
        </w:rPr>
        <w:t xml:space="preserve">, ni las proposiciones que se presenten, podrán ser negociadas en ningún término y no se podrán subcontratar partes </w:t>
      </w:r>
      <w:r w:rsidR="000E51B0" w:rsidRPr="00B36188">
        <w:rPr>
          <w:rFonts w:ascii="Arial" w:hAnsi="Arial" w:cs="Arial"/>
          <w:sz w:val="20"/>
          <w:szCs w:val="20"/>
          <w:lang w:val="es-MX"/>
        </w:rPr>
        <w:t>principales del proyecto, pero se permite la subcontratación de trabajos auxiliares siempre y cuando exista la autorización de la ENTIDAD y así se haya expresado en la propuesta.</w:t>
      </w:r>
    </w:p>
    <w:p w:rsidR="00803025" w:rsidRPr="00B36188" w:rsidRDefault="00803025" w:rsidP="00803025">
      <w:pPr>
        <w:pStyle w:val="Texto0"/>
        <w:spacing w:after="26"/>
        <w:ind w:firstLine="0"/>
        <w:rPr>
          <w:rFonts w:cs="Arial"/>
          <w:sz w:val="20"/>
        </w:rPr>
      </w:pPr>
    </w:p>
    <w:p w:rsidR="00803025" w:rsidRPr="00B36188" w:rsidRDefault="00803025" w:rsidP="00803025">
      <w:pPr>
        <w:pStyle w:val="Texto0"/>
        <w:spacing w:after="26"/>
        <w:ind w:firstLine="0"/>
        <w:rPr>
          <w:rFonts w:cs="Arial"/>
          <w:sz w:val="20"/>
        </w:rPr>
      </w:pPr>
      <w:r w:rsidRPr="00B36188">
        <w:rPr>
          <w:rFonts w:cs="Arial"/>
          <w:sz w:val="20"/>
        </w:rPr>
        <w:t xml:space="preserve">El LICITANTE no podrá subcontratar partes principales del proyecto, pero se permite la subcontratación de trabajos auxiliares siempre y cuando exista la autorización de la </w:t>
      </w:r>
      <w:r w:rsidRPr="00B36188">
        <w:rPr>
          <w:rFonts w:cs="Arial"/>
          <w:b/>
          <w:sz w:val="20"/>
        </w:rPr>
        <w:t>ENTIDAD</w:t>
      </w:r>
      <w:r w:rsidRPr="00B36188">
        <w:rPr>
          <w:rFonts w:cs="Arial"/>
          <w:sz w:val="20"/>
        </w:rPr>
        <w:t xml:space="preserve"> y así se haya expresado en la propuesta.</w:t>
      </w:r>
    </w:p>
    <w:p w:rsidR="000E51B0" w:rsidRPr="00B36188" w:rsidRDefault="000E51B0" w:rsidP="000E51B0">
      <w:pPr>
        <w:jc w:val="both"/>
        <w:rPr>
          <w:rFonts w:ascii="Arial" w:hAnsi="Arial" w:cs="Arial"/>
          <w:sz w:val="20"/>
          <w:szCs w:val="20"/>
        </w:rPr>
      </w:pPr>
    </w:p>
    <w:p w:rsidR="000E51B0" w:rsidRPr="00B36188" w:rsidRDefault="000E51B0" w:rsidP="000E51B0">
      <w:pPr>
        <w:jc w:val="both"/>
        <w:rPr>
          <w:rFonts w:ascii="Arial" w:hAnsi="Arial" w:cs="Arial"/>
          <w:sz w:val="20"/>
          <w:szCs w:val="20"/>
          <w:lang w:val="es-MX"/>
        </w:rPr>
      </w:pPr>
      <w:r w:rsidRPr="00B36188">
        <w:rPr>
          <w:rFonts w:ascii="Arial" w:hAnsi="Arial" w:cs="Arial"/>
          <w:sz w:val="20"/>
          <w:szCs w:val="20"/>
          <w:lang w:val="es-MX"/>
        </w:rPr>
        <w:t xml:space="preserve">En este caso, el LICITANTE deberá presentar los escritos de sus subcontratistas en los que cada uno manifieste su compromiso de participar, los trabajos que realizará y que, en caso de resultar ganadora la proposición, acreditará su carácter de </w:t>
      </w:r>
      <w:r w:rsidRPr="00C40699">
        <w:rPr>
          <w:rFonts w:ascii="Arial" w:hAnsi="Arial" w:cs="Arial"/>
          <w:sz w:val="20"/>
          <w:szCs w:val="20"/>
          <w:lang w:val="es-MX"/>
        </w:rPr>
        <w:t xml:space="preserve">MIPYME conforme al Anexo (B) Subcontratación en Obras Públicas; además de presentar copias de su </w:t>
      </w:r>
      <w:r w:rsidRPr="00B36188">
        <w:rPr>
          <w:rFonts w:ascii="Arial" w:hAnsi="Arial" w:cs="Arial"/>
          <w:sz w:val="20"/>
          <w:szCs w:val="20"/>
          <w:lang w:val="es-MX"/>
        </w:rPr>
        <w:t>última declaración anual de impuestos y de la constancia del último pago de las cuotas obrero-patronales al Instituto Mexicano del Seguro Social; y cumplir con lo requerido en el Documento 11.- Costos horarios de maquinaria y equipo; además de explicar claramente en este Documento el procedimiento constructivo de los trabajos a subcontratar.</w:t>
      </w:r>
    </w:p>
    <w:p w:rsidR="00D110EA" w:rsidRPr="00B36188" w:rsidRDefault="00D110EA" w:rsidP="000E51B0">
      <w:pPr>
        <w:jc w:val="both"/>
        <w:rPr>
          <w:rFonts w:ascii="Arial" w:hAnsi="Arial" w:cs="Arial"/>
          <w:sz w:val="20"/>
          <w:szCs w:val="20"/>
          <w:lang w:val="es-MX"/>
        </w:rPr>
      </w:pPr>
    </w:p>
    <w:p w:rsidR="00E27F09" w:rsidRPr="00E60982" w:rsidRDefault="00662C23" w:rsidP="00E27F09">
      <w:pPr>
        <w:jc w:val="both"/>
        <w:rPr>
          <w:rFonts w:ascii="Arial" w:hAnsi="Arial" w:cs="Arial"/>
          <w:b/>
          <w:sz w:val="20"/>
          <w:szCs w:val="20"/>
          <w:lang w:val="es-MX"/>
        </w:rPr>
      </w:pPr>
      <w:r>
        <w:rPr>
          <w:rFonts w:ascii="Arial" w:hAnsi="Arial" w:cs="Arial"/>
          <w:sz w:val="20"/>
          <w:szCs w:val="20"/>
          <w:lang w:val="es-MX"/>
        </w:rPr>
        <w:lastRenderedPageBreak/>
        <w:t>Las partes de la Obra que se podrán subcontratar es</w:t>
      </w:r>
      <w:r w:rsidR="00ED5611">
        <w:rPr>
          <w:rFonts w:ascii="Arial" w:hAnsi="Arial" w:cs="Arial"/>
          <w:sz w:val="20"/>
          <w:szCs w:val="20"/>
          <w:lang w:val="es-MX"/>
        </w:rPr>
        <w:t xml:space="preserve">: </w:t>
      </w:r>
      <w:r w:rsidR="00E60982" w:rsidRPr="00E60982">
        <w:rPr>
          <w:rFonts w:ascii="Arial" w:hAnsi="Arial" w:cs="Arial"/>
          <w:b/>
          <w:sz w:val="20"/>
          <w:szCs w:val="20"/>
          <w:lang w:val="es-MX"/>
        </w:rPr>
        <w:t>Ninguna, no se permite subcontratación para estos trabajos.</w:t>
      </w:r>
    </w:p>
    <w:p w:rsidR="00E27F09" w:rsidRPr="00B36188" w:rsidRDefault="00E27F09" w:rsidP="00E27F09">
      <w:pPr>
        <w:jc w:val="both"/>
        <w:rPr>
          <w:rFonts w:ascii="Arial" w:hAnsi="Arial" w:cs="Arial"/>
          <w:sz w:val="20"/>
          <w:szCs w:val="20"/>
          <w:lang w:val="es-MX"/>
        </w:rPr>
      </w:pPr>
    </w:p>
    <w:p w:rsidR="00E27F09" w:rsidRPr="00B36188" w:rsidRDefault="00E27F09" w:rsidP="00E27F09">
      <w:pPr>
        <w:jc w:val="both"/>
        <w:rPr>
          <w:rFonts w:ascii="Arial" w:hAnsi="Arial" w:cs="Arial"/>
          <w:sz w:val="20"/>
          <w:szCs w:val="20"/>
          <w:lang w:val="es-MX"/>
        </w:rPr>
      </w:pPr>
      <w:r w:rsidRPr="00B36188">
        <w:rPr>
          <w:rFonts w:ascii="Arial" w:hAnsi="Arial" w:cs="Arial"/>
          <w:sz w:val="20"/>
          <w:szCs w:val="20"/>
          <w:lang w:val="es-MX"/>
        </w:rPr>
        <w:t>LA convocante dará preferencia en igualdad de condiciones al LICITANTE que acredite que dichos trabajos los subcontratará con empresas nacionales qu</w:t>
      </w:r>
      <w:r w:rsidR="00E60982">
        <w:rPr>
          <w:rFonts w:ascii="Arial" w:hAnsi="Arial" w:cs="Arial"/>
          <w:sz w:val="20"/>
          <w:szCs w:val="20"/>
          <w:lang w:val="es-MX"/>
        </w:rPr>
        <w:t>e tengan el carácter de MIPYMES; (en su caso)</w:t>
      </w:r>
    </w:p>
    <w:p w:rsidR="00B43759" w:rsidRPr="00B36188" w:rsidRDefault="00B43759" w:rsidP="00B43759">
      <w:pPr>
        <w:jc w:val="both"/>
        <w:rPr>
          <w:rFonts w:ascii="Arial" w:hAnsi="Arial" w:cs="Arial"/>
          <w:b/>
          <w:sz w:val="20"/>
          <w:szCs w:val="20"/>
          <w:u w:val="single"/>
          <w:lang w:val="es-MX"/>
        </w:rPr>
      </w:pPr>
    </w:p>
    <w:p w:rsidR="004A5CA3" w:rsidRPr="00B36188" w:rsidRDefault="00D110EA" w:rsidP="004A5CA3">
      <w:pPr>
        <w:jc w:val="both"/>
        <w:rPr>
          <w:rFonts w:ascii="Arial" w:hAnsi="Arial" w:cs="Arial"/>
          <w:b/>
          <w:sz w:val="20"/>
          <w:szCs w:val="20"/>
          <w:lang w:val="es-MX"/>
        </w:rPr>
      </w:pPr>
      <w:r w:rsidRPr="00B36188">
        <w:rPr>
          <w:rFonts w:ascii="Arial" w:hAnsi="Arial" w:cs="Arial"/>
          <w:sz w:val="20"/>
          <w:szCs w:val="20"/>
          <w:lang w:val="es-MX"/>
        </w:rPr>
        <w:t xml:space="preserve"> </w:t>
      </w:r>
      <w:r w:rsidR="004A5CA3" w:rsidRPr="00B36188">
        <w:rPr>
          <w:rFonts w:ascii="Arial" w:hAnsi="Arial" w:cs="Arial"/>
          <w:b/>
          <w:sz w:val="20"/>
          <w:szCs w:val="20"/>
          <w:lang w:val="es-MX"/>
        </w:rPr>
        <w:t>B. Documentos de Licitación.</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ab/>
      </w:r>
      <w:r w:rsidRPr="00B36188">
        <w:rPr>
          <w:rFonts w:ascii="Arial" w:hAnsi="Arial" w:cs="Arial"/>
          <w:b/>
          <w:sz w:val="20"/>
          <w:szCs w:val="20"/>
          <w:u w:val="single"/>
          <w:lang w:val="es-MX"/>
        </w:rPr>
        <w:t>7.- Documentos que debe constar la oferta</w:t>
      </w:r>
      <w:r w:rsidRPr="00B36188">
        <w:rPr>
          <w:rFonts w:ascii="Arial" w:hAnsi="Arial" w:cs="Arial"/>
          <w:b/>
          <w:sz w:val="20"/>
          <w:szCs w:val="20"/>
          <w:lang w:val="es-MX"/>
        </w:rPr>
        <w:t>.</w:t>
      </w:r>
    </w:p>
    <w:p w:rsidR="004A5CA3" w:rsidRPr="00B36188" w:rsidRDefault="004A5CA3" w:rsidP="004A5CA3">
      <w:pPr>
        <w:ind w:firstLine="708"/>
        <w:jc w:val="both"/>
        <w:rPr>
          <w:rFonts w:ascii="Arial" w:hAnsi="Arial" w:cs="Arial"/>
          <w:b/>
          <w:sz w:val="20"/>
          <w:szCs w:val="20"/>
          <w:u w:val="single"/>
          <w:lang w:val="es-MX"/>
        </w:rPr>
      </w:pPr>
      <w:r w:rsidRPr="00B36188">
        <w:rPr>
          <w:rFonts w:ascii="Arial" w:hAnsi="Arial" w:cs="Arial"/>
          <w:b/>
          <w:sz w:val="20"/>
          <w:szCs w:val="20"/>
          <w:lang w:val="es-MX"/>
        </w:rPr>
        <w:t>7.1. Condiciones para presentar la oferta</w:t>
      </w:r>
      <w:r w:rsidRPr="00B36188">
        <w:rPr>
          <w:rFonts w:ascii="Arial" w:hAnsi="Arial" w:cs="Arial"/>
          <w:b/>
          <w:sz w:val="20"/>
          <w:szCs w:val="20"/>
          <w:u w:val="single"/>
          <w:lang w:val="es-MX"/>
        </w:rPr>
        <w:t>.</w:t>
      </w:r>
    </w:p>
    <w:p w:rsidR="004A5CA3" w:rsidRPr="00B36188" w:rsidRDefault="004A5CA3" w:rsidP="004A5CA3">
      <w:pPr>
        <w:jc w:val="both"/>
        <w:rPr>
          <w:rFonts w:ascii="Arial" w:hAnsi="Arial" w:cs="Arial"/>
          <w:b/>
          <w:sz w:val="20"/>
          <w:szCs w:val="20"/>
          <w:lang w:val="es-MX"/>
        </w:rPr>
      </w:pPr>
    </w:p>
    <w:p w:rsidR="00105638" w:rsidRPr="00B36188" w:rsidRDefault="002D0D21" w:rsidP="002D0D21">
      <w:pPr>
        <w:ind w:right="23"/>
        <w:jc w:val="both"/>
        <w:rPr>
          <w:rFonts w:ascii="Arial" w:hAnsi="Arial" w:cs="Arial"/>
          <w:b/>
          <w:sz w:val="20"/>
          <w:szCs w:val="20"/>
        </w:rPr>
      </w:pPr>
      <w:r w:rsidRPr="00B36188">
        <w:rPr>
          <w:rFonts w:ascii="Arial" w:hAnsi="Arial" w:cs="Arial"/>
          <w:sz w:val="20"/>
          <w:szCs w:val="20"/>
        </w:rPr>
        <w:t>De conformidad con la fracción XII del artículo 3</w:t>
      </w:r>
      <w:r w:rsidR="004A3D63" w:rsidRPr="00B36188">
        <w:rPr>
          <w:rFonts w:ascii="Arial" w:hAnsi="Arial" w:cs="Arial"/>
          <w:sz w:val="20"/>
          <w:szCs w:val="20"/>
        </w:rPr>
        <w:t>1</w:t>
      </w:r>
      <w:r w:rsidRPr="00B36188">
        <w:rPr>
          <w:rFonts w:ascii="Arial" w:hAnsi="Arial" w:cs="Arial"/>
          <w:sz w:val="20"/>
          <w:szCs w:val="20"/>
        </w:rPr>
        <w:t xml:space="preserve"> de la Ley de Obras Públicas y Servicios Relacionados con las Mismas, 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r w:rsidRPr="00B36188">
        <w:rPr>
          <w:rFonts w:ascii="Arial" w:hAnsi="Arial" w:cs="Arial"/>
          <w:b/>
          <w:sz w:val="20"/>
          <w:szCs w:val="20"/>
        </w:rPr>
        <w:t xml:space="preserve">. </w:t>
      </w:r>
    </w:p>
    <w:p w:rsidR="00A97BF4" w:rsidRPr="00B36188" w:rsidRDefault="00A97BF4" w:rsidP="002D0D21">
      <w:pPr>
        <w:ind w:right="23"/>
        <w:jc w:val="both"/>
        <w:rPr>
          <w:rFonts w:ascii="Arial" w:hAnsi="Arial" w:cs="Arial"/>
          <w:b/>
          <w:sz w:val="20"/>
          <w:szCs w:val="20"/>
        </w:rPr>
      </w:pPr>
    </w:p>
    <w:p w:rsidR="00FF4548" w:rsidRPr="00B36188" w:rsidRDefault="00FF4548" w:rsidP="00FF4548">
      <w:pPr>
        <w:ind w:right="23"/>
        <w:jc w:val="both"/>
        <w:rPr>
          <w:rFonts w:ascii="Arial" w:hAnsi="Arial" w:cs="Arial"/>
          <w:sz w:val="20"/>
          <w:szCs w:val="20"/>
        </w:rPr>
      </w:pPr>
      <w:r w:rsidRPr="00B36188">
        <w:rPr>
          <w:rFonts w:ascii="Arial" w:hAnsi="Arial" w:cs="Arial"/>
          <w:sz w:val="20"/>
          <w:szCs w:val="20"/>
        </w:rPr>
        <w:t>La presente licitación es exclusivamente electrónica; por lo que el postor deberá enviar su propuesta a través de los Medios Remotos de Comunicación Electrónica que para esta Licitación establece la Secretaría de la Función Pública, a través de la Unidad de Servicios Electrónicos Gubernamentales COMPRANET 5.0, llevándose a cabo la descarga de las propuestas a través del mismo medio y bajo las normas y reglas que parta tal efecto establecen los órganos antes citados.</w:t>
      </w:r>
    </w:p>
    <w:p w:rsidR="00FF4548" w:rsidRPr="00B36188" w:rsidRDefault="00FF4548" w:rsidP="00FF4548">
      <w:pPr>
        <w:jc w:val="both"/>
        <w:rPr>
          <w:rFonts w:ascii="Arial" w:hAnsi="Arial" w:cs="Arial"/>
          <w:sz w:val="20"/>
          <w:szCs w:val="20"/>
          <w:lang w:val="es-MX"/>
        </w:rPr>
      </w:pPr>
    </w:p>
    <w:p w:rsidR="00F2586C" w:rsidRPr="00B36188" w:rsidRDefault="00F2586C" w:rsidP="00F2586C">
      <w:pPr>
        <w:ind w:right="23"/>
        <w:jc w:val="both"/>
        <w:rPr>
          <w:rFonts w:ascii="Arial" w:hAnsi="Arial" w:cs="Arial"/>
          <w:sz w:val="20"/>
          <w:szCs w:val="20"/>
          <w:u w:val="single"/>
        </w:rPr>
      </w:pPr>
      <w:r w:rsidRPr="00B36188">
        <w:rPr>
          <w:rFonts w:ascii="Arial" w:hAnsi="Arial" w:cs="Arial"/>
          <w:sz w:val="20"/>
          <w:szCs w:val="20"/>
          <w:u w:val="single"/>
        </w:rPr>
        <w:t>Recibidas las proposiciones en la fecha, hora y lugar establecidos, éstas no podrán ser retiradas o dejarse sin efecto, por lo que deberán considerarse vigentes dentro del procedimiento de licitación pública hasta su conclusión;</w:t>
      </w:r>
    </w:p>
    <w:p w:rsidR="00105638" w:rsidRPr="00B36188" w:rsidRDefault="00105638" w:rsidP="002D0D21">
      <w:pPr>
        <w:ind w:right="23"/>
        <w:jc w:val="both"/>
        <w:rPr>
          <w:rFonts w:ascii="Arial" w:hAnsi="Arial" w:cs="Arial"/>
          <w:sz w:val="20"/>
          <w:szCs w:val="20"/>
          <w:lang w:val="es-MX"/>
        </w:rPr>
      </w:pPr>
    </w:p>
    <w:p w:rsidR="002D0D21" w:rsidRPr="00B36188" w:rsidRDefault="002D0D21" w:rsidP="002D0D21">
      <w:pPr>
        <w:jc w:val="both"/>
        <w:rPr>
          <w:rFonts w:ascii="Arial" w:hAnsi="Arial" w:cs="Arial"/>
          <w:b/>
          <w:sz w:val="20"/>
          <w:szCs w:val="20"/>
          <w:u w:val="single"/>
        </w:rPr>
      </w:pPr>
      <w:r w:rsidRPr="00B36188">
        <w:rPr>
          <w:rFonts w:ascii="Arial" w:hAnsi="Arial" w:cs="Arial"/>
          <w:sz w:val="20"/>
          <w:szCs w:val="20"/>
          <w:u w:val="single"/>
          <w:lang w:val="es-ES_tradnl"/>
        </w:rPr>
        <w:t xml:space="preserve">Se hace la aclaración que para esta licitación no se aceptarán propuestas enviadas por mensajería o servicio postal. </w:t>
      </w:r>
    </w:p>
    <w:p w:rsidR="00B36188" w:rsidRDefault="00B36188" w:rsidP="00B36188">
      <w:pPr>
        <w:jc w:val="both"/>
        <w:rPr>
          <w:rFonts w:ascii="Arial" w:hAnsi="Arial" w:cs="Arial"/>
          <w:sz w:val="20"/>
          <w:szCs w:val="20"/>
          <w:lang w:val="es-MX"/>
        </w:rPr>
      </w:pPr>
    </w:p>
    <w:p w:rsidR="00B36188" w:rsidRPr="00B36188" w:rsidRDefault="00B36188" w:rsidP="00B36188">
      <w:pPr>
        <w:jc w:val="both"/>
        <w:rPr>
          <w:rFonts w:ascii="Arial" w:hAnsi="Arial" w:cs="Arial"/>
          <w:sz w:val="20"/>
          <w:szCs w:val="20"/>
          <w:lang w:val="es-MX"/>
        </w:rPr>
      </w:pPr>
      <w:r w:rsidRPr="00B36188">
        <w:rPr>
          <w:rFonts w:ascii="Arial" w:hAnsi="Arial" w:cs="Arial"/>
          <w:sz w:val="20"/>
          <w:szCs w:val="20"/>
          <w:lang w:val="es-MX"/>
        </w:rPr>
        <w:t xml:space="preserve">En la apertura de la propuesta técnico-económicas sé hará constar la documentación presentada  sin que ello implique la evaluación del contenido. De acuerdo al Art. 37 de la </w:t>
      </w:r>
      <w:proofErr w:type="spellStart"/>
      <w:r w:rsidRPr="00B36188">
        <w:rPr>
          <w:rFonts w:ascii="Arial" w:hAnsi="Arial" w:cs="Arial"/>
          <w:sz w:val="20"/>
          <w:szCs w:val="20"/>
          <w:lang w:val="es-MX"/>
        </w:rPr>
        <w:t>LOPySRM</w:t>
      </w:r>
      <w:proofErr w:type="spellEnd"/>
      <w:r w:rsidRPr="00B36188">
        <w:rPr>
          <w:rFonts w:ascii="Arial" w:hAnsi="Arial" w:cs="Arial"/>
          <w:sz w:val="20"/>
          <w:szCs w:val="20"/>
          <w:lang w:val="es-MX"/>
        </w:rPr>
        <w:t>.</w:t>
      </w:r>
    </w:p>
    <w:p w:rsidR="002D0D21" w:rsidRPr="00B36188" w:rsidRDefault="002D0D21" w:rsidP="002D0D21">
      <w:pPr>
        <w:jc w:val="both"/>
        <w:rPr>
          <w:rFonts w:ascii="Arial" w:hAnsi="Arial" w:cs="Arial"/>
          <w:sz w:val="20"/>
          <w:szCs w:val="20"/>
          <w:lang w:val="es-MX"/>
        </w:rPr>
      </w:pPr>
    </w:p>
    <w:p w:rsidR="00B36188" w:rsidRPr="00B36188" w:rsidRDefault="00B36188" w:rsidP="00B36188">
      <w:pPr>
        <w:ind w:right="23"/>
        <w:jc w:val="both"/>
        <w:rPr>
          <w:rFonts w:ascii="Arial" w:hAnsi="Arial" w:cs="Arial"/>
          <w:sz w:val="20"/>
          <w:szCs w:val="20"/>
        </w:rPr>
      </w:pPr>
      <w:r w:rsidRPr="00B36188">
        <w:rPr>
          <w:rFonts w:ascii="Arial" w:hAnsi="Arial" w:cs="Arial"/>
          <w:sz w:val="20"/>
          <w:szCs w:val="20"/>
        </w:rPr>
        <w:t xml:space="preserve">INCONFORMIDADES. Las personas que participen en esta licitación podrán inconformarse ante la Dirección General de Inconformidades de la Secretaría de la Función Pública, ubicada en Insurgentes Sur 1735, Primer Piso, Ala Sur, Colonia Guadalupe </w:t>
      </w:r>
      <w:proofErr w:type="spellStart"/>
      <w:r w:rsidRPr="00B36188">
        <w:rPr>
          <w:rFonts w:ascii="Arial" w:hAnsi="Arial" w:cs="Arial"/>
          <w:sz w:val="20"/>
          <w:szCs w:val="20"/>
        </w:rPr>
        <w:t>lnn</w:t>
      </w:r>
      <w:proofErr w:type="spellEnd"/>
      <w:r w:rsidRPr="00B36188">
        <w:rPr>
          <w:rFonts w:ascii="Arial" w:hAnsi="Arial" w:cs="Arial"/>
          <w:sz w:val="20"/>
          <w:szCs w:val="20"/>
        </w:rPr>
        <w:t>, Delegación Álvaro Obregón, CP. 01020, en México, D. F., o a través de los medios de comunicación electrónica, de acuerdo a lo dispuesto en los artículos 83, y 84 de la LEY.</w:t>
      </w:r>
    </w:p>
    <w:p w:rsidR="002D0D21" w:rsidRPr="00B36188" w:rsidRDefault="002D0D21" w:rsidP="002D0D21">
      <w:pPr>
        <w:jc w:val="both"/>
        <w:rPr>
          <w:rFonts w:ascii="Arial" w:hAnsi="Arial" w:cs="Arial"/>
          <w:sz w:val="20"/>
          <w:szCs w:val="20"/>
        </w:rPr>
      </w:pPr>
    </w:p>
    <w:p w:rsidR="003943D7" w:rsidRPr="00B36188" w:rsidRDefault="003943D7" w:rsidP="003A5616">
      <w:pPr>
        <w:pStyle w:val="Textoindependiente"/>
        <w:rPr>
          <w:rFonts w:cs="Arial"/>
          <w:sz w:val="20"/>
          <w:szCs w:val="20"/>
          <w:lang w:val="es-ES"/>
        </w:rPr>
      </w:pPr>
    </w:p>
    <w:p w:rsidR="003A5616" w:rsidRPr="00B36188" w:rsidRDefault="003A5616" w:rsidP="003A5616">
      <w:pPr>
        <w:pStyle w:val="Textoindependiente"/>
        <w:rPr>
          <w:rFonts w:cs="Arial"/>
          <w:sz w:val="20"/>
          <w:szCs w:val="20"/>
          <w:lang w:val="es-ES"/>
        </w:rPr>
      </w:pPr>
      <w:r w:rsidRPr="00B36188">
        <w:rPr>
          <w:rFonts w:cs="Arial"/>
          <w:sz w:val="20"/>
          <w:szCs w:val="20"/>
          <w:lang w:val="es-ES"/>
        </w:rPr>
        <w:t>DOCUMENTACIÓN DISTINTA A LAS PROPOSICIONES TÉCNICA Y ECONÓMICA.</w:t>
      </w:r>
    </w:p>
    <w:p w:rsidR="003A5616" w:rsidRPr="00B36188" w:rsidRDefault="003A5616" w:rsidP="003A5616">
      <w:pPr>
        <w:pStyle w:val="Textoindependiente"/>
        <w:rPr>
          <w:rFonts w:cs="Arial"/>
          <w:sz w:val="20"/>
          <w:szCs w:val="20"/>
          <w:lang w:val="es-MX"/>
        </w:rPr>
      </w:pPr>
    </w:p>
    <w:p w:rsidR="003A5616" w:rsidRPr="00B36188" w:rsidRDefault="003A5616" w:rsidP="00503DC0">
      <w:pPr>
        <w:jc w:val="both"/>
        <w:rPr>
          <w:rFonts w:ascii="Arial" w:hAnsi="Arial" w:cs="Arial"/>
          <w:sz w:val="20"/>
          <w:szCs w:val="20"/>
          <w:lang w:val="es-MX"/>
        </w:rPr>
      </w:pPr>
      <w:r w:rsidRPr="00B36188">
        <w:rPr>
          <w:rFonts w:ascii="Arial" w:hAnsi="Arial" w:cs="Arial"/>
          <w:sz w:val="20"/>
          <w:szCs w:val="20"/>
          <w:lang w:val="es-MX"/>
        </w:rPr>
        <w:t>El PROPONENTE, de acuerdo con el Artículo 61 del Reglamento de la Ley de Obras Públicas y Servicios Relacionados con las Mismas, deberá acompañar a su  proposición la siguiente documentación</w:t>
      </w:r>
      <w:r w:rsidR="00C95A6C" w:rsidRPr="00B36188">
        <w:rPr>
          <w:rFonts w:ascii="Arial" w:hAnsi="Arial" w:cs="Arial"/>
          <w:sz w:val="20"/>
          <w:szCs w:val="20"/>
          <w:lang w:val="es-MX"/>
        </w:rPr>
        <w:t>.</w:t>
      </w:r>
    </w:p>
    <w:p w:rsidR="00503DC0" w:rsidRPr="00B36188" w:rsidRDefault="00503DC0" w:rsidP="00503DC0">
      <w:pPr>
        <w:jc w:val="both"/>
        <w:rPr>
          <w:rFonts w:ascii="Arial" w:hAnsi="Arial" w:cs="Arial"/>
          <w:sz w:val="20"/>
          <w:szCs w:val="20"/>
          <w:lang w:val="es-MX"/>
        </w:rPr>
      </w:pPr>
    </w:p>
    <w:p w:rsidR="00503DC0" w:rsidRPr="00B36188" w:rsidRDefault="00503DC0" w:rsidP="00503DC0">
      <w:pPr>
        <w:jc w:val="both"/>
        <w:rPr>
          <w:rFonts w:ascii="Arial" w:hAnsi="Arial" w:cs="Arial"/>
          <w:b/>
          <w:sz w:val="20"/>
          <w:szCs w:val="20"/>
          <w:lang w:val="es-MX"/>
        </w:rPr>
      </w:pPr>
      <w:r w:rsidRPr="00B36188">
        <w:rPr>
          <w:rFonts w:ascii="Arial" w:hAnsi="Arial" w:cs="Arial"/>
          <w:b/>
          <w:sz w:val="20"/>
          <w:szCs w:val="20"/>
          <w:lang w:val="es-MX"/>
        </w:rPr>
        <w:t xml:space="preserve">Para la presente Convocatoria a la Licitación Pública es requisito indispensable que en el caso de que se vaya a subcontratar parte de los trabajos, los subcontratistas se encuentren dentro de la estratificación correspondiente a una Micro, Pequeña o Mediana Empresa (MIPYMES), conforme a lo establecido en el </w:t>
      </w:r>
      <w:r w:rsidR="00BA0339" w:rsidRPr="00B36188">
        <w:rPr>
          <w:rFonts w:ascii="Arial" w:hAnsi="Arial" w:cs="Arial"/>
          <w:b/>
          <w:sz w:val="20"/>
          <w:szCs w:val="20"/>
          <w:lang w:val="es-MX"/>
        </w:rPr>
        <w:t>formato que se integra a la</w:t>
      </w:r>
      <w:r w:rsidRPr="00B36188">
        <w:rPr>
          <w:rFonts w:ascii="Arial" w:hAnsi="Arial" w:cs="Arial"/>
          <w:b/>
          <w:sz w:val="20"/>
          <w:szCs w:val="20"/>
          <w:lang w:val="es-MX"/>
        </w:rPr>
        <w:t xml:space="preserve"> presente Convocatoria, el que deberá integrarse en el </w:t>
      </w:r>
      <w:r w:rsidR="00BA0339" w:rsidRPr="00B36188">
        <w:rPr>
          <w:rFonts w:ascii="Arial" w:hAnsi="Arial" w:cs="Arial"/>
          <w:b/>
          <w:sz w:val="20"/>
          <w:szCs w:val="20"/>
          <w:lang w:val="es-MX"/>
        </w:rPr>
        <w:t>documento DIST-09</w:t>
      </w:r>
      <w:r w:rsidRPr="00B36188">
        <w:rPr>
          <w:rFonts w:ascii="Arial" w:hAnsi="Arial" w:cs="Arial"/>
          <w:b/>
          <w:sz w:val="20"/>
          <w:szCs w:val="20"/>
          <w:lang w:val="es-MX"/>
        </w:rPr>
        <w:t xml:space="preserve"> de esta </w:t>
      </w:r>
      <w:r w:rsidR="009D7BAE" w:rsidRPr="00B36188">
        <w:rPr>
          <w:rFonts w:ascii="Arial" w:hAnsi="Arial" w:cs="Arial"/>
          <w:b/>
          <w:sz w:val="20"/>
          <w:szCs w:val="20"/>
          <w:lang w:val="es-MX"/>
        </w:rPr>
        <w:t>documentación distinta de las propuestas técnicas y económicas.</w:t>
      </w:r>
    </w:p>
    <w:p w:rsidR="004E759B" w:rsidRPr="00B36188" w:rsidRDefault="004E759B" w:rsidP="00503DC0">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1242"/>
        <w:gridCol w:w="8305"/>
      </w:tblGrid>
      <w:tr w:rsidR="007502DF" w:rsidRPr="00B36188" w:rsidTr="007502DF">
        <w:tc>
          <w:tcPr>
            <w:tcW w:w="1242" w:type="dxa"/>
          </w:tcPr>
          <w:p w:rsidR="007502DF" w:rsidRPr="00B36188" w:rsidRDefault="007502DF" w:rsidP="00671F64">
            <w:pPr>
              <w:jc w:val="center"/>
              <w:rPr>
                <w:rFonts w:ascii="Arial" w:hAnsi="Arial" w:cs="Arial"/>
                <w:sz w:val="20"/>
                <w:szCs w:val="20"/>
              </w:rPr>
            </w:pPr>
            <w:r w:rsidRPr="00B36188">
              <w:rPr>
                <w:rFonts w:ascii="Arial" w:hAnsi="Arial" w:cs="Arial"/>
                <w:sz w:val="20"/>
                <w:szCs w:val="20"/>
              </w:rPr>
              <w:t>DIST-02</w:t>
            </w:r>
          </w:p>
        </w:tc>
        <w:tc>
          <w:tcPr>
            <w:tcW w:w="8305" w:type="dxa"/>
          </w:tcPr>
          <w:p w:rsidR="007E4FDC" w:rsidRPr="00B36188" w:rsidRDefault="007E4FDC" w:rsidP="007E4FDC">
            <w:pPr>
              <w:ind w:right="51"/>
              <w:jc w:val="both"/>
              <w:rPr>
                <w:rFonts w:ascii="Arial" w:hAnsi="Arial" w:cs="Arial"/>
                <w:sz w:val="20"/>
                <w:szCs w:val="20"/>
              </w:rPr>
            </w:pPr>
            <w:r w:rsidRPr="00B36188">
              <w:rPr>
                <w:rFonts w:ascii="Arial" w:hAnsi="Arial" w:cs="Arial"/>
                <w:b/>
                <w:sz w:val="20"/>
                <w:szCs w:val="20"/>
              </w:rPr>
              <w:t>Acreditación de personalidad</w:t>
            </w:r>
            <w:r w:rsidR="00F771D4" w:rsidRPr="00B36188">
              <w:rPr>
                <w:rFonts w:ascii="Arial" w:hAnsi="Arial" w:cs="Arial"/>
                <w:b/>
                <w:sz w:val="20"/>
                <w:szCs w:val="20"/>
              </w:rPr>
              <w:t>.-</w:t>
            </w:r>
            <w:r w:rsidR="007502DF" w:rsidRPr="00B36188">
              <w:rPr>
                <w:rFonts w:ascii="Arial" w:hAnsi="Arial" w:cs="Arial"/>
                <w:b/>
                <w:sz w:val="20"/>
                <w:szCs w:val="20"/>
              </w:rPr>
              <w:t xml:space="preserve"> </w:t>
            </w:r>
            <w:r w:rsidRPr="00B36188">
              <w:rPr>
                <w:rFonts w:ascii="Arial" w:hAnsi="Arial" w:cs="Arial"/>
                <w:sz w:val="20"/>
                <w:szCs w:val="20"/>
              </w:rPr>
              <w:t>Para acreditar la personalidad,</w:t>
            </w:r>
            <w:r w:rsidRPr="00B36188">
              <w:rPr>
                <w:rFonts w:ascii="Arial" w:hAnsi="Arial" w:cs="Arial"/>
                <w:b/>
                <w:sz w:val="20"/>
                <w:szCs w:val="20"/>
              </w:rPr>
              <w:t xml:space="preserve"> </w:t>
            </w:r>
            <w:r w:rsidRPr="00B36188">
              <w:rPr>
                <w:rFonts w:ascii="Arial" w:hAnsi="Arial" w:cs="Arial"/>
                <w:sz w:val="20"/>
                <w:szCs w:val="20"/>
              </w:rPr>
              <w:t>los licitantes o sus representantes podrán exhibir un escrito en el que su firmante manifieste, bajo protesta de decir verdad, que cuenta con facultades suficientes para comprometerse por sí o por su representada, mismo que contendrá los datos siguientes:</w:t>
            </w:r>
          </w:p>
          <w:p w:rsidR="007502DF" w:rsidRPr="00B36188" w:rsidRDefault="007502DF" w:rsidP="007E4FDC">
            <w:pPr>
              <w:ind w:right="51"/>
              <w:jc w:val="both"/>
              <w:rPr>
                <w:rFonts w:ascii="Arial" w:hAnsi="Arial" w:cs="Arial"/>
                <w:sz w:val="20"/>
                <w:szCs w:val="20"/>
              </w:rPr>
            </w:pPr>
            <w:r w:rsidRPr="00B36188">
              <w:rPr>
                <w:rFonts w:ascii="Arial" w:hAnsi="Arial" w:cs="Arial"/>
                <w:sz w:val="20"/>
                <w:szCs w:val="20"/>
              </w:rPr>
              <w:t xml:space="preserve">Del licitante: Registro Federal de Contribuyentes; </w:t>
            </w:r>
            <w:r w:rsidR="007E4FDC" w:rsidRPr="00B36188">
              <w:rPr>
                <w:rFonts w:ascii="Arial" w:hAnsi="Arial" w:cs="Arial"/>
                <w:sz w:val="20"/>
                <w:szCs w:val="20"/>
              </w:rPr>
              <w:t xml:space="preserve">nombre y domicilio; </w:t>
            </w:r>
            <w:r w:rsidRPr="00B36188">
              <w:rPr>
                <w:rFonts w:ascii="Arial" w:hAnsi="Arial" w:cs="Arial"/>
                <w:sz w:val="20"/>
                <w:szCs w:val="20"/>
              </w:rPr>
              <w:t xml:space="preserve">así como, en su caso, los de su apoderado o representante. Tratándose de personas morales, además se </w:t>
            </w:r>
            <w:r w:rsidRPr="00B36188">
              <w:rPr>
                <w:rFonts w:ascii="Arial" w:hAnsi="Arial" w:cs="Arial"/>
                <w:sz w:val="20"/>
                <w:szCs w:val="20"/>
              </w:rPr>
              <w:lastRenderedPageBreak/>
              <w:t>señalará la descripción del objeto social de la empresa, identificando los datos de las escrituras públicas y, de haberlas, sus reformas y modificaciones, con las que se acredita la existencia legal de las personas morales, así como el nombre de los socios, y</w:t>
            </w:r>
          </w:p>
          <w:p w:rsidR="007502DF" w:rsidRPr="00B36188" w:rsidRDefault="007502DF" w:rsidP="007E4FDC">
            <w:pPr>
              <w:ind w:right="51"/>
              <w:jc w:val="both"/>
              <w:rPr>
                <w:rFonts w:ascii="Arial" w:hAnsi="Arial" w:cs="Arial"/>
                <w:sz w:val="20"/>
                <w:szCs w:val="20"/>
              </w:rPr>
            </w:pPr>
            <w:r w:rsidRPr="00B36188">
              <w:rPr>
                <w:rFonts w:ascii="Arial" w:hAnsi="Arial" w:cs="Arial"/>
                <w:sz w:val="20"/>
                <w:szCs w:val="20"/>
              </w:rPr>
              <w:t>Del representante legal del licitante: datos de las escrituras públicas en las que le fueron otorgadas las facultades de representación y su identificación oficial.</w:t>
            </w:r>
          </w:p>
          <w:p w:rsidR="007E4FDC" w:rsidRPr="00B36188" w:rsidRDefault="007E4FDC" w:rsidP="007E4FDC">
            <w:pPr>
              <w:ind w:right="51"/>
              <w:jc w:val="both"/>
              <w:rPr>
                <w:rFonts w:ascii="Arial" w:hAnsi="Arial" w:cs="Arial"/>
                <w:b/>
                <w:sz w:val="20"/>
                <w:szCs w:val="20"/>
              </w:rPr>
            </w:pPr>
          </w:p>
        </w:tc>
      </w:tr>
      <w:tr w:rsidR="007502DF" w:rsidRPr="00B36188" w:rsidTr="007502DF">
        <w:tc>
          <w:tcPr>
            <w:tcW w:w="1242" w:type="dxa"/>
          </w:tcPr>
          <w:p w:rsidR="007502DF" w:rsidRPr="00B36188" w:rsidRDefault="007502DF" w:rsidP="00671F64">
            <w:pPr>
              <w:jc w:val="center"/>
              <w:rPr>
                <w:rFonts w:ascii="Arial" w:hAnsi="Arial" w:cs="Arial"/>
                <w:sz w:val="20"/>
                <w:szCs w:val="20"/>
              </w:rPr>
            </w:pPr>
            <w:r w:rsidRPr="00B36188">
              <w:rPr>
                <w:rFonts w:ascii="Arial" w:hAnsi="Arial" w:cs="Arial"/>
                <w:sz w:val="20"/>
                <w:szCs w:val="20"/>
              </w:rPr>
              <w:lastRenderedPageBreak/>
              <w:t>DIST-03</w:t>
            </w:r>
          </w:p>
        </w:tc>
        <w:tc>
          <w:tcPr>
            <w:tcW w:w="8305" w:type="dxa"/>
          </w:tcPr>
          <w:p w:rsidR="007502DF" w:rsidRPr="00B36188" w:rsidRDefault="00F771D4" w:rsidP="007502DF">
            <w:pPr>
              <w:ind w:right="51"/>
              <w:jc w:val="both"/>
              <w:rPr>
                <w:rFonts w:ascii="Arial" w:hAnsi="Arial" w:cs="Arial"/>
                <w:sz w:val="20"/>
                <w:szCs w:val="20"/>
              </w:rPr>
            </w:pPr>
            <w:r w:rsidRPr="00B36188">
              <w:rPr>
                <w:rFonts w:ascii="Arial" w:hAnsi="Arial" w:cs="Arial"/>
                <w:b/>
                <w:sz w:val="20"/>
                <w:szCs w:val="20"/>
              </w:rPr>
              <w:t>Domicilio.</w:t>
            </w:r>
            <w:r w:rsidRPr="00B36188">
              <w:rPr>
                <w:rFonts w:ascii="Arial" w:hAnsi="Arial" w:cs="Arial"/>
                <w:sz w:val="20"/>
                <w:szCs w:val="20"/>
              </w:rPr>
              <w:t xml:space="preserve">- </w:t>
            </w:r>
            <w:r w:rsidR="007502DF" w:rsidRPr="00B36188">
              <w:rPr>
                <w:rFonts w:ascii="Arial" w:hAnsi="Arial" w:cs="Arial"/>
                <w:sz w:val="20"/>
                <w:szCs w:val="20"/>
              </w:rPr>
              <w:t>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tc>
      </w:tr>
      <w:tr w:rsidR="007502DF" w:rsidRPr="00B36188" w:rsidTr="007502DF">
        <w:tc>
          <w:tcPr>
            <w:tcW w:w="1242" w:type="dxa"/>
          </w:tcPr>
          <w:p w:rsidR="007502DF" w:rsidRPr="00B36188" w:rsidRDefault="007502DF" w:rsidP="00671F64">
            <w:pPr>
              <w:jc w:val="center"/>
              <w:rPr>
                <w:rFonts w:ascii="Arial" w:hAnsi="Arial" w:cs="Arial"/>
                <w:sz w:val="20"/>
                <w:szCs w:val="20"/>
              </w:rPr>
            </w:pPr>
            <w:r w:rsidRPr="00B36188">
              <w:rPr>
                <w:rFonts w:ascii="Arial" w:hAnsi="Arial" w:cs="Arial"/>
                <w:sz w:val="20"/>
                <w:szCs w:val="20"/>
              </w:rPr>
              <w:t>DIST-04</w:t>
            </w:r>
          </w:p>
        </w:tc>
        <w:tc>
          <w:tcPr>
            <w:tcW w:w="8305" w:type="dxa"/>
          </w:tcPr>
          <w:p w:rsidR="007502DF" w:rsidRPr="00B36188" w:rsidRDefault="00F771D4" w:rsidP="007502DF">
            <w:pPr>
              <w:ind w:right="51"/>
              <w:jc w:val="both"/>
              <w:rPr>
                <w:rFonts w:ascii="Arial" w:hAnsi="Arial" w:cs="Arial"/>
                <w:sz w:val="20"/>
                <w:szCs w:val="20"/>
                <w:highlight w:val="green"/>
              </w:rPr>
            </w:pPr>
            <w:r w:rsidRPr="00B36188">
              <w:rPr>
                <w:rFonts w:ascii="Arial" w:hAnsi="Arial" w:cs="Arial"/>
                <w:b/>
                <w:sz w:val="20"/>
                <w:szCs w:val="20"/>
              </w:rPr>
              <w:t>Personal con discapacidad</w:t>
            </w:r>
            <w:r w:rsidRPr="00B36188">
              <w:rPr>
                <w:rFonts w:ascii="Arial" w:hAnsi="Arial" w:cs="Arial"/>
                <w:sz w:val="20"/>
                <w:szCs w:val="20"/>
              </w:rPr>
              <w:t xml:space="preserve">.- </w:t>
            </w:r>
            <w:r w:rsidR="007502DF" w:rsidRPr="00B36188">
              <w:rPr>
                <w:rFonts w:ascii="Arial" w:hAnsi="Arial" w:cs="Arial"/>
                <w:sz w:val="20"/>
                <w:szCs w:val="20"/>
              </w:rPr>
              <w:t xml:space="preserve">En su caso,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la dependencia o entidad convocante, en caso de empate técnico. La falta de presentación de este escrito no será causa de </w:t>
            </w:r>
            <w:proofErr w:type="spellStart"/>
            <w:r w:rsidR="007502DF" w:rsidRPr="00B36188">
              <w:rPr>
                <w:rFonts w:ascii="Arial" w:hAnsi="Arial" w:cs="Arial"/>
                <w:sz w:val="20"/>
                <w:szCs w:val="20"/>
              </w:rPr>
              <w:t>desechamiento</w:t>
            </w:r>
            <w:proofErr w:type="spellEnd"/>
            <w:r w:rsidR="007502DF" w:rsidRPr="00B36188">
              <w:rPr>
                <w:rFonts w:ascii="Arial" w:hAnsi="Arial" w:cs="Arial"/>
                <w:sz w:val="20"/>
                <w:szCs w:val="20"/>
              </w:rPr>
              <w:t xml:space="preserve"> de la proposición. Se anexa formato</w:t>
            </w:r>
          </w:p>
        </w:tc>
      </w:tr>
      <w:tr w:rsidR="007502DF" w:rsidRPr="00B36188" w:rsidTr="007502DF">
        <w:tc>
          <w:tcPr>
            <w:tcW w:w="1242" w:type="dxa"/>
          </w:tcPr>
          <w:p w:rsidR="007502DF" w:rsidRPr="00B36188" w:rsidRDefault="007502DF" w:rsidP="00671F64">
            <w:pPr>
              <w:jc w:val="center"/>
              <w:rPr>
                <w:rFonts w:ascii="Arial" w:hAnsi="Arial" w:cs="Arial"/>
                <w:sz w:val="20"/>
                <w:szCs w:val="20"/>
              </w:rPr>
            </w:pPr>
            <w:r w:rsidRPr="00B36188">
              <w:rPr>
                <w:rFonts w:ascii="Arial" w:hAnsi="Arial" w:cs="Arial"/>
                <w:sz w:val="20"/>
                <w:szCs w:val="20"/>
              </w:rPr>
              <w:t>DIST-05</w:t>
            </w:r>
          </w:p>
        </w:tc>
        <w:tc>
          <w:tcPr>
            <w:tcW w:w="8305" w:type="dxa"/>
          </w:tcPr>
          <w:p w:rsidR="007502DF" w:rsidRPr="00B36188" w:rsidRDefault="00F771D4" w:rsidP="007502DF">
            <w:pPr>
              <w:ind w:right="51"/>
              <w:jc w:val="both"/>
              <w:rPr>
                <w:rFonts w:ascii="Arial" w:hAnsi="Arial" w:cs="Arial"/>
                <w:sz w:val="20"/>
                <w:szCs w:val="20"/>
              </w:rPr>
            </w:pPr>
            <w:r w:rsidRPr="00B36188">
              <w:rPr>
                <w:rFonts w:ascii="Arial" w:hAnsi="Arial" w:cs="Arial"/>
                <w:b/>
                <w:sz w:val="20"/>
                <w:szCs w:val="20"/>
              </w:rPr>
              <w:t>Art. 51 y 78 de la Ley</w:t>
            </w:r>
            <w:r w:rsidRPr="00B36188">
              <w:rPr>
                <w:rFonts w:ascii="Arial" w:hAnsi="Arial" w:cs="Arial"/>
                <w:sz w:val="20"/>
                <w:szCs w:val="20"/>
              </w:rPr>
              <w:t xml:space="preserve">.- </w:t>
            </w:r>
            <w:r w:rsidR="007502DF" w:rsidRPr="00B36188">
              <w:rPr>
                <w:rFonts w:ascii="Arial" w:hAnsi="Arial" w:cs="Arial"/>
                <w:sz w:val="20"/>
                <w:szCs w:val="20"/>
              </w:rPr>
              <w:t>Escrito mediante el cual declare bajo protesta de decir verdad que no se encuentra en alguno de los supuestos que establecen los artículos 51 y 78 de la LOPSRM. Se anexa formato.</w:t>
            </w:r>
          </w:p>
        </w:tc>
      </w:tr>
      <w:tr w:rsidR="007502DF" w:rsidRPr="00B36188" w:rsidTr="00F771D4">
        <w:trPr>
          <w:trHeight w:val="1046"/>
        </w:trPr>
        <w:tc>
          <w:tcPr>
            <w:tcW w:w="1242" w:type="dxa"/>
          </w:tcPr>
          <w:p w:rsidR="007502DF" w:rsidRPr="00B36188" w:rsidRDefault="007502DF" w:rsidP="00671F64">
            <w:pPr>
              <w:jc w:val="center"/>
              <w:rPr>
                <w:rFonts w:ascii="Arial" w:hAnsi="Arial" w:cs="Arial"/>
                <w:sz w:val="20"/>
                <w:szCs w:val="20"/>
              </w:rPr>
            </w:pPr>
            <w:r w:rsidRPr="00B36188">
              <w:rPr>
                <w:rFonts w:ascii="Arial" w:hAnsi="Arial" w:cs="Arial"/>
                <w:sz w:val="20"/>
                <w:szCs w:val="20"/>
              </w:rPr>
              <w:t>DIST-06</w:t>
            </w:r>
          </w:p>
        </w:tc>
        <w:tc>
          <w:tcPr>
            <w:tcW w:w="8305" w:type="dxa"/>
          </w:tcPr>
          <w:p w:rsidR="007502DF" w:rsidRPr="00B36188" w:rsidRDefault="007502DF" w:rsidP="00F771D4">
            <w:pPr>
              <w:ind w:right="51"/>
              <w:jc w:val="both"/>
              <w:rPr>
                <w:rFonts w:ascii="Arial" w:hAnsi="Arial" w:cs="Arial"/>
                <w:sz w:val="20"/>
                <w:szCs w:val="20"/>
              </w:rPr>
            </w:pPr>
            <w:r w:rsidRPr="00B36188">
              <w:rPr>
                <w:rFonts w:ascii="Arial" w:hAnsi="Arial" w:cs="Arial"/>
                <w:b/>
                <w:sz w:val="20"/>
                <w:szCs w:val="20"/>
              </w:rPr>
              <w:t>Declaración de integridad</w:t>
            </w:r>
            <w:r w:rsidR="00F771D4" w:rsidRPr="00B36188">
              <w:rPr>
                <w:rFonts w:ascii="Arial" w:hAnsi="Arial" w:cs="Arial"/>
                <w:sz w:val="20"/>
                <w:szCs w:val="20"/>
              </w:rPr>
              <w:t>.-</w:t>
            </w:r>
            <w:r w:rsidRPr="00B36188">
              <w:rPr>
                <w:rFonts w:ascii="Arial" w:hAnsi="Arial" w:cs="Arial"/>
                <w:sz w:val="20"/>
                <w:szCs w:val="20"/>
              </w:rPr>
              <w:t xml:space="preserve"> </w:t>
            </w:r>
            <w:r w:rsidR="00F771D4" w:rsidRPr="00B36188">
              <w:rPr>
                <w:rFonts w:ascii="Arial" w:hAnsi="Arial" w:cs="Arial"/>
                <w:sz w:val="20"/>
                <w:szCs w:val="20"/>
              </w:rPr>
              <w:t>M</w:t>
            </w:r>
            <w:r w:rsidRPr="00B36188">
              <w:rPr>
                <w:rFonts w:ascii="Arial" w:hAnsi="Arial" w:cs="Arial"/>
                <w:sz w:val="20"/>
                <w:szCs w:val="20"/>
              </w:rPr>
              <w:t>ediante la cual el LICITANTE manifieste que por sí mismo, o a través de interpósita persona, se abstendrá de adoptar conductas para que los servidores públicos de la entidad convocante, induzcan o alteren las evaluaciones de las proposiciones, el resultado del procedimiento de contratación y cualquier otro aspecto que les otorguen condiciones más ventajosas, con relación a los demás participantes. Se anexa formato.</w:t>
            </w:r>
          </w:p>
        </w:tc>
      </w:tr>
      <w:tr w:rsidR="007502DF" w:rsidRPr="00B36188" w:rsidTr="00F771D4">
        <w:trPr>
          <w:trHeight w:val="240"/>
        </w:trPr>
        <w:tc>
          <w:tcPr>
            <w:tcW w:w="1242" w:type="dxa"/>
          </w:tcPr>
          <w:p w:rsidR="007502DF" w:rsidRPr="00B36188" w:rsidRDefault="007502DF" w:rsidP="00671F64">
            <w:pPr>
              <w:jc w:val="center"/>
              <w:rPr>
                <w:rFonts w:ascii="Arial" w:hAnsi="Arial" w:cs="Arial"/>
                <w:sz w:val="20"/>
                <w:szCs w:val="20"/>
              </w:rPr>
            </w:pPr>
            <w:r w:rsidRPr="00B36188">
              <w:rPr>
                <w:rFonts w:ascii="Arial" w:hAnsi="Arial" w:cs="Arial"/>
                <w:sz w:val="20"/>
                <w:szCs w:val="20"/>
              </w:rPr>
              <w:t>DIST-07</w:t>
            </w:r>
          </w:p>
        </w:tc>
        <w:tc>
          <w:tcPr>
            <w:tcW w:w="8305" w:type="dxa"/>
          </w:tcPr>
          <w:p w:rsidR="007502DF" w:rsidRPr="00B36188" w:rsidRDefault="00F771D4" w:rsidP="00F771D4">
            <w:pPr>
              <w:ind w:right="51"/>
              <w:jc w:val="both"/>
              <w:rPr>
                <w:rFonts w:ascii="Arial" w:hAnsi="Arial" w:cs="Arial"/>
                <w:sz w:val="20"/>
                <w:szCs w:val="20"/>
                <w:highlight w:val="green"/>
              </w:rPr>
            </w:pPr>
            <w:r w:rsidRPr="00B36188">
              <w:rPr>
                <w:rFonts w:ascii="Arial" w:hAnsi="Arial" w:cs="Arial"/>
                <w:b/>
                <w:sz w:val="20"/>
                <w:szCs w:val="20"/>
              </w:rPr>
              <w:t>Manifestación de nacionalidad</w:t>
            </w:r>
            <w:r w:rsidRPr="00B36188">
              <w:rPr>
                <w:rFonts w:ascii="Arial" w:hAnsi="Arial" w:cs="Arial"/>
                <w:sz w:val="20"/>
                <w:szCs w:val="20"/>
              </w:rPr>
              <w:t xml:space="preserve">.- </w:t>
            </w:r>
            <w:r w:rsidR="007502DF" w:rsidRPr="00B36188">
              <w:rPr>
                <w:rFonts w:ascii="Arial" w:hAnsi="Arial" w:cs="Arial"/>
                <w:sz w:val="20"/>
                <w:szCs w:val="20"/>
              </w:rPr>
              <w:t>Escrito mediante el cual declare bajo protesta de decir verdad que es de nacionalidad Mexicana</w:t>
            </w:r>
            <w:r w:rsidRPr="00B36188">
              <w:rPr>
                <w:rFonts w:ascii="Arial" w:hAnsi="Arial" w:cs="Arial"/>
                <w:sz w:val="20"/>
                <w:szCs w:val="20"/>
              </w:rPr>
              <w:t>.</w:t>
            </w:r>
          </w:p>
        </w:tc>
      </w:tr>
      <w:tr w:rsidR="007502DF" w:rsidRPr="00B36188" w:rsidTr="00F771D4">
        <w:trPr>
          <w:trHeight w:val="784"/>
        </w:trPr>
        <w:tc>
          <w:tcPr>
            <w:tcW w:w="1242" w:type="dxa"/>
          </w:tcPr>
          <w:p w:rsidR="007502DF" w:rsidRPr="00B36188" w:rsidRDefault="007502DF" w:rsidP="00671F64">
            <w:pPr>
              <w:jc w:val="center"/>
              <w:rPr>
                <w:rFonts w:ascii="Arial" w:hAnsi="Arial" w:cs="Arial"/>
                <w:sz w:val="20"/>
                <w:szCs w:val="20"/>
              </w:rPr>
            </w:pPr>
            <w:r w:rsidRPr="00B36188">
              <w:rPr>
                <w:rFonts w:ascii="Arial" w:hAnsi="Arial" w:cs="Arial"/>
                <w:sz w:val="20"/>
                <w:szCs w:val="20"/>
              </w:rPr>
              <w:t>DIST-08</w:t>
            </w:r>
          </w:p>
        </w:tc>
        <w:tc>
          <w:tcPr>
            <w:tcW w:w="8305" w:type="dxa"/>
          </w:tcPr>
          <w:p w:rsidR="007502DF" w:rsidRPr="00B36188" w:rsidRDefault="00F771D4" w:rsidP="00F771D4">
            <w:pPr>
              <w:ind w:right="51"/>
              <w:jc w:val="both"/>
              <w:rPr>
                <w:rFonts w:ascii="Arial" w:hAnsi="Arial" w:cs="Arial"/>
                <w:sz w:val="20"/>
                <w:szCs w:val="20"/>
              </w:rPr>
            </w:pPr>
            <w:r w:rsidRPr="00B36188">
              <w:rPr>
                <w:rFonts w:ascii="Arial" w:hAnsi="Arial" w:cs="Arial"/>
                <w:b/>
                <w:sz w:val="20"/>
                <w:szCs w:val="20"/>
              </w:rPr>
              <w:t>Identificación oficial vigente</w:t>
            </w:r>
            <w:r w:rsidRPr="00B36188">
              <w:rPr>
                <w:rFonts w:ascii="Arial" w:hAnsi="Arial" w:cs="Arial"/>
                <w:sz w:val="20"/>
                <w:szCs w:val="20"/>
              </w:rPr>
              <w:t xml:space="preserve">.- </w:t>
            </w:r>
            <w:r w:rsidR="007502DF" w:rsidRPr="00B36188">
              <w:rPr>
                <w:rFonts w:ascii="Arial" w:hAnsi="Arial" w:cs="Arial"/>
                <w:sz w:val="20"/>
                <w:szCs w:val="20"/>
              </w:rPr>
              <w:t>Copia simple por ambos lados de identificación oficial vigente con fotografía (credencial para votar emitida por el Instituto Federal Electoral, pasaporte o cédula profesional) tratándose de personas físicas y en el caso de personas morales, de la persona que firme la proposición.</w:t>
            </w:r>
          </w:p>
        </w:tc>
      </w:tr>
      <w:tr w:rsidR="00F771D4" w:rsidRPr="00B36188" w:rsidTr="007502DF">
        <w:tc>
          <w:tcPr>
            <w:tcW w:w="1242" w:type="dxa"/>
          </w:tcPr>
          <w:p w:rsidR="00F771D4" w:rsidRPr="00B36188" w:rsidRDefault="00F771D4" w:rsidP="00671F64">
            <w:pPr>
              <w:jc w:val="center"/>
              <w:rPr>
                <w:rFonts w:ascii="Arial" w:hAnsi="Arial" w:cs="Arial"/>
                <w:sz w:val="20"/>
                <w:szCs w:val="20"/>
              </w:rPr>
            </w:pPr>
            <w:r w:rsidRPr="00B36188">
              <w:rPr>
                <w:rFonts w:ascii="Arial" w:hAnsi="Arial" w:cs="Arial"/>
                <w:sz w:val="20"/>
                <w:szCs w:val="20"/>
              </w:rPr>
              <w:t>DIST-09</w:t>
            </w:r>
          </w:p>
        </w:tc>
        <w:tc>
          <w:tcPr>
            <w:tcW w:w="8305" w:type="dxa"/>
          </w:tcPr>
          <w:p w:rsidR="00F771D4" w:rsidRPr="00B36188" w:rsidRDefault="00F771D4" w:rsidP="00F771D4">
            <w:pPr>
              <w:ind w:right="51"/>
              <w:jc w:val="both"/>
              <w:rPr>
                <w:rFonts w:ascii="Arial" w:hAnsi="Arial" w:cs="Arial"/>
                <w:sz w:val="20"/>
                <w:szCs w:val="20"/>
              </w:rPr>
            </w:pPr>
            <w:r w:rsidRPr="00B36188">
              <w:rPr>
                <w:rFonts w:ascii="Arial" w:hAnsi="Arial" w:cs="Arial"/>
                <w:b/>
                <w:sz w:val="20"/>
                <w:szCs w:val="20"/>
              </w:rPr>
              <w:t>Manifestación de carácter de MIPYME</w:t>
            </w:r>
            <w:r w:rsidRPr="00B36188">
              <w:rPr>
                <w:rFonts w:ascii="Arial" w:hAnsi="Arial" w:cs="Arial"/>
                <w:sz w:val="20"/>
                <w:szCs w:val="20"/>
              </w:rPr>
              <w:t xml:space="preserve">.-Escrito mediante el cual el licitante manifieste que se encuentran dentro de la estratificación correspondiente a </w:t>
            </w:r>
            <w:proofErr w:type="gramStart"/>
            <w:r w:rsidRPr="00B36188">
              <w:rPr>
                <w:rFonts w:ascii="Arial" w:hAnsi="Arial" w:cs="Arial"/>
                <w:sz w:val="20"/>
                <w:szCs w:val="20"/>
              </w:rPr>
              <w:t>una</w:t>
            </w:r>
            <w:proofErr w:type="gramEnd"/>
            <w:r w:rsidRPr="00B36188">
              <w:rPr>
                <w:rFonts w:ascii="Arial" w:hAnsi="Arial" w:cs="Arial"/>
                <w:sz w:val="20"/>
                <w:szCs w:val="20"/>
              </w:rPr>
              <w:t xml:space="preserve"> micro, pequeña o mediana empresa (ver formato). Así mismo se proporciona el instructivo para el llenado del formato.</w:t>
            </w:r>
          </w:p>
        </w:tc>
      </w:tr>
      <w:tr w:rsidR="00F771D4" w:rsidRPr="00B36188" w:rsidTr="007502DF">
        <w:tc>
          <w:tcPr>
            <w:tcW w:w="1242" w:type="dxa"/>
          </w:tcPr>
          <w:p w:rsidR="00F771D4" w:rsidRPr="00B36188" w:rsidRDefault="00F771D4" w:rsidP="00671F64">
            <w:pPr>
              <w:jc w:val="center"/>
              <w:rPr>
                <w:rFonts w:ascii="Arial" w:hAnsi="Arial" w:cs="Arial"/>
                <w:sz w:val="20"/>
                <w:szCs w:val="20"/>
              </w:rPr>
            </w:pPr>
            <w:r w:rsidRPr="00B36188">
              <w:rPr>
                <w:rFonts w:ascii="Arial" w:hAnsi="Arial" w:cs="Arial"/>
                <w:sz w:val="20"/>
                <w:szCs w:val="20"/>
              </w:rPr>
              <w:t>DIST-10</w:t>
            </w:r>
          </w:p>
        </w:tc>
        <w:tc>
          <w:tcPr>
            <w:tcW w:w="8305" w:type="dxa"/>
          </w:tcPr>
          <w:p w:rsidR="00F771D4" w:rsidRPr="00B36188" w:rsidRDefault="00F771D4" w:rsidP="00F771D4">
            <w:pPr>
              <w:ind w:right="51"/>
              <w:jc w:val="both"/>
              <w:rPr>
                <w:rFonts w:ascii="Arial" w:hAnsi="Arial" w:cs="Arial"/>
                <w:sz w:val="20"/>
                <w:szCs w:val="20"/>
              </w:rPr>
            </w:pPr>
            <w:r w:rsidRPr="00B36188">
              <w:rPr>
                <w:rFonts w:ascii="Arial" w:hAnsi="Arial" w:cs="Arial"/>
                <w:b/>
                <w:sz w:val="20"/>
                <w:szCs w:val="20"/>
              </w:rPr>
              <w:t>Manifestación de firma electrónica avanzada</w:t>
            </w:r>
            <w:r w:rsidRPr="00B36188">
              <w:rPr>
                <w:rFonts w:ascii="Arial" w:hAnsi="Arial" w:cs="Arial"/>
                <w:sz w:val="20"/>
                <w:szCs w:val="20"/>
              </w:rPr>
              <w:t>.-Manifestación de que el superintendente de construcción propuesto, cuenta con la firma electrónica avanzada, expedida por el Sistema de Administración Tributaria (SAT), en sustitución de su firma autógrafa, para el uso del programa informático, de la Bitácora Electrónica de Obra Pública (BEOP)</w:t>
            </w:r>
          </w:p>
        </w:tc>
      </w:tr>
      <w:tr w:rsidR="00F771D4" w:rsidRPr="00B36188" w:rsidTr="007502DF">
        <w:tc>
          <w:tcPr>
            <w:tcW w:w="1242" w:type="dxa"/>
          </w:tcPr>
          <w:p w:rsidR="00F771D4" w:rsidRPr="00B36188" w:rsidRDefault="00F771D4" w:rsidP="00671F64">
            <w:pPr>
              <w:jc w:val="center"/>
              <w:rPr>
                <w:rFonts w:ascii="Arial" w:hAnsi="Arial" w:cs="Arial"/>
                <w:sz w:val="20"/>
                <w:szCs w:val="20"/>
              </w:rPr>
            </w:pPr>
            <w:r w:rsidRPr="00B36188">
              <w:rPr>
                <w:rFonts w:ascii="Arial" w:hAnsi="Arial" w:cs="Arial"/>
                <w:sz w:val="20"/>
                <w:szCs w:val="20"/>
              </w:rPr>
              <w:t>DIST-11</w:t>
            </w:r>
          </w:p>
        </w:tc>
        <w:tc>
          <w:tcPr>
            <w:tcW w:w="8305" w:type="dxa"/>
          </w:tcPr>
          <w:p w:rsidR="00F771D4" w:rsidRPr="00B36188" w:rsidRDefault="00F771D4" w:rsidP="007502DF">
            <w:pPr>
              <w:jc w:val="both"/>
              <w:rPr>
                <w:rFonts w:ascii="Arial" w:hAnsi="Arial" w:cs="Arial"/>
                <w:sz w:val="20"/>
                <w:szCs w:val="20"/>
              </w:rPr>
            </w:pPr>
            <w:r w:rsidRPr="00B36188">
              <w:rPr>
                <w:rFonts w:ascii="Arial" w:hAnsi="Arial" w:cs="Arial"/>
                <w:b/>
                <w:sz w:val="20"/>
                <w:szCs w:val="20"/>
              </w:rPr>
              <w:t>Convenio  privado de participación conjunta</w:t>
            </w:r>
            <w:r w:rsidRPr="00B36188">
              <w:rPr>
                <w:rFonts w:ascii="Arial" w:hAnsi="Arial" w:cs="Arial"/>
                <w:sz w:val="20"/>
                <w:szCs w:val="20"/>
              </w:rPr>
              <w:t>.- Para los interesados que decidan agruparse para presentar una propuesta, deberán acreditar en forma individual los requisitos señalados anteriormente, además de entregar una copia del convenio a que se refiere el artículo 47 del  Reglamento de la Ley de Obras y Servicios Relacionados con las Mismas. La presentación de los documentos de los integrantes de la agrupación y la del convenio deberá hacerse por el representante común.</w:t>
            </w:r>
          </w:p>
          <w:p w:rsidR="00F771D4" w:rsidRPr="00B36188" w:rsidRDefault="00F771D4" w:rsidP="007502DF">
            <w:pPr>
              <w:ind w:right="-1"/>
              <w:jc w:val="both"/>
              <w:rPr>
                <w:rFonts w:ascii="Arial" w:hAnsi="Arial" w:cs="Arial"/>
                <w:sz w:val="20"/>
                <w:szCs w:val="20"/>
              </w:rPr>
            </w:pPr>
          </w:p>
          <w:p w:rsidR="00F771D4" w:rsidRPr="00B36188" w:rsidRDefault="00F771D4" w:rsidP="007502DF">
            <w:pPr>
              <w:pStyle w:val="Prrafodelista"/>
              <w:ind w:left="720"/>
              <w:jc w:val="both"/>
              <w:rPr>
                <w:rFonts w:ascii="Arial" w:hAnsi="Arial" w:cs="Arial"/>
                <w:sz w:val="20"/>
                <w:szCs w:val="20"/>
              </w:rPr>
            </w:pPr>
            <w:r w:rsidRPr="00B36188">
              <w:rPr>
                <w:rFonts w:ascii="Arial" w:hAnsi="Arial" w:cs="Arial"/>
                <w:sz w:val="20"/>
                <w:szCs w:val="20"/>
              </w:rPr>
              <w:t>El convenio privado que se formule al respecto, deberá contener como mínimo lo siguiente:</w:t>
            </w:r>
          </w:p>
          <w:p w:rsidR="00F771D4" w:rsidRPr="00B36188" w:rsidRDefault="00F771D4" w:rsidP="00CD3265">
            <w:pPr>
              <w:ind w:left="885" w:right="-1" w:hanging="567"/>
              <w:jc w:val="both"/>
              <w:rPr>
                <w:rFonts w:ascii="Arial" w:hAnsi="Arial" w:cs="Arial"/>
                <w:sz w:val="20"/>
                <w:szCs w:val="20"/>
                <w:lang w:val="es-MX"/>
              </w:rPr>
            </w:pPr>
            <w:r w:rsidRPr="00B36188">
              <w:rPr>
                <w:rFonts w:ascii="Arial" w:hAnsi="Arial" w:cs="Arial"/>
                <w:b/>
                <w:sz w:val="20"/>
                <w:szCs w:val="20"/>
                <w:lang w:val="es-MX"/>
              </w:rPr>
              <w:t>a).-</w:t>
            </w:r>
            <w:r w:rsidRPr="00B36188">
              <w:rPr>
                <w:rFonts w:ascii="Arial" w:hAnsi="Arial" w:cs="Arial"/>
                <w:b/>
                <w:sz w:val="20"/>
                <w:szCs w:val="20"/>
                <w:lang w:val="es-MX"/>
              </w:rPr>
              <w:tab/>
            </w:r>
            <w:r w:rsidRPr="00B36188">
              <w:rPr>
                <w:rFonts w:ascii="Arial" w:hAnsi="Arial" w:cs="Arial"/>
                <w:sz w:val="20"/>
                <w:szCs w:val="20"/>
                <w:lang w:val="es-MX"/>
              </w:rPr>
              <w:t>Nombre y domicilio de los integrantes, identificando, en su caso, los datos de los testimonios públicos con los que se acredita la existencia legal de las personas morales de la agrupación. En los términos de lo establecido en el punto 6 anterior.</w:t>
            </w:r>
          </w:p>
          <w:p w:rsidR="00F771D4" w:rsidRPr="00B36188" w:rsidRDefault="00F771D4" w:rsidP="00CD3265">
            <w:pPr>
              <w:pStyle w:val="Texto0"/>
              <w:spacing w:after="0" w:line="240" w:lineRule="auto"/>
              <w:ind w:left="885" w:hanging="567"/>
              <w:rPr>
                <w:rFonts w:cs="Arial"/>
                <w:sz w:val="20"/>
              </w:rPr>
            </w:pPr>
            <w:r w:rsidRPr="00B36188">
              <w:rPr>
                <w:rFonts w:cs="Arial"/>
                <w:sz w:val="20"/>
              </w:rPr>
              <w:t xml:space="preserve">b).- </w:t>
            </w:r>
            <w:r w:rsidR="00CD3265" w:rsidRPr="00B36188">
              <w:rPr>
                <w:rFonts w:cs="Arial"/>
                <w:sz w:val="20"/>
              </w:rPr>
              <w:t xml:space="preserve">    </w:t>
            </w:r>
            <w:r w:rsidRPr="00B36188">
              <w:rPr>
                <w:rFonts w:cs="Arial"/>
                <w:sz w:val="20"/>
              </w:rPr>
              <w:t xml:space="preserve">Las partes objeto del contrato que corresponderá cumplir a cada persona integrante, así como la manera en que se exigirá el cumplimiento de las </w:t>
            </w:r>
            <w:r w:rsidRPr="00B36188">
              <w:rPr>
                <w:rFonts w:cs="Arial"/>
                <w:sz w:val="20"/>
              </w:rPr>
              <w:lastRenderedPageBreak/>
              <w:t>obligaciones, y</w:t>
            </w:r>
          </w:p>
          <w:p w:rsidR="00F771D4" w:rsidRPr="00B36188" w:rsidRDefault="00F771D4" w:rsidP="00CD3265">
            <w:pPr>
              <w:pStyle w:val="Textoindependiente"/>
              <w:widowControl w:val="0"/>
              <w:ind w:left="885" w:hanging="567"/>
              <w:jc w:val="both"/>
              <w:rPr>
                <w:rFonts w:cs="Arial"/>
                <w:b w:val="0"/>
                <w:sz w:val="20"/>
                <w:szCs w:val="20"/>
                <w:lang w:val="es-ES"/>
              </w:rPr>
            </w:pPr>
            <w:r w:rsidRPr="00B36188">
              <w:rPr>
                <w:rFonts w:cs="Arial"/>
                <w:b w:val="0"/>
                <w:sz w:val="20"/>
                <w:szCs w:val="20"/>
                <w:lang w:val="es-ES"/>
              </w:rPr>
              <w:t>c).-</w:t>
            </w:r>
            <w:r w:rsidRPr="00B36188">
              <w:rPr>
                <w:rFonts w:cs="Arial"/>
                <w:b w:val="0"/>
                <w:sz w:val="20"/>
                <w:szCs w:val="20"/>
                <w:lang w:val="es-ES"/>
              </w:rPr>
              <w:tab/>
              <w:t>Determinación de un domicilio común para oír y recibir notificaciones en los términos del punto 1 anterior.</w:t>
            </w:r>
          </w:p>
          <w:p w:rsidR="00F771D4" w:rsidRPr="00B36188" w:rsidRDefault="00F771D4" w:rsidP="00CD3265">
            <w:pPr>
              <w:pStyle w:val="Textoindependiente"/>
              <w:widowControl w:val="0"/>
              <w:ind w:left="885" w:hanging="567"/>
              <w:jc w:val="both"/>
              <w:rPr>
                <w:rFonts w:cs="Arial"/>
                <w:b w:val="0"/>
                <w:sz w:val="20"/>
                <w:szCs w:val="20"/>
                <w:lang w:val="es-ES"/>
              </w:rPr>
            </w:pPr>
            <w:r w:rsidRPr="00B36188">
              <w:rPr>
                <w:rFonts w:cs="Arial"/>
                <w:b w:val="0"/>
                <w:sz w:val="20"/>
                <w:szCs w:val="20"/>
                <w:lang w:val="es-ES"/>
              </w:rPr>
              <w:t>d).-</w:t>
            </w:r>
            <w:r w:rsidRPr="00B36188">
              <w:rPr>
                <w:rFonts w:cs="Arial"/>
                <w:b w:val="0"/>
                <w:sz w:val="20"/>
                <w:szCs w:val="20"/>
                <w:lang w:val="es-ES"/>
              </w:rPr>
              <w:tab/>
              <w:t>Designación de un representante común, otorgándole poder amplio y suficiente, para todo lo relacionado con la proposición.</w:t>
            </w:r>
          </w:p>
          <w:p w:rsidR="00F771D4" w:rsidRPr="00B36188" w:rsidRDefault="00F771D4" w:rsidP="00CD3265">
            <w:pPr>
              <w:pStyle w:val="Textoindependiente"/>
              <w:widowControl w:val="0"/>
              <w:ind w:left="885" w:hanging="567"/>
              <w:jc w:val="both"/>
              <w:rPr>
                <w:rFonts w:cs="Arial"/>
                <w:b w:val="0"/>
                <w:sz w:val="20"/>
                <w:szCs w:val="20"/>
                <w:lang w:val="es-ES"/>
              </w:rPr>
            </w:pPr>
            <w:r w:rsidRPr="00B36188">
              <w:rPr>
                <w:rFonts w:cs="Arial"/>
                <w:b w:val="0"/>
                <w:sz w:val="20"/>
                <w:szCs w:val="20"/>
                <w:lang w:val="es-ES"/>
              </w:rPr>
              <w:t>e).-</w:t>
            </w:r>
            <w:r w:rsidRPr="00B36188">
              <w:rPr>
                <w:rFonts w:cs="Arial"/>
                <w:b w:val="0"/>
                <w:sz w:val="20"/>
                <w:szCs w:val="20"/>
                <w:lang w:val="es-ES"/>
              </w:rPr>
              <w:tab/>
              <w:t>Estipulación expresa que cada uno de los firmantes quedará obligado en forma conjunta y solidaria para comprometerse por cualquier responsabilidad derivada del contrato que se firme.</w:t>
            </w:r>
          </w:p>
          <w:p w:rsidR="00F771D4" w:rsidRPr="00B36188" w:rsidRDefault="00F771D4" w:rsidP="007502DF">
            <w:pPr>
              <w:jc w:val="both"/>
              <w:rPr>
                <w:rFonts w:ascii="Arial" w:hAnsi="Arial" w:cs="Arial"/>
                <w:sz w:val="20"/>
                <w:szCs w:val="20"/>
              </w:rPr>
            </w:pPr>
          </w:p>
          <w:p w:rsidR="00F771D4" w:rsidRPr="00B36188" w:rsidRDefault="00F771D4" w:rsidP="007502DF">
            <w:pPr>
              <w:jc w:val="both"/>
              <w:rPr>
                <w:rFonts w:ascii="Arial" w:hAnsi="Arial" w:cs="Arial"/>
                <w:sz w:val="20"/>
                <w:szCs w:val="20"/>
                <w:lang w:val="es-MX"/>
              </w:rPr>
            </w:pPr>
            <w:r w:rsidRPr="00B36188">
              <w:rPr>
                <w:rFonts w:ascii="Arial" w:hAnsi="Arial" w:cs="Arial"/>
                <w:sz w:val="20"/>
                <w:szCs w:val="20"/>
                <w:lang w:val="es-MX"/>
              </w:rPr>
              <w:t xml:space="preserve">La presentación de </w:t>
            </w:r>
            <w:r w:rsidRPr="00B36188">
              <w:rPr>
                <w:rFonts w:ascii="Arial" w:hAnsi="Arial" w:cs="Arial"/>
                <w:sz w:val="20"/>
                <w:szCs w:val="20"/>
              </w:rPr>
              <w:t xml:space="preserve">la documentación distinta a la proposición técnica y económica </w:t>
            </w:r>
            <w:r w:rsidRPr="00B36188">
              <w:rPr>
                <w:rFonts w:ascii="Arial" w:hAnsi="Arial" w:cs="Arial"/>
                <w:sz w:val="20"/>
                <w:szCs w:val="20"/>
                <w:lang w:val="es-MX"/>
              </w:rPr>
              <w:t>servirá para constatar que la persona cumple con los requisitos legales necesarios, sin perjuicio de su análisis detallado.</w:t>
            </w:r>
          </w:p>
          <w:p w:rsidR="00F771D4" w:rsidRPr="00B36188" w:rsidRDefault="00F771D4" w:rsidP="007502DF">
            <w:pPr>
              <w:jc w:val="both"/>
              <w:rPr>
                <w:rFonts w:ascii="Arial" w:hAnsi="Arial" w:cs="Arial"/>
                <w:sz w:val="20"/>
                <w:szCs w:val="20"/>
                <w:lang w:val="es-MX"/>
              </w:rPr>
            </w:pPr>
          </w:p>
          <w:p w:rsidR="00F771D4" w:rsidRPr="00B36188" w:rsidRDefault="00F771D4" w:rsidP="007502DF">
            <w:pPr>
              <w:jc w:val="both"/>
              <w:rPr>
                <w:rFonts w:ascii="Arial" w:hAnsi="Arial" w:cs="Arial"/>
                <w:sz w:val="20"/>
                <w:szCs w:val="20"/>
                <w:u w:val="single"/>
                <w:lang w:val="es-MX"/>
              </w:rPr>
            </w:pPr>
            <w:r w:rsidRPr="00B36188">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Se considerará que los documentos 1 al 09 corresponden a la propuesta técnica y del 10 al 16 corresponden a la propuesta económica.</w:t>
            </w:r>
            <w:r w:rsidR="007E4315" w:rsidRPr="00B36188">
              <w:rPr>
                <w:rFonts w:ascii="Arial" w:hAnsi="Arial" w:cs="Arial"/>
                <w:sz w:val="20"/>
                <w:szCs w:val="20"/>
              </w:rPr>
              <w:t xml:space="preserve"> </w:t>
            </w:r>
            <w:r w:rsidR="007E4315" w:rsidRPr="00B36188">
              <w:rPr>
                <w:rFonts w:ascii="Arial" w:hAnsi="Arial" w:cs="Arial"/>
                <w:sz w:val="20"/>
                <w:szCs w:val="20"/>
                <w:u w:val="single"/>
                <w:lang w:val="es-MX"/>
              </w:rPr>
              <w:t>El foliado no es necesario en procedimientos de tipo electrónicos; solo en procedimientos de tipo presencial.</w:t>
            </w:r>
          </w:p>
          <w:p w:rsidR="007E4315" w:rsidRPr="00B36188" w:rsidRDefault="007E4315" w:rsidP="007502DF">
            <w:pPr>
              <w:jc w:val="both"/>
              <w:rPr>
                <w:rFonts w:ascii="Arial" w:hAnsi="Arial" w:cs="Arial"/>
                <w:sz w:val="20"/>
                <w:szCs w:val="20"/>
              </w:rPr>
            </w:pPr>
          </w:p>
          <w:p w:rsidR="00F771D4" w:rsidRPr="00B36188" w:rsidRDefault="00F771D4" w:rsidP="00F771D4">
            <w:pPr>
              <w:jc w:val="both"/>
              <w:rPr>
                <w:rFonts w:ascii="Arial" w:hAnsi="Arial" w:cs="Arial"/>
                <w:sz w:val="20"/>
                <w:szCs w:val="20"/>
                <w:lang w:val="es-MX"/>
              </w:rPr>
            </w:pPr>
            <w:r w:rsidRPr="00B36188">
              <w:rPr>
                <w:rFonts w:ascii="Arial" w:hAnsi="Arial" w:cs="Arial"/>
                <w:sz w:val="20"/>
                <w:szCs w:val="20"/>
                <w:lang w:val="es-MX"/>
              </w:rPr>
              <w:t>Los licitantes, son los únicos responsables de que las propuestas sean entregadas en tiempo y forma en el acto de presentación.</w:t>
            </w:r>
          </w:p>
        </w:tc>
      </w:tr>
      <w:tr w:rsidR="00F771D4" w:rsidRPr="00B36188" w:rsidTr="007502DF">
        <w:tc>
          <w:tcPr>
            <w:tcW w:w="1242" w:type="dxa"/>
          </w:tcPr>
          <w:p w:rsidR="00F771D4" w:rsidRPr="00B36188" w:rsidRDefault="00F771D4" w:rsidP="00671F64">
            <w:pPr>
              <w:jc w:val="center"/>
              <w:rPr>
                <w:rFonts w:ascii="Arial" w:hAnsi="Arial" w:cs="Arial"/>
                <w:sz w:val="20"/>
                <w:szCs w:val="20"/>
              </w:rPr>
            </w:pPr>
            <w:r w:rsidRPr="00B36188">
              <w:rPr>
                <w:rFonts w:ascii="Arial" w:hAnsi="Arial" w:cs="Arial"/>
                <w:sz w:val="20"/>
                <w:szCs w:val="20"/>
              </w:rPr>
              <w:lastRenderedPageBreak/>
              <w:t>DIST-12</w:t>
            </w:r>
          </w:p>
        </w:tc>
        <w:tc>
          <w:tcPr>
            <w:tcW w:w="8305" w:type="dxa"/>
          </w:tcPr>
          <w:p w:rsidR="00F771D4" w:rsidRPr="00B36188" w:rsidRDefault="00F771D4" w:rsidP="007502DF">
            <w:pPr>
              <w:jc w:val="both"/>
              <w:rPr>
                <w:rFonts w:ascii="Arial" w:hAnsi="Arial" w:cs="Arial"/>
                <w:sz w:val="20"/>
                <w:szCs w:val="20"/>
              </w:rPr>
            </w:pPr>
            <w:r w:rsidRPr="00B36188">
              <w:rPr>
                <w:rFonts w:ascii="Arial" w:hAnsi="Arial" w:cs="Arial"/>
                <w:b/>
                <w:sz w:val="20"/>
                <w:szCs w:val="20"/>
              </w:rPr>
              <w:t>Documentación confidencial</w:t>
            </w:r>
            <w:r w:rsidRPr="00B36188">
              <w:rPr>
                <w:rFonts w:ascii="Arial" w:hAnsi="Arial" w:cs="Arial"/>
                <w:sz w:val="20"/>
                <w:szCs w:val="20"/>
              </w:rPr>
              <w:t xml:space="preserve">.- En caso de que el </w:t>
            </w:r>
            <w:r w:rsidRPr="00B36188">
              <w:rPr>
                <w:rFonts w:ascii="Arial" w:hAnsi="Arial" w:cs="Arial"/>
                <w:b/>
                <w:sz w:val="20"/>
                <w:szCs w:val="20"/>
              </w:rPr>
              <w:t>LICITANTE</w:t>
            </w:r>
            <w:r w:rsidRPr="00B36188">
              <w:rPr>
                <w:rFonts w:ascii="Arial" w:hAnsi="Arial" w:cs="Arial"/>
                <w:sz w:val="20"/>
                <w:szCs w:val="20"/>
              </w:rPr>
              <w:t xml:space="preserve"> entregue información de naturaleza confidencial, deberá señalarlo expresamente por escrito a la </w:t>
            </w:r>
            <w:r w:rsidRPr="00B36188">
              <w:rPr>
                <w:rFonts w:ascii="Arial" w:hAnsi="Arial" w:cs="Arial"/>
                <w:b/>
                <w:sz w:val="20"/>
                <w:szCs w:val="20"/>
              </w:rPr>
              <w:t>CONVOCANTE</w:t>
            </w:r>
            <w:r w:rsidRPr="00B36188">
              <w:rPr>
                <w:rFonts w:ascii="Arial" w:hAnsi="Arial" w:cs="Arial"/>
                <w:sz w:val="20"/>
                <w:szCs w:val="20"/>
              </w:rPr>
              <w:t>, para los efectos de la Ley Federal de Transparencia y Acceso a la Información Pública Gubernamental.</w:t>
            </w:r>
            <w:r w:rsidR="0087418D" w:rsidRPr="00B36188">
              <w:rPr>
                <w:rFonts w:ascii="Arial" w:hAnsi="Arial" w:cs="Arial"/>
                <w:sz w:val="20"/>
                <w:szCs w:val="20"/>
              </w:rPr>
              <w:t xml:space="preserve"> El no presentar este documento no es motivo de descalificación.</w:t>
            </w:r>
          </w:p>
        </w:tc>
      </w:tr>
      <w:tr w:rsidR="00671F64" w:rsidRPr="00B36188" w:rsidTr="007502DF">
        <w:tc>
          <w:tcPr>
            <w:tcW w:w="1242" w:type="dxa"/>
          </w:tcPr>
          <w:p w:rsidR="00671F64" w:rsidRPr="00B36188" w:rsidRDefault="00671F64" w:rsidP="00671F64">
            <w:pPr>
              <w:jc w:val="center"/>
              <w:rPr>
                <w:rFonts w:ascii="Arial" w:hAnsi="Arial" w:cs="Arial"/>
                <w:sz w:val="20"/>
                <w:szCs w:val="20"/>
              </w:rPr>
            </w:pPr>
            <w:r w:rsidRPr="00B36188">
              <w:rPr>
                <w:rFonts w:ascii="Arial" w:hAnsi="Arial" w:cs="Arial"/>
                <w:sz w:val="20"/>
                <w:szCs w:val="20"/>
              </w:rPr>
              <w:t>DIST-13</w:t>
            </w:r>
          </w:p>
        </w:tc>
        <w:tc>
          <w:tcPr>
            <w:tcW w:w="8305" w:type="dxa"/>
          </w:tcPr>
          <w:p w:rsidR="00671F64" w:rsidRPr="00B36188" w:rsidRDefault="00671F64" w:rsidP="0087418D">
            <w:pPr>
              <w:jc w:val="both"/>
              <w:rPr>
                <w:rFonts w:ascii="Arial" w:hAnsi="Arial" w:cs="Arial"/>
                <w:b/>
                <w:sz w:val="20"/>
                <w:szCs w:val="20"/>
              </w:rPr>
            </w:pPr>
            <w:r w:rsidRPr="00B36188">
              <w:rPr>
                <w:rFonts w:ascii="Arial" w:hAnsi="Arial" w:cs="Arial"/>
                <w:b/>
                <w:sz w:val="20"/>
                <w:szCs w:val="20"/>
              </w:rPr>
              <w:t>Encuesta de transparencia</w:t>
            </w:r>
            <w:r w:rsidR="0087418D" w:rsidRPr="00B36188">
              <w:rPr>
                <w:rFonts w:ascii="Arial" w:hAnsi="Arial" w:cs="Arial"/>
                <w:b/>
                <w:sz w:val="20"/>
                <w:szCs w:val="20"/>
              </w:rPr>
              <w:t>.- D</w:t>
            </w:r>
            <w:r w:rsidR="0087418D" w:rsidRPr="00B36188">
              <w:rPr>
                <w:rFonts w:ascii="Arial" w:hAnsi="Arial" w:cs="Arial"/>
                <w:sz w:val="20"/>
                <w:szCs w:val="20"/>
              </w:rPr>
              <w:t>eberá entregar el formato de encuesta para su aplicación al interesado (anexo a esta Convocatoria a la Licitación Pública), debidamente llenado en el acto que se celebre durante el acto de apertura de propuestas.</w:t>
            </w:r>
          </w:p>
        </w:tc>
      </w:tr>
      <w:tr w:rsidR="005D5A0F" w:rsidRPr="00B36188" w:rsidTr="007502DF">
        <w:tc>
          <w:tcPr>
            <w:tcW w:w="1242" w:type="dxa"/>
          </w:tcPr>
          <w:p w:rsidR="005D5A0F" w:rsidRPr="00B36188" w:rsidRDefault="005D5A0F" w:rsidP="005D5A0F">
            <w:pPr>
              <w:jc w:val="center"/>
              <w:rPr>
                <w:rFonts w:ascii="Arial" w:hAnsi="Arial" w:cs="Arial"/>
                <w:sz w:val="20"/>
                <w:szCs w:val="20"/>
              </w:rPr>
            </w:pPr>
          </w:p>
        </w:tc>
        <w:tc>
          <w:tcPr>
            <w:tcW w:w="8305" w:type="dxa"/>
          </w:tcPr>
          <w:p w:rsidR="005D5A0F" w:rsidRPr="00B36188" w:rsidRDefault="005D5A0F" w:rsidP="005D5A0F">
            <w:pPr>
              <w:autoSpaceDE w:val="0"/>
              <w:autoSpaceDN w:val="0"/>
              <w:adjustRightInd w:val="0"/>
              <w:ind w:left="34" w:hanging="34"/>
              <w:jc w:val="both"/>
              <w:rPr>
                <w:rFonts w:ascii="Arial" w:hAnsi="Arial" w:cs="Arial"/>
                <w:b/>
                <w:sz w:val="20"/>
                <w:szCs w:val="20"/>
              </w:rPr>
            </w:pPr>
          </w:p>
        </w:tc>
      </w:tr>
    </w:tbl>
    <w:p w:rsidR="007502DF" w:rsidRPr="00B36188" w:rsidRDefault="007502DF" w:rsidP="00503DC0">
      <w:pPr>
        <w:jc w:val="both"/>
        <w:rPr>
          <w:rFonts w:ascii="Arial" w:hAnsi="Arial" w:cs="Arial"/>
          <w:sz w:val="20"/>
          <w:szCs w:val="20"/>
          <w:lang w:val="es-MX"/>
        </w:rPr>
      </w:pPr>
    </w:p>
    <w:p w:rsidR="004A5CA3" w:rsidRPr="00B36188" w:rsidRDefault="004A5CA3" w:rsidP="004A5CA3">
      <w:pPr>
        <w:ind w:firstLine="720"/>
        <w:jc w:val="both"/>
        <w:rPr>
          <w:rFonts w:ascii="Arial" w:hAnsi="Arial" w:cs="Arial"/>
          <w:b/>
          <w:sz w:val="20"/>
          <w:szCs w:val="20"/>
          <w:lang w:val="es-MX"/>
        </w:rPr>
      </w:pPr>
      <w:r w:rsidRPr="00B36188">
        <w:rPr>
          <w:rFonts w:ascii="Arial" w:hAnsi="Arial" w:cs="Arial"/>
          <w:b/>
          <w:sz w:val="20"/>
          <w:szCs w:val="20"/>
          <w:lang w:val="es-MX"/>
        </w:rPr>
        <w:t>7.2. Relación de documentos que deben integrar la oferta.</w:t>
      </w:r>
    </w:p>
    <w:p w:rsidR="004A5CA3" w:rsidRPr="00B36188" w:rsidRDefault="004A5CA3" w:rsidP="004A5CA3">
      <w:pPr>
        <w:ind w:firstLine="720"/>
        <w:jc w:val="both"/>
        <w:rPr>
          <w:rFonts w:ascii="Arial" w:hAnsi="Arial" w:cs="Arial"/>
          <w:b/>
          <w:sz w:val="20"/>
          <w:szCs w:val="20"/>
          <w:lang w:val="es-MX"/>
        </w:rPr>
      </w:pPr>
    </w:p>
    <w:p w:rsidR="004A5CA3" w:rsidRPr="00B36188" w:rsidRDefault="004A5CA3" w:rsidP="004A5CA3">
      <w:pPr>
        <w:pBdr>
          <w:top w:val="single" w:sz="6" w:space="1" w:color="auto"/>
          <w:left w:val="single" w:sz="6" w:space="1" w:color="auto"/>
          <w:bottom w:val="single" w:sz="6" w:space="1" w:color="auto"/>
          <w:right w:val="single" w:sz="6" w:space="1" w:color="auto"/>
        </w:pBdr>
        <w:jc w:val="center"/>
        <w:rPr>
          <w:rFonts w:ascii="Arial" w:hAnsi="Arial" w:cs="Arial"/>
          <w:b/>
          <w:sz w:val="20"/>
          <w:szCs w:val="20"/>
          <w:lang w:val="es-MX"/>
        </w:rPr>
      </w:pPr>
      <w:r w:rsidRPr="00B36188">
        <w:rPr>
          <w:rFonts w:ascii="Arial" w:hAnsi="Arial" w:cs="Arial"/>
          <w:b/>
          <w:sz w:val="20"/>
          <w:szCs w:val="20"/>
          <w:lang w:val="es-MX"/>
        </w:rPr>
        <w:t>Documentos de la propuesta Técnica</w:t>
      </w:r>
      <w:r w:rsidR="0087418D" w:rsidRPr="00B36188">
        <w:rPr>
          <w:rFonts w:ascii="Arial" w:hAnsi="Arial" w:cs="Arial"/>
          <w:b/>
          <w:sz w:val="20"/>
          <w:szCs w:val="20"/>
          <w:lang w:val="es-MX"/>
        </w:rPr>
        <w:t>-económica</w:t>
      </w:r>
    </w:p>
    <w:p w:rsidR="00620426" w:rsidRPr="00B36188" w:rsidRDefault="0087418D" w:rsidP="004A5CA3">
      <w:pPr>
        <w:tabs>
          <w:tab w:val="left" w:pos="1440"/>
        </w:tabs>
        <w:ind w:left="851" w:hanging="851"/>
        <w:jc w:val="both"/>
        <w:rPr>
          <w:rFonts w:ascii="Arial" w:hAnsi="Arial" w:cs="Arial"/>
          <w:b/>
          <w:sz w:val="20"/>
          <w:szCs w:val="20"/>
          <w:lang w:val="es-MX"/>
        </w:rPr>
      </w:pPr>
      <w:r w:rsidRPr="00B36188">
        <w:rPr>
          <w:rFonts w:ascii="Arial" w:hAnsi="Arial" w:cs="Arial"/>
          <w:b/>
          <w:sz w:val="20"/>
          <w:szCs w:val="20"/>
          <w:lang w:val="es-MX"/>
        </w:rPr>
        <w:t>PROPUESTA TÉCNICA</w:t>
      </w:r>
    </w:p>
    <w:p w:rsidR="004A5CA3" w:rsidRPr="00B36188" w:rsidRDefault="004A5CA3" w:rsidP="00103ADE">
      <w:pPr>
        <w:tabs>
          <w:tab w:val="left" w:pos="1440"/>
        </w:tabs>
        <w:ind w:left="851" w:hanging="851"/>
        <w:jc w:val="both"/>
        <w:rPr>
          <w:rFonts w:ascii="Arial" w:hAnsi="Arial" w:cs="Arial"/>
          <w:sz w:val="20"/>
          <w:szCs w:val="20"/>
          <w:lang w:val="es-MX"/>
        </w:rPr>
      </w:pPr>
      <w:r w:rsidRPr="00B36188">
        <w:rPr>
          <w:rFonts w:ascii="Arial" w:hAnsi="Arial" w:cs="Arial"/>
          <w:sz w:val="20"/>
          <w:szCs w:val="20"/>
          <w:lang w:val="es-MX"/>
        </w:rPr>
        <w:t>Documento 01.</w:t>
      </w:r>
      <w:r w:rsidRPr="00B36188">
        <w:rPr>
          <w:rFonts w:ascii="Arial" w:hAnsi="Arial" w:cs="Arial"/>
          <w:sz w:val="20"/>
          <w:szCs w:val="20"/>
          <w:lang w:val="es-MX"/>
        </w:rPr>
        <w:tab/>
        <w:t xml:space="preserve">Información contable y financiera  </w:t>
      </w:r>
    </w:p>
    <w:p w:rsidR="004A5CA3" w:rsidRPr="00B36188" w:rsidRDefault="004A5CA3" w:rsidP="004A5CA3">
      <w:pPr>
        <w:ind w:left="851" w:hanging="851"/>
        <w:jc w:val="both"/>
        <w:rPr>
          <w:rFonts w:ascii="Arial" w:hAnsi="Arial" w:cs="Arial"/>
          <w:sz w:val="20"/>
          <w:szCs w:val="20"/>
          <w:lang w:val="es-MX"/>
        </w:rPr>
      </w:pPr>
      <w:r w:rsidRPr="00B36188">
        <w:rPr>
          <w:rFonts w:ascii="Arial" w:hAnsi="Arial" w:cs="Arial"/>
          <w:sz w:val="20"/>
          <w:szCs w:val="20"/>
          <w:lang w:val="es-MX"/>
        </w:rPr>
        <w:t>Documento 02.</w:t>
      </w:r>
      <w:r w:rsidRPr="00B36188">
        <w:rPr>
          <w:rFonts w:ascii="Arial" w:hAnsi="Arial" w:cs="Arial"/>
          <w:sz w:val="20"/>
          <w:szCs w:val="20"/>
          <w:lang w:val="es-MX"/>
        </w:rPr>
        <w:tab/>
      </w:r>
      <w:r w:rsidR="00D64361" w:rsidRPr="00B36188">
        <w:rPr>
          <w:rFonts w:ascii="Arial" w:hAnsi="Arial" w:cs="Arial"/>
          <w:sz w:val="20"/>
          <w:szCs w:val="20"/>
          <w:lang w:val="es-MX"/>
        </w:rPr>
        <w:t>Manifestaciones por escrito</w:t>
      </w:r>
    </w:p>
    <w:p w:rsidR="004A5CA3" w:rsidRPr="00B36188" w:rsidRDefault="004A5CA3" w:rsidP="004A5CA3">
      <w:pPr>
        <w:ind w:left="1418" w:hanging="1418"/>
        <w:jc w:val="both"/>
        <w:rPr>
          <w:rFonts w:ascii="Arial" w:hAnsi="Arial" w:cs="Arial"/>
          <w:sz w:val="20"/>
          <w:szCs w:val="20"/>
          <w:lang w:val="es-MX"/>
        </w:rPr>
      </w:pPr>
      <w:r w:rsidRPr="00B36188">
        <w:rPr>
          <w:rFonts w:ascii="Arial" w:hAnsi="Arial" w:cs="Arial"/>
          <w:sz w:val="20"/>
          <w:szCs w:val="20"/>
          <w:lang w:val="es-MX"/>
        </w:rPr>
        <w:t>Documento 0</w:t>
      </w:r>
      <w:r w:rsidR="00A730E7" w:rsidRPr="00B36188">
        <w:rPr>
          <w:rFonts w:ascii="Arial" w:hAnsi="Arial" w:cs="Arial"/>
          <w:sz w:val="20"/>
          <w:szCs w:val="20"/>
          <w:lang w:val="es-MX"/>
        </w:rPr>
        <w:t>3</w:t>
      </w:r>
      <w:r w:rsidRPr="00B36188">
        <w:rPr>
          <w:rFonts w:ascii="Arial" w:hAnsi="Arial" w:cs="Arial"/>
          <w:sz w:val="20"/>
          <w:szCs w:val="20"/>
          <w:lang w:val="es-MX"/>
        </w:rPr>
        <w:t>.</w:t>
      </w:r>
      <w:r w:rsidRPr="00B36188">
        <w:rPr>
          <w:rFonts w:ascii="Arial" w:hAnsi="Arial" w:cs="Arial"/>
          <w:sz w:val="20"/>
          <w:szCs w:val="20"/>
          <w:lang w:val="es-MX"/>
        </w:rPr>
        <w:tab/>
        <w:t>Manifestación escrita de haber asistido o no a las juntas aclaratorias, circulares aclaratorias y anexos entregados en junta.</w:t>
      </w:r>
    </w:p>
    <w:p w:rsidR="004A5CA3" w:rsidRPr="00B36188" w:rsidRDefault="004A5CA3" w:rsidP="004A5CA3">
      <w:pPr>
        <w:ind w:left="851" w:hanging="851"/>
        <w:jc w:val="both"/>
        <w:rPr>
          <w:rFonts w:ascii="Arial" w:hAnsi="Arial" w:cs="Arial"/>
          <w:sz w:val="20"/>
          <w:szCs w:val="20"/>
          <w:lang w:val="es-MX"/>
        </w:rPr>
      </w:pPr>
      <w:r w:rsidRPr="00B36188">
        <w:rPr>
          <w:rFonts w:ascii="Arial" w:hAnsi="Arial" w:cs="Arial"/>
          <w:sz w:val="20"/>
          <w:szCs w:val="20"/>
          <w:lang w:val="es-MX"/>
        </w:rPr>
        <w:t>Documento 0</w:t>
      </w:r>
      <w:r w:rsidR="00A730E7" w:rsidRPr="00B36188">
        <w:rPr>
          <w:rFonts w:ascii="Arial" w:hAnsi="Arial" w:cs="Arial"/>
          <w:sz w:val="20"/>
          <w:szCs w:val="20"/>
          <w:lang w:val="es-MX"/>
        </w:rPr>
        <w:t>4</w:t>
      </w:r>
      <w:r w:rsidRPr="00B36188">
        <w:rPr>
          <w:rFonts w:ascii="Arial" w:hAnsi="Arial" w:cs="Arial"/>
          <w:sz w:val="20"/>
          <w:szCs w:val="20"/>
          <w:lang w:val="es-MX"/>
        </w:rPr>
        <w:t xml:space="preserve">. </w:t>
      </w:r>
      <w:r w:rsidRPr="00B36188">
        <w:rPr>
          <w:rFonts w:ascii="Arial" w:hAnsi="Arial" w:cs="Arial"/>
          <w:sz w:val="20"/>
          <w:szCs w:val="20"/>
          <w:lang w:val="es-MX"/>
        </w:rPr>
        <w:tab/>
      </w:r>
      <w:r w:rsidR="00C8711D" w:rsidRPr="00B36188">
        <w:rPr>
          <w:rFonts w:ascii="Arial" w:hAnsi="Arial" w:cs="Arial"/>
          <w:sz w:val="20"/>
          <w:szCs w:val="20"/>
          <w:lang w:val="es-MX"/>
        </w:rPr>
        <w:t>Convocatoria a la licitación</w:t>
      </w:r>
    </w:p>
    <w:p w:rsidR="004A5CA3" w:rsidRPr="00B36188" w:rsidRDefault="004A5CA3" w:rsidP="004A5CA3">
      <w:pPr>
        <w:ind w:left="851" w:hanging="851"/>
        <w:jc w:val="both"/>
        <w:rPr>
          <w:rFonts w:ascii="Arial" w:hAnsi="Arial" w:cs="Arial"/>
          <w:sz w:val="20"/>
          <w:szCs w:val="20"/>
          <w:lang w:val="es-MX"/>
        </w:rPr>
      </w:pPr>
      <w:r w:rsidRPr="00B36188">
        <w:rPr>
          <w:rFonts w:ascii="Arial" w:hAnsi="Arial" w:cs="Arial"/>
          <w:sz w:val="20"/>
          <w:szCs w:val="20"/>
          <w:lang w:val="es-MX"/>
        </w:rPr>
        <w:t>Documento 0</w:t>
      </w:r>
      <w:r w:rsidR="00A730E7" w:rsidRPr="00B36188">
        <w:rPr>
          <w:rFonts w:ascii="Arial" w:hAnsi="Arial" w:cs="Arial"/>
          <w:sz w:val="20"/>
          <w:szCs w:val="20"/>
          <w:lang w:val="es-MX"/>
        </w:rPr>
        <w:t>5</w:t>
      </w:r>
      <w:r w:rsidRPr="00B36188">
        <w:rPr>
          <w:rFonts w:ascii="Arial" w:hAnsi="Arial" w:cs="Arial"/>
          <w:sz w:val="20"/>
          <w:szCs w:val="20"/>
          <w:lang w:val="es-MX"/>
        </w:rPr>
        <w:t xml:space="preserve">. </w:t>
      </w:r>
      <w:r w:rsidRPr="00B36188">
        <w:rPr>
          <w:rFonts w:ascii="Arial" w:hAnsi="Arial" w:cs="Arial"/>
          <w:sz w:val="20"/>
          <w:szCs w:val="20"/>
          <w:lang w:val="es-MX"/>
        </w:rPr>
        <w:tab/>
        <w:t>Modelo de Contrato.</w:t>
      </w:r>
    </w:p>
    <w:p w:rsidR="004A5CA3" w:rsidRPr="00B36188" w:rsidRDefault="004A5CA3" w:rsidP="004A5CA3">
      <w:pPr>
        <w:ind w:left="851" w:hanging="851"/>
        <w:jc w:val="both"/>
        <w:rPr>
          <w:rFonts w:ascii="Arial" w:hAnsi="Arial" w:cs="Arial"/>
          <w:sz w:val="20"/>
          <w:szCs w:val="20"/>
          <w:lang w:val="es-MX"/>
        </w:rPr>
      </w:pPr>
      <w:r w:rsidRPr="00B36188">
        <w:rPr>
          <w:rFonts w:ascii="Arial" w:hAnsi="Arial" w:cs="Arial"/>
          <w:sz w:val="20"/>
          <w:szCs w:val="20"/>
          <w:lang w:val="es-MX"/>
        </w:rPr>
        <w:t>Documento 0</w:t>
      </w:r>
      <w:r w:rsidR="00A730E7" w:rsidRPr="00B36188">
        <w:rPr>
          <w:rFonts w:ascii="Arial" w:hAnsi="Arial" w:cs="Arial"/>
          <w:sz w:val="20"/>
          <w:szCs w:val="20"/>
          <w:lang w:val="es-MX"/>
        </w:rPr>
        <w:t>6</w:t>
      </w:r>
      <w:r w:rsidRPr="00B36188">
        <w:rPr>
          <w:rFonts w:ascii="Arial" w:hAnsi="Arial" w:cs="Arial"/>
          <w:sz w:val="20"/>
          <w:szCs w:val="20"/>
          <w:lang w:val="es-MX"/>
        </w:rPr>
        <w:t>.</w:t>
      </w:r>
      <w:r w:rsidRPr="00B36188">
        <w:rPr>
          <w:rFonts w:ascii="Arial" w:hAnsi="Arial" w:cs="Arial"/>
          <w:sz w:val="20"/>
          <w:szCs w:val="20"/>
          <w:lang w:val="es-MX"/>
        </w:rPr>
        <w:tab/>
        <w:t>Especificaciones Generales y Particulares.</w:t>
      </w:r>
    </w:p>
    <w:p w:rsidR="004A5CA3" w:rsidRPr="00B36188" w:rsidRDefault="004A5CA3" w:rsidP="004A5CA3">
      <w:pPr>
        <w:ind w:left="851" w:hanging="851"/>
        <w:jc w:val="both"/>
        <w:rPr>
          <w:rFonts w:ascii="Arial" w:hAnsi="Arial" w:cs="Arial"/>
          <w:sz w:val="20"/>
          <w:szCs w:val="20"/>
          <w:lang w:val="es-MX"/>
        </w:rPr>
      </w:pPr>
      <w:r w:rsidRPr="00B36188">
        <w:rPr>
          <w:rFonts w:ascii="Arial" w:hAnsi="Arial" w:cs="Arial"/>
          <w:sz w:val="20"/>
          <w:szCs w:val="20"/>
          <w:lang w:val="es-MX"/>
        </w:rPr>
        <w:t>Documento 0</w:t>
      </w:r>
      <w:r w:rsidR="00A730E7" w:rsidRPr="00B36188">
        <w:rPr>
          <w:rFonts w:ascii="Arial" w:hAnsi="Arial" w:cs="Arial"/>
          <w:sz w:val="20"/>
          <w:szCs w:val="20"/>
          <w:lang w:val="es-MX"/>
        </w:rPr>
        <w:t>7</w:t>
      </w:r>
      <w:r w:rsidRPr="00B36188">
        <w:rPr>
          <w:rFonts w:ascii="Arial" w:hAnsi="Arial" w:cs="Arial"/>
          <w:sz w:val="20"/>
          <w:szCs w:val="20"/>
          <w:lang w:val="es-MX"/>
        </w:rPr>
        <w:t>.</w:t>
      </w:r>
      <w:r w:rsidRPr="00B36188">
        <w:rPr>
          <w:rFonts w:ascii="Arial" w:hAnsi="Arial" w:cs="Arial"/>
          <w:sz w:val="20"/>
          <w:szCs w:val="20"/>
          <w:lang w:val="es-MX"/>
        </w:rPr>
        <w:tab/>
        <w:t>Relación de contratos de obras similares.</w:t>
      </w:r>
    </w:p>
    <w:p w:rsidR="000A66CD" w:rsidRPr="00B36188" w:rsidRDefault="004A5CA3" w:rsidP="000A66CD">
      <w:pPr>
        <w:rPr>
          <w:rFonts w:ascii="Arial" w:hAnsi="Arial" w:cs="Arial"/>
          <w:bCs/>
          <w:sz w:val="20"/>
          <w:szCs w:val="20"/>
          <w:lang w:val="es-MX"/>
        </w:rPr>
      </w:pPr>
      <w:r w:rsidRPr="00B36188">
        <w:rPr>
          <w:rFonts w:ascii="Arial" w:hAnsi="Arial" w:cs="Arial"/>
          <w:sz w:val="20"/>
          <w:szCs w:val="20"/>
          <w:lang w:val="es-MX"/>
        </w:rPr>
        <w:t>Documento 0</w:t>
      </w:r>
      <w:r w:rsidR="00A730E7" w:rsidRPr="00B36188">
        <w:rPr>
          <w:rFonts w:ascii="Arial" w:hAnsi="Arial" w:cs="Arial"/>
          <w:sz w:val="20"/>
          <w:szCs w:val="20"/>
          <w:lang w:val="es-MX"/>
        </w:rPr>
        <w:t>8</w:t>
      </w:r>
      <w:r w:rsidRPr="00B36188">
        <w:rPr>
          <w:rFonts w:ascii="Arial" w:hAnsi="Arial" w:cs="Arial"/>
          <w:sz w:val="20"/>
          <w:szCs w:val="20"/>
          <w:lang w:val="es-MX"/>
        </w:rPr>
        <w:t>.</w:t>
      </w:r>
      <w:r w:rsidRPr="00B36188">
        <w:rPr>
          <w:rFonts w:ascii="Arial" w:hAnsi="Arial" w:cs="Arial"/>
          <w:sz w:val="20"/>
          <w:szCs w:val="20"/>
          <w:lang w:val="es-MX"/>
        </w:rPr>
        <w:tab/>
      </w:r>
      <w:r w:rsidR="000A66CD" w:rsidRPr="00B36188">
        <w:rPr>
          <w:rFonts w:ascii="Arial" w:hAnsi="Arial" w:cs="Arial"/>
          <w:bCs/>
          <w:sz w:val="20"/>
          <w:szCs w:val="20"/>
          <w:lang w:val="es-MX"/>
        </w:rPr>
        <w:t>Descripción de la Planeación Integral y Procedimiento Constructivo de la Ejecución de los trabajos.</w:t>
      </w:r>
    </w:p>
    <w:p w:rsidR="004A5CA3" w:rsidRPr="00B36188" w:rsidRDefault="004A5CA3" w:rsidP="004A5CA3">
      <w:pPr>
        <w:pStyle w:val="Textoindependiente3"/>
        <w:autoSpaceDE/>
        <w:autoSpaceDN/>
        <w:rPr>
          <w:rFonts w:cs="Arial"/>
          <w:bCs/>
          <w:lang w:val="es-MX"/>
        </w:rPr>
      </w:pPr>
      <w:r w:rsidRPr="00B36188">
        <w:rPr>
          <w:rFonts w:cs="Arial"/>
          <w:lang w:val="es-MX"/>
        </w:rPr>
        <w:t xml:space="preserve">Documento </w:t>
      </w:r>
      <w:r w:rsidR="00A730E7" w:rsidRPr="00B36188">
        <w:rPr>
          <w:rFonts w:cs="Arial"/>
          <w:lang w:val="es-MX"/>
        </w:rPr>
        <w:t>09</w:t>
      </w:r>
      <w:r w:rsidRPr="00B36188">
        <w:rPr>
          <w:rFonts w:cs="Arial"/>
          <w:lang w:val="es-MX"/>
        </w:rPr>
        <w:t>.</w:t>
      </w:r>
      <w:r w:rsidRPr="00B36188">
        <w:rPr>
          <w:rFonts w:cs="Arial"/>
          <w:lang w:val="es-MX"/>
        </w:rPr>
        <w:tab/>
      </w:r>
      <w:r w:rsidRPr="00B36188">
        <w:rPr>
          <w:rFonts w:cs="Arial"/>
          <w:bCs/>
          <w:lang w:val="es-MX"/>
        </w:rPr>
        <w:t>Carta  de Cumplimiento de Aspectos Ambientales y Seguridad Industrial.</w:t>
      </w:r>
    </w:p>
    <w:p w:rsidR="0087418D" w:rsidRPr="00B36188" w:rsidRDefault="0087418D" w:rsidP="004A5CA3">
      <w:pPr>
        <w:pStyle w:val="Textoindependiente3"/>
        <w:autoSpaceDE/>
        <w:autoSpaceDN/>
        <w:rPr>
          <w:rFonts w:cs="Arial"/>
          <w:bCs/>
          <w:lang w:val="es-MX"/>
        </w:rPr>
      </w:pPr>
    </w:p>
    <w:p w:rsidR="0087418D" w:rsidRPr="00B36188" w:rsidRDefault="0087418D" w:rsidP="004A5CA3">
      <w:pPr>
        <w:ind w:left="851" w:hanging="851"/>
        <w:jc w:val="both"/>
        <w:rPr>
          <w:rFonts w:ascii="Arial" w:hAnsi="Arial" w:cs="Arial"/>
          <w:b/>
          <w:sz w:val="20"/>
          <w:szCs w:val="20"/>
          <w:lang w:val="es-MX"/>
        </w:rPr>
      </w:pPr>
      <w:r w:rsidRPr="00B36188">
        <w:rPr>
          <w:rFonts w:ascii="Arial" w:hAnsi="Arial" w:cs="Arial"/>
          <w:b/>
          <w:sz w:val="20"/>
          <w:szCs w:val="20"/>
          <w:lang w:val="es-MX"/>
        </w:rPr>
        <w:t>PROPUESTA ECONÓMICA</w:t>
      </w:r>
    </w:p>
    <w:p w:rsidR="004A5CA3" w:rsidRPr="00B36188" w:rsidRDefault="004A5CA3" w:rsidP="00465801">
      <w:pPr>
        <w:ind w:left="851" w:hanging="851"/>
        <w:jc w:val="both"/>
        <w:rPr>
          <w:rFonts w:ascii="Arial" w:hAnsi="Arial" w:cs="Arial"/>
          <w:sz w:val="20"/>
          <w:szCs w:val="20"/>
          <w:lang w:val="es-MX"/>
        </w:rPr>
      </w:pPr>
      <w:r w:rsidRPr="00B36188">
        <w:rPr>
          <w:rFonts w:ascii="Arial" w:hAnsi="Arial" w:cs="Arial"/>
          <w:sz w:val="20"/>
          <w:szCs w:val="20"/>
          <w:lang w:val="es-MX"/>
        </w:rPr>
        <w:t>Documento 1</w:t>
      </w:r>
      <w:r w:rsidR="00A730E7" w:rsidRPr="00B36188">
        <w:rPr>
          <w:rFonts w:ascii="Arial" w:hAnsi="Arial" w:cs="Arial"/>
          <w:sz w:val="20"/>
          <w:szCs w:val="20"/>
          <w:lang w:val="es-MX"/>
        </w:rPr>
        <w:t>0</w:t>
      </w:r>
      <w:r w:rsidRPr="00B36188">
        <w:rPr>
          <w:rFonts w:ascii="Arial" w:hAnsi="Arial" w:cs="Arial"/>
          <w:sz w:val="20"/>
          <w:szCs w:val="20"/>
          <w:lang w:val="es-MX"/>
        </w:rPr>
        <w:t>.</w:t>
      </w:r>
      <w:r w:rsidRPr="00B36188">
        <w:rPr>
          <w:rFonts w:ascii="Arial" w:hAnsi="Arial" w:cs="Arial"/>
          <w:sz w:val="20"/>
          <w:szCs w:val="20"/>
          <w:lang w:val="es-MX"/>
        </w:rPr>
        <w:tab/>
        <w:t>Tabulador de Salarios de mano de obra.</w:t>
      </w:r>
    </w:p>
    <w:p w:rsidR="004A5CA3" w:rsidRPr="00B36188" w:rsidRDefault="004A5CA3" w:rsidP="00465801">
      <w:pPr>
        <w:ind w:left="851" w:hanging="851"/>
        <w:jc w:val="both"/>
        <w:rPr>
          <w:rFonts w:ascii="Arial" w:hAnsi="Arial" w:cs="Arial"/>
          <w:sz w:val="20"/>
          <w:szCs w:val="20"/>
          <w:lang w:val="es-MX"/>
        </w:rPr>
      </w:pPr>
      <w:r w:rsidRPr="00B36188">
        <w:rPr>
          <w:rFonts w:ascii="Arial" w:hAnsi="Arial" w:cs="Arial"/>
          <w:sz w:val="20"/>
          <w:szCs w:val="20"/>
          <w:lang w:val="es-MX"/>
        </w:rPr>
        <w:t>Documento 1</w:t>
      </w:r>
      <w:r w:rsidR="00A730E7" w:rsidRPr="00B36188">
        <w:rPr>
          <w:rFonts w:ascii="Arial" w:hAnsi="Arial" w:cs="Arial"/>
          <w:sz w:val="20"/>
          <w:szCs w:val="20"/>
          <w:lang w:val="es-MX"/>
        </w:rPr>
        <w:t>1</w:t>
      </w:r>
      <w:r w:rsidRPr="00B36188">
        <w:rPr>
          <w:rFonts w:ascii="Arial" w:hAnsi="Arial" w:cs="Arial"/>
          <w:sz w:val="20"/>
          <w:szCs w:val="20"/>
          <w:lang w:val="es-MX"/>
        </w:rPr>
        <w:t>.</w:t>
      </w:r>
      <w:r w:rsidRPr="00B36188">
        <w:rPr>
          <w:rFonts w:ascii="Arial" w:hAnsi="Arial" w:cs="Arial"/>
          <w:sz w:val="20"/>
          <w:szCs w:val="20"/>
          <w:lang w:val="es-MX"/>
        </w:rPr>
        <w:tab/>
        <w:t>Costos horarios de Maquinaria y equipo.</w:t>
      </w:r>
    </w:p>
    <w:p w:rsidR="004A5CA3" w:rsidRPr="00B36188" w:rsidRDefault="004A5CA3" w:rsidP="00465801">
      <w:pPr>
        <w:ind w:left="851" w:hanging="851"/>
        <w:jc w:val="both"/>
        <w:rPr>
          <w:rFonts w:ascii="Arial" w:hAnsi="Arial" w:cs="Arial"/>
          <w:sz w:val="20"/>
          <w:szCs w:val="20"/>
          <w:lang w:val="es-MX"/>
        </w:rPr>
      </w:pPr>
      <w:r w:rsidRPr="00B36188">
        <w:rPr>
          <w:rFonts w:ascii="Arial" w:hAnsi="Arial" w:cs="Arial"/>
          <w:sz w:val="20"/>
          <w:szCs w:val="20"/>
          <w:lang w:val="es-MX"/>
        </w:rPr>
        <w:t>Documento</w:t>
      </w:r>
      <w:r w:rsidRPr="00B36188">
        <w:rPr>
          <w:rFonts w:ascii="Arial" w:hAnsi="Arial" w:cs="Arial"/>
          <w:bCs/>
          <w:sz w:val="20"/>
          <w:szCs w:val="20"/>
          <w:lang w:val="es-MX"/>
        </w:rPr>
        <w:t xml:space="preserve"> 1</w:t>
      </w:r>
      <w:r w:rsidR="00A730E7" w:rsidRPr="00B36188">
        <w:rPr>
          <w:rFonts w:ascii="Arial" w:hAnsi="Arial" w:cs="Arial"/>
          <w:bCs/>
          <w:sz w:val="20"/>
          <w:szCs w:val="20"/>
          <w:lang w:val="es-MX"/>
        </w:rPr>
        <w:t>2</w:t>
      </w:r>
      <w:r w:rsidRPr="00B36188">
        <w:rPr>
          <w:rFonts w:ascii="Arial" w:hAnsi="Arial" w:cs="Arial"/>
          <w:bCs/>
          <w:sz w:val="20"/>
          <w:szCs w:val="20"/>
          <w:lang w:val="es-MX"/>
        </w:rPr>
        <w:t xml:space="preserve">  </w:t>
      </w:r>
      <w:r w:rsidR="00103ADE" w:rsidRPr="00B36188">
        <w:rPr>
          <w:rFonts w:ascii="Arial" w:hAnsi="Arial" w:cs="Arial"/>
          <w:bCs/>
          <w:sz w:val="20"/>
          <w:szCs w:val="20"/>
          <w:lang w:val="es-MX"/>
        </w:rPr>
        <w:t xml:space="preserve">  </w:t>
      </w:r>
      <w:r w:rsidRPr="00B36188">
        <w:rPr>
          <w:rFonts w:ascii="Arial" w:hAnsi="Arial" w:cs="Arial"/>
          <w:sz w:val="20"/>
          <w:szCs w:val="20"/>
          <w:lang w:val="es-MX"/>
        </w:rPr>
        <w:t>Programas Económicos.</w:t>
      </w:r>
    </w:p>
    <w:p w:rsidR="004A5CA3" w:rsidRPr="00B36188" w:rsidRDefault="004A5CA3" w:rsidP="00465801">
      <w:pPr>
        <w:ind w:left="1440" w:hanging="1440"/>
        <w:jc w:val="both"/>
        <w:rPr>
          <w:rFonts w:ascii="Arial" w:hAnsi="Arial" w:cs="Arial"/>
          <w:sz w:val="20"/>
          <w:szCs w:val="20"/>
          <w:lang w:val="es-MX"/>
        </w:rPr>
      </w:pPr>
      <w:r w:rsidRPr="00B36188">
        <w:rPr>
          <w:rFonts w:ascii="Arial" w:hAnsi="Arial" w:cs="Arial"/>
          <w:sz w:val="20"/>
          <w:szCs w:val="20"/>
          <w:lang w:val="es-MX"/>
        </w:rPr>
        <w:t>Documento</w:t>
      </w:r>
      <w:r w:rsidR="0059149E" w:rsidRPr="00B36188">
        <w:rPr>
          <w:rFonts w:ascii="Arial" w:hAnsi="Arial" w:cs="Arial"/>
          <w:bCs/>
          <w:sz w:val="20"/>
          <w:szCs w:val="20"/>
          <w:lang w:val="es-MX"/>
        </w:rPr>
        <w:t xml:space="preserve"> </w:t>
      </w:r>
      <w:r w:rsidRPr="00B36188">
        <w:rPr>
          <w:rFonts w:ascii="Arial" w:hAnsi="Arial" w:cs="Arial"/>
          <w:bCs/>
          <w:sz w:val="20"/>
          <w:szCs w:val="20"/>
          <w:lang w:val="es-MX"/>
        </w:rPr>
        <w:t>1</w:t>
      </w:r>
      <w:r w:rsidR="00A730E7" w:rsidRPr="00B36188">
        <w:rPr>
          <w:rFonts w:ascii="Arial" w:hAnsi="Arial" w:cs="Arial"/>
          <w:bCs/>
          <w:sz w:val="20"/>
          <w:szCs w:val="20"/>
          <w:lang w:val="es-MX"/>
        </w:rPr>
        <w:t>3</w:t>
      </w:r>
      <w:r w:rsidRPr="00B36188">
        <w:rPr>
          <w:rFonts w:ascii="Arial" w:hAnsi="Arial" w:cs="Arial"/>
          <w:bCs/>
          <w:sz w:val="20"/>
          <w:szCs w:val="20"/>
          <w:lang w:val="es-MX"/>
        </w:rPr>
        <w:t xml:space="preserve"> </w:t>
      </w:r>
      <w:r w:rsidR="00103ADE" w:rsidRPr="00B36188">
        <w:rPr>
          <w:rFonts w:ascii="Arial" w:hAnsi="Arial" w:cs="Arial"/>
          <w:bCs/>
          <w:sz w:val="20"/>
          <w:szCs w:val="20"/>
          <w:lang w:val="es-MX"/>
        </w:rPr>
        <w:t xml:space="preserve">   </w:t>
      </w:r>
      <w:r w:rsidRPr="00B36188">
        <w:rPr>
          <w:rFonts w:ascii="Arial" w:hAnsi="Arial" w:cs="Arial"/>
          <w:sz w:val="20"/>
          <w:szCs w:val="20"/>
          <w:lang w:val="es-MX"/>
        </w:rPr>
        <w:t>Análisis para la determinación del cargo indirecto, financiamiento, utilidad y cargos      adicionales</w:t>
      </w:r>
    </w:p>
    <w:p w:rsidR="004A5CA3" w:rsidRPr="00B36188" w:rsidRDefault="004A5CA3" w:rsidP="00465801">
      <w:pPr>
        <w:ind w:left="851" w:hanging="851"/>
        <w:jc w:val="both"/>
        <w:rPr>
          <w:rFonts w:ascii="Arial" w:hAnsi="Arial" w:cs="Arial"/>
          <w:sz w:val="20"/>
          <w:szCs w:val="20"/>
          <w:lang w:val="es-MX"/>
        </w:rPr>
      </w:pPr>
      <w:r w:rsidRPr="00B36188">
        <w:rPr>
          <w:rFonts w:ascii="Arial" w:hAnsi="Arial" w:cs="Arial"/>
          <w:sz w:val="20"/>
          <w:szCs w:val="20"/>
          <w:lang w:val="es-MX"/>
        </w:rPr>
        <w:t>Documento 1</w:t>
      </w:r>
      <w:r w:rsidR="00A730E7" w:rsidRPr="00B36188">
        <w:rPr>
          <w:rFonts w:ascii="Arial" w:hAnsi="Arial" w:cs="Arial"/>
          <w:sz w:val="20"/>
          <w:szCs w:val="20"/>
          <w:lang w:val="es-MX"/>
        </w:rPr>
        <w:t>4</w:t>
      </w:r>
      <w:r w:rsidRPr="00B36188">
        <w:rPr>
          <w:rFonts w:ascii="Arial" w:hAnsi="Arial" w:cs="Arial"/>
          <w:sz w:val="20"/>
          <w:szCs w:val="20"/>
          <w:lang w:val="es-MX"/>
        </w:rPr>
        <w:t>.</w:t>
      </w:r>
      <w:r w:rsidRPr="00B36188">
        <w:rPr>
          <w:rFonts w:ascii="Arial" w:hAnsi="Arial" w:cs="Arial"/>
          <w:sz w:val="20"/>
          <w:szCs w:val="20"/>
          <w:lang w:val="es-MX"/>
        </w:rPr>
        <w:tab/>
        <w:t>Análisis detallado de precios unitarios.</w:t>
      </w:r>
    </w:p>
    <w:p w:rsidR="004A5CA3" w:rsidRPr="00B36188" w:rsidRDefault="004A5CA3" w:rsidP="00465801">
      <w:pPr>
        <w:ind w:left="851" w:hanging="851"/>
        <w:jc w:val="both"/>
        <w:rPr>
          <w:rFonts w:ascii="Arial" w:hAnsi="Arial" w:cs="Arial"/>
          <w:sz w:val="20"/>
          <w:szCs w:val="20"/>
          <w:lang w:val="es-MX"/>
        </w:rPr>
      </w:pPr>
      <w:r w:rsidRPr="00B36188">
        <w:rPr>
          <w:rFonts w:ascii="Arial" w:hAnsi="Arial" w:cs="Arial"/>
          <w:sz w:val="20"/>
          <w:szCs w:val="20"/>
          <w:lang w:val="es-MX"/>
        </w:rPr>
        <w:t>Documento 1</w:t>
      </w:r>
      <w:r w:rsidR="00A730E7" w:rsidRPr="00B36188">
        <w:rPr>
          <w:rFonts w:ascii="Arial" w:hAnsi="Arial" w:cs="Arial"/>
          <w:sz w:val="20"/>
          <w:szCs w:val="20"/>
          <w:lang w:val="es-MX"/>
        </w:rPr>
        <w:t>5</w:t>
      </w:r>
      <w:r w:rsidRPr="00B36188">
        <w:rPr>
          <w:rFonts w:ascii="Arial" w:hAnsi="Arial" w:cs="Arial"/>
          <w:sz w:val="20"/>
          <w:szCs w:val="20"/>
          <w:lang w:val="es-MX"/>
        </w:rPr>
        <w:t>.</w:t>
      </w:r>
      <w:r w:rsidRPr="00B36188">
        <w:rPr>
          <w:rFonts w:ascii="Arial" w:hAnsi="Arial" w:cs="Arial"/>
          <w:sz w:val="20"/>
          <w:szCs w:val="20"/>
          <w:lang w:val="es-MX"/>
        </w:rPr>
        <w:tab/>
        <w:t>Explosión de insumos.</w:t>
      </w:r>
    </w:p>
    <w:p w:rsidR="004A5CA3" w:rsidRPr="00B36188" w:rsidRDefault="004A5CA3" w:rsidP="00465801">
      <w:pPr>
        <w:ind w:left="851" w:hanging="851"/>
        <w:jc w:val="both"/>
        <w:rPr>
          <w:rFonts w:ascii="Arial" w:hAnsi="Arial" w:cs="Arial"/>
          <w:sz w:val="20"/>
          <w:szCs w:val="20"/>
          <w:lang w:val="es-MX"/>
        </w:rPr>
      </w:pPr>
      <w:r w:rsidRPr="00B36188">
        <w:rPr>
          <w:rFonts w:ascii="Arial" w:hAnsi="Arial" w:cs="Arial"/>
          <w:sz w:val="20"/>
          <w:szCs w:val="20"/>
          <w:lang w:val="es-MX"/>
        </w:rPr>
        <w:t>Documento</w:t>
      </w:r>
      <w:r w:rsidRPr="00B36188">
        <w:rPr>
          <w:rFonts w:ascii="Arial" w:hAnsi="Arial" w:cs="Arial"/>
          <w:bCs/>
          <w:sz w:val="20"/>
          <w:szCs w:val="20"/>
          <w:lang w:val="es-MX"/>
        </w:rPr>
        <w:t xml:space="preserve"> 1</w:t>
      </w:r>
      <w:r w:rsidR="00A730E7" w:rsidRPr="00B36188">
        <w:rPr>
          <w:rFonts w:ascii="Arial" w:hAnsi="Arial" w:cs="Arial"/>
          <w:bCs/>
          <w:sz w:val="20"/>
          <w:szCs w:val="20"/>
          <w:lang w:val="es-MX"/>
        </w:rPr>
        <w:t>6</w:t>
      </w:r>
      <w:r w:rsidRPr="00B36188">
        <w:rPr>
          <w:rFonts w:ascii="Arial" w:hAnsi="Arial" w:cs="Arial"/>
          <w:bCs/>
          <w:sz w:val="20"/>
          <w:szCs w:val="20"/>
          <w:lang w:val="es-MX"/>
        </w:rPr>
        <w:t xml:space="preserve">  </w:t>
      </w:r>
      <w:r w:rsidR="00103ADE" w:rsidRPr="00B36188">
        <w:rPr>
          <w:rFonts w:ascii="Arial" w:hAnsi="Arial" w:cs="Arial"/>
          <w:bCs/>
          <w:sz w:val="20"/>
          <w:szCs w:val="20"/>
          <w:lang w:val="es-MX"/>
        </w:rPr>
        <w:t xml:space="preserve">  </w:t>
      </w:r>
      <w:r w:rsidRPr="00B36188">
        <w:rPr>
          <w:rFonts w:ascii="Arial" w:hAnsi="Arial" w:cs="Arial"/>
          <w:sz w:val="20"/>
          <w:szCs w:val="20"/>
          <w:lang w:val="es-MX"/>
        </w:rPr>
        <w:t>Catalogo de conceptos.</w:t>
      </w:r>
    </w:p>
    <w:p w:rsidR="004A5CA3" w:rsidRPr="00B36188" w:rsidRDefault="004A5CA3" w:rsidP="00465801">
      <w:pPr>
        <w:ind w:left="851" w:hanging="851"/>
        <w:jc w:val="both"/>
        <w:rPr>
          <w:rFonts w:ascii="Arial" w:hAnsi="Arial" w:cs="Arial"/>
          <w:sz w:val="20"/>
          <w:szCs w:val="20"/>
          <w:lang w:val="es-MX"/>
        </w:rPr>
      </w:pPr>
    </w:p>
    <w:p w:rsidR="004A5CA3" w:rsidRPr="00B36188" w:rsidRDefault="004A5CA3" w:rsidP="004A5CA3">
      <w:pPr>
        <w:ind w:firstLine="720"/>
        <w:jc w:val="both"/>
        <w:rPr>
          <w:rFonts w:ascii="Arial" w:hAnsi="Arial" w:cs="Arial"/>
          <w:b/>
          <w:sz w:val="20"/>
          <w:szCs w:val="20"/>
          <w:lang w:val="es-MX"/>
        </w:rPr>
      </w:pPr>
      <w:r w:rsidRPr="00B36188">
        <w:rPr>
          <w:rFonts w:ascii="Arial" w:hAnsi="Arial" w:cs="Arial"/>
          <w:b/>
          <w:sz w:val="20"/>
          <w:szCs w:val="20"/>
          <w:lang w:val="es-MX"/>
        </w:rPr>
        <w:t>7.2.1 Documentación de la propuesta técnico-económica</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color w:val="000000"/>
          <w:sz w:val="20"/>
          <w:szCs w:val="20"/>
          <w:lang w:val="es-MX"/>
        </w:rPr>
      </w:pPr>
      <w:r w:rsidRPr="00B36188">
        <w:rPr>
          <w:rFonts w:ascii="Arial" w:hAnsi="Arial" w:cs="Arial"/>
          <w:color w:val="000000"/>
          <w:sz w:val="20"/>
          <w:szCs w:val="20"/>
          <w:lang w:val="es-MX"/>
        </w:rPr>
        <w:t xml:space="preserve">De acuerdo al Art. </w:t>
      </w:r>
      <w:r w:rsidR="003E2EC9" w:rsidRPr="00B36188">
        <w:rPr>
          <w:rFonts w:ascii="Arial" w:hAnsi="Arial" w:cs="Arial"/>
          <w:color w:val="000000"/>
          <w:sz w:val="20"/>
          <w:szCs w:val="20"/>
          <w:lang w:val="es-MX"/>
        </w:rPr>
        <w:t>44</w:t>
      </w:r>
      <w:r w:rsidRPr="00B36188">
        <w:rPr>
          <w:rFonts w:ascii="Arial" w:hAnsi="Arial" w:cs="Arial"/>
          <w:color w:val="000000"/>
          <w:sz w:val="20"/>
          <w:szCs w:val="20"/>
          <w:lang w:val="es-MX"/>
        </w:rPr>
        <w:t xml:space="preserve"> y </w:t>
      </w:r>
      <w:r w:rsidR="003E2EC9" w:rsidRPr="00B36188">
        <w:rPr>
          <w:rFonts w:ascii="Arial" w:hAnsi="Arial" w:cs="Arial"/>
          <w:color w:val="000000"/>
          <w:sz w:val="20"/>
          <w:szCs w:val="20"/>
          <w:lang w:val="es-MX"/>
        </w:rPr>
        <w:t>45</w:t>
      </w:r>
      <w:r w:rsidRPr="00B36188">
        <w:rPr>
          <w:rFonts w:ascii="Arial" w:hAnsi="Arial" w:cs="Arial"/>
          <w:color w:val="000000"/>
          <w:sz w:val="20"/>
          <w:szCs w:val="20"/>
          <w:lang w:val="es-MX"/>
        </w:rPr>
        <w:t xml:space="preserve"> del Reglamento de la </w:t>
      </w:r>
      <w:proofErr w:type="spellStart"/>
      <w:r w:rsidRPr="00B36188">
        <w:rPr>
          <w:rFonts w:ascii="Arial" w:hAnsi="Arial" w:cs="Arial"/>
          <w:color w:val="000000"/>
          <w:sz w:val="20"/>
          <w:szCs w:val="20"/>
          <w:lang w:val="es-MX"/>
        </w:rPr>
        <w:t>LOPySRM</w:t>
      </w:r>
      <w:proofErr w:type="spellEnd"/>
      <w:r w:rsidRPr="00B36188">
        <w:rPr>
          <w:rFonts w:ascii="Arial" w:hAnsi="Arial" w:cs="Arial"/>
          <w:color w:val="000000"/>
          <w:sz w:val="20"/>
          <w:szCs w:val="20"/>
          <w:lang w:val="es-MX"/>
        </w:rPr>
        <w:t>.</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Documento 01.</w:t>
      </w:r>
    </w:p>
    <w:p w:rsidR="004A5CA3" w:rsidRPr="00B36188" w:rsidRDefault="004A5CA3" w:rsidP="00E72B4D">
      <w:pPr>
        <w:pStyle w:val="Ttulo8"/>
        <w:rPr>
          <w:rFonts w:ascii="Arial" w:hAnsi="Arial" w:cs="Arial"/>
          <w:szCs w:val="20"/>
        </w:rPr>
      </w:pPr>
      <w:r w:rsidRPr="00B36188">
        <w:rPr>
          <w:rFonts w:ascii="Arial" w:hAnsi="Arial" w:cs="Arial"/>
          <w:szCs w:val="20"/>
        </w:rPr>
        <w:t>Información contable y financiera</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 xml:space="preserve">Deberá presentar en </w:t>
      </w:r>
      <w:r w:rsidRPr="00B36188">
        <w:rPr>
          <w:rFonts w:ascii="Arial" w:hAnsi="Arial" w:cs="Arial"/>
          <w:b/>
          <w:bCs/>
          <w:sz w:val="20"/>
          <w:szCs w:val="20"/>
          <w:lang w:val="es-MX"/>
        </w:rPr>
        <w:t>Copia Fotostática</w:t>
      </w:r>
      <w:r w:rsidRPr="00B36188">
        <w:rPr>
          <w:rFonts w:ascii="Arial" w:hAnsi="Arial" w:cs="Arial"/>
          <w:sz w:val="20"/>
          <w:szCs w:val="20"/>
          <w:lang w:val="es-MX"/>
        </w:rPr>
        <w:t xml:space="preserve"> como parte integrante de la propuesta los documentos que a continuación se enumeran, considerando lo que se indica en caso de optar por los medios remotos de comunicación electrónica:</w:t>
      </w:r>
    </w:p>
    <w:p w:rsidR="004A5CA3" w:rsidRPr="00B36188" w:rsidRDefault="004A5CA3" w:rsidP="004A5CA3">
      <w:pPr>
        <w:jc w:val="both"/>
        <w:rPr>
          <w:rFonts w:ascii="Arial" w:hAnsi="Arial" w:cs="Arial"/>
          <w:sz w:val="20"/>
          <w:szCs w:val="20"/>
          <w:lang w:val="es-MX"/>
        </w:rPr>
      </w:pPr>
    </w:p>
    <w:p w:rsidR="004A5CA3" w:rsidRPr="00B36188" w:rsidRDefault="004A5CA3" w:rsidP="002D30E6">
      <w:pPr>
        <w:numPr>
          <w:ilvl w:val="0"/>
          <w:numId w:val="3"/>
        </w:numPr>
        <w:jc w:val="both"/>
        <w:rPr>
          <w:rFonts w:ascii="Arial" w:hAnsi="Arial" w:cs="Arial"/>
          <w:sz w:val="20"/>
          <w:szCs w:val="20"/>
          <w:lang w:val="es-MX"/>
        </w:rPr>
      </w:pPr>
      <w:r w:rsidRPr="00B36188">
        <w:rPr>
          <w:rFonts w:ascii="Arial" w:hAnsi="Arial" w:cs="Arial"/>
          <w:sz w:val="20"/>
          <w:szCs w:val="20"/>
          <w:lang w:val="es-MX"/>
        </w:rPr>
        <w:t xml:space="preserve">Estados financieros </w:t>
      </w:r>
      <w:r w:rsidR="00883091" w:rsidRPr="00B36188">
        <w:rPr>
          <w:rFonts w:ascii="Arial" w:hAnsi="Arial" w:cs="Arial"/>
          <w:sz w:val="20"/>
          <w:szCs w:val="20"/>
          <w:lang w:val="es-MX"/>
        </w:rPr>
        <w:t>dictamina</w:t>
      </w:r>
      <w:r w:rsidRPr="00B36188">
        <w:rPr>
          <w:rFonts w:ascii="Arial" w:hAnsi="Arial" w:cs="Arial"/>
          <w:sz w:val="20"/>
          <w:szCs w:val="20"/>
          <w:lang w:val="es-MX"/>
        </w:rPr>
        <w:t>dos (por auditor externo y acreditado por la Secretaria de Hacienda y Crédito Público, anexado copia de su acreditación</w:t>
      </w:r>
      <w:r w:rsidR="00883091" w:rsidRPr="00B36188">
        <w:rPr>
          <w:rFonts w:ascii="Arial" w:hAnsi="Arial" w:cs="Arial"/>
          <w:sz w:val="20"/>
          <w:szCs w:val="20"/>
          <w:lang w:val="es-MX"/>
        </w:rPr>
        <w:t xml:space="preserve"> y de su cedula profesional</w:t>
      </w:r>
      <w:r w:rsidRPr="00B36188">
        <w:rPr>
          <w:rFonts w:ascii="Arial" w:hAnsi="Arial" w:cs="Arial"/>
          <w:sz w:val="20"/>
          <w:szCs w:val="20"/>
          <w:lang w:val="es-MX"/>
        </w:rPr>
        <w:t>) de los dos años anteriores y el comparativo de razones financieras básicas, salvo en el caso de empresas de reciente creación, las cuales deberán presentar los más actualizados a la fecha de presentación de la proposición.</w:t>
      </w:r>
    </w:p>
    <w:p w:rsidR="00620426" w:rsidRPr="00B36188" w:rsidRDefault="00620426" w:rsidP="004A5CA3">
      <w:pPr>
        <w:ind w:left="720"/>
        <w:jc w:val="both"/>
        <w:rPr>
          <w:rFonts w:ascii="Arial" w:hAnsi="Arial" w:cs="Arial"/>
          <w:sz w:val="20"/>
          <w:szCs w:val="20"/>
          <w:lang w:val="es-MX"/>
        </w:rPr>
      </w:pPr>
    </w:p>
    <w:p w:rsidR="004A5CA3" w:rsidRPr="00B36188" w:rsidRDefault="004A5CA3" w:rsidP="004A5CA3">
      <w:pPr>
        <w:ind w:left="720"/>
        <w:jc w:val="both"/>
        <w:rPr>
          <w:rFonts w:ascii="Arial" w:hAnsi="Arial" w:cs="Arial"/>
          <w:sz w:val="20"/>
          <w:szCs w:val="20"/>
          <w:lang w:val="es-MX"/>
        </w:rPr>
      </w:pPr>
      <w:r w:rsidRPr="00B36188">
        <w:rPr>
          <w:rFonts w:ascii="Arial" w:hAnsi="Arial" w:cs="Arial"/>
          <w:sz w:val="20"/>
          <w:szCs w:val="20"/>
          <w:lang w:val="es-MX"/>
        </w:rPr>
        <w:t>Los rubros que deben integrar como mínimo el comparativo de razones financieras básicas al cierre de los ejercicios 2</w:t>
      </w:r>
      <w:r w:rsidR="004A3D63" w:rsidRPr="00B36188">
        <w:rPr>
          <w:rFonts w:ascii="Arial" w:hAnsi="Arial" w:cs="Arial"/>
          <w:sz w:val="20"/>
          <w:szCs w:val="20"/>
          <w:lang w:val="es-MX"/>
        </w:rPr>
        <w:t>01</w:t>
      </w:r>
      <w:r w:rsidR="004E759B" w:rsidRPr="00B36188">
        <w:rPr>
          <w:rFonts w:ascii="Arial" w:hAnsi="Arial" w:cs="Arial"/>
          <w:sz w:val="20"/>
          <w:szCs w:val="20"/>
          <w:lang w:val="es-MX"/>
        </w:rPr>
        <w:t>2</w:t>
      </w:r>
      <w:r w:rsidR="004A3D63" w:rsidRPr="00B36188">
        <w:rPr>
          <w:rFonts w:ascii="Arial" w:hAnsi="Arial" w:cs="Arial"/>
          <w:sz w:val="20"/>
          <w:szCs w:val="20"/>
          <w:lang w:val="es-MX"/>
        </w:rPr>
        <w:t xml:space="preserve"> y 201</w:t>
      </w:r>
      <w:r w:rsidR="004E759B" w:rsidRPr="00B36188">
        <w:rPr>
          <w:rFonts w:ascii="Arial" w:hAnsi="Arial" w:cs="Arial"/>
          <w:sz w:val="20"/>
          <w:szCs w:val="20"/>
          <w:lang w:val="es-MX"/>
        </w:rPr>
        <w:t>3</w:t>
      </w:r>
      <w:r w:rsidRPr="00B36188">
        <w:rPr>
          <w:rFonts w:ascii="Arial" w:hAnsi="Arial" w:cs="Arial"/>
          <w:sz w:val="20"/>
          <w:szCs w:val="20"/>
          <w:lang w:val="es-MX"/>
        </w:rPr>
        <w:t xml:space="preserve"> son:</w:t>
      </w:r>
    </w:p>
    <w:p w:rsidR="004A5CA3" w:rsidRPr="00B36188" w:rsidRDefault="004A5CA3" w:rsidP="004A5CA3">
      <w:pPr>
        <w:ind w:left="720"/>
        <w:jc w:val="both"/>
        <w:rPr>
          <w:rFonts w:ascii="Arial" w:hAnsi="Arial" w:cs="Arial"/>
          <w:sz w:val="20"/>
          <w:szCs w:val="20"/>
          <w:lang w:val="es-MX"/>
        </w:rPr>
      </w:pPr>
    </w:p>
    <w:p w:rsidR="004A5CA3" w:rsidRPr="00B36188" w:rsidRDefault="004A5CA3" w:rsidP="002D30E6">
      <w:pPr>
        <w:numPr>
          <w:ilvl w:val="1"/>
          <w:numId w:val="3"/>
        </w:numPr>
        <w:ind w:right="81"/>
        <w:jc w:val="both"/>
        <w:rPr>
          <w:rFonts w:ascii="Arial" w:hAnsi="Arial" w:cs="Arial"/>
          <w:sz w:val="20"/>
          <w:szCs w:val="20"/>
        </w:rPr>
      </w:pPr>
      <w:r w:rsidRPr="00B36188">
        <w:rPr>
          <w:rFonts w:ascii="Arial" w:hAnsi="Arial" w:cs="Arial"/>
          <w:sz w:val="20"/>
          <w:szCs w:val="20"/>
        </w:rPr>
        <w:t>Capital neto de trabajo</w:t>
      </w:r>
      <w:r w:rsidR="00AA4CC7" w:rsidRPr="00B36188">
        <w:rPr>
          <w:rFonts w:ascii="Arial" w:hAnsi="Arial" w:cs="Arial"/>
          <w:sz w:val="20"/>
          <w:szCs w:val="20"/>
        </w:rPr>
        <w:t>(CNT)</w:t>
      </w:r>
      <w:r w:rsidRPr="00B36188">
        <w:rPr>
          <w:rFonts w:ascii="Arial" w:hAnsi="Arial" w:cs="Arial"/>
          <w:sz w:val="20"/>
          <w:szCs w:val="20"/>
        </w:rPr>
        <w:t>=activo circulante</w:t>
      </w:r>
      <w:r w:rsidR="00AA4CC7" w:rsidRPr="00B36188">
        <w:rPr>
          <w:rFonts w:ascii="Arial" w:hAnsi="Arial" w:cs="Arial"/>
          <w:sz w:val="20"/>
          <w:szCs w:val="20"/>
        </w:rPr>
        <w:t>(AC)</w:t>
      </w:r>
      <w:r w:rsidRPr="00B36188">
        <w:rPr>
          <w:rFonts w:ascii="Arial" w:hAnsi="Arial" w:cs="Arial"/>
          <w:sz w:val="20"/>
          <w:szCs w:val="20"/>
        </w:rPr>
        <w:t>-pasivo circulante</w:t>
      </w:r>
      <w:r w:rsidR="00AA4CC7" w:rsidRPr="00B36188">
        <w:rPr>
          <w:rFonts w:ascii="Arial" w:hAnsi="Arial" w:cs="Arial"/>
          <w:sz w:val="20"/>
          <w:szCs w:val="20"/>
        </w:rPr>
        <w:t>(PC)</w:t>
      </w:r>
    </w:p>
    <w:p w:rsidR="004A5CA3" w:rsidRPr="00B36188" w:rsidRDefault="004A5CA3" w:rsidP="002D30E6">
      <w:pPr>
        <w:numPr>
          <w:ilvl w:val="1"/>
          <w:numId w:val="3"/>
        </w:numPr>
        <w:ind w:right="81"/>
        <w:jc w:val="both"/>
        <w:rPr>
          <w:rFonts w:ascii="Arial" w:hAnsi="Arial" w:cs="Arial"/>
          <w:sz w:val="20"/>
          <w:szCs w:val="20"/>
        </w:rPr>
      </w:pPr>
      <w:r w:rsidRPr="00B36188">
        <w:rPr>
          <w:rFonts w:ascii="Arial" w:hAnsi="Arial" w:cs="Arial"/>
          <w:sz w:val="20"/>
          <w:szCs w:val="20"/>
        </w:rPr>
        <w:t>Liquidez=activo circulante</w:t>
      </w:r>
      <w:r w:rsidR="00AA4CC7" w:rsidRPr="00B36188">
        <w:rPr>
          <w:rFonts w:ascii="Arial" w:hAnsi="Arial" w:cs="Arial"/>
          <w:sz w:val="20"/>
          <w:szCs w:val="20"/>
        </w:rPr>
        <w:t>(AC)</w:t>
      </w:r>
      <w:r w:rsidRPr="00B36188">
        <w:rPr>
          <w:rFonts w:ascii="Arial" w:hAnsi="Arial" w:cs="Arial"/>
          <w:sz w:val="20"/>
          <w:szCs w:val="20"/>
        </w:rPr>
        <w:t>/pasivo circulante</w:t>
      </w:r>
      <w:r w:rsidR="00AA4CC7" w:rsidRPr="00B36188">
        <w:rPr>
          <w:rFonts w:ascii="Arial" w:hAnsi="Arial" w:cs="Arial"/>
          <w:sz w:val="20"/>
          <w:szCs w:val="20"/>
        </w:rPr>
        <w:t>(PC)</w:t>
      </w:r>
    </w:p>
    <w:p w:rsidR="004A5CA3" w:rsidRPr="00B36188" w:rsidRDefault="004A5CA3" w:rsidP="002D30E6">
      <w:pPr>
        <w:numPr>
          <w:ilvl w:val="1"/>
          <w:numId w:val="3"/>
        </w:numPr>
        <w:ind w:right="79"/>
        <w:jc w:val="both"/>
        <w:rPr>
          <w:rFonts w:ascii="Arial" w:hAnsi="Arial" w:cs="Arial"/>
          <w:sz w:val="20"/>
          <w:szCs w:val="20"/>
        </w:rPr>
      </w:pPr>
      <w:r w:rsidRPr="00B36188">
        <w:rPr>
          <w:rFonts w:ascii="Arial" w:hAnsi="Arial" w:cs="Arial"/>
          <w:sz w:val="20"/>
          <w:szCs w:val="20"/>
        </w:rPr>
        <w:t>Grado de endeudamiento= pasivo total</w:t>
      </w:r>
      <w:r w:rsidR="00AA4CC7" w:rsidRPr="00B36188">
        <w:rPr>
          <w:rFonts w:ascii="Arial" w:hAnsi="Arial" w:cs="Arial"/>
          <w:sz w:val="20"/>
          <w:szCs w:val="20"/>
        </w:rPr>
        <w:t>(PT)</w:t>
      </w:r>
      <w:r w:rsidRPr="00B36188">
        <w:rPr>
          <w:rFonts w:ascii="Arial" w:hAnsi="Arial" w:cs="Arial"/>
          <w:sz w:val="20"/>
          <w:szCs w:val="20"/>
        </w:rPr>
        <w:t>/activo total</w:t>
      </w:r>
      <w:r w:rsidR="00AA4CC7" w:rsidRPr="00B36188">
        <w:rPr>
          <w:rFonts w:ascii="Arial" w:hAnsi="Arial" w:cs="Arial"/>
          <w:sz w:val="20"/>
          <w:szCs w:val="20"/>
        </w:rPr>
        <w:t>(AT)</w:t>
      </w:r>
    </w:p>
    <w:p w:rsidR="004A5CA3" w:rsidRPr="00B36188" w:rsidRDefault="004A5CA3" w:rsidP="002D30E6">
      <w:pPr>
        <w:numPr>
          <w:ilvl w:val="1"/>
          <w:numId w:val="3"/>
        </w:numPr>
        <w:ind w:right="79"/>
        <w:jc w:val="both"/>
        <w:rPr>
          <w:rFonts w:ascii="Arial" w:hAnsi="Arial" w:cs="Arial"/>
          <w:sz w:val="20"/>
          <w:szCs w:val="20"/>
        </w:rPr>
      </w:pPr>
      <w:r w:rsidRPr="00B36188">
        <w:rPr>
          <w:rFonts w:ascii="Arial" w:hAnsi="Arial" w:cs="Arial"/>
          <w:sz w:val="20"/>
          <w:szCs w:val="20"/>
        </w:rPr>
        <w:t>Rentabilidad</w:t>
      </w:r>
      <w:r w:rsidR="00883091" w:rsidRPr="00B36188">
        <w:rPr>
          <w:rFonts w:ascii="Arial" w:hAnsi="Arial" w:cs="Arial"/>
          <w:sz w:val="20"/>
          <w:szCs w:val="20"/>
        </w:rPr>
        <w:t>=utilidad neta/capital contable</w:t>
      </w:r>
    </w:p>
    <w:p w:rsidR="004A5CA3" w:rsidRPr="00B36188" w:rsidRDefault="004A5CA3" w:rsidP="004A5CA3">
      <w:pPr>
        <w:ind w:left="567" w:hanging="567"/>
        <w:jc w:val="both"/>
        <w:rPr>
          <w:rFonts w:ascii="Arial" w:hAnsi="Arial" w:cs="Arial"/>
          <w:sz w:val="20"/>
          <w:szCs w:val="20"/>
          <w:lang w:val="es-MX"/>
        </w:rPr>
      </w:pPr>
    </w:p>
    <w:p w:rsidR="004A5CA3" w:rsidRPr="00B36188" w:rsidRDefault="004A5CA3" w:rsidP="002D30E6">
      <w:pPr>
        <w:numPr>
          <w:ilvl w:val="0"/>
          <w:numId w:val="3"/>
        </w:numPr>
        <w:ind w:left="709"/>
        <w:jc w:val="both"/>
        <w:rPr>
          <w:rFonts w:ascii="Arial" w:hAnsi="Arial" w:cs="Arial"/>
          <w:sz w:val="20"/>
          <w:szCs w:val="20"/>
        </w:rPr>
      </w:pPr>
      <w:r w:rsidRPr="00B36188">
        <w:rPr>
          <w:rFonts w:ascii="Arial" w:hAnsi="Arial" w:cs="Arial"/>
          <w:b/>
          <w:sz w:val="20"/>
          <w:szCs w:val="20"/>
          <w:lang w:val="es-MX"/>
        </w:rPr>
        <w:t>Copia simple de la declaración fiscal ejercicio 20</w:t>
      </w:r>
      <w:r w:rsidR="004A3D63" w:rsidRPr="00B36188">
        <w:rPr>
          <w:rFonts w:ascii="Arial" w:hAnsi="Arial" w:cs="Arial"/>
          <w:b/>
          <w:sz w:val="20"/>
          <w:szCs w:val="20"/>
          <w:lang w:val="es-MX"/>
        </w:rPr>
        <w:t>1</w:t>
      </w:r>
      <w:r w:rsidR="00AD1CE7" w:rsidRPr="00B36188">
        <w:rPr>
          <w:rFonts w:ascii="Arial" w:hAnsi="Arial" w:cs="Arial"/>
          <w:b/>
          <w:sz w:val="20"/>
          <w:szCs w:val="20"/>
          <w:lang w:val="es-MX"/>
        </w:rPr>
        <w:t xml:space="preserve">2 </w:t>
      </w:r>
      <w:r w:rsidR="004A3D63" w:rsidRPr="00B36188">
        <w:rPr>
          <w:rFonts w:ascii="Arial" w:hAnsi="Arial" w:cs="Arial"/>
          <w:b/>
          <w:sz w:val="20"/>
          <w:szCs w:val="20"/>
          <w:lang w:val="es-MX"/>
        </w:rPr>
        <w:t>y 201</w:t>
      </w:r>
      <w:r w:rsidR="00AD1CE7" w:rsidRPr="00B36188">
        <w:rPr>
          <w:rFonts w:ascii="Arial" w:hAnsi="Arial" w:cs="Arial"/>
          <w:b/>
          <w:sz w:val="20"/>
          <w:szCs w:val="20"/>
          <w:lang w:val="es-MX"/>
        </w:rPr>
        <w:t>3</w:t>
      </w:r>
      <w:r w:rsidRPr="00B36188">
        <w:rPr>
          <w:rFonts w:ascii="Arial" w:hAnsi="Arial" w:cs="Arial"/>
          <w:b/>
          <w:sz w:val="20"/>
          <w:szCs w:val="20"/>
          <w:lang w:val="es-MX"/>
        </w:rPr>
        <w:t xml:space="preserve"> </w:t>
      </w:r>
    </w:p>
    <w:p w:rsidR="002D30E6" w:rsidRPr="00B36188" w:rsidRDefault="002D30E6" w:rsidP="004A5CA3">
      <w:pPr>
        <w:ind w:left="720"/>
        <w:jc w:val="both"/>
        <w:rPr>
          <w:rFonts w:ascii="Arial" w:hAnsi="Arial" w:cs="Arial"/>
          <w:sz w:val="20"/>
          <w:szCs w:val="20"/>
          <w:lang w:val="es-MX"/>
        </w:rPr>
      </w:pPr>
    </w:p>
    <w:p w:rsidR="004A5CA3" w:rsidRPr="00B36188" w:rsidRDefault="004A5CA3" w:rsidP="004A5CA3">
      <w:pPr>
        <w:ind w:left="720"/>
        <w:jc w:val="both"/>
        <w:rPr>
          <w:rFonts w:ascii="Arial" w:hAnsi="Arial" w:cs="Arial"/>
          <w:sz w:val="20"/>
          <w:szCs w:val="20"/>
          <w:lang w:val="es-MX"/>
        </w:rPr>
      </w:pPr>
      <w:r w:rsidRPr="00B36188">
        <w:rPr>
          <w:rFonts w:ascii="Arial" w:hAnsi="Arial" w:cs="Arial"/>
          <w:sz w:val="20"/>
          <w:szCs w:val="20"/>
          <w:lang w:val="es-MX"/>
        </w:rPr>
        <w:t xml:space="preserve">Así mismo se hace el señalamiento de que en caso de que derivado de los tiempos aplicables en normatividad oficial a la fecha de la presentación de propuestas por parte de los licitantes no se encuentren obligados a la presentación de los Estados financieros </w:t>
      </w:r>
      <w:r w:rsidR="00883091" w:rsidRPr="00B36188">
        <w:rPr>
          <w:rFonts w:ascii="Arial" w:hAnsi="Arial" w:cs="Arial"/>
          <w:sz w:val="20"/>
          <w:szCs w:val="20"/>
          <w:lang w:val="es-MX"/>
        </w:rPr>
        <w:t>dictaminad</w:t>
      </w:r>
      <w:r w:rsidRPr="00B36188">
        <w:rPr>
          <w:rFonts w:ascii="Arial" w:hAnsi="Arial" w:cs="Arial"/>
          <w:sz w:val="20"/>
          <w:szCs w:val="20"/>
          <w:lang w:val="es-MX"/>
        </w:rPr>
        <w:t xml:space="preserve">os, ni la </w:t>
      </w:r>
      <w:r w:rsidR="004E759B" w:rsidRPr="00B36188">
        <w:rPr>
          <w:rFonts w:ascii="Arial" w:hAnsi="Arial" w:cs="Arial"/>
          <w:sz w:val="20"/>
          <w:szCs w:val="20"/>
          <w:lang w:val="es-MX"/>
        </w:rPr>
        <w:t>Última</w:t>
      </w:r>
      <w:r w:rsidRPr="00B36188">
        <w:rPr>
          <w:rFonts w:ascii="Arial" w:hAnsi="Arial" w:cs="Arial"/>
          <w:sz w:val="20"/>
          <w:szCs w:val="20"/>
          <w:lang w:val="es-MX"/>
        </w:rPr>
        <w:t xml:space="preserve"> declaración de Impuestos por el ejercicio 20</w:t>
      </w:r>
      <w:r w:rsidR="00AA4CC7" w:rsidRPr="00B36188">
        <w:rPr>
          <w:rFonts w:ascii="Arial" w:hAnsi="Arial" w:cs="Arial"/>
          <w:sz w:val="20"/>
          <w:szCs w:val="20"/>
          <w:lang w:val="es-MX"/>
        </w:rPr>
        <w:t>1</w:t>
      </w:r>
      <w:r w:rsidR="00AC0660" w:rsidRPr="00B36188">
        <w:rPr>
          <w:rFonts w:ascii="Arial" w:hAnsi="Arial" w:cs="Arial"/>
          <w:sz w:val="20"/>
          <w:szCs w:val="20"/>
          <w:lang w:val="es-MX"/>
        </w:rPr>
        <w:t>3</w:t>
      </w:r>
      <w:r w:rsidRPr="00B36188">
        <w:rPr>
          <w:rFonts w:ascii="Arial" w:hAnsi="Arial" w:cs="Arial"/>
          <w:sz w:val="20"/>
          <w:szCs w:val="20"/>
          <w:lang w:val="es-MX"/>
        </w:rPr>
        <w:t>, en este caso bastara con la presentación de los estados financieros básicos (Estado de Posición Financiera; Estado de Resultados; Estado de Variación en el Capital Contable cuando menos) al 31 de Diciembre 20</w:t>
      </w:r>
      <w:r w:rsidR="00AA4CC7" w:rsidRPr="00B36188">
        <w:rPr>
          <w:rFonts w:ascii="Arial" w:hAnsi="Arial" w:cs="Arial"/>
          <w:sz w:val="20"/>
          <w:szCs w:val="20"/>
          <w:lang w:val="es-MX"/>
        </w:rPr>
        <w:t>1</w:t>
      </w:r>
      <w:r w:rsidR="00AC0660" w:rsidRPr="00B36188">
        <w:rPr>
          <w:rFonts w:ascii="Arial" w:hAnsi="Arial" w:cs="Arial"/>
          <w:sz w:val="20"/>
          <w:szCs w:val="20"/>
          <w:lang w:val="es-MX"/>
        </w:rPr>
        <w:t>3</w:t>
      </w:r>
      <w:r w:rsidRPr="00B36188">
        <w:rPr>
          <w:rFonts w:ascii="Arial" w:hAnsi="Arial" w:cs="Arial"/>
          <w:sz w:val="20"/>
          <w:szCs w:val="20"/>
          <w:lang w:val="es-MX"/>
        </w:rPr>
        <w:t xml:space="preserve"> Firmados por el Representante legal de la licitante, y el C.P.  </w:t>
      </w:r>
      <w:proofErr w:type="gramStart"/>
      <w:r w:rsidRPr="00B36188">
        <w:rPr>
          <w:rFonts w:ascii="Arial" w:hAnsi="Arial" w:cs="Arial"/>
          <w:sz w:val="20"/>
          <w:szCs w:val="20"/>
          <w:lang w:val="es-MX"/>
        </w:rPr>
        <w:t>encargado</w:t>
      </w:r>
      <w:proofErr w:type="gramEnd"/>
      <w:r w:rsidRPr="00B36188">
        <w:rPr>
          <w:rFonts w:ascii="Arial" w:hAnsi="Arial" w:cs="Arial"/>
          <w:sz w:val="20"/>
          <w:szCs w:val="20"/>
          <w:lang w:val="es-MX"/>
        </w:rPr>
        <w:t xml:space="preserve"> de la elaboración del mismo. </w:t>
      </w:r>
    </w:p>
    <w:p w:rsidR="004A5CA3" w:rsidRPr="00B36188" w:rsidRDefault="004A5CA3" w:rsidP="004A5CA3">
      <w:pPr>
        <w:ind w:left="720"/>
        <w:jc w:val="both"/>
        <w:rPr>
          <w:rFonts w:ascii="Arial" w:hAnsi="Arial" w:cs="Arial"/>
          <w:sz w:val="20"/>
          <w:szCs w:val="20"/>
          <w:lang w:val="es-MX"/>
        </w:rPr>
      </w:pPr>
    </w:p>
    <w:p w:rsidR="004A5CA3" w:rsidRPr="00B36188" w:rsidRDefault="004A5CA3" w:rsidP="002D30E6">
      <w:pPr>
        <w:numPr>
          <w:ilvl w:val="0"/>
          <w:numId w:val="3"/>
        </w:numPr>
        <w:jc w:val="both"/>
        <w:rPr>
          <w:rFonts w:ascii="Arial" w:hAnsi="Arial" w:cs="Arial"/>
          <w:sz w:val="20"/>
          <w:szCs w:val="20"/>
          <w:lang w:val="es-MX"/>
        </w:rPr>
      </w:pPr>
      <w:r w:rsidRPr="00B36188">
        <w:rPr>
          <w:rFonts w:ascii="Arial" w:hAnsi="Arial" w:cs="Arial"/>
          <w:sz w:val="20"/>
          <w:szCs w:val="20"/>
          <w:lang w:val="es-MX"/>
        </w:rPr>
        <w:t>Carta bajo protesta de decir verdad que a la fecha de la presentación de la propuesta por parte del Licitante la situación financiera que guarda la empresa no ha cambiado desfavorablemente en relación a las cifras de los Estados Financieros Presentados por el Licitante.</w:t>
      </w:r>
    </w:p>
    <w:p w:rsidR="004A5CA3" w:rsidRPr="00B36188" w:rsidRDefault="004A5CA3" w:rsidP="004A5CA3">
      <w:pPr>
        <w:ind w:left="720"/>
        <w:jc w:val="both"/>
        <w:rPr>
          <w:rFonts w:ascii="Arial" w:hAnsi="Arial" w:cs="Arial"/>
          <w:sz w:val="20"/>
          <w:szCs w:val="20"/>
          <w:lang w:val="es-MX"/>
        </w:rPr>
      </w:pPr>
    </w:p>
    <w:p w:rsidR="004A5CA3" w:rsidRPr="00B36188" w:rsidRDefault="004A5CA3" w:rsidP="004A5CA3">
      <w:pPr>
        <w:ind w:left="720"/>
        <w:jc w:val="both"/>
        <w:rPr>
          <w:rFonts w:ascii="Arial" w:hAnsi="Arial" w:cs="Arial"/>
          <w:sz w:val="20"/>
          <w:szCs w:val="20"/>
          <w:lang w:val="es-MX"/>
        </w:rPr>
      </w:pPr>
      <w:r w:rsidRPr="00B36188">
        <w:rPr>
          <w:rFonts w:ascii="Arial" w:hAnsi="Arial" w:cs="Arial"/>
          <w:sz w:val="20"/>
          <w:szCs w:val="20"/>
          <w:lang w:val="es-MX"/>
        </w:rPr>
        <w:t>Los conceptos que integren el rubro de capital contable deberán ser debidamente soportados con las actas que acrediten todos aquellos conceptos ahí incluidos, especialmente aportación para futuros aumentos y superávits,  exceptuando el resultado del ejercicio y resultados de ejercicios anteriores.</w:t>
      </w:r>
    </w:p>
    <w:p w:rsidR="00056050" w:rsidRPr="00B36188" w:rsidRDefault="00056050" w:rsidP="004A5CA3">
      <w:pPr>
        <w:ind w:left="720"/>
        <w:jc w:val="both"/>
        <w:rPr>
          <w:rFonts w:ascii="Arial" w:hAnsi="Arial" w:cs="Arial"/>
          <w:sz w:val="20"/>
          <w:szCs w:val="20"/>
          <w:lang w:val="es-MX"/>
        </w:rPr>
      </w:pPr>
    </w:p>
    <w:p w:rsidR="004A5CA3" w:rsidRPr="00B36188" w:rsidRDefault="004A5CA3" w:rsidP="004A5CA3">
      <w:pPr>
        <w:ind w:left="709"/>
        <w:jc w:val="both"/>
        <w:rPr>
          <w:rFonts w:ascii="Arial" w:hAnsi="Arial" w:cs="Arial"/>
          <w:sz w:val="20"/>
          <w:szCs w:val="20"/>
          <w:lang w:val="es-MX"/>
        </w:rPr>
      </w:pPr>
      <w:r w:rsidRPr="00B36188">
        <w:rPr>
          <w:rFonts w:ascii="Arial" w:hAnsi="Arial" w:cs="Arial"/>
          <w:sz w:val="20"/>
          <w:szCs w:val="20"/>
          <w:lang w:val="es-MX"/>
        </w:rPr>
        <w:t>Las empresas de reciente creación, en cuanto a los documentos referidos, deberán considerar presentar los más actualizados a la fecha de presentación de la propuesta considerándose como información actualizada la presentación de estados financieros con fecha del 31 de Diciembre 20</w:t>
      </w:r>
      <w:r w:rsidR="00883091" w:rsidRPr="00B36188">
        <w:rPr>
          <w:rFonts w:ascii="Arial" w:hAnsi="Arial" w:cs="Arial"/>
          <w:sz w:val="20"/>
          <w:szCs w:val="20"/>
          <w:lang w:val="es-MX"/>
        </w:rPr>
        <w:t>1</w:t>
      </w:r>
      <w:r w:rsidR="004E759B" w:rsidRPr="00B36188">
        <w:rPr>
          <w:rFonts w:ascii="Arial" w:hAnsi="Arial" w:cs="Arial"/>
          <w:sz w:val="20"/>
          <w:szCs w:val="20"/>
          <w:lang w:val="es-MX"/>
        </w:rPr>
        <w:t>3</w:t>
      </w:r>
      <w:r w:rsidRPr="00B36188">
        <w:rPr>
          <w:rFonts w:ascii="Arial" w:hAnsi="Arial" w:cs="Arial"/>
          <w:sz w:val="20"/>
          <w:szCs w:val="20"/>
          <w:lang w:val="es-MX"/>
        </w:rPr>
        <w:t xml:space="preserve"> o el </w:t>
      </w:r>
      <w:proofErr w:type="spellStart"/>
      <w:r w:rsidRPr="00B36188">
        <w:rPr>
          <w:rFonts w:ascii="Arial" w:hAnsi="Arial" w:cs="Arial"/>
          <w:sz w:val="20"/>
          <w:szCs w:val="20"/>
          <w:lang w:val="es-MX"/>
        </w:rPr>
        <w:t>mas</w:t>
      </w:r>
      <w:proofErr w:type="spellEnd"/>
      <w:r w:rsidRPr="00B36188">
        <w:rPr>
          <w:rFonts w:ascii="Arial" w:hAnsi="Arial" w:cs="Arial"/>
          <w:sz w:val="20"/>
          <w:szCs w:val="20"/>
          <w:lang w:val="es-MX"/>
        </w:rPr>
        <w:t xml:space="preserve"> reciente que se tenga Firmados por el Representante legal de la licitante, y el C.P.  </w:t>
      </w:r>
      <w:proofErr w:type="gramStart"/>
      <w:r w:rsidRPr="00B36188">
        <w:rPr>
          <w:rFonts w:ascii="Arial" w:hAnsi="Arial" w:cs="Arial"/>
          <w:sz w:val="20"/>
          <w:szCs w:val="20"/>
          <w:lang w:val="es-MX"/>
        </w:rPr>
        <w:t>encargado</w:t>
      </w:r>
      <w:proofErr w:type="gramEnd"/>
      <w:r w:rsidRPr="00B36188">
        <w:rPr>
          <w:rFonts w:ascii="Arial" w:hAnsi="Arial" w:cs="Arial"/>
          <w:sz w:val="20"/>
          <w:szCs w:val="20"/>
          <w:lang w:val="es-MX"/>
        </w:rPr>
        <w:t xml:space="preserve"> de la elaboración del mismo. </w:t>
      </w:r>
    </w:p>
    <w:p w:rsidR="00AA4CC7" w:rsidRPr="00B36188" w:rsidRDefault="00AA4CC7" w:rsidP="004A5CA3">
      <w:pPr>
        <w:ind w:left="709"/>
        <w:jc w:val="both"/>
        <w:rPr>
          <w:rFonts w:ascii="Arial" w:hAnsi="Arial" w:cs="Arial"/>
          <w:sz w:val="20"/>
          <w:szCs w:val="20"/>
          <w:lang w:val="es-MX"/>
        </w:rPr>
      </w:pPr>
    </w:p>
    <w:p w:rsidR="00AA4CC7" w:rsidRPr="00B36188" w:rsidRDefault="00AA4CC7" w:rsidP="00AA4CC7">
      <w:pPr>
        <w:ind w:left="567"/>
        <w:jc w:val="both"/>
        <w:rPr>
          <w:rFonts w:ascii="Arial" w:hAnsi="Arial" w:cs="Arial"/>
          <w:sz w:val="20"/>
          <w:szCs w:val="20"/>
          <w:lang w:val="es-MX"/>
        </w:rPr>
      </w:pPr>
      <w:r w:rsidRPr="00B36188">
        <w:rPr>
          <w:rFonts w:ascii="Arial" w:hAnsi="Arial" w:cs="Arial"/>
          <w:sz w:val="20"/>
          <w:szCs w:val="20"/>
          <w:lang w:val="es-MX"/>
        </w:rPr>
        <w:t>Los parámetros financieros que EL LICITANTE deberá de cumplir, para demostrar su capacidad de recursos económicos, son los siguientes:</w:t>
      </w:r>
    </w:p>
    <w:p w:rsidR="00AA4CC7" w:rsidRPr="00B36188" w:rsidRDefault="00AA4CC7" w:rsidP="00AA4CC7">
      <w:pPr>
        <w:ind w:left="567" w:hanging="567"/>
        <w:jc w:val="both"/>
        <w:rPr>
          <w:rFonts w:ascii="Arial" w:hAnsi="Arial" w:cs="Arial"/>
          <w:sz w:val="20"/>
          <w:szCs w:val="20"/>
          <w:lang w:val="es-MX"/>
        </w:rPr>
      </w:pPr>
    </w:p>
    <w:p w:rsidR="00AA4CC7" w:rsidRPr="00B36188" w:rsidRDefault="00AA4CC7" w:rsidP="002D30E6">
      <w:pPr>
        <w:numPr>
          <w:ilvl w:val="0"/>
          <w:numId w:val="13"/>
        </w:numPr>
        <w:jc w:val="both"/>
        <w:rPr>
          <w:rFonts w:ascii="Arial" w:hAnsi="Arial" w:cs="Arial"/>
          <w:sz w:val="20"/>
          <w:szCs w:val="20"/>
          <w:lang w:val="es-MX"/>
        </w:rPr>
      </w:pPr>
      <w:r w:rsidRPr="00B36188">
        <w:rPr>
          <w:rFonts w:ascii="Arial" w:hAnsi="Arial" w:cs="Arial"/>
          <w:sz w:val="20"/>
          <w:szCs w:val="20"/>
          <w:lang w:val="es-MX"/>
        </w:rPr>
        <w:t>Que el capital neto de trabajo (CNT) cubra el financiamiento de los trabajos a realizar en los dos primeros meses de ejecución de la obra, de acuerdo a las cantidades y plazos considerados en su análisis financiero presentado en su proposición.</w:t>
      </w:r>
    </w:p>
    <w:p w:rsidR="00AA4CC7" w:rsidRPr="00B36188" w:rsidRDefault="00AA4CC7" w:rsidP="00AA4CC7">
      <w:pPr>
        <w:ind w:left="567" w:hanging="567"/>
        <w:jc w:val="both"/>
        <w:rPr>
          <w:rFonts w:ascii="Arial" w:hAnsi="Arial" w:cs="Arial"/>
          <w:sz w:val="20"/>
          <w:szCs w:val="20"/>
          <w:lang w:val="es-MX"/>
        </w:rPr>
      </w:pPr>
    </w:p>
    <w:p w:rsidR="00AA4CC7" w:rsidRPr="00B36188" w:rsidRDefault="00AA4CC7" w:rsidP="002D30E6">
      <w:pPr>
        <w:numPr>
          <w:ilvl w:val="0"/>
          <w:numId w:val="13"/>
        </w:numPr>
        <w:jc w:val="both"/>
        <w:rPr>
          <w:rFonts w:ascii="Arial" w:hAnsi="Arial" w:cs="Arial"/>
          <w:sz w:val="20"/>
          <w:szCs w:val="20"/>
          <w:lang w:val="es-MX"/>
        </w:rPr>
      </w:pPr>
      <w:r w:rsidRPr="00B36188">
        <w:rPr>
          <w:rFonts w:ascii="Arial" w:hAnsi="Arial" w:cs="Arial"/>
          <w:sz w:val="20"/>
          <w:szCs w:val="20"/>
          <w:lang w:val="es-MX"/>
        </w:rPr>
        <w:lastRenderedPageBreak/>
        <w:t xml:space="preserve">Que el CNT del </w:t>
      </w:r>
      <w:r w:rsidRPr="00B36188">
        <w:rPr>
          <w:rFonts w:ascii="Arial" w:hAnsi="Arial" w:cs="Arial"/>
          <w:b/>
          <w:sz w:val="20"/>
          <w:szCs w:val="20"/>
          <w:lang w:val="es-MX"/>
        </w:rPr>
        <w:t>LICITANTE</w:t>
      </w:r>
      <w:r w:rsidRPr="00B36188">
        <w:rPr>
          <w:rFonts w:ascii="Arial" w:hAnsi="Arial" w:cs="Arial"/>
          <w:sz w:val="20"/>
          <w:szCs w:val="20"/>
          <w:lang w:val="es-MX"/>
        </w:rPr>
        <w:t xml:space="preserve"> sea suficiente para el financiamiento de los trabajos a realizar. Se tendrá como suficiente dicho capital neto, cuando el importe del último ejercicio fiscal del activo circulante (AC) menos el pasivo circulante (PC) sea igual o mayor del 30% del valor del importe de su propuesta económica sin IVA.</w:t>
      </w:r>
    </w:p>
    <w:p w:rsidR="00AA4CC7" w:rsidRPr="00B36188" w:rsidRDefault="00AA4CC7" w:rsidP="00AA4CC7">
      <w:pPr>
        <w:ind w:left="567"/>
        <w:jc w:val="both"/>
        <w:rPr>
          <w:rFonts w:ascii="Arial" w:hAnsi="Arial" w:cs="Arial"/>
          <w:sz w:val="20"/>
          <w:szCs w:val="20"/>
          <w:lang w:val="es-MX"/>
        </w:rPr>
      </w:pPr>
    </w:p>
    <w:p w:rsidR="00AA4CC7" w:rsidRPr="00B36188" w:rsidRDefault="00AA4CC7" w:rsidP="002D30E6">
      <w:pPr>
        <w:numPr>
          <w:ilvl w:val="0"/>
          <w:numId w:val="13"/>
        </w:numPr>
        <w:jc w:val="both"/>
        <w:rPr>
          <w:rFonts w:ascii="Arial" w:hAnsi="Arial" w:cs="Arial"/>
          <w:sz w:val="20"/>
          <w:szCs w:val="20"/>
          <w:lang w:val="es-MX"/>
        </w:rPr>
      </w:pPr>
      <w:r w:rsidRPr="00B36188">
        <w:rPr>
          <w:rFonts w:ascii="Arial" w:hAnsi="Arial" w:cs="Arial"/>
          <w:sz w:val="20"/>
          <w:szCs w:val="20"/>
          <w:lang w:val="es-MX"/>
        </w:rPr>
        <w:t xml:space="preserve">Que el </w:t>
      </w:r>
      <w:r w:rsidRPr="00B36188">
        <w:rPr>
          <w:rFonts w:ascii="Arial" w:hAnsi="Arial" w:cs="Arial"/>
          <w:b/>
          <w:sz w:val="20"/>
          <w:szCs w:val="20"/>
          <w:lang w:val="es-MX"/>
        </w:rPr>
        <w:t>LICITANTE</w:t>
      </w:r>
      <w:r w:rsidRPr="00B36188">
        <w:rPr>
          <w:rFonts w:ascii="Arial" w:hAnsi="Arial" w:cs="Arial"/>
          <w:sz w:val="20"/>
          <w:szCs w:val="20"/>
          <w:lang w:val="es-MX"/>
        </w:rPr>
        <w:t xml:space="preserve"> demuestre una suficiente capacidad para pagar obligaciones. Se tendrá como suficiente dicha capacidad cuando el importe del último ejercicio fiscal del AC entre PC sea igual o mayor de 1.</w:t>
      </w:r>
      <w:r w:rsidR="00883091" w:rsidRPr="00B36188">
        <w:rPr>
          <w:rFonts w:ascii="Arial" w:hAnsi="Arial" w:cs="Arial"/>
          <w:sz w:val="20"/>
          <w:szCs w:val="20"/>
          <w:lang w:val="es-MX"/>
        </w:rPr>
        <w:t>4</w:t>
      </w:r>
      <w:r w:rsidRPr="00B36188">
        <w:rPr>
          <w:rFonts w:ascii="Arial" w:hAnsi="Arial" w:cs="Arial"/>
          <w:sz w:val="20"/>
          <w:szCs w:val="20"/>
          <w:lang w:val="es-MX"/>
        </w:rPr>
        <w:t xml:space="preserve"> unidades</w:t>
      </w:r>
      <w:r w:rsidR="00883091" w:rsidRPr="00B36188">
        <w:rPr>
          <w:rFonts w:ascii="Arial" w:hAnsi="Arial" w:cs="Arial"/>
          <w:sz w:val="20"/>
          <w:szCs w:val="20"/>
          <w:lang w:val="es-MX"/>
        </w:rPr>
        <w:t>.</w:t>
      </w:r>
    </w:p>
    <w:p w:rsidR="00AA4CC7" w:rsidRPr="00B36188" w:rsidRDefault="00AA4CC7" w:rsidP="00AA4CC7">
      <w:pPr>
        <w:ind w:left="567"/>
        <w:jc w:val="both"/>
        <w:rPr>
          <w:rFonts w:ascii="Arial" w:hAnsi="Arial" w:cs="Arial"/>
          <w:sz w:val="20"/>
          <w:szCs w:val="20"/>
          <w:lang w:val="es-MX"/>
        </w:rPr>
      </w:pPr>
    </w:p>
    <w:p w:rsidR="00AA4CC7" w:rsidRPr="00B36188" w:rsidRDefault="00AA4CC7" w:rsidP="002D30E6">
      <w:pPr>
        <w:numPr>
          <w:ilvl w:val="0"/>
          <w:numId w:val="13"/>
        </w:numPr>
        <w:jc w:val="both"/>
        <w:rPr>
          <w:rFonts w:ascii="Arial" w:hAnsi="Arial" w:cs="Arial"/>
          <w:sz w:val="20"/>
          <w:szCs w:val="20"/>
          <w:lang w:val="es-MX"/>
        </w:rPr>
      </w:pPr>
      <w:r w:rsidRPr="00B36188">
        <w:rPr>
          <w:rFonts w:ascii="Arial" w:hAnsi="Arial" w:cs="Arial"/>
          <w:sz w:val="20"/>
          <w:szCs w:val="20"/>
          <w:lang w:val="es-MX"/>
        </w:rPr>
        <w:t xml:space="preserve"> Que el </w:t>
      </w:r>
      <w:r w:rsidRPr="00B36188">
        <w:rPr>
          <w:rFonts w:ascii="Arial" w:hAnsi="Arial" w:cs="Arial"/>
          <w:b/>
          <w:sz w:val="20"/>
          <w:szCs w:val="20"/>
          <w:lang w:val="es-MX"/>
        </w:rPr>
        <w:t>LICITANTE</w:t>
      </w:r>
      <w:r w:rsidRPr="00B36188">
        <w:rPr>
          <w:rFonts w:ascii="Arial" w:hAnsi="Arial" w:cs="Arial"/>
          <w:sz w:val="20"/>
          <w:szCs w:val="20"/>
          <w:lang w:val="es-MX"/>
        </w:rPr>
        <w:t xml:space="preserve"> demuestre un aceptable grado en que depende del endeudamiento de la empresa. Se tendrá como aceptable dicho grado de endeudamiento del </w:t>
      </w:r>
      <w:r w:rsidRPr="00B36188">
        <w:rPr>
          <w:rFonts w:ascii="Arial" w:hAnsi="Arial" w:cs="Arial"/>
          <w:b/>
          <w:sz w:val="20"/>
          <w:szCs w:val="20"/>
          <w:lang w:val="es-MX"/>
        </w:rPr>
        <w:t>LICITANTE</w:t>
      </w:r>
      <w:r w:rsidRPr="00B36188">
        <w:rPr>
          <w:rFonts w:ascii="Arial" w:hAnsi="Arial" w:cs="Arial"/>
          <w:sz w:val="20"/>
          <w:szCs w:val="20"/>
          <w:lang w:val="es-MX"/>
        </w:rPr>
        <w:t xml:space="preserve"> cuando el importe del último año fiscal del PT entre AT sea igual o menor </w:t>
      </w:r>
      <w:r w:rsidR="00883091" w:rsidRPr="00B36188">
        <w:rPr>
          <w:rFonts w:ascii="Arial" w:hAnsi="Arial" w:cs="Arial"/>
          <w:sz w:val="20"/>
          <w:szCs w:val="20"/>
          <w:lang w:val="es-MX"/>
        </w:rPr>
        <w:t xml:space="preserve">del </w:t>
      </w:r>
      <w:r w:rsidR="00AB367D" w:rsidRPr="00B36188">
        <w:rPr>
          <w:rFonts w:ascii="Arial" w:hAnsi="Arial" w:cs="Arial"/>
          <w:sz w:val="20"/>
          <w:szCs w:val="20"/>
          <w:lang w:val="es-MX"/>
        </w:rPr>
        <w:t>50</w:t>
      </w:r>
      <w:r w:rsidRPr="00B36188">
        <w:rPr>
          <w:rFonts w:ascii="Arial" w:hAnsi="Arial" w:cs="Arial"/>
          <w:sz w:val="20"/>
          <w:szCs w:val="20"/>
          <w:lang w:val="es-MX"/>
        </w:rPr>
        <w:t>%.</w:t>
      </w:r>
    </w:p>
    <w:p w:rsidR="00883091" w:rsidRPr="00B36188" w:rsidRDefault="00883091" w:rsidP="00883091">
      <w:pPr>
        <w:pStyle w:val="Prrafodelista"/>
        <w:rPr>
          <w:rFonts w:ascii="Arial" w:hAnsi="Arial" w:cs="Arial"/>
          <w:sz w:val="20"/>
          <w:szCs w:val="20"/>
          <w:lang w:val="es-MX"/>
        </w:rPr>
      </w:pPr>
    </w:p>
    <w:p w:rsidR="00883091" w:rsidRPr="00E60982" w:rsidRDefault="00883091" w:rsidP="00883091">
      <w:pPr>
        <w:numPr>
          <w:ilvl w:val="0"/>
          <w:numId w:val="13"/>
        </w:numPr>
        <w:jc w:val="both"/>
        <w:rPr>
          <w:rFonts w:ascii="Arial" w:hAnsi="Arial" w:cs="Arial"/>
          <w:sz w:val="20"/>
          <w:szCs w:val="20"/>
          <w:lang w:val="es-MX"/>
        </w:rPr>
      </w:pPr>
      <w:r w:rsidRPr="00E60982">
        <w:rPr>
          <w:rFonts w:ascii="Arial" w:hAnsi="Arial" w:cs="Arial"/>
          <w:sz w:val="20"/>
          <w:szCs w:val="20"/>
          <w:lang w:val="es-MX"/>
        </w:rPr>
        <w:t>Se</w:t>
      </w:r>
      <w:r w:rsidR="00E85B61" w:rsidRPr="00E60982">
        <w:rPr>
          <w:rFonts w:ascii="Arial" w:hAnsi="Arial" w:cs="Arial"/>
          <w:sz w:val="20"/>
          <w:szCs w:val="20"/>
          <w:lang w:val="es-MX"/>
        </w:rPr>
        <w:t xml:space="preserve"> tendrá como aceptable dich</w:t>
      </w:r>
      <w:r w:rsidRPr="00E60982">
        <w:rPr>
          <w:rFonts w:ascii="Arial" w:hAnsi="Arial" w:cs="Arial"/>
          <w:sz w:val="20"/>
          <w:szCs w:val="20"/>
          <w:lang w:val="es-MX"/>
        </w:rPr>
        <w:t xml:space="preserve">a rentabilidad del </w:t>
      </w:r>
      <w:r w:rsidRPr="00E60982">
        <w:rPr>
          <w:rFonts w:ascii="Arial" w:hAnsi="Arial" w:cs="Arial"/>
          <w:b/>
          <w:sz w:val="20"/>
          <w:szCs w:val="20"/>
          <w:lang w:val="es-MX"/>
        </w:rPr>
        <w:t>LICITANTE</w:t>
      </w:r>
      <w:r w:rsidRPr="00E60982">
        <w:rPr>
          <w:rFonts w:ascii="Arial" w:hAnsi="Arial" w:cs="Arial"/>
          <w:sz w:val="20"/>
          <w:szCs w:val="20"/>
          <w:lang w:val="es-MX"/>
        </w:rPr>
        <w:t xml:space="preserve"> cuando el importe del último año fiscal de</w:t>
      </w:r>
      <w:r w:rsidR="008A77E4" w:rsidRPr="00E60982">
        <w:rPr>
          <w:rFonts w:ascii="Arial" w:hAnsi="Arial" w:cs="Arial"/>
          <w:sz w:val="20"/>
          <w:szCs w:val="20"/>
          <w:lang w:val="es-MX"/>
        </w:rPr>
        <w:t xml:space="preserve"> la utilidad neta entre el capita</w:t>
      </w:r>
      <w:r w:rsidRPr="00E60982">
        <w:rPr>
          <w:rFonts w:ascii="Arial" w:hAnsi="Arial" w:cs="Arial"/>
          <w:sz w:val="20"/>
          <w:szCs w:val="20"/>
          <w:lang w:val="es-MX"/>
        </w:rPr>
        <w:t>l</w:t>
      </w:r>
      <w:r w:rsidR="008A77E4" w:rsidRPr="00E60982">
        <w:rPr>
          <w:rFonts w:ascii="Arial" w:hAnsi="Arial" w:cs="Arial"/>
          <w:sz w:val="20"/>
          <w:szCs w:val="20"/>
          <w:lang w:val="es-MX"/>
        </w:rPr>
        <w:t xml:space="preserve"> contable</w:t>
      </w:r>
      <w:r w:rsidRPr="00E60982">
        <w:rPr>
          <w:rFonts w:ascii="Arial" w:hAnsi="Arial" w:cs="Arial"/>
          <w:sz w:val="20"/>
          <w:szCs w:val="20"/>
          <w:lang w:val="es-MX"/>
        </w:rPr>
        <w:t xml:space="preserve"> sea igual o m</w:t>
      </w:r>
      <w:r w:rsidR="008A77E4" w:rsidRPr="00E60982">
        <w:rPr>
          <w:rFonts w:ascii="Arial" w:hAnsi="Arial" w:cs="Arial"/>
          <w:sz w:val="20"/>
          <w:szCs w:val="20"/>
          <w:lang w:val="es-MX"/>
        </w:rPr>
        <w:t>ayor</w:t>
      </w:r>
      <w:r w:rsidRPr="00E60982">
        <w:rPr>
          <w:rFonts w:ascii="Arial" w:hAnsi="Arial" w:cs="Arial"/>
          <w:sz w:val="20"/>
          <w:szCs w:val="20"/>
          <w:lang w:val="es-MX"/>
        </w:rPr>
        <w:t xml:space="preserve"> del </w:t>
      </w:r>
      <w:r w:rsidR="007E3CA9" w:rsidRPr="00E60982">
        <w:rPr>
          <w:rFonts w:ascii="Arial" w:hAnsi="Arial" w:cs="Arial"/>
          <w:sz w:val="20"/>
          <w:szCs w:val="20"/>
          <w:lang w:val="es-MX"/>
        </w:rPr>
        <w:t>7</w:t>
      </w:r>
      <w:r w:rsidRPr="00E60982">
        <w:rPr>
          <w:rFonts w:ascii="Arial" w:hAnsi="Arial" w:cs="Arial"/>
          <w:sz w:val="20"/>
          <w:szCs w:val="20"/>
          <w:lang w:val="es-MX"/>
        </w:rPr>
        <w:t>%.</w:t>
      </w:r>
    </w:p>
    <w:p w:rsidR="00AA4CC7" w:rsidRPr="00B36188" w:rsidRDefault="00AA4CC7" w:rsidP="00AA4CC7">
      <w:pPr>
        <w:ind w:left="567"/>
        <w:jc w:val="both"/>
        <w:rPr>
          <w:rFonts w:ascii="Arial" w:hAnsi="Arial" w:cs="Arial"/>
          <w:sz w:val="20"/>
          <w:szCs w:val="20"/>
          <w:lang w:val="es-MX"/>
        </w:rPr>
      </w:pPr>
    </w:p>
    <w:p w:rsidR="00AA4CC7" w:rsidRPr="00B36188" w:rsidRDefault="00AA4CC7" w:rsidP="00AA4CC7">
      <w:pPr>
        <w:ind w:left="567"/>
        <w:jc w:val="both"/>
        <w:rPr>
          <w:rFonts w:ascii="Arial" w:hAnsi="Arial" w:cs="Arial"/>
          <w:sz w:val="20"/>
          <w:szCs w:val="20"/>
          <w:lang w:val="es-MX"/>
        </w:rPr>
      </w:pPr>
      <w:r w:rsidRPr="00B36188">
        <w:rPr>
          <w:rFonts w:ascii="Arial" w:hAnsi="Arial" w:cs="Arial"/>
          <w:sz w:val="20"/>
          <w:szCs w:val="20"/>
          <w:lang w:val="es-MX"/>
        </w:rPr>
        <w:t>En el caso de proposiciones presentadas en forma conjuntas o en grupo, se sumarán los CNT, AC, PC, AT y PT, para cumplir con los parámetros señalados en los incisos anteriores.</w:t>
      </w:r>
    </w:p>
    <w:p w:rsidR="002356A1" w:rsidRPr="00B36188" w:rsidRDefault="002356A1" w:rsidP="004A5CA3">
      <w:pPr>
        <w:ind w:left="709"/>
        <w:jc w:val="both"/>
        <w:rPr>
          <w:rFonts w:ascii="Arial" w:hAnsi="Arial" w:cs="Arial"/>
          <w:sz w:val="20"/>
          <w:szCs w:val="20"/>
          <w:lang w:val="es-MX"/>
        </w:rPr>
      </w:pPr>
    </w:p>
    <w:p w:rsidR="002356A1" w:rsidRPr="00B36188" w:rsidRDefault="00AA4CC7" w:rsidP="004A5CA3">
      <w:pPr>
        <w:ind w:left="709"/>
        <w:jc w:val="both"/>
        <w:rPr>
          <w:rFonts w:ascii="Arial" w:hAnsi="Arial" w:cs="Arial"/>
          <w:sz w:val="20"/>
          <w:szCs w:val="20"/>
          <w:lang w:val="es-MX"/>
        </w:rPr>
      </w:pPr>
      <w:r w:rsidRPr="00B36188">
        <w:rPr>
          <w:rFonts w:ascii="Arial" w:hAnsi="Arial" w:cs="Arial"/>
          <w:sz w:val="20"/>
          <w:szCs w:val="20"/>
          <w:lang w:val="es-MX"/>
        </w:rPr>
        <w:t xml:space="preserve">Si el </w:t>
      </w:r>
      <w:r w:rsidRPr="00B36188">
        <w:rPr>
          <w:rFonts w:ascii="Arial" w:hAnsi="Arial" w:cs="Arial"/>
          <w:b/>
          <w:sz w:val="20"/>
          <w:szCs w:val="20"/>
          <w:lang w:val="es-MX"/>
        </w:rPr>
        <w:t>LICITANTE</w:t>
      </w:r>
      <w:r w:rsidRPr="00B36188">
        <w:rPr>
          <w:rFonts w:ascii="Arial" w:hAnsi="Arial" w:cs="Arial"/>
          <w:sz w:val="20"/>
          <w:szCs w:val="20"/>
          <w:lang w:val="es-MX"/>
        </w:rPr>
        <w:t xml:space="preserve"> no cumple con uno o más parámetros de los indicados anteriormente, tendrá una calificación de cero (0) en el Rubro 2.- Relativo a la Capacidad del Licitante, </w:t>
      </w:r>
      <w:proofErr w:type="spellStart"/>
      <w:r w:rsidRPr="00B36188">
        <w:rPr>
          <w:rFonts w:ascii="Arial" w:hAnsi="Arial" w:cs="Arial"/>
          <w:sz w:val="20"/>
          <w:szCs w:val="20"/>
          <w:lang w:val="es-MX"/>
        </w:rPr>
        <w:t>subrubro</w:t>
      </w:r>
      <w:proofErr w:type="spellEnd"/>
      <w:r w:rsidRPr="00B36188">
        <w:rPr>
          <w:rFonts w:ascii="Arial" w:hAnsi="Arial" w:cs="Arial"/>
          <w:sz w:val="20"/>
          <w:szCs w:val="20"/>
          <w:lang w:val="es-MX"/>
        </w:rPr>
        <w:t xml:space="preserve"> b) Capacidad de los Recursos Económicos.</w:t>
      </w:r>
    </w:p>
    <w:p w:rsidR="004A5CA3" w:rsidRPr="00B36188" w:rsidRDefault="004A5CA3" w:rsidP="004A5CA3">
      <w:pPr>
        <w:pStyle w:val="Textoindependiente"/>
        <w:jc w:val="both"/>
        <w:rPr>
          <w:rFonts w:cs="Arial"/>
          <w:bCs w:val="0"/>
          <w:sz w:val="20"/>
          <w:szCs w:val="20"/>
          <w:lang w:val="es-MX"/>
        </w:rPr>
      </w:pPr>
    </w:p>
    <w:p w:rsidR="00E72B4D" w:rsidRPr="00B36188" w:rsidRDefault="00E72B4D" w:rsidP="004A5CA3">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Documento 02.</w:t>
      </w:r>
    </w:p>
    <w:p w:rsidR="004A5CA3" w:rsidRPr="00B36188" w:rsidRDefault="00D64361" w:rsidP="004A5CA3">
      <w:pPr>
        <w:jc w:val="center"/>
        <w:rPr>
          <w:rFonts w:ascii="Arial" w:hAnsi="Arial" w:cs="Arial"/>
          <w:sz w:val="20"/>
          <w:szCs w:val="20"/>
          <w:lang w:val="es-MX"/>
        </w:rPr>
      </w:pPr>
      <w:r w:rsidRPr="00B36188">
        <w:rPr>
          <w:rFonts w:ascii="Arial" w:hAnsi="Arial" w:cs="Arial"/>
          <w:b/>
          <w:sz w:val="20"/>
          <w:szCs w:val="20"/>
          <w:lang w:val="es-MX"/>
        </w:rPr>
        <w:t>Manifestaciones por escrito</w:t>
      </w:r>
      <w:r w:rsidR="004A5CA3" w:rsidRPr="00B36188">
        <w:rPr>
          <w:rFonts w:ascii="Arial" w:hAnsi="Arial" w:cs="Arial"/>
          <w:b/>
          <w:sz w:val="20"/>
          <w:szCs w:val="20"/>
          <w:lang w:val="es-MX"/>
        </w:rPr>
        <w:t>.</w:t>
      </w:r>
    </w:p>
    <w:p w:rsidR="004A5CA3" w:rsidRPr="00B36188" w:rsidRDefault="004A5CA3" w:rsidP="004A5CA3">
      <w:pPr>
        <w:pStyle w:val="Textoindependiente3"/>
        <w:rPr>
          <w:rFonts w:cs="Arial"/>
          <w:b/>
          <w:lang w:val="es-MX"/>
        </w:rPr>
      </w:pPr>
    </w:p>
    <w:p w:rsidR="00A27909" w:rsidRPr="00B36188" w:rsidRDefault="00A27909" w:rsidP="00A27909">
      <w:pPr>
        <w:rPr>
          <w:rFonts w:ascii="Arial" w:hAnsi="Arial" w:cs="Arial"/>
          <w:sz w:val="20"/>
          <w:szCs w:val="20"/>
          <w:lang w:val="es-ES_tradnl"/>
        </w:rPr>
      </w:pPr>
    </w:p>
    <w:p w:rsidR="00A27909" w:rsidRPr="00B36188" w:rsidRDefault="00A27909" w:rsidP="00A27909">
      <w:pPr>
        <w:jc w:val="both"/>
        <w:rPr>
          <w:rFonts w:ascii="Arial" w:hAnsi="Arial" w:cs="Arial"/>
          <w:sz w:val="20"/>
          <w:szCs w:val="20"/>
          <w:lang w:val="es-ES_tradnl"/>
        </w:rPr>
      </w:pPr>
      <w:r w:rsidRPr="00B36188">
        <w:rPr>
          <w:rFonts w:ascii="Arial" w:hAnsi="Arial" w:cs="Arial"/>
          <w:sz w:val="20"/>
          <w:szCs w:val="20"/>
          <w:lang w:val="es-ES_tradnl"/>
        </w:rPr>
        <w:t xml:space="preserve">Deberá presentar una carta en papel </w:t>
      </w:r>
      <w:proofErr w:type="spellStart"/>
      <w:r w:rsidRPr="00B36188">
        <w:rPr>
          <w:rFonts w:ascii="Arial" w:hAnsi="Arial" w:cs="Arial"/>
          <w:sz w:val="20"/>
          <w:szCs w:val="20"/>
          <w:lang w:val="es-ES_tradnl"/>
        </w:rPr>
        <w:t>membreteado</w:t>
      </w:r>
      <w:proofErr w:type="spellEnd"/>
      <w:r w:rsidRPr="00B36188">
        <w:rPr>
          <w:rFonts w:ascii="Arial" w:hAnsi="Arial" w:cs="Arial"/>
          <w:sz w:val="20"/>
          <w:szCs w:val="20"/>
          <w:lang w:val="es-ES_tradnl"/>
        </w:rPr>
        <w:t xml:space="preserve"> de la empresa, totalmente elaborada por el</w:t>
      </w:r>
      <w:r w:rsidRPr="00B36188">
        <w:rPr>
          <w:rFonts w:ascii="Arial" w:hAnsi="Arial" w:cs="Arial"/>
          <w:b/>
          <w:sz w:val="20"/>
          <w:szCs w:val="20"/>
          <w:lang w:val="es-ES_tradnl"/>
        </w:rPr>
        <w:t xml:space="preserve"> LICITANTE, </w:t>
      </w:r>
      <w:r w:rsidRPr="00B36188">
        <w:rPr>
          <w:rFonts w:ascii="Arial" w:hAnsi="Arial" w:cs="Arial"/>
          <w:sz w:val="20"/>
          <w:szCs w:val="20"/>
          <w:lang w:val="es-ES_tradnl"/>
        </w:rPr>
        <w:t xml:space="preserve">en la que manifieste, </w:t>
      </w:r>
      <w:r w:rsidRPr="00B36188">
        <w:rPr>
          <w:rFonts w:ascii="Arial" w:hAnsi="Arial" w:cs="Arial"/>
          <w:b/>
          <w:sz w:val="20"/>
          <w:szCs w:val="20"/>
          <w:lang w:val="es-ES_tradnl"/>
        </w:rPr>
        <w:t>bajo protesta de decir verdad</w:t>
      </w:r>
      <w:r w:rsidRPr="00B36188">
        <w:rPr>
          <w:rFonts w:ascii="Arial" w:hAnsi="Arial" w:cs="Arial"/>
          <w:sz w:val="20"/>
          <w:szCs w:val="20"/>
          <w:lang w:val="es-ES_tradnl"/>
        </w:rPr>
        <w:t>, que:</w:t>
      </w:r>
    </w:p>
    <w:p w:rsidR="00A27909" w:rsidRPr="00B36188" w:rsidRDefault="00A27909" w:rsidP="00A27909">
      <w:pPr>
        <w:jc w:val="both"/>
        <w:rPr>
          <w:rFonts w:ascii="Arial" w:hAnsi="Arial" w:cs="Arial"/>
          <w:sz w:val="20"/>
          <w:szCs w:val="20"/>
          <w:lang w:val="es-ES_tradnl"/>
        </w:rPr>
      </w:pPr>
    </w:p>
    <w:p w:rsidR="00AA3B55" w:rsidRPr="00B36188" w:rsidRDefault="00A27909" w:rsidP="00AA3B55">
      <w:pPr>
        <w:tabs>
          <w:tab w:val="left" w:pos="360"/>
        </w:tabs>
        <w:ind w:left="426" w:hanging="369"/>
        <w:jc w:val="both"/>
        <w:rPr>
          <w:rFonts w:ascii="Arial" w:hAnsi="Arial" w:cs="Arial"/>
          <w:sz w:val="20"/>
          <w:szCs w:val="20"/>
          <w:lang w:val="es-ES_tradnl"/>
        </w:rPr>
      </w:pPr>
      <w:r w:rsidRPr="00B36188">
        <w:rPr>
          <w:rFonts w:ascii="Arial" w:hAnsi="Arial" w:cs="Arial"/>
          <w:sz w:val="20"/>
          <w:szCs w:val="20"/>
          <w:lang w:val="es-ES_tradnl"/>
        </w:rPr>
        <w:t>a).- Conoce el sitio de realización de los trabajos</w:t>
      </w:r>
      <w:r w:rsidR="00C87F39" w:rsidRPr="00B36188">
        <w:rPr>
          <w:rFonts w:ascii="Arial" w:hAnsi="Arial" w:cs="Arial"/>
          <w:sz w:val="20"/>
          <w:szCs w:val="20"/>
          <w:lang w:val="es-ES_tradnl"/>
        </w:rPr>
        <w:t xml:space="preserve"> y sus condiciones ambientales</w:t>
      </w:r>
      <w:r w:rsidR="00AA3B55" w:rsidRPr="00B36188">
        <w:rPr>
          <w:rFonts w:ascii="Arial" w:hAnsi="Arial" w:cs="Arial"/>
          <w:sz w:val="20"/>
          <w:szCs w:val="20"/>
          <w:lang w:val="es-ES_tradnl"/>
        </w:rPr>
        <w:t>, así como el de (no) haber asistido a las juntas de aclaraciones que se celebren, y haber considerado las modificaciones que, en su caso, se hayan efectuado a la Convocatoria a la Licitación Pública.</w:t>
      </w:r>
    </w:p>
    <w:p w:rsidR="00AA3B55" w:rsidRPr="00B36188" w:rsidRDefault="00AA3B55" w:rsidP="00C05345">
      <w:pPr>
        <w:tabs>
          <w:tab w:val="left" w:pos="360"/>
        </w:tabs>
        <w:ind w:left="426" w:hanging="369"/>
        <w:jc w:val="both"/>
        <w:rPr>
          <w:rFonts w:ascii="Arial" w:hAnsi="Arial" w:cs="Arial"/>
          <w:sz w:val="20"/>
          <w:szCs w:val="20"/>
          <w:lang w:val="es-ES_tradnl"/>
        </w:rPr>
      </w:pPr>
    </w:p>
    <w:p w:rsidR="00A27909" w:rsidRPr="00B36188" w:rsidRDefault="00A27909" w:rsidP="00C05345">
      <w:pPr>
        <w:ind w:left="426" w:hanging="369"/>
        <w:jc w:val="both"/>
        <w:rPr>
          <w:rFonts w:ascii="Arial" w:hAnsi="Arial" w:cs="Arial"/>
          <w:sz w:val="20"/>
          <w:szCs w:val="20"/>
          <w:lang w:val="es-ES_tradnl"/>
        </w:rPr>
      </w:pPr>
      <w:r w:rsidRPr="00B36188">
        <w:rPr>
          <w:rFonts w:ascii="Arial" w:hAnsi="Arial" w:cs="Arial"/>
          <w:sz w:val="20"/>
          <w:szCs w:val="20"/>
          <w:lang w:val="es-ES_tradnl"/>
        </w:rPr>
        <w:t xml:space="preserve">b).- Conoce los proyectos de ingeniería; las Normas, de calidad de los materiales y para Construcción e Instalaciones, de la Secretaría de Comunicaciones y Transportes; las especificaciones particulares y generales de construcción que la </w:t>
      </w:r>
      <w:r w:rsidR="00C05345" w:rsidRPr="00B36188">
        <w:rPr>
          <w:rFonts w:ascii="Arial" w:hAnsi="Arial" w:cs="Arial"/>
          <w:sz w:val="20"/>
          <w:szCs w:val="20"/>
          <w:lang w:val="es-ES_tradnl"/>
        </w:rPr>
        <w:t>Entidad</w:t>
      </w:r>
      <w:r w:rsidRPr="00B36188">
        <w:rPr>
          <w:rFonts w:ascii="Arial" w:hAnsi="Arial" w:cs="Arial"/>
          <w:sz w:val="20"/>
          <w:szCs w:val="20"/>
          <w:lang w:val="es-ES_tradnl"/>
        </w:rPr>
        <w:t xml:space="preserve"> les hubiere proporcionado; las Leyes y normas en materia de Impacto Ambiental; las Leyes y </w:t>
      </w:r>
      <w:r w:rsidRPr="00B36188">
        <w:rPr>
          <w:rFonts w:ascii="Arial" w:hAnsi="Arial" w:cs="Arial"/>
          <w:b/>
          <w:sz w:val="20"/>
          <w:szCs w:val="20"/>
          <w:lang w:val="es-ES_tradnl"/>
        </w:rPr>
        <w:t>REGLAMENTO</w:t>
      </w:r>
      <w:r w:rsidRPr="00B36188">
        <w:rPr>
          <w:rFonts w:ascii="Arial" w:hAnsi="Arial" w:cs="Arial"/>
          <w:sz w:val="20"/>
          <w:szCs w:val="20"/>
          <w:lang w:val="es-ES_tradnl"/>
        </w:rPr>
        <w:t xml:space="preserve"> aplicables y su conformidad de ajustarse a sus términos.</w:t>
      </w:r>
    </w:p>
    <w:p w:rsidR="00AA3B55" w:rsidRPr="00B36188" w:rsidRDefault="00AA3B55" w:rsidP="00C05345">
      <w:pPr>
        <w:ind w:left="426" w:hanging="369"/>
        <w:jc w:val="both"/>
        <w:rPr>
          <w:rFonts w:ascii="Arial" w:hAnsi="Arial" w:cs="Arial"/>
          <w:sz w:val="20"/>
          <w:szCs w:val="20"/>
          <w:lang w:val="es-ES_tradnl"/>
        </w:rPr>
      </w:pPr>
    </w:p>
    <w:p w:rsidR="00A27909" w:rsidRPr="00B36188" w:rsidRDefault="00AA3B55" w:rsidP="00A27909">
      <w:pPr>
        <w:tabs>
          <w:tab w:val="left" w:pos="360"/>
        </w:tabs>
        <w:ind w:left="426" w:hanging="369"/>
        <w:jc w:val="both"/>
        <w:rPr>
          <w:rFonts w:ascii="Arial" w:hAnsi="Arial" w:cs="Arial"/>
          <w:sz w:val="20"/>
          <w:szCs w:val="20"/>
        </w:rPr>
      </w:pPr>
      <w:r w:rsidRPr="00B36188">
        <w:rPr>
          <w:rFonts w:ascii="Arial" w:hAnsi="Arial" w:cs="Arial"/>
          <w:sz w:val="20"/>
          <w:szCs w:val="20"/>
        </w:rPr>
        <w:t>c</w:t>
      </w:r>
      <w:r w:rsidR="00A27909" w:rsidRPr="00B36188">
        <w:rPr>
          <w:rFonts w:ascii="Arial" w:hAnsi="Arial" w:cs="Arial"/>
          <w:sz w:val="20"/>
          <w:szCs w:val="20"/>
        </w:rPr>
        <w:t xml:space="preserve">).- Manifestación en la que señale las partes de los trabajos que subcontratará, en caso de haberse previsto en la Convocatoria a la Licitación, en cuyo caso se deberán anexar los documentos que acrediten la experiencia y capacidad técnica y económica de los subcontratistas (currículo de la empresa y de los técnicos, anexando copias de contratos celebrados, actas de entrega recepción, estimaciones, </w:t>
      </w:r>
      <w:proofErr w:type="spellStart"/>
      <w:r w:rsidR="00A27909" w:rsidRPr="00B36188">
        <w:rPr>
          <w:rFonts w:ascii="Arial" w:hAnsi="Arial" w:cs="Arial"/>
          <w:sz w:val="20"/>
          <w:szCs w:val="20"/>
        </w:rPr>
        <w:t>etc</w:t>
      </w:r>
      <w:proofErr w:type="spellEnd"/>
      <w:r w:rsidR="00A27909" w:rsidRPr="00B36188">
        <w:rPr>
          <w:rFonts w:ascii="Arial" w:hAnsi="Arial" w:cs="Arial"/>
          <w:sz w:val="20"/>
          <w:szCs w:val="20"/>
        </w:rPr>
        <w:t xml:space="preserve"> y copia de las declaraciones anuales del ISR de los dos ejercicios anteriores).</w:t>
      </w:r>
    </w:p>
    <w:p w:rsidR="00AA3B55" w:rsidRPr="00B36188" w:rsidRDefault="00AA3B55" w:rsidP="00A27909">
      <w:pPr>
        <w:tabs>
          <w:tab w:val="left" w:pos="360"/>
        </w:tabs>
        <w:ind w:left="426" w:hanging="369"/>
        <w:jc w:val="both"/>
        <w:rPr>
          <w:rFonts w:ascii="Arial" w:hAnsi="Arial" w:cs="Arial"/>
          <w:sz w:val="20"/>
          <w:szCs w:val="20"/>
          <w:lang w:val="es-ES_tradnl"/>
        </w:rPr>
      </w:pPr>
    </w:p>
    <w:p w:rsidR="00A27909" w:rsidRPr="00B36188" w:rsidRDefault="00AA3B55" w:rsidP="00A27909">
      <w:pPr>
        <w:widowControl w:val="0"/>
        <w:ind w:left="426" w:hanging="369"/>
        <w:jc w:val="both"/>
        <w:rPr>
          <w:rFonts w:ascii="Arial" w:hAnsi="Arial" w:cs="Arial"/>
          <w:sz w:val="20"/>
          <w:szCs w:val="20"/>
        </w:rPr>
      </w:pPr>
      <w:r w:rsidRPr="00B36188">
        <w:rPr>
          <w:rFonts w:ascii="Arial" w:hAnsi="Arial" w:cs="Arial"/>
          <w:sz w:val="20"/>
          <w:szCs w:val="20"/>
        </w:rPr>
        <w:t>d</w:t>
      </w:r>
      <w:r w:rsidR="00A27909" w:rsidRPr="00B36188">
        <w:rPr>
          <w:rFonts w:ascii="Arial" w:hAnsi="Arial" w:cs="Arial"/>
          <w:sz w:val="20"/>
          <w:szCs w:val="20"/>
        </w:rPr>
        <w:t>).- Declaración de conocer el contenido del modelo del contrato y su conformidad de ajustarse a sus términos.</w:t>
      </w:r>
    </w:p>
    <w:p w:rsidR="00AA3B55" w:rsidRPr="00B36188" w:rsidRDefault="00AA3B55" w:rsidP="00A27909">
      <w:pPr>
        <w:widowControl w:val="0"/>
        <w:ind w:left="426" w:hanging="369"/>
        <w:jc w:val="both"/>
        <w:rPr>
          <w:rFonts w:ascii="Arial" w:hAnsi="Arial" w:cs="Arial"/>
          <w:b/>
          <w:sz w:val="20"/>
          <w:szCs w:val="20"/>
        </w:rPr>
      </w:pPr>
    </w:p>
    <w:p w:rsidR="00A27909" w:rsidRPr="00B36188" w:rsidRDefault="00AA3B55" w:rsidP="00121BAA">
      <w:pPr>
        <w:tabs>
          <w:tab w:val="num" w:pos="0"/>
        </w:tabs>
        <w:ind w:left="426" w:hanging="284"/>
        <w:jc w:val="both"/>
        <w:rPr>
          <w:rFonts w:ascii="Arial" w:hAnsi="Arial" w:cs="Arial"/>
          <w:sz w:val="20"/>
          <w:szCs w:val="20"/>
        </w:rPr>
      </w:pPr>
      <w:r w:rsidRPr="00B36188">
        <w:rPr>
          <w:rFonts w:ascii="Arial" w:hAnsi="Arial" w:cs="Arial"/>
          <w:sz w:val="20"/>
          <w:szCs w:val="20"/>
        </w:rPr>
        <w:t>e</w:t>
      </w:r>
      <w:r w:rsidR="00A27909" w:rsidRPr="00B36188">
        <w:rPr>
          <w:rFonts w:ascii="Arial" w:hAnsi="Arial" w:cs="Arial"/>
          <w:sz w:val="20"/>
          <w:szCs w:val="20"/>
        </w:rPr>
        <w:t>).- Declaración de conocer el contenido de  lo dispuesto en la regla 2.1.</w:t>
      </w:r>
      <w:r w:rsidR="0000798B">
        <w:rPr>
          <w:rFonts w:ascii="Arial" w:hAnsi="Arial" w:cs="Arial"/>
          <w:sz w:val="20"/>
          <w:szCs w:val="20"/>
        </w:rPr>
        <w:t>27</w:t>
      </w:r>
      <w:r w:rsidR="00A27909" w:rsidRPr="00B36188">
        <w:rPr>
          <w:rFonts w:ascii="Arial" w:hAnsi="Arial" w:cs="Arial"/>
          <w:sz w:val="20"/>
          <w:szCs w:val="20"/>
        </w:rPr>
        <w:t xml:space="preserve"> de </w:t>
      </w:r>
      <w:r w:rsidRPr="00B36188">
        <w:rPr>
          <w:rFonts w:ascii="Arial" w:hAnsi="Arial" w:cs="Arial"/>
          <w:sz w:val="20"/>
          <w:szCs w:val="20"/>
        </w:rPr>
        <w:t xml:space="preserve">la Resolución Miscelánea Fiscal </w:t>
      </w:r>
      <w:r w:rsidR="00A27909" w:rsidRPr="00B36188">
        <w:rPr>
          <w:rFonts w:ascii="Arial" w:hAnsi="Arial" w:cs="Arial"/>
          <w:sz w:val="20"/>
          <w:szCs w:val="20"/>
        </w:rPr>
        <w:t xml:space="preserve">para los efectos del artículo 32-D, publicada en el Diario Oficial de la Federación el </w:t>
      </w:r>
      <w:r w:rsidR="0000798B">
        <w:rPr>
          <w:rFonts w:ascii="Arial" w:hAnsi="Arial" w:cs="Arial"/>
          <w:sz w:val="20"/>
          <w:szCs w:val="20"/>
        </w:rPr>
        <w:t>30</w:t>
      </w:r>
      <w:r w:rsidRPr="00B36188">
        <w:rPr>
          <w:rFonts w:ascii="Arial" w:hAnsi="Arial" w:cs="Arial"/>
          <w:sz w:val="20"/>
          <w:szCs w:val="20"/>
        </w:rPr>
        <w:t xml:space="preserve"> de diciembre de 20</w:t>
      </w:r>
      <w:r w:rsidR="0000798B">
        <w:rPr>
          <w:rFonts w:ascii="Arial" w:hAnsi="Arial" w:cs="Arial"/>
          <w:sz w:val="20"/>
          <w:szCs w:val="20"/>
        </w:rPr>
        <w:t>14</w:t>
      </w:r>
      <w:r w:rsidR="00A27909" w:rsidRPr="00B36188">
        <w:rPr>
          <w:rFonts w:ascii="Arial" w:hAnsi="Arial" w:cs="Arial"/>
          <w:sz w:val="20"/>
          <w:szCs w:val="20"/>
        </w:rPr>
        <w:t>.</w:t>
      </w:r>
    </w:p>
    <w:p w:rsidR="00AA3B55" w:rsidRPr="00B36188" w:rsidRDefault="00AA3B55" w:rsidP="009A7AD6">
      <w:pPr>
        <w:tabs>
          <w:tab w:val="num" w:pos="0"/>
        </w:tabs>
        <w:ind w:left="142"/>
        <w:jc w:val="both"/>
        <w:rPr>
          <w:rFonts w:ascii="Arial" w:hAnsi="Arial" w:cs="Arial"/>
          <w:sz w:val="20"/>
          <w:szCs w:val="20"/>
        </w:rPr>
      </w:pPr>
    </w:p>
    <w:p w:rsidR="00A27909" w:rsidRPr="00B36188" w:rsidRDefault="00AA3B55" w:rsidP="00A27909">
      <w:pPr>
        <w:tabs>
          <w:tab w:val="num" w:pos="0"/>
        </w:tabs>
        <w:ind w:left="426" w:hanging="284"/>
        <w:jc w:val="both"/>
        <w:rPr>
          <w:rFonts w:ascii="Arial" w:hAnsi="Arial" w:cs="Arial"/>
          <w:sz w:val="20"/>
          <w:szCs w:val="20"/>
        </w:rPr>
      </w:pPr>
      <w:r w:rsidRPr="00B36188">
        <w:rPr>
          <w:rFonts w:ascii="Arial" w:hAnsi="Arial" w:cs="Arial"/>
          <w:sz w:val="20"/>
          <w:szCs w:val="20"/>
        </w:rPr>
        <w:t>f</w:t>
      </w:r>
      <w:r w:rsidR="00A27909" w:rsidRPr="00B36188">
        <w:rPr>
          <w:rFonts w:ascii="Arial" w:hAnsi="Arial" w:cs="Arial"/>
          <w:sz w:val="20"/>
          <w:szCs w:val="20"/>
        </w:rPr>
        <w:t xml:space="preserve">).- Manifestación bajo protesta de decir verdad ante la entidad </w:t>
      </w:r>
      <w:r w:rsidR="00A27909" w:rsidRPr="00B36188">
        <w:rPr>
          <w:rFonts w:ascii="Arial" w:hAnsi="Arial" w:cs="Arial"/>
          <w:b/>
          <w:sz w:val="20"/>
          <w:szCs w:val="20"/>
        </w:rPr>
        <w:t>CONVOCANTE</w:t>
      </w:r>
      <w:r w:rsidR="00A27909" w:rsidRPr="00B36188">
        <w:rPr>
          <w:rFonts w:ascii="Arial" w:hAnsi="Arial" w:cs="Arial"/>
          <w:sz w:val="20"/>
          <w:szCs w:val="20"/>
        </w:rPr>
        <w:t xml:space="preserve">, que tomará las medidas necesarias para asegurarse de que cualquier extranjero que sea contratado por este o por los subcontratistas o proveedores involucrados en el proyecto de que se trate, para efectos de </w:t>
      </w:r>
      <w:r w:rsidR="00A27909" w:rsidRPr="00B36188">
        <w:rPr>
          <w:rFonts w:ascii="Arial" w:hAnsi="Arial" w:cs="Arial"/>
          <w:sz w:val="20"/>
          <w:szCs w:val="20"/>
        </w:rPr>
        <w:lastRenderedPageBreak/>
        <w:t xml:space="preserve">desarrollo, implementación y puesta en marcha del mismo, contara con la autorización de la autoridad migratoria que le permita trabajar en las actividades para las que haya sido contratado, de conformidad con la Ley General de Poblaciones y su </w:t>
      </w:r>
      <w:r w:rsidR="00A27909" w:rsidRPr="00B36188">
        <w:rPr>
          <w:rFonts w:ascii="Arial" w:hAnsi="Arial" w:cs="Arial"/>
          <w:b/>
          <w:sz w:val="20"/>
          <w:szCs w:val="20"/>
        </w:rPr>
        <w:t>REGLAMENTO</w:t>
      </w:r>
      <w:r w:rsidR="00A27909" w:rsidRPr="00B36188">
        <w:rPr>
          <w:rFonts w:ascii="Arial" w:hAnsi="Arial" w:cs="Arial"/>
          <w:sz w:val="20"/>
          <w:szCs w:val="20"/>
        </w:rPr>
        <w:t>.</w:t>
      </w:r>
    </w:p>
    <w:p w:rsidR="00AA3B55" w:rsidRPr="00B36188" w:rsidRDefault="00AA3B55" w:rsidP="00A27909">
      <w:pPr>
        <w:tabs>
          <w:tab w:val="num" w:pos="0"/>
        </w:tabs>
        <w:ind w:left="426" w:hanging="284"/>
        <w:jc w:val="both"/>
        <w:rPr>
          <w:rFonts w:ascii="Arial" w:hAnsi="Arial" w:cs="Arial"/>
          <w:sz w:val="20"/>
          <w:szCs w:val="20"/>
        </w:rPr>
      </w:pPr>
    </w:p>
    <w:p w:rsidR="00A27909" w:rsidRPr="00B36188" w:rsidRDefault="00AA3B55" w:rsidP="00A27909">
      <w:pPr>
        <w:tabs>
          <w:tab w:val="num" w:pos="0"/>
        </w:tabs>
        <w:ind w:left="426" w:hanging="284"/>
        <w:jc w:val="both"/>
        <w:rPr>
          <w:rFonts w:ascii="Arial" w:hAnsi="Arial" w:cs="Arial"/>
          <w:sz w:val="20"/>
          <w:szCs w:val="20"/>
        </w:rPr>
      </w:pPr>
      <w:r w:rsidRPr="00B36188">
        <w:rPr>
          <w:rFonts w:ascii="Arial" w:hAnsi="Arial" w:cs="Arial"/>
          <w:sz w:val="20"/>
          <w:szCs w:val="20"/>
        </w:rPr>
        <w:t>g</w:t>
      </w:r>
      <w:r w:rsidR="00A27909" w:rsidRPr="00B36188">
        <w:rPr>
          <w:rFonts w:ascii="Arial" w:hAnsi="Arial" w:cs="Arial"/>
          <w:sz w:val="20"/>
          <w:szCs w:val="20"/>
        </w:rPr>
        <w:t>).- Manifestación que tanto él como sus correspondientes, sub 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10 ordene, de conformidad con 10 dispuesto en el artículo 61 de la Ley General de Población.</w:t>
      </w:r>
    </w:p>
    <w:p w:rsidR="00A27909" w:rsidRPr="00B36188" w:rsidRDefault="00A27909" w:rsidP="00A27909">
      <w:pPr>
        <w:tabs>
          <w:tab w:val="left" w:pos="426"/>
          <w:tab w:val="left" w:pos="993"/>
        </w:tabs>
        <w:jc w:val="both"/>
        <w:rPr>
          <w:rFonts w:ascii="Arial" w:hAnsi="Arial" w:cs="Arial"/>
          <w:sz w:val="20"/>
          <w:szCs w:val="20"/>
        </w:rPr>
      </w:pPr>
    </w:p>
    <w:p w:rsidR="00A27909" w:rsidRPr="00B36188" w:rsidRDefault="00A27909" w:rsidP="00A27909">
      <w:pPr>
        <w:tabs>
          <w:tab w:val="num" w:pos="0"/>
        </w:tabs>
        <w:ind w:left="426" w:hanging="284"/>
        <w:jc w:val="both"/>
        <w:rPr>
          <w:rFonts w:ascii="Arial" w:hAnsi="Arial" w:cs="Arial"/>
          <w:sz w:val="20"/>
          <w:szCs w:val="20"/>
        </w:rPr>
      </w:pPr>
      <w:r w:rsidRPr="00B36188">
        <w:rPr>
          <w:rFonts w:ascii="Arial" w:hAnsi="Arial" w:cs="Arial"/>
          <w:b/>
          <w:sz w:val="20"/>
          <w:szCs w:val="20"/>
        </w:rPr>
        <w:t>Presentar carta individual en la que se manifieste lo siguiente:</w:t>
      </w:r>
    </w:p>
    <w:p w:rsidR="00A27909" w:rsidRPr="00B36188" w:rsidRDefault="00A27909" w:rsidP="00A27909">
      <w:pPr>
        <w:tabs>
          <w:tab w:val="num" w:pos="0"/>
        </w:tabs>
        <w:ind w:left="426" w:hanging="284"/>
        <w:jc w:val="both"/>
        <w:rPr>
          <w:rFonts w:ascii="Arial" w:hAnsi="Arial" w:cs="Arial"/>
          <w:sz w:val="20"/>
          <w:szCs w:val="20"/>
        </w:rPr>
      </w:pPr>
    </w:p>
    <w:p w:rsidR="00A27909" w:rsidRPr="00B36188" w:rsidRDefault="00AA3B55" w:rsidP="00A27909">
      <w:pPr>
        <w:tabs>
          <w:tab w:val="num" w:pos="0"/>
        </w:tabs>
        <w:ind w:left="426" w:hanging="284"/>
        <w:jc w:val="both"/>
        <w:rPr>
          <w:rFonts w:ascii="Arial" w:hAnsi="Arial" w:cs="Arial"/>
          <w:sz w:val="20"/>
          <w:szCs w:val="20"/>
        </w:rPr>
      </w:pPr>
      <w:r w:rsidRPr="00B36188">
        <w:rPr>
          <w:rFonts w:ascii="Arial" w:hAnsi="Arial" w:cs="Arial"/>
          <w:sz w:val="20"/>
          <w:szCs w:val="20"/>
        </w:rPr>
        <w:t>h</w:t>
      </w:r>
      <w:r w:rsidR="00A27909" w:rsidRPr="00B36188">
        <w:rPr>
          <w:rFonts w:ascii="Arial" w:hAnsi="Arial" w:cs="Arial"/>
          <w:sz w:val="20"/>
          <w:szCs w:val="20"/>
        </w:rPr>
        <w:t>).- Estar afiliado o NO a la Cámara Mexicana de la Industria de la Construcción y el Instituto de Capacitación de la Industria de la Construcción (</w:t>
      </w:r>
      <w:r w:rsidR="003236D8">
        <w:rPr>
          <w:rFonts w:ascii="Arial" w:hAnsi="Arial" w:cs="Arial"/>
          <w:sz w:val="20"/>
          <w:szCs w:val="20"/>
        </w:rPr>
        <w:t>ver Anexo-1</w:t>
      </w:r>
      <w:r w:rsidR="00A27909" w:rsidRPr="00B36188">
        <w:rPr>
          <w:rFonts w:ascii="Arial" w:hAnsi="Arial" w:cs="Arial"/>
          <w:sz w:val="20"/>
          <w:szCs w:val="20"/>
        </w:rPr>
        <w:t>). En caso de ser afiliado, estar de acuerdo con el convenio de colaboración celebrado entre la Secretaría de Comunicaciones y Transportes y la CMIC, para que a los afiliados se les retenga el 0.2% de las estimaciones de los trabajos ejecutados que se formulen, a fin de que la Secretaría de Comunicaciones y Transportes lo entere al Instituto de Capacitación de la Industria de la Construcción, para los programas de capacitación a los trabajadores.</w:t>
      </w:r>
    </w:p>
    <w:p w:rsidR="00D64361" w:rsidRPr="00B36188" w:rsidRDefault="00D64361" w:rsidP="004A5CA3">
      <w:pPr>
        <w:ind w:left="426" w:hanging="425"/>
        <w:jc w:val="both"/>
        <w:rPr>
          <w:rFonts w:ascii="Arial" w:hAnsi="Arial" w:cs="Arial"/>
          <w:sz w:val="20"/>
          <w:szCs w:val="20"/>
        </w:rPr>
      </w:pPr>
    </w:p>
    <w:p w:rsidR="003943D7" w:rsidRPr="00B36188" w:rsidRDefault="003943D7" w:rsidP="004A5CA3">
      <w:pPr>
        <w:ind w:left="426" w:hanging="425"/>
        <w:jc w:val="both"/>
        <w:rPr>
          <w:rFonts w:ascii="Arial" w:hAnsi="Arial" w:cs="Arial"/>
          <w:sz w:val="20"/>
          <w:szCs w:val="20"/>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Documento 0</w:t>
      </w:r>
      <w:r w:rsidR="008722E1" w:rsidRPr="00B36188">
        <w:rPr>
          <w:rFonts w:ascii="Arial" w:hAnsi="Arial" w:cs="Arial"/>
          <w:b/>
          <w:sz w:val="20"/>
          <w:szCs w:val="20"/>
          <w:lang w:val="es-MX"/>
        </w:rPr>
        <w:t>3</w:t>
      </w:r>
      <w:r w:rsidRPr="00B36188">
        <w:rPr>
          <w:rFonts w:ascii="Arial" w:hAnsi="Arial" w:cs="Arial"/>
          <w:b/>
          <w:sz w:val="20"/>
          <w:szCs w:val="20"/>
          <w:lang w:val="es-MX"/>
        </w:rPr>
        <w:t>.</w:t>
      </w:r>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center"/>
        <w:rPr>
          <w:rFonts w:ascii="Arial" w:hAnsi="Arial" w:cs="Arial"/>
          <w:b/>
          <w:sz w:val="20"/>
          <w:szCs w:val="20"/>
          <w:lang w:val="es-MX"/>
        </w:rPr>
      </w:pPr>
      <w:r w:rsidRPr="00B36188">
        <w:rPr>
          <w:rFonts w:ascii="Arial" w:hAnsi="Arial" w:cs="Arial"/>
          <w:b/>
          <w:sz w:val="20"/>
          <w:szCs w:val="20"/>
          <w:lang w:val="es-MX"/>
        </w:rPr>
        <w:t>Manifestación escrita de haber asistido o no a las juntas aclaratorias, circulares aclaratorias y anexos entregados en junta.</w:t>
      </w:r>
    </w:p>
    <w:p w:rsidR="004A5CA3" w:rsidRPr="00B36188" w:rsidRDefault="004A5CA3" w:rsidP="004A5CA3">
      <w:pPr>
        <w:ind w:left="360"/>
        <w:jc w:val="both"/>
        <w:rPr>
          <w:rFonts w:ascii="Arial" w:hAnsi="Arial" w:cs="Arial"/>
          <w:sz w:val="20"/>
          <w:szCs w:val="20"/>
          <w:lang w:val="es-MX"/>
        </w:rPr>
      </w:pPr>
    </w:p>
    <w:p w:rsidR="004A5CA3" w:rsidRPr="00B36188" w:rsidRDefault="004A5CA3" w:rsidP="004A5CA3">
      <w:pPr>
        <w:ind w:left="705" w:hanging="705"/>
        <w:jc w:val="both"/>
        <w:rPr>
          <w:rFonts w:ascii="Arial" w:hAnsi="Arial" w:cs="Arial"/>
          <w:b/>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t>Elaborada en papel membretado de la empresa, manifestando haber asistido o no a las juntas aclaratorias</w:t>
      </w:r>
      <w:r w:rsidR="0036226F" w:rsidRPr="00B36188">
        <w:rPr>
          <w:rFonts w:ascii="Arial" w:hAnsi="Arial" w:cs="Arial"/>
          <w:sz w:val="20"/>
          <w:szCs w:val="20"/>
          <w:lang w:val="es-MX"/>
        </w:rPr>
        <w:t>.</w:t>
      </w:r>
      <w:r w:rsidR="003236D8">
        <w:rPr>
          <w:rFonts w:ascii="Arial" w:hAnsi="Arial" w:cs="Arial"/>
          <w:sz w:val="20"/>
          <w:szCs w:val="20"/>
          <w:lang w:val="es-MX"/>
        </w:rPr>
        <w:t xml:space="preserve"> (Ver Anexo-3)</w:t>
      </w:r>
    </w:p>
    <w:p w:rsidR="004A5CA3" w:rsidRPr="00B36188" w:rsidRDefault="004A5CA3" w:rsidP="004A5CA3">
      <w:pPr>
        <w:rPr>
          <w:rFonts w:ascii="Arial" w:hAnsi="Arial" w:cs="Arial"/>
          <w:b/>
          <w:sz w:val="20"/>
          <w:szCs w:val="20"/>
          <w:lang w:val="es-MX"/>
        </w:rPr>
      </w:pPr>
    </w:p>
    <w:p w:rsidR="004A5CA3" w:rsidRPr="00B36188" w:rsidRDefault="004A5CA3" w:rsidP="00B42FA0">
      <w:pPr>
        <w:numPr>
          <w:ilvl w:val="0"/>
          <w:numId w:val="8"/>
        </w:numPr>
        <w:ind w:hanging="720"/>
        <w:jc w:val="both"/>
        <w:rPr>
          <w:rFonts w:ascii="Arial" w:hAnsi="Arial" w:cs="Arial"/>
          <w:b/>
          <w:sz w:val="20"/>
          <w:szCs w:val="20"/>
          <w:lang w:val="es-MX"/>
        </w:rPr>
      </w:pPr>
      <w:r w:rsidRPr="00B36188">
        <w:rPr>
          <w:rFonts w:ascii="Arial" w:hAnsi="Arial" w:cs="Arial"/>
          <w:sz w:val="20"/>
          <w:szCs w:val="20"/>
          <w:lang w:val="es-MX"/>
        </w:rPr>
        <w:t>Circulares aclaratorias, acta de junta de aclaraciones, anexos entregados derivados de la junta de aclaraciones como planos, tablas, información adicional a estas bases, deberán ser firmadas e incluidas en este punto, además, estos anexos, se deberán de incluir  nuevamente en él o los puntos de la propuesta que le correspondan, resolviendo además lo que el documento solicite.</w:t>
      </w:r>
      <w:r w:rsidRPr="00B36188">
        <w:rPr>
          <w:rFonts w:ascii="Arial" w:hAnsi="Arial" w:cs="Arial"/>
          <w:sz w:val="20"/>
          <w:szCs w:val="20"/>
          <w:u w:val="single"/>
          <w:lang w:val="es-MX"/>
        </w:rPr>
        <w:t xml:space="preserve"> </w:t>
      </w:r>
    </w:p>
    <w:p w:rsidR="00B42FA0" w:rsidRPr="00B36188" w:rsidRDefault="00B42FA0" w:rsidP="00B42FA0">
      <w:pPr>
        <w:ind w:left="720"/>
        <w:jc w:val="both"/>
        <w:rPr>
          <w:rFonts w:ascii="Arial" w:hAnsi="Arial" w:cs="Arial"/>
          <w:b/>
          <w:sz w:val="20"/>
          <w:szCs w:val="20"/>
          <w:lang w:val="es-MX"/>
        </w:rPr>
      </w:pPr>
    </w:p>
    <w:p w:rsidR="004A5CA3" w:rsidRPr="00B36188" w:rsidRDefault="00ED5981" w:rsidP="004A5CA3">
      <w:pPr>
        <w:pStyle w:val="Prrafodelista"/>
        <w:numPr>
          <w:ilvl w:val="0"/>
          <w:numId w:val="8"/>
        </w:numPr>
        <w:ind w:hanging="720"/>
        <w:jc w:val="both"/>
        <w:rPr>
          <w:rFonts w:ascii="Arial" w:hAnsi="Arial" w:cs="Arial"/>
          <w:sz w:val="20"/>
          <w:szCs w:val="20"/>
          <w:lang w:val="es-MX"/>
        </w:rPr>
      </w:pPr>
      <w:r w:rsidRPr="00B36188">
        <w:rPr>
          <w:rFonts w:ascii="Arial" w:hAnsi="Arial" w:cs="Arial"/>
          <w:sz w:val="20"/>
          <w:szCs w:val="20"/>
          <w:lang w:val="es-MX"/>
        </w:rPr>
        <w:t>Para que el licitante tenga derecho a realizar</w:t>
      </w:r>
      <w:r w:rsidRPr="00B36188">
        <w:rPr>
          <w:rFonts w:ascii="Arial" w:hAnsi="Arial" w:cs="Arial"/>
          <w:sz w:val="20"/>
          <w:szCs w:val="20"/>
        </w:rPr>
        <w:t xml:space="preserve"> </w:t>
      </w:r>
      <w:r w:rsidRPr="00B36188">
        <w:rPr>
          <w:rFonts w:ascii="Arial" w:hAnsi="Arial" w:cs="Arial"/>
          <w:sz w:val="20"/>
          <w:szCs w:val="20"/>
          <w:lang w:val="es-MX"/>
        </w:rPr>
        <w:t>solicitud de aclaraciones, dudas o cuestionamientos, a los aspectos contenidos en la convocatoria</w:t>
      </w:r>
      <w:r w:rsidR="004A5CA3" w:rsidRPr="00B36188">
        <w:rPr>
          <w:rFonts w:ascii="Arial" w:hAnsi="Arial" w:cs="Arial"/>
          <w:sz w:val="20"/>
          <w:szCs w:val="20"/>
          <w:lang w:val="es-MX"/>
        </w:rPr>
        <w:t xml:space="preserve">, </w:t>
      </w:r>
      <w:r w:rsidRPr="00B36188">
        <w:rPr>
          <w:rFonts w:ascii="Arial" w:hAnsi="Arial" w:cs="Arial"/>
          <w:sz w:val="20"/>
          <w:szCs w:val="20"/>
          <w:lang w:val="es-MX"/>
        </w:rPr>
        <w:t>pod</w:t>
      </w:r>
      <w:r w:rsidR="004A5CA3" w:rsidRPr="00B36188">
        <w:rPr>
          <w:rFonts w:ascii="Arial" w:hAnsi="Arial" w:cs="Arial"/>
          <w:sz w:val="20"/>
          <w:szCs w:val="20"/>
          <w:lang w:val="es-MX"/>
        </w:rPr>
        <w:t>rá</w:t>
      </w:r>
      <w:r w:rsidRPr="00B36188">
        <w:rPr>
          <w:rFonts w:ascii="Arial" w:hAnsi="Arial" w:cs="Arial"/>
          <w:sz w:val="20"/>
          <w:szCs w:val="20"/>
          <w:lang w:val="es-MX"/>
        </w:rPr>
        <w:t xml:space="preserve"> presentar personalmente en la junta de aclaraciones documento en el que manifieste el interés en participar en la presente licitación, </w:t>
      </w:r>
      <w:r w:rsidRPr="00491D55">
        <w:rPr>
          <w:rFonts w:ascii="Arial" w:hAnsi="Arial" w:cs="Arial"/>
          <w:sz w:val="20"/>
          <w:szCs w:val="20"/>
          <w:lang w:val="es-MX"/>
        </w:rPr>
        <w:t xml:space="preserve">de acuerdo al </w:t>
      </w:r>
      <w:r w:rsidR="003236D8" w:rsidRPr="00491D55">
        <w:rPr>
          <w:rFonts w:ascii="Arial" w:hAnsi="Arial" w:cs="Arial"/>
          <w:sz w:val="20"/>
          <w:szCs w:val="20"/>
          <w:lang w:val="es-MX"/>
        </w:rPr>
        <w:t>A</w:t>
      </w:r>
      <w:r w:rsidRPr="00491D55">
        <w:rPr>
          <w:rFonts w:ascii="Arial" w:hAnsi="Arial" w:cs="Arial"/>
          <w:sz w:val="20"/>
          <w:szCs w:val="20"/>
          <w:lang w:val="es-MX"/>
        </w:rPr>
        <w:t>nexo-2; anexo a estas</w:t>
      </w:r>
      <w:r w:rsidRPr="00B36188">
        <w:rPr>
          <w:rFonts w:ascii="Arial" w:hAnsi="Arial" w:cs="Arial"/>
          <w:sz w:val="20"/>
          <w:szCs w:val="20"/>
          <w:lang w:val="es-MX"/>
        </w:rPr>
        <w:t xml:space="preserve"> bases</w:t>
      </w:r>
      <w:r w:rsidR="004A5CA3" w:rsidRPr="00B36188">
        <w:rPr>
          <w:rFonts w:ascii="Arial" w:hAnsi="Arial" w:cs="Arial"/>
          <w:sz w:val="20"/>
          <w:szCs w:val="20"/>
          <w:lang w:val="es-MX"/>
        </w:rPr>
        <w:t xml:space="preserve"> o enviar</w:t>
      </w:r>
      <w:r w:rsidRPr="00B36188">
        <w:rPr>
          <w:rFonts w:ascii="Arial" w:hAnsi="Arial" w:cs="Arial"/>
          <w:sz w:val="20"/>
          <w:szCs w:val="20"/>
          <w:lang w:val="es-MX"/>
        </w:rPr>
        <w:t xml:space="preserve">se a través de </w:t>
      </w:r>
      <w:proofErr w:type="spellStart"/>
      <w:r w:rsidRPr="00B36188">
        <w:rPr>
          <w:rFonts w:ascii="Arial" w:hAnsi="Arial" w:cs="Arial"/>
          <w:sz w:val="20"/>
          <w:szCs w:val="20"/>
          <w:lang w:val="es-MX"/>
        </w:rPr>
        <w:t>CompraNet</w:t>
      </w:r>
      <w:proofErr w:type="spellEnd"/>
      <w:r w:rsidRPr="00B36188">
        <w:rPr>
          <w:rFonts w:ascii="Arial" w:hAnsi="Arial" w:cs="Arial"/>
          <w:sz w:val="20"/>
          <w:szCs w:val="20"/>
          <w:lang w:val="es-MX"/>
        </w:rPr>
        <w:t xml:space="preserve">, a más tardar veinticuatro horas antes de la fecha y hora en que se vaya a realizar la citada junta. </w:t>
      </w:r>
      <w:r w:rsidR="004A5CA3" w:rsidRPr="00B36188">
        <w:rPr>
          <w:rFonts w:ascii="Arial" w:hAnsi="Arial" w:cs="Arial"/>
          <w:sz w:val="20"/>
          <w:szCs w:val="20"/>
          <w:lang w:val="es-MX"/>
        </w:rPr>
        <w:t xml:space="preserve">En caso de no asistir será su responsabilidad obtener la(s) minuta(s), croquis, planos o circulares que se den en esta junta </w:t>
      </w:r>
      <w:proofErr w:type="spellStart"/>
      <w:r w:rsidR="004A5CA3" w:rsidRPr="00B36188">
        <w:rPr>
          <w:rFonts w:ascii="Arial" w:hAnsi="Arial" w:cs="Arial"/>
          <w:sz w:val="20"/>
          <w:szCs w:val="20"/>
          <w:lang w:val="es-MX"/>
        </w:rPr>
        <w:t>ó</w:t>
      </w:r>
      <w:proofErr w:type="spellEnd"/>
      <w:r w:rsidR="004A5CA3" w:rsidRPr="00B36188">
        <w:rPr>
          <w:rFonts w:ascii="Arial" w:hAnsi="Arial" w:cs="Arial"/>
          <w:sz w:val="20"/>
          <w:szCs w:val="20"/>
          <w:lang w:val="es-MX"/>
        </w:rPr>
        <w:t xml:space="preserve"> en las que se susciten, visitando la </w:t>
      </w:r>
      <w:proofErr w:type="spellStart"/>
      <w:r w:rsidR="004A5CA3" w:rsidRPr="00B36188">
        <w:rPr>
          <w:rFonts w:ascii="Arial" w:hAnsi="Arial" w:cs="Arial"/>
          <w:sz w:val="20"/>
          <w:szCs w:val="20"/>
          <w:lang w:val="es-MX"/>
        </w:rPr>
        <w:t>pagina</w:t>
      </w:r>
      <w:proofErr w:type="spellEnd"/>
      <w:r w:rsidR="004A5CA3" w:rsidRPr="00B36188">
        <w:rPr>
          <w:rFonts w:ascii="Arial" w:hAnsi="Arial" w:cs="Arial"/>
          <w:sz w:val="20"/>
          <w:szCs w:val="20"/>
          <w:lang w:val="es-MX"/>
        </w:rPr>
        <w:t xml:space="preserve"> de </w:t>
      </w:r>
      <w:hyperlink r:id="rId11" w:history="1">
        <w:r w:rsidR="004A5CA3" w:rsidRPr="00B36188">
          <w:rPr>
            <w:rStyle w:val="Hipervnculo"/>
            <w:rFonts w:ascii="Arial" w:hAnsi="Arial" w:cs="Arial"/>
            <w:sz w:val="20"/>
            <w:szCs w:val="20"/>
            <w:lang w:val="es-MX"/>
          </w:rPr>
          <w:t>www.compranet.gob.mx</w:t>
        </w:r>
      </w:hyperlink>
      <w:r w:rsidR="004A5CA3" w:rsidRPr="00B36188">
        <w:rPr>
          <w:rFonts w:ascii="Arial" w:hAnsi="Arial" w:cs="Arial"/>
          <w:sz w:val="20"/>
          <w:szCs w:val="20"/>
          <w:lang w:val="es-MX"/>
        </w:rPr>
        <w:t xml:space="preserve"> </w:t>
      </w:r>
    </w:p>
    <w:p w:rsidR="00F962F7" w:rsidRPr="00B36188" w:rsidRDefault="00F962F7" w:rsidP="00F962F7">
      <w:pPr>
        <w:pStyle w:val="Prrafodelista"/>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 xml:space="preserve">Todas las disposiciones que contengan las circulares aclaratorias y sus anexos, serán </w:t>
      </w:r>
      <w:r w:rsidR="00641406" w:rsidRPr="00B36188">
        <w:rPr>
          <w:rFonts w:ascii="Arial" w:hAnsi="Arial" w:cs="Arial"/>
          <w:sz w:val="20"/>
          <w:szCs w:val="20"/>
          <w:lang w:val="es-MX"/>
        </w:rPr>
        <w:t>válidas</w:t>
      </w:r>
      <w:r w:rsidRPr="00B36188">
        <w:rPr>
          <w:rFonts w:ascii="Arial" w:hAnsi="Arial" w:cs="Arial"/>
          <w:sz w:val="20"/>
          <w:szCs w:val="20"/>
          <w:lang w:val="es-MX"/>
        </w:rPr>
        <w:t xml:space="preserve"> durante la vigencia del contrato respectivo y en su caso sus revalidaciones y convenios adicionales.</w:t>
      </w:r>
    </w:p>
    <w:p w:rsidR="004A5CA3" w:rsidRPr="00B36188" w:rsidRDefault="004A5CA3" w:rsidP="004A5CA3">
      <w:pPr>
        <w:rPr>
          <w:rFonts w:ascii="Arial" w:hAnsi="Arial" w:cs="Arial"/>
          <w:b/>
          <w:sz w:val="20"/>
          <w:szCs w:val="20"/>
          <w:lang w:val="es-MX"/>
        </w:rPr>
      </w:pPr>
      <w:r w:rsidRPr="00B36188">
        <w:rPr>
          <w:rFonts w:ascii="Arial" w:hAnsi="Arial" w:cs="Arial"/>
          <w:b/>
          <w:sz w:val="20"/>
          <w:szCs w:val="20"/>
          <w:lang w:val="es-MX"/>
        </w:rPr>
        <w:t>De acuerdo a los artículos 3</w:t>
      </w:r>
      <w:r w:rsidR="00F31B22" w:rsidRPr="00B36188">
        <w:rPr>
          <w:rFonts w:ascii="Arial" w:hAnsi="Arial" w:cs="Arial"/>
          <w:b/>
          <w:sz w:val="20"/>
          <w:szCs w:val="20"/>
          <w:lang w:val="es-MX"/>
        </w:rPr>
        <w:t xml:space="preserve">5 </w:t>
      </w:r>
      <w:r w:rsidRPr="00B36188">
        <w:rPr>
          <w:rFonts w:ascii="Arial" w:hAnsi="Arial" w:cs="Arial"/>
          <w:b/>
          <w:sz w:val="20"/>
          <w:szCs w:val="20"/>
          <w:lang w:val="es-MX"/>
        </w:rPr>
        <w:t xml:space="preserve"> de la </w:t>
      </w:r>
      <w:proofErr w:type="spellStart"/>
      <w:r w:rsidRPr="00B36188">
        <w:rPr>
          <w:rFonts w:ascii="Arial" w:hAnsi="Arial" w:cs="Arial"/>
          <w:b/>
          <w:sz w:val="20"/>
          <w:szCs w:val="20"/>
          <w:lang w:val="es-MX"/>
        </w:rPr>
        <w:t>LOPySRM</w:t>
      </w:r>
      <w:proofErr w:type="spellEnd"/>
      <w:r w:rsidRPr="00B36188">
        <w:rPr>
          <w:rFonts w:ascii="Arial" w:hAnsi="Arial" w:cs="Arial"/>
          <w:b/>
          <w:sz w:val="20"/>
          <w:szCs w:val="20"/>
          <w:lang w:val="es-MX"/>
        </w:rPr>
        <w:t xml:space="preserve"> y </w:t>
      </w:r>
      <w:r w:rsidR="00F31B22" w:rsidRPr="00B36188">
        <w:rPr>
          <w:rFonts w:ascii="Arial" w:hAnsi="Arial" w:cs="Arial"/>
          <w:b/>
          <w:sz w:val="20"/>
          <w:szCs w:val="20"/>
          <w:lang w:val="es-MX"/>
        </w:rPr>
        <w:t>39</w:t>
      </w:r>
      <w:r w:rsidRPr="00B36188">
        <w:rPr>
          <w:rFonts w:ascii="Arial" w:hAnsi="Arial" w:cs="Arial"/>
          <w:b/>
          <w:sz w:val="20"/>
          <w:szCs w:val="20"/>
          <w:lang w:val="es-MX"/>
        </w:rPr>
        <w:t xml:space="preserve"> de su Reglamento.</w:t>
      </w:r>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Documento 0</w:t>
      </w:r>
      <w:r w:rsidR="008722E1" w:rsidRPr="00B36188">
        <w:rPr>
          <w:rFonts w:ascii="Arial" w:hAnsi="Arial" w:cs="Arial"/>
          <w:b/>
          <w:sz w:val="20"/>
          <w:szCs w:val="20"/>
          <w:lang w:val="es-MX"/>
        </w:rPr>
        <w:t>4</w:t>
      </w:r>
      <w:r w:rsidRPr="00B36188">
        <w:rPr>
          <w:rFonts w:ascii="Arial" w:hAnsi="Arial" w:cs="Arial"/>
          <w:b/>
          <w:sz w:val="20"/>
          <w:szCs w:val="20"/>
          <w:lang w:val="es-MX"/>
        </w:rPr>
        <w:t>.</w:t>
      </w:r>
    </w:p>
    <w:p w:rsidR="004A5CA3" w:rsidRPr="00B36188" w:rsidRDefault="00C8711D" w:rsidP="004A5CA3">
      <w:pPr>
        <w:jc w:val="center"/>
        <w:rPr>
          <w:rFonts w:ascii="Arial" w:hAnsi="Arial" w:cs="Arial"/>
          <w:sz w:val="20"/>
          <w:szCs w:val="20"/>
          <w:lang w:val="es-MX"/>
        </w:rPr>
      </w:pPr>
      <w:r w:rsidRPr="00B36188">
        <w:rPr>
          <w:rFonts w:ascii="Arial" w:hAnsi="Arial" w:cs="Arial"/>
          <w:b/>
          <w:sz w:val="20"/>
          <w:szCs w:val="20"/>
          <w:lang w:val="es-MX"/>
        </w:rPr>
        <w:t>Convocatoria a la licitación</w:t>
      </w:r>
      <w:r w:rsidR="004A5CA3" w:rsidRPr="00B36188">
        <w:rPr>
          <w:rFonts w:ascii="Arial" w:hAnsi="Arial" w:cs="Arial"/>
          <w:b/>
          <w:sz w:val="20"/>
          <w:szCs w:val="20"/>
          <w:lang w:val="es-MX"/>
        </w:rPr>
        <w:t>.</w:t>
      </w:r>
    </w:p>
    <w:p w:rsidR="004A5CA3" w:rsidRPr="00B36188" w:rsidRDefault="004A5CA3" w:rsidP="004A5CA3">
      <w:pPr>
        <w:jc w:val="both"/>
        <w:rPr>
          <w:rFonts w:ascii="Arial" w:hAnsi="Arial" w:cs="Arial"/>
          <w:sz w:val="20"/>
          <w:szCs w:val="20"/>
          <w:lang w:val="es-MX"/>
        </w:rPr>
      </w:pPr>
    </w:p>
    <w:p w:rsidR="00B42FA0" w:rsidRPr="00B36188" w:rsidRDefault="004A5CA3" w:rsidP="00461384">
      <w:pPr>
        <w:ind w:left="705" w:hanging="705"/>
        <w:jc w:val="both"/>
        <w:rPr>
          <w:rFonts w:ascii="Arial" w:hAnsi="Arial" w:cs="Arial"/>
          <w:b/>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t xml:space="preserve">Deberá presentar </w:t>
      </w:r>
      <w:r w:rsidR="00197001" w:rsidRPr="00B36188">
        <w:rPr>
          <w:rFonts w:ascii="Arial" w:hAnsi="Arial" w:cs="Arial"/>
          <w:sz w:val="20"/>
          <w:szCs w:val="20"/>
          <w:lang w:val="es-MX"/>
        </w:rPr>
        <w:t>este documento</w:t>
      </w:r>
      <w:r w:rsidRPr="00B36188">
        <w:rPr>
          <w:rFonts w:ascii="Arial" w:hAnsi="Arial" w:cs="Arial"/>
          <w:sz w:val="20"/>
          <w:szCs w:val="20"/>
          <w:lang w:val="es-MX"/>
        </w:rPr>
        <w:t xml:space="preserve"> debidamente </w:t>
      </w:r>
      <w:r w:rsidR="00136C5D" w:rsidRPr="00B36188">
        <w:rPr>
          <w:rFonts w:ascii="Arial" w:hAnsi="Arial" w:cs="Arial"/>
          <w:sz w:val="20"/>
          <w:szCs w:val="20"/>
          <w:lang w:val="es-MX"/>
        </w:rPr>
        <w:t>firmado de conocimiento</w:t>
      </w:r>
      <w:r w:rsidR="003E791B" w:rsidRPr="00B36188">
        <w:rPr>
          <w:rFonts w:ascii="Arial" w:hAnsi="Arial" w:cs="Arial"/>
          <w:sz w:val="20"/>
          <w:szCs w:val="20"/>
          <w:lang w:val="es-MX"/>
        </w:rPr>
        <w:t>, de acuerdo a lo especificad en el numeral 12 de estas bases.</w:t>
      </w:r>
    </w:p>
    <w:p w:rsidR="00B42FA0" w:rsidRPr="00B36188" w:rsidRDefault="00B42FA0" w:rsidP="004A5CA3">
      <w:pPr>
        <w:jc w:val="both"/>
        <w:rPr>
          <w:rFonts w:ascii="Arial" w:hAnsi="Arial" w:cs="Arial"/>
          <w:b/>
          <w:sz w:val="20"/>
          <w:szCs w:val="20"/>
          <w:lang w:val="es-MX"/>
        </w:rPr>
      </w:pPr>
    </w:p>
    <w:p w:rsidR="004A5CA3" w:rsidRPr="00B36188" w:rsidRDefault="004A5CA3" w:rsidP="00B42FA0">
      <w:pPr>
        <w:jc w:val="both"/>
        <w:rPr>
          <w:rFonts w:ascii="Arial" w:hAnsi="Arial" w:cs="Arial"/>
          <w:sz w:val="20"/>
          <w:szCs w:val="20"/>
          <w:lang w:val="es-MX"/>
        </w:rPr>
      </w:pPr>
      <w:r w:rsidRPr="00B36188">
        <w:rPr>
          <w:rFonts w:ascii="Arial" w:hAnsi="Arial" w:cs="Arial"/>
          <w:b/>
          <w:sz w:val="20"/>
          <w:szCs w:val="20"/>
          <w:lang w:val="es-MX"/>
        </w:rPr>
        <w:t>Documento 0</w:t>
      </w:r>
      <w:r w:rsidR="008722E1" w:rsidRPr="00B36188">
        <w:rPr>
          <w:rFonts w:ascii="Arial" w:hAnsi="Arial" w:cs="Arial"/>
          <w:b/>
          <w:sz w:val="20"/>
          <w:szCs w:val="20"/>
          <w:lang w:val="es-MX"/>
        </w:rPr>
        <w:t>5</w:t>
      </w:r>
      <w:r w:rsidR="00B42FA0" w:rsidRPr="00B36188">
        <w:rPr>
          <w:rFonts w:ascii="Arial" w:hAnsi="Arial" w:cs="Arial"/>
          <w:b/>
          <w:sz w:val="20"/>
          <w:szCs w:val="20"/>
          <w:lang w:val="es-MX"/>
        </w:rPr>
        <w:t xml:space="preserve">.- </w:t>
      </w:r>
      <w:r w:rsidRPr="00B36188">
        <w:rPr>
          <w:rFonts w:ascii="Arial" w:hAnsi="Arial" w:cs="Arial"/>
          <w:b/>
          <w:sz w:val="20"/>
          <w:szCs w:val="20"/>
          <w:lang w:val="es-MX"/>
        </w:rPr>
        <w:t>Modelo de contrato.</w:t>
      </w:r>
    </w:p>
    <w:p w:rsidR="004A5CA3" w:rsidRPr="00B36188" w:rsidRDefault="004A5CA3" w:rsidP="004A5CA3">
      <w:pPr>
        <w:jc w:val="both"/>
        <w:rPr>
          <w:rFonts w:ascii="Arial" w:hAnsi="Arial" w:cs="Arial"/>
          <w:sz w:val="20"/>
          <w:szCs w:val="20"/>
          <w:lang w:val="es-MX"/>
        </w:rPr>
      </w:pPr>
    </w:p>
    <w:p w:rsidR="004A5CA3" w:rsidRPr="00B36188" w:rsidRDefault="004A5CA3" w:rsidP="00B42FA0">
      <w:pPr>
        <w:ind w:left="705" w:hanging="705"/>
        <w:jc w:val="both"/>
        <w:rPr>
          <w:rFonts w:ascii="Arial" w:hAnsi="Arial" w:cs="Arial"/>
          <w:sz w:val="20"/>
          <w:szCs w:val="20"/>
          <w:lang w:val="es-MX"/>
        </w:rPr>
      </w:pPr>
      <w:r w:rsidRPr="00B36188">
        <w:rPr>
          <w:rFonts w:ascii="Arial" w:hAnsi="Arial" w:cs="Arial"/>
          <w:sz w:val="20"/>
          <w:szCs w:val="20"/>
          <w:lang w:val="es-MX"/>
        </w:rPr>
        <w:lastRenderedPageBreak/>
        <w:tab/>
        <w:t xml:space="preserve">Deberá presentar </w:t>
      </w:r>
      <w:r w:rsidR="001555F8" w:rsidRPr="00B36188">
        <w:rPr>
          <w:rFonts w:ascii="Arial" w:hAnsi="Arial" w:cs="Arial"/>
          <w:sz w:val="20"/>
          <w:szCs w:val="20"/>
          <w:lang w:val="es-MX"/>
        </w:rPr>
        <w:t>este</w:t>
      </w:r>
      <w:r w:rsidRPr="00B36188">
        <w:rPr>
          <w:rFonts w:ascii="Arial" w:hAnsi="Arial" w:cs="Arial"/>
          <w:sz w:val="20"/>
          <w:szCs w:val="20"/>
          <w:lang w:val="es-MX"/>
        </w:rPr>
        <w:t xml:space="preserve"> documento entregado en las </w:t>
      </w:r>
      <w:r w:rsidR="00D46F15" w:rsidRPr="00B36188">
        <w:rPr>
          <w:rFonts w:ascii="Arial" w:hAnsi="Arial" w:cs="Arial"/>
          <w:sz w:val="20"/>
          <w:szCs w:val="20"/>
          <w:lang w:val="es-MX"/>
        </w:rPr>
        <w:t>bases, debidamente firmado de conocimiento</w:t>
      </w:r>
      <w:r w:rsidR="003E791B" w:rsidRPr="00B36188">
        <w:rPr>
          <w:rFonts w:ascii="Arial" w:hAnsi="Arial" w:cs="Arial"/>
          <w:sz w:val="20"/>
          <w:szCs w:val="20"/>
          <w:lang w:val="es-MX"/>
        </w:rPr>
        <w:t xml:space="preserve"> de acuerdo a lo especificado en el numeral 12 de estas bases. </w:t>
      </w:r>
      <w:r w:rsidR="001555F8" w:rsidRPr="00B36188">
        <w:rPr>
          <w:rFonts w:ascii="Arial" w:hAnsi="Arial" w:cs="Arial"/>
          <w:sz w:val="20"/>
          <w:szCs w:val="20"/>
          <w:lang w:val="es-MX"/>
        </w:rPr>
        <w:t>Modelo de contrato</w:t>
      </w:r>
      <w:r w:rsidRPr="00B36188">
        <w:rPr>
          <w:rFonts w:ascii="Arial" w:hAnsi="Arial" w:cs="Arial"/>
          <w:sz w:val="20"/>
          <w:szCs w:val="20"/>
          <w:lang w:val="es-MX"/>
        </w:rPr>
        <w:t xml:space="preserve"> </w:t>
      </w:r>
      <w:r w:rsidR="001555F8" w:rsidRPr="00B36188">
        <w:rPr>
          <w:rFonts w:ascii="Arial" w:hAnsi="Arial" w:cs="Arial"/>
          <w:sz w:val="20"/>
          <w:szCs w:val="20"/>
          <w:lang w:val="es-MX"/>
        </w:rPr>
        <w:t xml:space="preserve">de </w:t>
      </w:r>
      <w:r w:rsidRPr="00B36188">
        <w:rPr>
          <w:rFonts w:ascii="Arial" w:hAnsi="Arial" w:cs="Arial"/>
          <w:sz w:val="20"/>
          <w:szCs w:val="20"/>
          <w:lang w:val="es-MX"/>
        </w:rPr>
        <w:t>acuerdo al art</w:t>
      </w:r>
      <w:r w:rsidR="003E791B" w:rsidRPr="00B36188">
        <w:rPr>
          <w:rFonts w:ascii="Arial" w:hAnsi="Arial" w:cs="Arial"/>
          <w:sz w:val="20"/>
          <w:szCs w:val="20"/>
          <w:lang w:val="es-MX"/>
        </w:rPr>
        <w:t>ículo 31 fracción XXV de la LOP</w:t>
      </w:r>
      <w:r w:rsidRPr="00B36188">
        <w:rPr>
          <w:rFonts w:ascii="Arial" w:hAnsi="Arial" w:cs="Arial"/>
          <w:sz w:val="20"/>
          <w:szCs w:val="20"/>
          <w:lang w:val="es-MX"/>
        </w:rPr>
        <w:t>SRM</w:t>
      </w:r>
      <w:r w:rsidR="00B42FA0" w:rsidRPr="00B36188">
        <w:rPr>
          <w:rFonts w:ascii="Arial" w:hAnsi="Arial" w:cs="Arial"/>
          <w:sz w:val="20"/>
          <w:szCs w:val="20"/>
          <w:lang w:val="es-MX"/>
        </w:rPr>
        <w:t>.</w:t>
      </w:r>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Documento 0</w:t>
      </w:r>
      <w:r w:rsidR="008722E1" w:rsidRPr="00B36188">
        <w:rPr>
          <w:rFonts w:ascii="Arial" w:hAnsi="Arial" w:cs="Arial"/>
          <w:b/>
          <w:sz w:val="20"/>
          <w:szCs w:val="20"/>
          <w:lang w:val="es-MX"/>
        </w:rPr>
        <w:t>6</w:t>
      </w:r>
    </w:p>
    <w:p w:rsidR="004A5CA3" w:rsidRPr="00B36188" w:rsidRDefault="004A5CA3" w:rsidP="004A5CA3">
      <w:pPr>
        <w:jc w:val="center"/>
        <w:rPr>
          <w:rFonts w:ascii="Arial" w:hAnsi="Arial" w:cs="Arial"/>
          <w:sz w:val="20"/>
          <w:szCs w:val="20"/>
          <w:lang w:val="es-MX"/>
        </w:rPr>
      </w:pPr>
      <w:r w:rsidRPr="00B36188">
        <w:rPr>
          <w:rFonts w:ascii="Arial" w:hAnsi="Arial" w:cs="Arial"/>
          <w:b/>
          <w:sz w:val="20"/>
          <w:szCs w:val="20"/>
          <w:lang w:val="es-MX"/>
        </w:rPr>
        <w:t>Especificaciones Generales y Particulares.</w:t>
      </w:r>
    </w:p>
    <w:p w:rsidR="004A5CA3" w:rsidRPr="00B36188" w:rsidRDefault="004A5CA3" w:rsidP="004A5CA3">
      <w:pPr>
        <w:ind w:left="705" w:hanging="705"/>
        <w:jc w:val="both"/>
        <w:rPr>
          <w:rFonts w:ascii="Arial" w:hAnsi="Arial" w:cs="Arial"/>
          <w:sz w:val="20"/>
          <w:szCs w:val="20"/>
          <w:lang w:val="es-MX"/>
        </w:rPr>
      </w:pPr>
    </w:p>
    <w:p w:rsidR="003E791B" w:rsidRPr="00B36188" w:rsidRDefault="004A5CA3" w:rsidP="003E791B">
      <w:pPr>
        <w:ind w:left="705" w:hanging="705"/>
        <w:jc w:val="both"/>
        <w:rPr>
          <w:rFonts w:ascii="Arial" w:hAnsi="Arial" w:cs="Arial"/>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t xml:space="preserve">Deberá presentar todo el documento entregado en las bases </w:t>
      </w:r>
      <w:r w:rsidR="00136C5D" w:rsidRPr="00B36188">
        <w:rPr>
          <w:rFonts w:ascii="Arial" w:hAnsi="Arial" w:cs="Arial"/>
          <w:sz w:val="20"/>
          <w:szCs w:val="20"/>
          <w:lang w:val="es-MX"/>
        </w:rPr>
        <w:t>debidamente firmado de conocimiento</w:t>
      </w:r>
      <w:r w:rsidR="003E791B" w:rsidRPr="00B36188">
        <w:rPr>
          <w:rFonts w:ascii="Arial" w:hAnsi="Arial" w:cs="Arial"/>
          <w:sz w:val="20"/>
          <w:szCs w:val="20"/>
          <w:lang w:val="es-MX"/>
        </w:rPr>
        <w:t>, de acuerdo a lo especificad en el numeral 12 de estas bases.</w:t>
      </w:r>
    </w:p>
    <w:p w:rsidR="004A5CA3" w:rsidRPr="00B36188" w:rsidRDefault="004A5CA3" w:rsidP="004A5CA3">
      <w:pPr>
        <w:ind w:left="360"/>
        <w:jc w:val="both"/>
        <w:rPr>
          <w:rFonts w:ascii="Arial" w:hAnsi="Arial" w:cs="Arial"/>
          <w:sz w:val="20"/>
          <w:szCs w:val="20"/>
          <w:lang w:val="es-MX"/>
        </w:rPr>
      </w:pPr>
    </w:p>
    <w:p w:rsidR="004A5CA3" w:rsidRPr="00B36188" w:rsidRDefault="004A5CA3" w:rsidP="004A5CA3">
      <w:pPr>
        <w:pStyle w:val="Textoindependiente3"/>
        <w:autoSpaceDE/>
        <w:autoSpaceDN/>
        <w:rPr>
          <w:rFonts w:cs="Arial"/>
          <w:lang w:val="es-MX"/>
        </w:rPr>
      </w:pPr>
      <w:r w:rsidRPr="00B36188">
        <w:rPr>
          <w:rFonts w:cs="Arial"/>
          <w:lang w:val="es-MX"/>
        </w:rPr>
        <w:t>El postor deberá enterarse debidamente del contenido de las especificaciones particulares, las cuales norman todos y cada uno de los conceptos de obra contenidos en el documento de la propuesta Económica donde se encuentra el Catalogo de conceptos.</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Los planos o croquis que sean entregados, son parte integrantes de las especificaciones particulares, por lo que deberán ser incluidos en este documento.</w:t>
      </w:r>
    </w:p>
    <w:p w:rsidR="004A5CA3" w:rsidRPr="00B36188" w:rsidRDefault="004A5CA3" w:rsidP="004A5CA3">
      <w:pPr>
        <w:jc w:val="both"/>
        <w:rPr>
          <w:rFonts w:ascii="Arial" w:hAnsi="Arial" w:cs="Arial"/>
          <w:sz w:val="20"/>
          <w:szCs w:val="20"/>
          <w:lang w:val="es-MX"/>
        </w:rPr>
      </w:pPr>
    </w:p>
    <w:p w:rsidR="004A5CA3" w:rsidRPr="00B36188" w:rsidRDefault="00B42FA0" w:rsidP="004A5CA3">
      <w:pPr>
        <w:jc w:val="both"/>
        <w:rPr>
          <w:rFonts w:ascii="Arial" w:hAnsi="Arial" w:cs="Arial"/>
          <w:sz w:val="20"/>
          <w:szCs w:val="20"/>
          <w:lang w:val="es-MX"/>
        </w:rPr>
      </w:pPr>
      <w:r w:rsidRPr="00B36188">
        <w:rPr>
          <w:rFonts w:ascii="Arial" w:hAnsi="Arial" w:cs="Arial"/>
          <w:sz w:val="20"/>
          <w:szCs w:val="20"/>
          <w:lang w:val="es-MX"/>
        </w:rPr>
        <w:t>Lo anterior, en cumplimiento a</w:t>
      </w:r>
      <w:r w:rsidR="004A5CA3" w:rsidRPr="00B36188">
        <w:rPr>
          <w:rFonts w:ascii="Arial" w:hAnsi="Arial" w:cs="Arial"/>
          <w:sz w:val="20"/>
          <w:szCs w:val="20"/>
          <w:lang w:val="es-MX"/>
        </w:rPr>
        <w:t>l artículo</w:t>
      </w:r>
      <w:r w:rsidR="00B20F92" w:rsidRPr="00B36188">
        <w:rPr>
          <w:rFonts w:ascii="Arial" w:hAnsi="Arial" w:cs="Arial"/>
          <w:sz w:val="20"/>
          <w:szCs w:val="20"/>
          <w:lang w:val="es-MX"/>
        </w:rPr>
        <w:t xml:space="preserve"> 31 </w:t>
      </w:r>
      <w:proofErr w:type="gramStart"/>
      <w:r w:rsidR="00B20F92" w:rsidRPr="00B36188">
        <w:rPr>
          <w:rFonts w:ascii="Arial" w:hAnsi="Arial" w:cs="Arial"/>
          <w:sz w:val="20"/>
          <w:szCs w:val="20"/>
          <w:lang w:val="es-MX"/>
        </w:rPr>
        <w:t>fracción</w:t>
      </w:r>
      <w:proofErr w:type="gramEnd"/>
      <w:r w:rsidR="00B20F92" w:rsidRPr="00B36188">
        <w:rPr>
          <w:rFonts w:ascii="Arial" w:hAnsi="Arial" w:cs="Arial"/>
          <w:sz w:val="20"/>
          <w:szCs w:val="20"/>
          <w:lang w:val="es-MX"/>
        </w:rPr>
        <w:t xml:space="preserve"> XVII de la </w:t>
      </w:r>
      <w:proofErr w:type="spellStart"/>
      <w:r w:rsidR="00B20F92" w:rsidRPr="00B36188">
        <w:rPr>
          <w:rFonts w:ascii="Arial" w:hAnsi="Arial" w:cs="Arial"/>
          <w:sz w:val="20"/>
          <w:szCs w:val="20"/>
          <w:lang w:val="es-MX"/>
        </w:rPr>
        <w:t>LOPySRM</w:t>
      </w:r>
      <w:proofErr w:type="spellEnd"/>
    </w:p>
    <w:p w:rsidR="004A5CA3" w:rsidRPr="00B36188" w:rsidRDefault="004A5CA3" w:rsidP="004A5CA3">
      <w:pPr>
        <w:jc w:val="both"/>
        <w:rPr>
          <w:rFonts w:ascii="Arial" w:hAnsi="Arial" w:cs="Arial"/>
          <w:b/>
          <w:sz w:val="20"/>
          <w:szCs w:val="20"/>
          <w:lang w:val="es-MX"/>
        </w:rPr>
      </w:pPr>
    </w:p>
    <w:p w:rsidR="003A076D" w:rsidRPr="00B36188" w:rsidRDefault="003A076D" w:rsidP="004A5CA3">
      <w:pPr>
        <w:jc w:val="both"/>
        <w:rPr>
          <w:rFonts w:ascii="Arial" w:hAnsi="Arial" w:cs="Arial"/>
          <w:b/>
          <w:sz w:val="20"/>
          <w:szCs w:val="20"/>
          <w:lang w:val="es-MX"/>
        </w:rPr>
      </w:pPr>
    </w:p>
    <w:p w:rsidR="003A076D" w:rsidRPr="00B36188" w:rsidRDefault="003A076D" w:rsidP="004A5CA3">
      <w:pPr>
        <w:jc w:val="both"/>
        <w:rPr>
          <w:rFonts w:ascii="Arial" w:hAnsi="Arial" w:cs="Arial"/>
          <w:b/>
          <w:sz w:val="20"/>
          <w:szCs w:val="20"/>
          <w:lang w:val="es-MX"/>
        </w:rPr>
      </w:pPr>
    </w:p>
    <w:p w:rsidR="004A5CA3" w:rsidRPr="00B36188" w:rsidRDefault="004A5CA3" w:rsidP="004A5CA3">
      <w:pPr>
        <w:pStyle w:val="Ttulo4"/>
        <w:ind w:left="0"/>
        <w:rPr>
          <w:lang w:val="es-MX"/>
        </w:rPr>
      </w:pPr>
      <w:r w:rsidRPr="00B36188">
        <w:rPr>
          <w:lang w:val="es-MX"/>
        </w:rPr>
        <w:t>Documento 0</w:t>
      </w:r>
      <w:r w:rsidR="008722E1" w:rsidRPr="00B36188">
        <w:rPr>
          <w:lang w:val="es-MX"/>
        </w:rPr>
        <w:t>7</w:t>
      </w:r>
    </w:p>
    <w:p w:rsidR="004A5CA3" w:rsidRPr="00B36188" w:rsidRDefault="004A5CA3" w:rsidP="004A5CA3">
      <w:pPr>
        <w:jc w:val="center"/>
        <w:rPr>
          <w:rFonts w:ascii="Arial" w:hAnsi="Arial" w:cs="Arial"/>
          <w:b/>
          <w:sz w:val="20"/>
          <w:szCs w:val="20"/>
          <w:lang w:val="es-MX"/>
        </w:rPr>
      </w:pPr>
      <w:r w:rsidRPr="00B36188">
        <w:rPr>
          <w:rFonts w:ascii="Arial" w:hAnsi="Arial" w:cs="Arial"/>
          <w:b/>
          <w:sz w:val="20"/>
          <w:szCs w:val="20"/>
          <w:lang w:val="es-MX"/>
        </w:rPr>
        <w:t>Relación de contratos de obras similares.</w:t>
      </w:r>
    </w:p>
    <w:p w:rsidR="004A5CA3" w:rsidRPr="00B36188" w:rsidRDefault="004A5CA3" w:rsidP="004A5CA3">
      <w:pPr>
        <w:jc w:val="both"/>
        <w:rPr>
          <w:rFonts w:ascii="Arial" w:hAnsi="Arial" w:cs="Arial"/>
          <w:sz w:val="20"/>
          <w:szCs w:val="20"/>
          <w:lang w:val="es-MX"/>
        </w:rPr>
      </w:pPr>
    </w:p>
    <w:p w:rsidR="004A5CA3" w:rsidRPr="00203FAB" w:rsidRDefault="004A5CA3" w:rsidP="004A5CA3">
      <w:pPr>
        <w:ind w:left="705" w:hanging="705"/>
        <w:jc w:val="both"/>
        <w:rPr>
          <w:rFonts w:ascii="Arial" w:hAnsi="Arial" w:cs="Arial"/>
          <w:sz w:val="18"/>
          <w:szCs w:val="18"/>
          <w:lang w:val="es-MX"/>
        </w:rPr>
      </w:pPr>
      <w:r w:rsidRPr="00B36188">
        <w:rPr>
          <w:rFonts w:ascii="Arial" w:hAnsi="Arial" w:cs="Arial"/>
          <w:sz w:val="20"/>
          <w:szCs w:val="20"/>
          <w:lang w:val="es-MX"/>
        </w:rPr>
        <w:t>A)</w:t>
      </w:r>
      <w:r w:rsidRPr="00B36188">
        <w:rPr>
          <w:rFonts w:ascii="Arial" w:hAnsi="Arial" w:cs="Arial"/>
          <w:sz w:val="20"/>
          <w:szCs w:val="20"/>
          <w:lang w:val="es-MX"/>
        </w:rPr>
        <w:tab/>
      </w:r>
      <w:r w:rsidRPr="00203FAB">
        <w:rPr>
          <w:rFonts w:ascii="Arial" w:hAnsi="Arial" w:cs="Arial"/>
          <w:sz w:val="18"/>
          <w:szCs w:val="18"/>
        </w:rPr>
        <w:t xml:space="preserve">En papel </w:t>
      </w:r>
      <w:proofErr w:type="spellStart"/>
      <w:r w:rsidRPr="00203FAB">
        <w:rPr>
          <w:rFonts w:ascii="Arial" w:hAnsi="Arial" w:cs="Arial"/>
          <w:sz w:val="18"/>
          <w:szCs w:val="18"/>
        </w:rPr>
        <w:t>membreteado</w:t>
      </w:r>
      <w:proofErr w:type="spellEnd"/>
      <w:r w:rsidRPr="00203FAB">
        <w:rPr>
          <w:rFonts w:ascii="Arial" w:hAnsi="Arial" w:cs="Arial"/>
          <w:sz w:val="18"/>
          <w:szCs w:val="18"/>
        </w:rPr>
        <w:t xml:space="preserve"> de la empresa, relacionando obras </w:t>
      </w:r>
      <w:r w:rsidR="00A74BDA" w:rsidRPr="00203FAB">
        <w:rPr>
          <w:rFonts w:ascii="Arial" w:hAnsi="Arial" w:cs="Arial"/>
          <w:sz w:val="18"/>
          <w:szCs w:val="18"/>
        </w:rPr>
        <w:t>de</w:t>
      </w:r>
      <w:r w:rsidR="00AB367D" w:rsidRPr="00203FAB">
        <w:rPr>
          <w:rFonts w:ascii="Arial" w:hAnsi="Arial" w:cs="Arial"/>
          <w:sz w:val="18"/>
          <w:szCs w:val="18"/>
        </w:rPr>
        <w:t xml:space="preserve"> </w:t>
      </w:r>
      <w:r w:rsidR="00B75385" w:rsidRPr="00203FAB">
        <w:rPr>
          <w:rFonts w:ascii="Arial" w:hAnsi="Arial" w:cs="Arial"/>
          <w:b/>
          <w:sz w:val="18"/>
          <w:szCs w:val="18"/>
          <w:u w:val="single"/>
        </w:rPr>
        <w:t>Construcción de pozos de extracción de agua dulce</w:t>
      </w:r>
      <w:r w:rsidR="00797279" w:rsidRPr="00203FAB">
        <w:rPr>
          <w:rFonts w:ascii="Arial" w:hAnsi="Arial" w:cs="Arial"/>
          <w:sz w:val="18"/>
          <w:szCs w:val="18"/>
        </w:rPr>
        <w:t>;</w:t>
      </w:r>
      <w:r w:rsidR="00AB367D" w:rsidRPr="00203FAB">
        <w:rPr>
          <w:rFonts w:ascii="Arial" w:hAnsi="Arial" w:cs="Arial"/>
          <w:sz w:val="18"/>
          <w:szCs w:val="18"/>
        </w:rPr>
        <w:t xml:space="preserve"> </w:t>
      </w:r>
      <w:r w:rsidRPr="00203FAB">
        <w:rPr>
          <w:rFonts w:ascii="Arial" w:hAnsi="Arial" w:cs="Arial"/>
          <w:sz w:val="18"/>
          <w:szCs w:val="18"/>
        </w:rPr>
        <w:t xml:space="preserve">similares a la que nos ocurre, lo cual lo deberán de demostrar ampliamente mediante el </w:t>
      </w:r>
      <w:proofErr w:type="spellStart"/>
      <w:r w:rsidRPr="00203FAB">
        <w:rPr>
          <w:rFonts w:ascii="Arial" w:hAnsi="Arial" w:cs="Arial"/>
          <w:sz w:val="18"/>
          <w:szCs w:val="18"/>
        </w:rPr>
        <w:t>Curriculum</w:t>
      </w:r>
      <w:proofErr w:type="spellEnd"/>
      <w:r w:rsidRPr="00203FAB">
        <w:rPr>
          <w:rFonts w:ascii="Arial" w:hAnsi="Arial" w:cs="Arial"/>
          <w:sz w:val="18"/>
          <w:szCs w:val="18"/>
        </w:rPr>
        <w:t xml:space="preserve"> Vitae y contratos realizados por la empresa, las obras relacionadas deberán haber sido ejecutadas en los últimos </w:t>
      </w:r>
      <w:r w:rsidR="002062E0" w:rsidRPr="00203FAB">
        <w:rPr>
          <w:rFonts w:ascii="Arial" w:hAnsi="Arial" w:cs="Arial"/>
          <w:sz w:val="18"/>
          <w:szCs w:val="18"/>
        </w:rPr>
        <w:t>10</w:t>
      </w:r>
      <w:r w:rsidRPr="00203FAB">
        <w:rPr>
          <w:rFonts w:ascii="Arial" w:hAnsi="Arial" w:cs="Arial"/>
          <w:sz w:val="18"/>
          <w:szCs w:val="18"/>
        </w:rPr>
        <w:t xml:space="preserve"> años, indicando nombre y denominación de la contratante, domicilio y teléfono de los responsables de los trabajos de las empresas con las que se celebraron este tipo de contratos</w:t>
      </w:r>
      <w:r w:rsidR="003236D8" w:rsidRPr="00203FAB">
        <w:rPr>
          <w:rFonts w:ascii="Tahoma" w:hAnsi="Tahoma" w:cs="Tahoma"/>
          <w:sz w:val="18"/>
          <w:szCs w:val="18"/>
        </w:rPr>
        <w:t>(ver Anexo-4);</w:t>
      </w:r>
      <w:r w:rsidRPr="00203FAB">
        <w:rPr>
          <w:rFonts w:ascii="Arial" w:hAnsi="Arial" w:cs="Arial"/>
          <w:sz w:val="18"/>
          <w:szCs w:val="18"/>
        </w:rPr>
        <w:t xml:space="preserve">; los cuales pueden haber sido celebrados tanto en el sector </w:t>
      </w:r>
      <w:r w:rsidR="00641406" w:rsidRPr="00203FAB">
        <w:rPr>
          <w:rFonts w:ascii="Arial" w:hAnsi="Arial" w:cs="Arial"/>
          <w:sz w:val="18"/>
          <w:szCs w:val="18"/>
        </w:rPr>
        <w:t>público</w:t>
      </w:r>
      <w:r w:rsidRPr="00203FAB">
        <w:rPr>
          <w:rFonts w:ascii="Arial" w:hAnsi="Arial" w:cs="Arial"/>
          <w:sz w:val="18"/>
          <w:szCs w:val="18"/>
        </w:rPr>
        <w:t xml:space="preserve"> como el privado, siendo obligatorio comprobar experiencia y conocimiento en la ejecución de los trabajos necesarios que integran esta obra. Lo anterior de acuerdo al Artículo </w:t>
      </w:r>
      <w:r w:rsidR="002669F9" w:rsidRPr="00203FAB">
        <w:rPr>
          <w:rFonts w:ascii="Arial" w:hAnsi="Arial" w:cs="Arial"/>
          <w:sz w:val="18"/>
          <w:szCs w:val="18"/>
        </w:rPr>
        <w:t>44</w:t>
      </w:r>
      <w:r w:rsidRPr="00203FAB">
        <w:rPr>
          <w:rFonts w:ascii="Arial" w:hAnsi="Arial" w:cs="Arial"/>
          <w:sz w:val="18"/>
          <w:szCs w:val="18"/>
        </w:rPr>
        <w:t xml:space="preserve">, fracción </w:t>
      </w:r>
      <w:r w:rsidR="002669F9" w:rsidRPr="00203FAB">
        <w:rPr>
          <w:rFonts w:ascii="Arial" w:hAnsi="Arial" w:cs="Arial"/>
          <w:sz w:val="18"/>
          <w:szCs w:val="18"/>
        </w:rPr>
        <w:t>III y IV del  Reglamento de la LOPSRM</w:t>
      </w:r>
      <w:r w:rsidRPr="00203FAB">
        <w:rPr>
          <w:rFonts w:ascii="Arial" w:hAnsi="Arial" w:cs="Arial"/>
          <w:sz w:val="18"/>
          <w:szCs w:val="18"/>
        </w:rPr>
        <w:t>; tal como</w:t>
      </w:r>
      <w:r w:rsidRPr="00203FAB">
        <w:rPr>
          <w:rFonts w:ascii="Arial" w:hAnsi="Arial" w:cs="Arial"/>
          <w:b/>
          <w:sz w:val="18"/>
          <w:szCs w:val="18"/>
          <w:lang w:val="es-MX"/>
        </w:rPr>
        <w:t xml:space="preserve"> se indica en el formato entregado en bases</w:t>
      </w:r>
      <w:r w:rsidRPr="00203FAB">
        <w:rPr>
          <w:rFonts w:ascii="Arial" w:hAnsi="Arial" w:cs="Arial"/>
          <w:sz w:val="18"/>
          <w:szCs w:val="18"/>
          <w:lang w:val="es-MX"/>
        </w:rPr>
        <w:t>, anexando:</w:t>
      </w:r>
      <w:r w:rsidRPr="00203FAB">
        <w:rPr>
          <w:rFonts w:ascii="Arial" w:hAnsi="Arial" w:cs="Arial"/>
          <w:b/>
          <w:sz w:val="18"/>
          <w:szCs w:val="18"/>
        </w:rPr>
        <w:t xml:space="preserve"> </w:t>
      </w:r>
    </w:p>
    <w:p w:rsidR="001407E9" w:rsidRPr="00203FAB" w:rsidRDefault="004A5CA3" w:rsidP="001407E9">
      <w:pPr>
        <w:ind w:left="705" w:hanging="705"/>
        <w:jc w:val="both"/>
        <w:rPr>
          <w:rFonts w:ascii="Arial" w:hAnsi="Arial" w:cs="Arial"/>
          <w:b/>
          <w:sz w:val="18"/>
          <w:szCs w:val="18"/>
          <w:u w:val="single"/>
        </w:rPr>
      </w:pPr>
      <w:r w:rsidRPr="00203FAB">
        <w:rPr>
          <w:rFonts w:ascii="Arial" w:hAnsi="Arial" w:cs="Arial"/>
          <w:sz w:val="18"/>
          <w:szCs w:val="18"/>
          <w:lang w:val="es-MX"/>
        </w:rPr>
        <w:t>B)</w:t>
      </w:r>
      <w:r w:rsidRPr="00203FAB">
        <w:rPr>
          <w:rFonts w:ascii="Arial" w:hAnsi="Arial" w:cs="Arial"/>
          <w:sz w:val="18"/>
          <w:szCs w:val="18"/>
          <w:lang w:val="es-MX"/>
        </w:rPr>
        <w:tab/>
      </w:r>
      <w:r w:rsidRPr="00203FAB">
        <w:rPr>
          <w:rFonts w:ascii="Arial" w:hAnsi="Arial" w:cs="Arial"/>
          <w:b/>
          <w:bCs/>
          <w:sz w:val="18"/>
          <w:szCs w:val="18"/>
        </w:rPr>
        <w:t>Copias legibles de Contratos completos,</w:t>
      </w:r>
      <w:r w:rsidRPr="00203FAB">
        <w:rPr>
          <w:rFonts w:ascii="Arial" w:hAnsi="Arial" w:cs="Arial"/>
          <w:sz w:val="18"/>
          <w:szCs w:val="18"/>
        </w:rPr>
        <w:t xml:space="preserve"> cumpliendo con los requisitos mencionados en el inciso A, los cuales manifiesten el importe contratado, periodo de ejecución, rubro de la obra y los nombres y firmas de los funcionarios, estos pueden ser de obra terminada o en proceso, </w:t>
      </w:r>
      <w:r w:rsidRPr="00203FAB">
        <w:rPr>
          <w:rFonts w:ascii="Arial" w:hAnsi="Arial" w:cs="Arial"/>
          <w:b/>
          <w:bCs/>
          <w:sz w:val="18"/>
          <w:szCs w:val="18"/>
        </w:rPr>
        <w:t>no se</w:t>
      </w:r>
      <w:r w:rsidRPr="00203FAB">
        <w:rPr>
          <w:rFonts w:ascii="Arial" w:hAnsi="Arial" w:cs="Arial"/>
          <w:sz w:val="18"/>
          <w:szCs w:val="18"/>
        </w:rPr>
        <w:t xml:space="preserve"> </w:t>
      </w:r>
      <w:r w:rsidRPr="00203FAB">
        <w:rPr>
          <w:rFonts w:ascii="Arial" w:hAnsi="Arial" w:cs="Arial"/>
          <w:b/>
          <w:bCs/>
          <w:sz w:val="18"/>
          <w:szCs w:val="18"/>
        </w:rPr>
        <w:t>aceptaran sin firmas</w:t>
      </w:r>
      <w:r w:rsidRPr="00203FAB">
        <w:rPr>
          <w:rFonts w:ascii="Arial" w:hAnsi="Arial" w:cs="Arial"/>
          <w:sz w:val="18"/>
          <w:szCs w:val="18"/>
        </w:rPr>
        <w:t xml:space="preserve"> de los funcionarios de las empresas contratantes o que presenten alguna omisión  o adición  que ponga en tela de juicio la veracidad de los mismos</w:t>
      </w:r>
      <w:r w:rsidR="002669F9" w:rsidRPr="00203FAB">
        <w:rPr>
          <w:rFonts w:ascii="Arial" w:hAnsi="Arial" w:cs="Arial"/>
          <w:b/>
          <w:bCs/>
          <w:sz w:val="18"/>
          <w:szCs w:val="18"/>
        </w:rPr>
        <w:t>.</w:t>
      </w:r>
      <w:r w:rsidR="001407E9" w:rsidRPr="00203FAB">
        <w:rPr>
          <w:rFonts w:ascii="Arial" w:hAnsi="Arial" w:cs="Arial"/>
          <w:b/>
          <w:bCs/>
          <w:sz w:val="18"/>
          <w:szCs w:val="18"/>
        </w:rPr>
        <w:t xml:space="preserve"> </w:t>
      </w:r>
      <w:r w:rsidR="001407E9" w:rsidRPr="00203FAB">
        <w:rPr>
          <w:rFonts w:ascii="Arial" w:hAnsi="Arial" w:cs="Arial"/>
          <w:b/>
          <w:sz w:val="18"/>
          <w:szCs w:val="18"/>
          <w:u w:val="single"/>
        </w:rPr>
        <w:t>En el caso de contratos entre particulares o privados, deberá presentar copia notariada del o de los contratos.</w:t>
      </w:r>
    </w:p>
    <w:p w:rsidR="004A5CA3" w:rsidRPr="00203FAB" w:rsidRDefault="004A5CA3" w:rsidP="004A5CA3">
      <w:pPr>
        <w:ind w:left="705" w:hanging="705"/>
        <w:jc w:val="both"/>
        <w:rPr>
          <w:rFonts w:ascii="Arial" w:hAnsi="Arial" w:cs="Arial"/>
          <w:b/>
          <w:sz w:val="18"/>
          <w:szCs w:val="18"/>
          <w:lang w:val="es-MX"/>
        </w:rPr>
      </w:pPr>
      <w:r w:rsidRPr="00B36188">
        <w:rPr>
          <w:rFonts w:ascii="Arial" w:hAnsi="Arial" w:cs="Arial"/>
          <w:sz w:val="20"/>
          <w:szCs w:val="20"/>
          <w:lang w:val="es-MX"/>
        </w:rPr>
        <w:t>C)</w:t>
      </w:r>
      <w:r w:rsidRPr="00B36188">
        <w:rPr>
          <w:rFonts w:ascii="Arial" w:hAnsi="Arial" w:cs="Arial"/>
          <w:sz w:val="20"/>
          <w:szCs w:val="20"/>
          <w:lang w:val="es-MX"/>
        </w:rPr>
        <w:tab/>
      </w:r>
      <w:r w:rsidRPr="00203FAB">
        <w:rPr>
          <w:rFonts w:ascii="Arial" w:hAnsi="Arial" w:cs="Arial"/>
          <w:b/>
          <w:bCs/>
          <w:sz w:val="18"/>
          <w:szCs w:val="18"/>
          <w:lang w:val="es-MX"/>
        </w:rPr>
        <w:t xml:space="preserve">Copia </w:t>
      </w:r>
      <w:r w:rsidR="00A74BDA" w:rsidRPr="00203FAB">
        <w:rPr>
          <w:rFonts w:ascii="Arial" w:hAnsi="Arial" w:cs="Arial"/>
          <w:b/>
          <w:bCs/>
          <w:sz w:val="18"/>
          <w:szCs w:val="18"/>
          <w:lang w:val="es-MX"/>
        </w:rPr>
        <w:t>simple de</w:t>
      </w:r>
      <w:r w:rsidR="00136E20" w:rsidRPr="00203FAB">
        <w:rPr>
          <w:rFonts w:ascii="Arial" w:hAnsi="Arial" w:cs="Arial"/>
          <w:b/>
          <w:bCs/>
          <w:sz w:val="18"/>
          <w:szCs w:val="18"/>
          <w:lang w:val="es-MX"/>
        </w:rPr>
        <w:t>l acta de finiquito</w:t>
      </w:r>
      <w:r w:rsidR="00AD1CE7" w:rsidRPr="00203FAB">
        <w:rPr>
          <w:rFonts w:ascii="Arial" w:hAnsi="Arial" w:cs="Arial"/>
          <w:b/>
          <w:bCs/>
          <w:sz w:val="18"/>
          <w:szCs w:val="18"/>
          <w:lang w:val="es-MX"/>
        </w:rPr>
        <w:t xml:space="preserve"> </w:t>
      </w:r>
      <w:proofErr w:type="spellStart"/>
      <w:r w:rsidR="00AD1CE7" w:rsidRPr="00203FAB">
        <w:rPr>
          <w:rFonts w:ascii="Arial" w:hAnsi="Arial" w:cs="Arial"/>
          <w:b/>
          <w:bCs/>
          <w:sz w:val="18"/>
          <w:szCs w:val="18"/>
          <w:lang w:val="es-MX"/>
        </w:rPr>
        <w:t>ó</w:t>
      </w:r>
      <w:proofErr w:type="spellEnd"/>
      <w:r w:rsidR="00AD1CE7" w:rsidRPr="00203FAB">
        <w:rPr>
          <w:rFonts w:ascii="Arial" w:hAnsi="Arial" w:cs="Arial"/>
          <w:b/>
          <w:bCs/>
          <w:sz w:val="18"/>
          <w:szCs w:val="18"/>
          <w:lang w:val="es-MX"/>
        </w:rPr>
        <w:t xml:space="preserve"> del acta entrega recepción de los trabajos</w:t>
      </w:r>
      <w:r w:rsidR="00A74BDA" w:rsidRPr="00203FAB">
        <w:rPr>
          <w:rFonts w:ascii="Arial" w:hAnsi="Arial" w:cs="Arial"/>
          <w:b/>
          <w:bCs/>
          <w:sz w:val="18"/>
          <w:szCs w:val="18"/>
          <w:lang w:val="es-MX"/>
        </w:rPr>
        <w:t xml:space="preserve"> </w:t>
      </w:r>
      <w:proofErr w:type="spellStart"/>
      <w:r w:rsidR="00C451AF">
        <w:rPr>
          <w:rFonts w:ascii="Arial" w:hAnsi="Arial" w:cs="Arial"/>
          <w:b/>
          <w:bCs/>
          <w:sz w:val="18"/>
          <w:szCs w:val="18"/>
          <w:lang w:val="es-MX"/>
        </w:rPr>
        <w:t>ó</w:t>
      </w:r>
      <w:proofErr w:type="spellEnd"/>
      <w:r w:rsidR="00A74BDA" w:rsidRPr="00203FAB">
        <w:rPr>
          <w:rFonts w:ascii="Arial" w:hAnsi="Arial" w:cs="Arial"/>
          <w:b/>
          <w:bCs/>
          <w:sz w:val="18"/>
          <w:szCs w:val="18"/>
          <w:lang w:val="es-MX"/>
        </w:rPr>
        <w:t xml:space="preserve"> </w:t>
      </w:r>
      <w:r w:rsidR="00C451AF">
        <w:rPr>
          <w:rFonts w:ascii="Arial" w:hAnsi="Arial" w:cs="Arial"/>
          <w:b/>
          <w:bCs/>
          <w:sz w:val="18"/>
          <w:szCs w:val="18"/>
          <w:lang w:val="es-MX"/>
        </w:rPr>
        <w:t xml:space="preserve">cancelación de la garantía de cumplimiento o acta de extinción de derechos y obligaciones o </w:t>
      </w:r>
      <w:r w:rsidR="00A74BDA" w:rsidRPr="00203FAB">
        <w:rPr>
          <w:rFonts w:ascii="Arial" w:hAnsi="Arial" w:cs="Arial"/>
          <w:b/>
          <w:bCs/>
          <w:sz w:val="18"/>
          <w:szCs w:val="18"/>
          <w:lang w:val="es-MX"/>
        </w:rPr>
        <w:t xml:space="preserve">en su caso copia simple del convenio de terminación anticipada de los trabajos </w:t>
      </w:r>
      <w:r w:rsidR="002669F9" w:rsidRPr="00203FAB">
        <w:rPr>
          <w:rFonts w:ascii="Arial" w:hAnsi="Arial" w:cs="Arial"/>
          <w:bCs/>
          <w:sz w:val="18"/>
          <w:szCs w:val="18"/>
          <w:lang w:val="es-MX"/>
        </w:rPr>
        <w:t xml:space="preserve">que deben corresponder a los contratos reportados en el inciso </w:t>
      </w:r>
      <w:r w:rsidR="00AB367D" w:rsidRPr="00203FAB">
        <w:rPr>
          <w:rFonts w:ascii="Arial" w:hAnsi="Arial" w:cs="Arial"/>
          <w:bCs/>
          <w:sz w:val="18"/>
          <w:szCs w:val="18"/>
          <w:lang w:val="es-MX"/>
        </w:rPr>
        <w:t>B</w:t>
      </w:r>
      <w:r w:rsidRPr="00203FAB">
        <w:rPr>
          <w:rFonts w:ascii="Arial" w:hAnsi="Arial" w:cs="Arial"/>
          <w:bCs/>
          <w:sz w:val="18"/>
          <w:szCs w:val="18"/>
          <w:lang w:val="es-MX"/>
        </w:rPr>
        <w:t>,</w:t>
      </w:r>
      <w:r w:rsidRPr="00203FAB">
        <w:rPr>
          <w:rFonts w:ascii="Arial" w:hAnsi="Arial" w:cs="Arial"/>
          <w:sz w:val="18"/>
          <w:szCs w:val="18"/>
        </w:rPr>
        <w:t xml:space="preserve"> cumpliendo con los requisitos mencionados en el inciso A</w:t>
      </w:r>
      <w:r w:rsidRPr="00203FAB">
        <w:rPr>
          <w:rFonts w:ascii="Arial" w:hAnsi="Arial" w:cs="Arial"/>
          <w:sz w:val="18"/>
          <w:szCs w:val="18"/>
          <w:lang w:val="es-MX"/>
        </w:rPr>
        <w:t>, indicando monto ejecutado, fecha de terminación, nombres y firmas de los funcionarios,</w:t>
      </w:r>
      <w:r w:rsidR="002669F9" w:rsidRPr="00203FAB">
        <w:rPr>
          <w:rFonts w:ascii="Arial" w:hAnsi="Arial" w:cs="Arial"/>
          <w:sz w:val="18"/>
          <w:szCs w:val="18"/>
          <w:lang w:val="es-MX"/>
        </w:rPr>
        <w:t xml:space="preserve"> </w:t>
      </w:r>
      <w:r w:rsidRPr="00203FAB">
        <w:rPr>
          <w:rFonts w:ascii="Arial" w:hAnsi="Arial" w:cs="Arial"/>
          <w:b/>
          <w:sz w:val="18"/>
          <w:szCs w:val="18"/>
          <w:lang w:val="es-MX"/>
        </w:rPr>
        <w:t>no se aceptaran sin firmas</w:t>
      </w:r>
      <w:r w:rsidRPr="00203FAB">
        <w:rPr>
          <w:rFonts w:ascii="Arial" w:hAnsi="Arial" w:cs="Arial"/>
          <w:bCs/>
          <w:sz w:val="18"/>
          <w:szCs w:val="18"/>
          <w:lang w:val="es-MX"/>
        </w:rPr>
        <w:t xml:space="preserve"> de los funcionarios de las empresas que reciben la obra</w:t>
      </w:r>
      <w:r w:rsidR="002669F9" w:rsidRPr="00203FAB">
        <w:rPr>
          <w:rFonts w:ascii="Arial" w:hAnsi="Arial" w:cs="Arial"/>
          <w:bCs/>
          <w:sz w:val="18"/>
          <w:szCs w:val="18"/>
          <w:lang w:val="es-MX"/>
        </w:rPr>
        <w:t>.</w:t>
      </w:r>
    </w:p>
    <w:p w:rsidR="002669F9" w:rsidRPr="00203FAB" w:rsidRDefault="002669F9" w:rsidP="002D30E6">
      <w:pPr>
        <w:pStyle w:val="Prrafodelista"/>
        <w:numPr>
          <w:ilvl w:val="0"/>
          <w:numId w:val="12"/>
        </w:numPr>
        <w:ind w:hanging="720"/>
        <w:jc w:val="both"/>
        <w:rPr>
          <w:rFonts w:ascii="Arial" w:hAnsi="Arial" w:cs="Arial"/>
          <w:sz w:val="18"/>
          <w:szCs w:val="18"/>
          <w:lang w:val="es-MX"/>
        </w:rPr>
      </w:pPr>
      <w:r w:rsidRPr="00203FAB">
        <w:rPr>
          <w:rFonts w:ascii="Arial" w:hAnsi="Arial" w:cs="Arial"/>
          <w:sz w:val="18"/>
          <w:szCs w:val="18"/>
          <w:lang w:val="es-MX"/>
        </w:rPr>
        <w:t xml:space="preserve">Currículum de los profesionales técnicos al servicio del LICITANTE, </w:t>
      </w:r>
      <w:r w:rsidR="00481BE3" w:rsidRPr="00203FAB">
        <w:rPr>
          <w:rFonts w:ascii="Arial" w:hAnsi="Arial" w:cs="Arial"/>
          <w:b/>
          <w:sz w:val="18"/>
          <w:szCs w:val="18"/>
          <w:lang w:val="es-MX"/>
        </w:rPr>
        <w:t>Organigrama</w:t>
      </w:r>
      <w:r w:rsidR="00481BE3" w:rsidRPr="00203FAB">
        <w:rPr>
          <w:rFonts w:ascii="Arial" w:hAnsi="Arial" w:cs="Arial"/>
          <w:sz w:val="18"/>
          <w:szCs w:val="18"/>
          <w:lang w:val="es-MX"/>
        </w:rPr>
        <w:t xml:space="preserve"> </w:t>
      </w:r>
      <w:r w:rsidRPr="00203FAB">
        <w:rPr>
          <w:rFonts w:ascii="Arial" w:hAnsi="Arial" w:cs="Arial"/>
          <w:sz w:val="18"/>
          <w:szCs w:val="18"/>
          <w:lang w:val="es-MX"/>
        </w:rPr>
        <w:t>y escrito en el que indique a los que se encargarán de la ejecución y administración de la obra, anexando copias de su cédula profesional expedida por la Dirección General de Profesiones de la Secretaría de Educación Pública como</w:t>
      </w:r>
      <w:r w:rsidR="003D6F39" w:rsidRPr="00203FAB">
        <w:rPr>
          <w:rFonts w:ascii="Arial" w:hAnsi="Arial" w:cs="Arial"/>
          <w:sz w:val="18"/>
          <w:szCs w:val="18"/>
          <w:lang w:val="es-MX"/>
        </w:rPr>
        <w:t>:</w:t>
      </w:r>
      <w:r w:rsidRPr="00203FAB">
        <w:rPr>
          <w:rFonts w:ascii="Arial" w:hAnsi="Arial" w:cs="Arial"/>
          <w:sz w:val="18"/>
          <w:szCs w:val="18"/>
          <w:lang w:val="es-MX"/>
        </w:rPr>
        <w:t xml:space="preserve"> Ingeniero Civil, Arquitecto, Ingeniero Arquitecto, Ingeniero Constructor o Ingeniero Topógrafo, Ingeniero Mecánico o Ingeniero Industrial y de la documentación complementaria que demuestre fehacientemente la experiencia del Superintendente de Construcción que sea propuesto por el LICITANTE (actas de entrega – recepción, estimaciones de obra y hojas de bitácora. hoja de servicios o copia de sus nombramientos), así como la documentación que demuestre la relación laboral del LICITANTE con el Técnico responsable propuesto. De los profesionales técnicos propuestos sólo se evaluará la preparación académica y la experiencia demostrada en trabajos de características técnicas, complejidad y magnitud  similares, a los que se licitan.</w:t>
      </w:r>
    </w:p>
    <w:p w:rsidR="00481BE3" w:rsidRPr="00B36188" w:rsidRDefault="00481BE3" w:rsidP="00481BE3">
      <w:pPr>
        <w:pStyle w:val="Prrafodelista"/>
        <w:ind w:left="720"/>
        <w:jc w:val="both"/>
        <w:rPr>
          <w:rFonts w:ascii="Arial" w:hAnsi="Arial" w:cs="Arial"/>
          <w:sz w:val="20"/>
          <w:szCs w:val="20"/>
        </w:rPr>
      </w:pPr>
    </w:p>
    <w:p w:rsidR="00481BE3" w:rsidRPr="00203FAB" w:rsidRDefault="00481BE3" w:rsidP="00481BE3">
      <w:pPr>
        <w:pStyle w:val="Prrafodelista"/>
        <w:ind w:left="720"/>
        <w:jc w:val="both"/>
        <w:rPr>
          <w:rFonts w:ascii="Arial" w:hAnsi="Arial" w:cs="Arial"/>
          <w:b/>
          <w:sz w:val="18"/>
          <w:szCs w:val="18"/>
          <w:highlight w:val="yellow"/>
        </w:rPr>
      </w:pPr>
      <w:r w:rsidRPr="00203FAB">
        <w:rPr>
          <w:rFonts w:ascii="Arial" w:hAnsi="Arial" w:cs="Arial"/>
          <w:b/>
          <w:sz w:val="18"/>
          <w:szCs w:val="18"/>
        </w:rPr>
        <w:t>PARA EFECTOS DE EVALUACIÓN SOLO SE CONSIDERARÁ AL SUPERINTENDENTE DE CONSTRUCCIÓN Y AL SUPERVISOR DE SEGURIDAD</w:t>
      </w:r>
      <w:r w:rsidR="00EA0437" w:rsidRPr="00203FAB">
        <w:rPr>
          <w:rFonts w:ascii="Arial" w:hAnsi="Arial" w:cs="Arial"/>
          <w:b/>
          <w:sz w:val="18"/>
          <w:szCs w:val="18"/>
        </w:rPr>
        <w:t xml:space="preserve"> y AMBIENTAL</w:t>
      </w:r>
      <w:r w:rsidRPr="00203FAB">
        <w:rPr>
          <w:rFonts w:ascii="Arial" w:hAnsi="Arial" w:cs="Arial"/>
          <w:b/>
          <w:sz w:val="18"/>
          <w:szCs w:val="18"/>
        </w:rPr>
        <w:t>.</w:t>
      </w:r>
    </w:p>
    <w:p w:rsidR="00207860" w:rsidRPr="00203FAB" w:rsidRDefault="00207860" w:rsidP="00207860">
      <w:pPr>
        <w:pStyle w:val="Prrafodelista"/>
        <w:ind w:left="720"/>
        <w:jc w:val="both"/>
        <w:rPr>
          <w:rFonts w:ascii="Arial" w:hAnsi="Arial" w:cs="Arial"/>
          <w:color w:val="FF0000"/>
          <w:sz w:val="18"/>
          <w:szCs w:val="18"/>
        </w:rPr>
      </w:pPr>
    </w:p>
    <w:p w:rsidR="003210CE" w:rsidRPr="00203FAB" w:rsidRDefault="00712292" w:rsidP="003210CE">
      <w:pPr>
        <w:pStyle w:val="Prrafodelista"/>
        <w:ind w:left="720"/>
        <w:jc w:val="both"/>
        <w:rPr>
          <w:rFonts w:ascii="Arial" w:hAnsi="Arial" w:cs="Arial"/>
          <w:sz w:val="18"/>
          <w:szCs w:val="18"/>
          <w:lang w:val="es-MX"/>
        </w:rPr>
      </w:pPr>
      <w:r w:rsidRPr="00203FAB">
        <w:rPr>
          <w:rFonts w:ascii="Arial" w:hAnsi="Arial" w:cs="Arial"/>
          <w:sz w:val="18"/>
          <w:szCs w:val="18"/>
          <w:lang w:val="es-MX"/>
        </w:rPr>
        <w:lastRenderedPageBreak/>
        <w:t xml:space="preserve">Para el SUPERINTENDENTE DE CONSTRUCCIÓN se requiere tener el grado de licenciatura terminada, cedula profesional, con experiencia mínima de 5 años de práctica en obras similares y haber desempeñado las funciones de </w:t>
      </w:r>
      <w:r w:rsidRPr="00203FAB">
        <w:rPr>
          <w:rFonts w:ascii="Arial" w:hAnsi="Arial" w:cs="Arial"/>
          <w:sz w:val="18"/>
          <w:szCs w:val="18"/>
          <w:u w:val="single"/>
          <w:lang w:val="es-MX"/>
        </w:rPr>
        <w:t xml:space="preserve">superintendente de construcción en </w:t>
      </w:r>
      <w:r w:rsidR="00A63401" w:rsidRPr="00203FAB">
        <w:rPr>
          <w:rFonts w:ascii="Arial" w:hAnsi="Arial" w:cs="Arial"/>
          <w:sz w:val="18"/>
          <w:szCs w:val="18"/>
          <w:u w:val="single"/>
          <w:lang w:val="es-MX"/>
        </w:rPr>
        <w:t>por lo menos dos</w:t>
      </w:r>
      <w:r w:rsidRPr="00203FAB">
        <w:rPr>
          <w:rFonts w:ascii="Arial" w:hAnsi="Arial" w:cs="Arial"/>
          <w:sz w:val="18"/>
          <w:szCs w:val="18"/>
          <w:u w:val="single"/>
          <w:lang w:val="es-MX"/>
        </w:rPr>
        <w:t xml:space="preserve"> </w:t>
      </w:r>
      <w:r w:rsidR="00A63401" w:rsidRPr="00203FAB">
        <w:rPr>
          <w:rFonts w:ascii="Arial" w:hAnsi="Arial" w:cs="Arial"/>
          <w:sz w:val="18"/>
          <w:szCs w:val="18"/>
          <w:u w:val="single"/>
          <w:lang w:val="es-MX"/>
        </w:rPr>
        <w:t>obras similares a las que se licitan</w:t>
      </w:r>
      <w:r w:rsidRPr="00203FAB">
        <w:rPr>
          <w:rFonts w:ascii="Arial" w:hAnsi="Arial" w:cs="Arial"/>
          <w:sz w:val="18"/>
          <w:szCs w:val="18"/>
          <w:lang w:val="es-MX"/>
        </w:rPr>
        <w:t xml:space="preserve">. </w:t>
      </w:r>
    </w:p>
    <w:p w:rsidR="00DE39C0" w:rsidRDefault="00DE39C0" w:rsidP="00712292">
      <w:pPr>
        <w:pStyle w:val="Prrafodelista"/>
        <w:ind w:left="720"/>
        <w:jc w:val="both"/>
        <w:rPr>
          <w:rFonts w:ascii="Arial" w:hAnsi="Arial" w:cs="Arial"/>
          <w:sz w:val="18"/>
          <w:szCs w:val="18"/>
          <w:lang w:val="es-MX"/>
        </w:rPr>
      </w:pPr>
    </w:p>
    <w:p w:rsidR="00CC2967" w:rsidRPr="00434600" w:rsidRDefault="009C1887" w:rsidP="00712292">
      <w:pPr>
        <w:pStyle w:val="Prrafodelista"/>
        <w:ind w:left="720"/>
        <w:jc w:val="both"/>
        <w:rPr>
          <w:rFonts w:ascii="Arial" w:hAnsi="Arial" w:cs="Arial"/>
          <w:sz w:val="16"/>
          <w:szCs w:val="16"/>
          <w:lang w:val="es-MX"/>
        </w:rPr>
      </w:pPr>
      <w:r w:rsidRPr="00434600">
        <w:rPr>
          <w:rFonts w:ascii="Arial" w:hAnsi="Arial" w:cs="Arial"/>
          <w:sz w:val="16"/>
          <w:szCs w:val="16"/>
          <w:lang w:val="es-MX"/>
        </w:rPr>
        <w:t>EN CASO DE QUE EL LICITANTE</w:t>
      </w:r>
      <w:r w:rsidR="0064551F" w:rsidRPr="00434600">
        <w:rPr>
          <w:rFonts w:ascii="Arial" w:hAnsi="Arial" w:cs="Arial"/>
          <w:sz w:val="16"/>
          <w:szCs w:val="16"/>
          <w:lang w:val="es-MX"/>
        </w:rPr>
        <w:t xml:space="preserve"> ESPECIALISTA EN LA CONSTRUCCION DE POZOS PROFUNDOS</w:t>
      </w:r>
      <w:r w:rsidRPr="00434600">
        <w:rPr>
          <w:rFonts w:ascii="Arial" w:hAnsi="Arial" w:cs="Arial"/>
          <w:sz w:val="16"/>
          <w:szCs w:val="16"/>
          <w:lang w:val="es-MX"/>
        </w:rPr>
        <w:t>, NO POSEA LA EXPERIENCIA EN LA ELABORACION DE PROYECTOS</w:t>
      </w:r>
      <w:r w:rsidR="00434600">
        <w:rPr>
          <w:rFonts w:ascii="Arial" w:hAnsi="Arial" w:cs="Arial"/>
          <w:sz w:val="16"/>
          <w:szCs w:val="16"/>
          <w:lang w:val="es-MX"/>
        </w:rPr>
        <w:t>DESCRITO EN</w:t>
      </w:r>
      <w:r w:rsidRPr="00434600">
        <w:rPr>
          <w:rFonts w:ascii="Arial" w:hAnsi="Arial" w:cs="Arial"/>
          <w:sz w:val="16"/>
          <w:szCs w:val="16"/>
          <w:lang w:val="es-MX"/>
        </w:rPr>
        <w:t xml:space="preserve"> EL CONCEPTO 100.01.65 DEL CATALOGO DE CONCEPTOS; ESTE PODRÁ  REALIZAR CONVENIO PRIVADO DE PARTICIPACION CONJUNTA (DIST-11)</w:t>
      </w:r>
      <w:r w:rsidR="0064551F" w:rsidRPr="00434600">
        <w:rPr>
          <w:rFonts w:ascii="Arial" w:hAnsi="Arial" w:cs="Arial"/>
          <w:sz w:val="16"/>
          <w:szCs w:val="16"/>
          <w:lang w:val="es-MX"/>
        </w:rPr>
        <w:t xml:space="preserve"> CON ALGUNA PERSONA FISICA O MORAL QUE POSEA LA EXPERIENCIA EN </w:t>
      </w:r>
      <w:r w:rsidR="00505949">
        <w:rPr>
          <w:rFonts w:ascii="Arial" w:hAnsi="Arial" w:cs="Arial"/>
          <w:sz w:val="16"/>
          <w:szCs w:val="16"/>
          <w:lang w:val="es-MX"/>
        </w:rPr>
        <w:t>PROYECTOS DE INFRAESTRUCTURA URBANA DE SERVICIOS(SISTEMA DE DRENAJES,PLUVIAL, AGUA POTABLE, PLANTA DE TRATAMIENTO DE AGUAS, AGUAS RECICLABLES, ETC)</w:t>
      </w:r>
      <w:r w:rsidR="0064551F" w:rsidRPr="00434600">
        <w:rPr>
          <w:rFonts w:ascii="Arial" w:hAnsi="Arial" w:cs="Arial"/>
          <w:sz w:val="16"/>
          <w:szCs w:val="16"/>
          <w:lang w:val="es-MX"/>
        </w:rPr>
        <w:t xml:space="preserve">; </w:t>
      </w:r>
      <w:r w:rsidR="00CC2967" w:rsidRPr="00434600">
        <w:rPr>
          <w:rFonts w:ascii="Arial" w:hAnsi="Arial" w:cs="Arial"/>
          <w:sz w:val="16"/>
          <w:szCs w:val="16"/>
          <w:lang w:val="es-MX"/>
        </w:rPr>
        <w:t xml:space="preserve">PARA ESTO, </w:t>
      </w:r>
      <w:r w:rsidR="00E51076" w:rsidRPr="00434600">
        <w:rPr>
          <w:rFonts w:ascii="Arial" w:hAnsi="Arial" w:cs="Arial"/>
          <w:sz w:val="16"/>
          <w:szCs w:val="16"/>
          <w:lang w:val="es-MX"/>
        </w:rPr>
        <w:t xml:space="preserve">ESTA PERSONA ESPECIALISTA </w:t>
      </w:r>
      <w:r w:rsidR="00CC2967" w:rsidRPr="00434600">
        <w:rPr>
          <w:rFonts w:ascii="Arial" w:hAnsi="Arial" w:cs="Arial"/>
          <w:sz w:val="16"/>
          <w:szCs w:val="16"/>
          <w:lang w:val="es-MX"/>
        </w:rPr>
        <w:t xml:space="preserve">DEBERÁ CUMPLIR POR LO MENOS CON LO SIGUIENTE: </w:t>
      </w:r>
    </w:p>
    <w:p w:rsidR="00E51076" w:rsidRPr="00434600" w:rsidRDefault="00E51076" w:rsidP="00712292">
      <w:pPr>
        <w:pStyle w:val="Prrafodelista"/>
        <w:ind w:left="720"/>
        <w:jc w:val="both"/>
        <w:rPr>
          <w:rFonts w:ascii="Arial" w:hAnsi="Arial" w:cs="Arial"/>
          <w:sz w:val="16"/>
          <w:szCs w:val="16"/>
          <w:lang w:val="es-MX"/>
        </w:rPr>
      </w:pPr>
    </w:p>
    <w:p w:rsidR="00E51076" w:rsidRPr="00434600" w:rsidRDefault="00CC2967" w:rsidP="00E51076">
      <w:pPr>
        <w:pStyle w:val="Prrafodelista"/>
        <w:numPr>
          <w:ilvl w:val="0"/>
          <w:numId w:val="25"/>
        </w:numPr>
        <w:jc w:val="both"/>
        <w:rPr>
          <w:rFonts w:ascii="Arial" w:hAnsi="Arial" w:cs="Arial"/>
          <w:sz w:val="16"/>
          <w:szCs w:val="16"/>
          <w:lang w:val="es-MX"/>
        </w:rPr>
      </w:pPr>
      <w:r w:rsidRPr="00434600">
        <w:rPr>
          <w:rFonts w:ascii="Arial" w:hAnsi="Arial" w:cs="Arial"/>
          <w:sz w:val="16"/>
          <w:szCs w:val="16"/>
          <w:lang w:val="es-MX"/>
        </w:rPr>
        <w:t xml:space="preserve">DOCUMENTOS DISTINTOS DE LA PROPUESTA DEL DIST-02 AL DIST-09 Y DEL DIST-11 AL DIST-12; </w:t>
      </w:r>
    </w:p>
    <w:p w:rsidR="009C1887" w:rsidRPr="00434600" w:rsidRDefault="00CC2967" w:rsidP="00E51076">
      <w:pPr>
        <w:pStyle w:val="Prrafodelista"/>
        <w:numPr>
          <w:ilvl w:val="0"/>
          <w:numId w:val="25"/>
        </w:numPr>
        <w:jc w:val="both"/>
        <w:rPr>
          <w:rFonts w:ascii="Arial" w:hAnsi="Arial" w:cs="Arial"/>
          <w:sz w:val="16"/>
          <w:szCs w:val="16"/>
          <w:lang w:val="es-MX"/>
        </w:rPr>
      </w:pPr>
      <w:r w:rsidRPr="00434600">
        <w:rPr>
          <w:rFonts w:ascii="Arial" w:hAnsi="Arial" w:cs="Arial"/>
          <w:sz w:val="16"/>
          <w:szCs w:val="16"/>
          <w:lang w:val="es-MX"/>
        </w:rPr>
        <w:t>DOCUMENTO 01</w:t>
      </w:r>
      <w:r w:rsidR="00E51076" w:rsidRPr="00434600">
        <w:rPr>
          <w:rFonts w:ascii="Arial" w:hAnsi="Arial" w:cs="Arial"/>
          <w:sz w:val="16"/>
          <w:szCs w:val="16"/>
          <w:lang w:val="es-MX"/>
        </w:rPr>
        <w:t>: COMPLETO</w:t>
      </w:r>
      <w:r w:rsidRPr="00434600">
        <w:rPr>
          <w:rFonts w:ascii="Arial" w:hAnsi="Arial" w:cs="Arial"/>
          <w:sz w:val="16"/>
          <w:szCs w:val="16"/>
          <w:lang w:val="es-MX"/>
        </w:rPr>
        <w:t xml:space="preserve"> </w:t>
      </w:r>
    </w:p>
    <w:p w:rsidR="00E51076" w:rsidRPr="00434600" w:rsidRDefault="00CC2967" w:rsidP="00E51076">
      <w:pPr>
        <w:pStyle w:val="Prrafodelista"/>
        <w:ind w:left="1440"/>
        <w:jc w:val="both"/>
        <w:rPr>
          <w:rFonts w:ascii="Arial" w:hAnsi="Arial" w:cs="Arial"/>
          <w:sz w:val="16"/>
          <w:szCs w:val="16"/>
          <w:lang w:val="es-MX"/>
        </w:rPr>
      </w:pPr>
      <w:r w:rsidRPr="00434600">
        <w:rPr>
          <w:rFonts w:ascii="Arial" w:hAnsi="Arial" w:cs="Arial"/>
          <w:b/>
          <w:sz w:val="16"/>
          <w:szCs w:val="16"/>
          <w:lang w:val="es-MX"/>
        </w:rPr>
        <w:t>DOCUMENTO 07</w:t>
      </w:r>
      <w:r w:rsidRPr="00434600">
        <w:rPr>
          <w:rFonts w:ascii="Arial" w:hAnsi="Arial" w:cs="Arial"/>
          <w:sz w:val="16"/>
          <w:szCs w:val="16"/>
          <w:lang w:val="es-MX"/>
        </w:rPr>
        <w:t xml:space="preserve">: </w:t>
      </w:r>
    </w:p>
    <w:p w:rsidR="00E51076" w:rsidRPr="00434600" w:rsidRDefault="00E51076" w:rsidP="00E51076">
      <w:pPr>
        <w:pStyle w:val="Prrafodelista"/>
        <w:numPr>
          <w:ilvl w:val="0"/>
          <w:numId w:val="25"/>
        </w:numPr>
        <w:jc w:val="both"/>
        <w:rPr>
          <w:rFonts w:ascii="Arial" w:hAnsi="Arial" w:cs="Arial"/>
          <w:sz w:val="16"/>
          <w:szCs w:val="16"/>
          <w:lang w:val="es-MX"/>
        </w:rPr>
      </w:pPr>
      <w:r w:rsidRPr="00434600">
        <w:rPr>
          <w:rFonts w:ascii="Arial" w:hAnsi="Arial" w:cs="Arial"/>
          <w:sz w:val="16"/>
          <w:szCs w:val="16"/>
          <w:lang w:val="es-MX"/>
        </w:rPr>
        <w:t>INCISO</w:t>
      </w:r>
      <w:r w:rsidR="00CC2967" w:rsidRPr="00434600">
        <w:rPr>
          <w:rFonts w:ascii="Arial" w:hAnsi="Arial" w:cs="Arial"/>
          <w:sz w:val="16"/>
          <w:szCs w:val="16"/>
          <w:lang w:val="es-MX"/>
        </w:rPr>
        <w:t>(A)</w:t>
      </w:r>
      <w:r w:rsidRPr="00434600">
        <w:rPr>
          <w:rFonts w:ascii="Arial" w:hAnsi="Arial" w:cs="Arial"/>
          <w:sz w:val="16"/>
          <w:szCs w:val="16"/>
          <w:lang w:val="es-MX"/>
        </w:rPr>
        <w:t>.-CUMPLIR COMPLETO LO QUE DICE ESTE INCISO PRECEDENTE</w:t>
      </w:r>
      <w:r w:rsidR="00CC2967" w:rsidRPr="00434600">
        <w:rPr>
          <w:rFonts w:ascii="Arial" w:hAnsi="Arial" w:cs="Arial"/>
          <w:sz w:val="16"/>
          <w:szCs w:val="16"/>
          <w:lang w:val="es-MX"/>
        </w:rPr>
        <w:t xml:space="preserve">, </w:t>
      </w:r>
    </w:p>
    <w:p w:rsidR="00E51076" w:rsidRPr="00434600" w:rsidRDefault="00E51076" w:rsidP="00E51076">
      <w:pPr>
        <w:pStyle w:val="Prrafodelista"/>
        <w:numPr>
          <w:ilvl w:val="0"/>
          <w:numId w:val="25"/>
        </w:numPr>
        <w:jc w:val="both"/>
        <w:rPr>
          <w:rFonts w:ascii="Arial" w:hAnsi="Arial" w:cs="Arial"/>
          <w:sz w:val="16"/>
          <w:szCs w:val="16"/>
          <w:lang w:val="es-MX"/>
        </w:rPr>
      </w:pPr>
      <w:r w:rsidRPr="00434600">
        <w:rPr>
          <w:rFonts w:ascii="Arial" w:hAnsi="Arial" w:cs="Arial"/>
          <w:sz w:val="16"/>
          <w:szCs w:val="16"/>
          <w:lang w:val="es-MX"/>
        </w:rPr>
        <w:t xml:space="preserve">INCISO (B).-POR LO MENOS UN CONTRATO SIMILAR AL CONCEPTO EN CUESTION, </w:t>
      </w:r>
    </w:p>
    <w:p w:rsidR="00E51076" w:rsidRPr="00434600" w:rsidRDefault="00E51076" w:rsidP="00E51076">
      <w:pPr>
        <w:pStyle w:val="Prrafodelista"/>
        <w:numPr>
          <w:ilvl w:val="0"/>
          <w:numId w:val="25"/>
        </w:numPr>
        <w:jc w:val="both"/>
        <w:rPr>
          <w:rFonts w:ascii="Arial" w:hAnsi="Arial" w:cs="Arial"/>
          <w:sz w:val="16"/>
          <w:szCs w:val="16"/>
          <w:lang w:val="es-MX"/>
        </w:rPr>
      </w:pPr>
      <w:r w:rsidRPr="00434600">
        <w:rPr>
          <w:rFonts w:ascii="Arial" w:hAnsi="Arial" w:cs="Arial"/>
          <w:sz w:val="16"/>
          <w:szCs w:val="16"/>
          <w:lang w:val="es-MX"/>
        </w:rPr>
        <w:t xml:space="preserve">INCISO (C).-POR LO MENOS UN ACTA ENTREGA O FINIQUITO DEL CONTRATO PRESENTADO </w:t>
      </w:r>
    </w:p>
    <w:p w:rsidR="00CC2967" w:rsidRPr="00434600" w:rsidRDefault="00E51076" w:rsidP="00E51076">
      <w:pPr>
        <w:pStyle w:val="Prrafodelista"/>
        <w:numPr>
          <w:ilvl w:val="0"/>
          <w:numId w:val="25"/>
        </w:numPr>
        <w:jc w:val="both"/>
        <w:rPr>
          <w:rFonts w:ascii="Arial" w:hAnsi="Arial" w:cs="Arial"/>
          <w:sz w:val="16"/>
          <w:szCs w:val="16"/>
          <w:lang w:val="es-MX"/>
        </w:rPr>
      </w:pPr>
      <w:r w:rsidRPr="00434600">
        <w:rPr>
          <w:rFonts w:ascii="Arial" w:hAnsi="Arial" w:cs="Arial"/>
          <w:sz w:val="16"/>
          <w:szCs w:val="16"/>
          <w:lang w:val="es-MX"/>
        </w:rPr>
        <w:t xml:space="preserve">INCISO (D).- CUMPLIR COMPLETO LO QUE DICE ESTE INCISO PRECEDENTE.  </w:t>
      </w:r>
    </w:p>
    <w:p w:rsidR="009C1887" w:rsidRPr="00505949" w:rsidRDefault="00505949" w:rsidP="00712292">
      <w:pPr>
        <w:pStyle w:val="Prrafodelista"/>
        <w:ind w:left="720"/>
        <w:jc w:val="both"/>
        <w:rPr>
          <w:rFonts w:ascii="Arial" w:hAnsi="Arial" w:cs="Arial"/>
          <w:sz w:val="16"/>
          <w:szCs w:val="16"/>
          <w:lang w:val="es-MX"/>
        </w:rPr>
      </w:pPr>
      <w:r w:rsidRPr="00505949">
        <w:rPr>
          <w:rFonts w:ascii="Arial" w:hAnsi="Arial" w:cs="Arial"/>
          <w:sz w:val="16"/>
          <w:szCs w:val="16"/>
          <w:lang w:val="es-MX"/>
        </w:rPr>
        <w:t xml:space="preserve">SE ACLARA QUE EN CASO DE SALIR ADJUDICADO DE LA OBRA; AMBOS DEBERÁN </w:t>
      </w:r>
      <w:r>
        <w:rPr>
          <w:rFonts w:ascii="Arial" w:hAnsi="Arial" w:cs="Arial"/>
          <w:sz w:val="16"/>
          <w:szCs w:val="16"/>
          <w:lang w:val="es-MX"/>
        </w:rPr>
        <w:t>PRESENTAR DOCUMENTACION DE ACUERDO AL NÚMERAL 21.-FIRMA DEL CONTRATO DE ESTAS BASES.</w:t>
      </w:r>
      <w:r w:rsidRPr="00505949">
        <w:rPr>
          <w:rFonts w:ascii="Arial" w:hAnsi="Arial" w:cs="Arial"/>
          <w:sz w:val="16"/>
          <w:szCs w:val="16"/>
          <w:lang w:val="es-MX"/>
        </w:rPr>
        <w:t xml:space="preserve"> </w:t>
      </w:r>
    </w:p>
    <w:p w:rsidR="00505949" w:rsidRPr="00203FAB" w:rsidRDefault="00505949" w:rsidP="00712292">
      <w:pPr>
        <w:pStyle w:val="Prrafodelista"/>
        <w:ind w:left="720"/>
        <w:jc w:val="both"/>
        <w:rPr>
          <w:rFonts w:ascii="Arial" w:hAnsi="Arial" w:cs="Arial"/>
          <w:sz w:val="18"/>
          <w:szCs w:val="18"/>
          <w:lang w:val="es-MX"/>
        </w:rPr>
      </w:pPr>
    </w:p>
    <w:p w:rsidR="00906DEB" w:rsidRDefault="004E1DDA" w:rsidP="004E1DDA">
      <w:pPr>
        <w:pStyle w:val="Prrafodelista"/>
        <w:ind w:left="720"/>
        <w:jc w:val="both"/>
        <w:rPr>
          <w:rFonts w:ascii="Arial" w:hAnsi="Arial" w:cs="Arial"/>
          <w:sz w:val="18"/>
          <w:szCs w:val="18"/>
          <w:lang w:val="es-MX"/>
        </w:rPr>
      </w:pPr>
      <w:r w:rsidRPr="00203FAB">
        <w:rPr>
          <w:rFonts w:ascii="Arial" w:hAnsi="Arial" w:cs="Arial"/>
          <w:sz w:val="18"/>
          <w:szCs w:val="18"/>
          <w:lang w:val="es-MX"/>
        </w:rPr>
        <w:t xml:space="preserve">Si el LICITANTE no cumple con lo requerido en </w:t>
      </w:r>
      <w:r w:rsidR="006962C7">
        <w:rPr>
          <w:rFonts w:ascii="Arial" w:hAnsi="Arial" w:cs="Arial"/>
          <w:sz w:val="18"/>
          <w:szCs w:val="18"/>
          <w:lang w:val="es-MX"/>
        </w:rPr>
        <w:t xml:space="preserve">alguno de los incisos anteriores de </w:t>
      </w:r>
      <w:r w:rsidRPr="00203FAB">
        <w:rPr>
          <w:rFonts w:ascii="Arial" w:hAnsi="Arial" w:cs="Arial"/>
          <w:sz w:val="18"/>
          <w:szCs w:val="18"/>
          <w:lang w:val="es-MX"/>
        </w:rPr>
        <w:t xml:space="preserve">este documento, tendrá una calificación de cero (0) en los Rubros </w:t>
      </w:r>
      <w:r w:rsidR="006962C7">
        <w:rPr>
          <w:rFonts w:ascii="Arial" w:hAnsi="Arial" w:cs="Arial"/>
          <w:sz w:val="18"/>
          <w:szCs w:val="18"/>
          <w:lang w:val="es-MX"/>
        </w:rPr>
        <w:t>que le corresponda;</w:t>
      </w:r>
    </w:p>
    <w:p w:rsidR="004E1DDA" w:rsidRPr="00203FAB" w:rsidRDefault="004E1DDA" w:rsidP="004E1DDA">
      <w:pPr>
        <w:pStyle w:val="Prrafodelista"/>
        <w:ind w:left="720"/>
        <w:jc w:val="both"/>
        <w:rPr>
          <w:rFonts w:ascii="Arial" w:hAnsi="Arial" w:cs="Arial"/>
          <w:sz w:val="18"/>
          <w:szCs w:val="18"/>
          <w:lang w:val="es-MX"/>
        </w:rPr>
      </w:pPr>
      <w:r w:rsidRPr="00203FAB">
        <w:rPr>
          <w:rFonts w:ascii="Arial" w:hAnsi="Arial" w:cs="Arial"/>
          <w:sz w:val="18"/>
          <w:szCs w:val="18"/>
          <w:lang w:val="es-MX"/>
        </w:rPr>
        <w:t>1.- Relativo a la Calidad inciso d) Esquema Estructural de los organizació</w:t>
      </w:r>
      <w:r w:rsidR="00D538A4" w:rsidRPr="00203FAB">
        <w:rPr>
          <w:rFonts w:ascii="Arial" w:hAnsi="Arial" w:cs="Arial"/>
          <w:sz w:val="18"/>
          <w:szCs w:val="18"/>
          <w:lang w:val="es-MX"/>
        </w:rPr>
        <w:t>n de los Profesionales Técnicos</w:t>
      </w:r>
      <w:r w:rsidRPr="00203FAB">
        <w:rPr>
          <w:rFonts w:ascii="Arial" w:hAnsi="Arial" w:cs="Arial"/>
          <w:sz w:val="18"/>
          <w:szCs w:val="18"/>
          <w:lang w:val="es-MX"/>
        </w:rPr>
        <w:t xml:space="preserve">; 2.- Relativo a la Capacidad del Licitante, </w:t>
      </w:r>
      <w:proofErr w:type="spellStart"/>
      <w:r w:rsidRPr="00203FAB">
        <w:rPr>
          <w:rFonts w:ascii="Arial" w:hAnsi="Arial" w:cs="Arial"/>
          <w:sz w:val="18"/>
          <w:szCs w:val="18"/>
          <w:lang w:val="es-MX"/>
        </w:rPr>
        <w:t>subrubro</w:t>
      </w:r>
      <w:proofErr w:type="spellEnd"/>
      <w:r w:rsidRPr="00203FAB">
        <w:rPr>
          <w:rFonts w:ascii="Arial" w:hAnsi="Arial" w:cs="Arial"/>
          <w:sz w:val="18"/>
          <w:szCs w:val="18"/>
          <w:lang w:val="es-MX"/>
        </w:rPr>
        <w:t xml:space="preserve"> a) Capacidad de los Recursos Humanos </w:t>
      </w:r>
      <w:proofErr w:type="spellStart"/>
      <w:r w:rsidRPr="00203FAB">
        <w:rPr>
          <w:rFonts w:ascii="Arial" w:hAnsi="Arial" w:cs="Arial"/>
          <w:sz w:val="18"/>
          <w:szCs w:val="18"/>
          <w:lang w:val="es-MX"/>
        </w:rPr>
        <w:t>subinciso</w:t>
      </w:r>
      <w:proofErr w:type="spellEnd"/>
      <w:r w:rsidRPr="00203FAB">
        <w:rPr>
          <w:rFonts w:ascii="Arial" w:hAnsi="Arial" w:cs="Arial"/>
          <w:sz w:val="18"/>
          <w:szCs w:val="18"/>
          <w:lang w:val="es-MX"/>
        </w:rPr>
        <w:t xml:space="preserve"> a1) Experiencia en Obras, a2) Competencia o Habilidad en el trabajo 3.- Relativo a la Experiencia y Especialidad del Licitante inciso a) Experiencia y b) Especialidad y 4.- Relativo al Cumplimiento de los Contratos inciso a) Cumplimiento de los Contratos.</w:t>
      </w:r>
    </w:p>
    <w:p w:rsidR="004A5CA3" w:rsidRPr="00B36188" w:rsidRDefault="004A5CA3" w:rsidP="004A5CA3">
      <w:pPr>
        <w:pStyle w:val="Sangra3detindependiente"/>
        <w:rPr>
          <w:rFonts w:cs="Arial"/>
          <w:bCs w:val="0"/>
          <w:szCs w:val="20"/>
          <w:lang w:val="es-MX"/>
        </w:rPr>
      </w:pPr>
    </w:p>
    <w:p w:rsidR="004A5CA3" w:rsidRPr="00B36188" w:rsidRDefault="004A5CA3" w:rsidP="004A5CA3">
      <w:pPr>
        <w:jc w:val="both"/>
        <w:rPr>
          <w:rFonts w:ascii="Arial" w:hAnsi="Arial" w:cs="Arial"/>
          <w:sz w:val="20"/>
          <w:szCs w:val="20"/>
          <w:lang w:val="es-MX"/>
        </w:rPr>
      </w:pPr>
    </w:p>
    <w:p w:rsidR="000A66CD" w:rsidRPr="00B36188" w:rsidRDefault="000A66CD" w:rsidP="000A66CD">
      <w:pPr>
        <w:jc w:val="center"/>
        <w:rPr>
          <w:rFonts w:ascii="Arial" w:hAnsi="Arial" w:cs="Arial"/>
          <w:b/>
          <w:sz w:val="20"/>
          <w:szCs w:val="20"/>
          <w:lang w:val="es-MX"/>
        </w:rPr>
      </w:pPr>
      <w:r w:rsidRPr="00B36188">
        <w:rPr>
          <w:rFonts w:ascii="Arial" w:hAnsi="Arial" w:cs="Arial"/>
          <w:b/>
          <w:sz w:val="20"/>
          <w:szCs w:val="20"/>
          <w:lang w:val="es-MX"/>
        </w:rPr>
        <w:t>Documento 08.- Descripción de la Planeación Integral y Procedimiento Constructivo de la Ejecución de los trabajos.</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t>Deberá estar formulado en papel membretado del postor.</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B)</w:t>
      </w:r>
      <w:r w:rsidRPr="00B36188">
        <w:rPr>
          <w:rFonts w:ascii="Arial" w:hAnsi="Arial" w:cs="Arial"/>
          <w:sz w:val="20"/>
          <w:szCs w:val="20"/>
          <w:lang w:val="es-MX"/>
        </w:rPr>
        <w:tab/>
        <w:t>Copia de la cedula profesional del representante técnico que se hará responsable de la ejecución de la obra</w:t>
      </w:r>
    </w:p>
    <w:p w:rsidR="004A5CA3" w:rsidRPr="00B36188" w:rsidRDefault="004A5CA3" w:rsidP="004A5CA3">
      <w:pPr>
        <w:ind w:left="360"/>
        <w:jc w:val="both"/>
        <w:rPr>
          <w:rFonts w:ascii="Arial" w:hAnsi="Arial" w:cs="Arial"/>
          <w:sz w:val="20"/>
          <w:szCs w:val="20"/>
          <w:lang w:val="es-MX"/>
        </w:rPr>
      </w:pPr>
    </w:p>
    <w:p w:rsidR="004A5CA3" w:rsidRPr="00B36188" w:rsidRDefault="004A5CA3" w:rsidP="004A5CA3">
      <w:pPr>
        <w:jc w:val="both"/>
        <w:rPr>
          <w:rFonts w:ascii="Arial" w:hAnsi="Arial" w:cs="Arial"/>
          <w:bCs/>
          <w:sz w:val="20"/>
          <w:szCs w:val="20"/>
          <w:lang w:val="es-MX"/>
        </w:rPr>
      </w:pPr>
      <w:r w:rsidRPr="00B36188">
        <w:rPr>
          <w:rFonts w:ascii="Arial" w:hAnsi="Arial" w:cs="Arial"/>
          <w:bCs/>
          <w:sz w:val="20"/>
          <w:szCs w:val="20"/>
          <w:lang w:val="es-MX"/>
        </w:rPr>
        <w:t xml:space="preserve">Independientemente de las actividades secuenciales lógicas de un procedimiento constructivo, deberán desarrollar un </w:t>
      </w:r>
      <w:r w:rsidRPr="00B36188">
        <w:rPr>
          <w:rFonts w:ascii="Arial" w:hAnsi="Arial" w:cs="Arial"/>
          <w:bCs/>
          <w:sz w:val="20"/>
          <w:szCs w:val="20"/>
          <w:u w:val="single"/>
          <w:lang w:val="es-MX"/>
        </w:rPr>
        <w:t>PROCEDIMIENTO CONSTRUCTIVO A DETALLE</w:t>
      </w:r>
      <w:r w:rsidRPr="00B36188">
        <w:rPr>
          <w:rFonts w:ascii="Arial" w:hAnsi="Arial" w:cs="Arial"/>
          <w:bCs/>
          <w:sz w:val="20"/>
          <w:szCs w:val="20"/>
          <w:lang w:val="es-MX"/>
        </w:rPr>
        <w:t xml:space="preserve"> describiendo ampliamente paso a paso las actividades descritas en el </w:t>
      </w:r>
      <w:r w:rsidR="007A3A71" w:rsidRPr="00B36188">
        <w:rPr>
          <w:rFonts w:ascii="Arial" w:hAnsi="Arial" w:cs="Arial"/>
          <w:bCs/>
          <w:sz w:val="20"/>
          <w:szCs w:val="20"/>
          <w:lang w:val="es-MX"/>
        </w:rPr>
        <w:t>catálogo</w:t>
      </w:r>
      <w:r w:rsidRPr="00B36188">
        <w:rPr>
          <w:rFonts w:ascii="Arial" w:hAnsi="Arial" w:cs="Arial"/>
          <w:bCs/>
          <w:sz w:val="20"/>
          <w:szCs w:val="20"/>
          <w:lang w:val="es-MX"/>
        </w:rPr>
        <w:t xml:space="preserve"> de conceptos. El licitante deberá explayarse en el desarrollo de este documento el cual es fundamental para esta Licitación. </w:t>
      </w:r>
    </w:p>
    <w:p w:rsidR="007A3A71" w:rsidRPr="00B36188" w:rsidRDefault="007A3A71" w:rsidP="004A5CA3">
      <w:pPr>
        <w:jc w:val="both"/>
        <w:rPr>
          <w:rFonts w:ascii="Arial" w:hAnsi="Arial" w:cs="Arial"/>
          <w:bCs/>
          <w:sz w:val="20"/>
          <w:szCs w:val="20"/>
          <w:lang w:val="es-MX"/>
        </w:rPr>
      </w:pPr>
    </w:p>
    <w:p w:rsidR="00AA337B" w:rsidRPr="00B36188" w:rsidRDefault="00AA337B" w:rsidP="00AA337B">
      <w:pPr>
        <w:tabs>
          <w:tab w:val="left" w:pos="0"/>
        </w:tabs>
        <w:ind w:right="51"/>
        <w:jc w:val="both"/>
        <w:rPr>
          <w:rFonts w:ascii="Arial" w:hAnsi="Arial" w:cs="Arial"/>
          <w:sz w:val="20"/>
          <w:szCs w:val="20"/>
        </w:rPr>
      </w:pPr>
      <w:r w:rsidRPr="00B36188">
        <w:rPr>
          <w:rFonts w:ascii="Arial" w:hAnsi="Arial" w:cs="Arial"/>
          <w:b/>
          <w:sz w:val="20"/>
          <w:szCs w:val="20"/>
        </w:rPr>
        <w:t xml:space="preserve">Se deberá entender como procedimiento constructivo el “CÓMO” van a realizar los trabajos (manera de hacer o método práctico para hacer algo). </w:t>
      </w:r>
      <w:r w:rsidRPr="00B36188">
        <w:rPr>
          <w:rFonts w:ascii="Arial" w:hAnsi="Arial" w:cs="Arial"/>
          <w:sz w:val="20"/>
          <w:szCs w:val="20"/>
        </w:rPr>
        <w:t>Explicando en forma escrita detallada y desglosada el procedimiento constructivo de ejecución de los trabajos, considerando en su caso las restricciones técnicas que procedan conforme a los proyectos y que establezca la</w:t>
      </w:r>
      <w:r w:rsidRPr="00B36188">
        <w:rPr>
          <w:rFonts w:ascii="Arial" w:hAnsi="Arial" w:cs="Arial"/>
          <w:b/>
          <w:sz w:val="20"/>
          <w:szCs w:val="20"/>
        </w:rPr>
        <w:t xml:space="preserve"> ENTIDAD</w:t>
      </w:r>
      <w:r w:rsidRPr="00B36188">
        <w:rPr>
          <w:rFonts w:ascii="Arial" w:hAnsi="Arial" w:cs="Arial"/>
          <w:sz w:val="20"/>
          <w:szCs w:val="20"/>
        </w:rPr>
        <w:t>.</w:t>
      </w:r>
    </w:p>
    <w:p w:rsidR="000B6CCC" w:rsidRPr="00B36188" w:rsidRDefault="000B6CCC" w:rsidP="00AA337B">
      <w:pPr>
        <w:tabs>
          <w:tab w:val="left" w:pos="0"/>
        </w:tabs>
        <w:ind w:right="51"/>
        <w:jc w:val="both"/>
        <w:rPr>
          <w:rFonts w:ascii="Arial" w:hAnsi="Arial" w:cs="Arial"/>
          <w:sz w:val="20"/>
          <w:szCs w:val="20"/>
        </w:rPr>
      </w:pPr>
    </w:p>
    <w:p w:rsidR="000B6CCC" w:rsidRPr="00B36188" w:rsidRDefault="000B6CCC" w:rsidP="000B6CCC">
      <w:pPr>
        <w:pStyle w:val="Textoindependiente"/>
        <w:jc w:val="both"/>
        <w:rPr>
          <w:rFonts w:cs="Arial"/>
          <w:b w:val="0"/>
          <w:sz w:val="20"/>
          <w:szCs w:val="20"/>
          <w:lang w:val="es-ES"/>
        </w:rPr>
      </w:pPr>
      <w:r w:rsidRPr="00B36188">
        <w:rPr>
          <w:rFonts w:cs="Arial"/>
          <w:b w:val="0"/>
          <w:sz w:val="20"/>
          <w:szCs w:val="20"/>
          <w:lang w:val="es-ES"/>
        </w:rPr>
        <w:t>Deberá explicar detalladamente el procedimiento de construcción, los sistemas que propone o pretende utilizar en cada concepto para llevar a cabo la ejecución de los trabajos, haciendo particular énfasis, en su caso, de las cantidades de tubería flotante y/o terrestre a utilizar, para cada concepto de la obra que se licita, los procedimientos que utilizará para la prevención de las probables desviaciones físicas, técnicas y económicas que pudieran surgir durante el proceso de ejecución de los trabajos, y la problemática que involucra el retiro, acarreo, traslado y depósito de material.</w:t>
      </w:r>
    </w:p>
    <w:p w:rsidR="00AA337B" w:rsidRPr="00B36188" w:rsidRDefault="00AA337B" w:rsidP="00AA337B">
      <w:pPr>
        <w:pStyle w:val="Textoindependiente"/>
        <w:jc w:val="both"/>
        <w:rPr>
          <w:rFonts w:cs="Arial"/>
          <w:sz w:val="20"/>
          <w:szCs w:val="20"/>
          <w:lang w:val="es-ES"/>
        </w:rPr>
      </w:pPr>
    </w:p>
    <w:p w:rsidR="00AA337B" w:rsidRPr="00B36188" w:rsidRDefault="00AA337B" w:rsidP="00AA337B">
      <w:pPr>
        <w:pStyle w:val="Textoindependiente"/>
        <w:jc w:val="both"/>
        <w:rPr>
          <w:rFonts w:cs="Arial"/>
          <w:b w:val="0"/>
          <w:sz w:val="20"/>
          <w:szCs w:val="20"/>
          <w:lang w:val="es-ES"/>
        </w:rPr>
      </w:pPr>
      <w:r w:rsidRPr="00B36188">
        <w:rPr>
          <w:rFonts w:cs="Arial"/>
          <w:b w:val="0"/>
          <w:sz w:val="20"/>
          <w:szCs w:val="20"/>
          <w:lang w:val="es-ES"/>
        </w:rPr>
        <w:t xml:space="preserve">Este procedimiento, deberá apegarse a las actividades enunciadas en el Documento 16  Catálogo de Conceptos pudiendo ser subdividido en partidas y </w:t>
      </w:r>
      <w:proofErr w:type="spellStart"/>
      <w:r w:rsidRPr="00B36188">
        <w:rPr>
          <w:rFonts w:cs="Arial"/>
          <w:b w:val="0"/>
          <w:sz w:val="20"/>
          <w:szCs w:val="20"/>
          <w:lang w:val="es-ES"/>
        </w:rPr>
        <w:t>subpartidas</w:t>
      </w:r>
      <w:proofErr w:type="spellEnd"/>
      <w:r w:rsidRPr="00B36188">
        <w:rPr>
          <w:rFonts w:cs="Arial"/>
          <w:b w:val="0"/>
          <w:sz w:val="20"/>
          <w:szCs w:val="20"/>
          <w:lang w:val="es-ES"/>
        </w:rPr>
        <w:t xml:space="preserve"> y ser congruente con los programas solicitados en esta </w:t>
      </w:r>
      <w:r w:rsidRPr="00B36188">
        <w:rPr>
          <w:rFonts w:cs="Arial"/>
          <w:b w:val="0"/>
          <w:sz w:val="20"/>
          <w:szCs w:val="20"/>
          <w:lang w:val="es-MX"/>
        </w:rPr>
        <w:t>Convocatoria</w:t>
      </w:r>
      <w:r w:rsidRPr="00B36188">
        <w:rPr>
          <w:rFonts w:cs="Arial"/>
          <w:b w:val="0"/>
          <w:sz w:val="20"/>
          <w:szCs w:val="20"/>
          <w:lang w:val="es-ES"/>
        </w:rPr>
        <w:t xml:space="preserve">, a saber: Documento 12 Programas económicos: Programa Calendarizado de Erogaciones de Ejecución General de los Trabajos; Programas Cuantificados y Calendarizados de Erogaciones de: Mano de Obra, de Maquinaria y Equipo de Construcción, de </w:t>
      </w:r>
      <w:r w:rsidRPr="00B36188">
        <w:rPr>
          <w:rFonts w:cs="Arial"/>
          <w:b w:val="0"/>
          <w:sz w:val="20"/>
          <w:szCs w:val="20"/>
          <w:lang w:val="es-ES"/>
        </w:rPr>
        <w:lastRenderedPageBreak/>
        <w:t>Materiales y Equipo de Instalación Permanente, de Utilización de Personal Profesional Técnico, Administrativo y de Servicios. Además, Se describirá en forma amplia y detallada el procedimiento de ejecución de la obra, siguiendo un proceso ordenado con prioridades lógicas y secuénciales de las distintas etapas a realizar. Para su elaboración, el LICITANTE deberá tener en cuenta, entre otros, los siguientes elementos:</w:t>
      </w:r>
    </w:p>
    <w:p w:rsidR="00AA337B" w:rsidRPr="00B36188" w:rsidRDefault="00AA337B" w:rsidP="00AA337B">
      <w:pPr>
        <w:pStyle w:val="Textoindependiente"/>
        <w:jc w:val="both"/>
        <w:rPr>
          <w:rFonts w:cs="Arial"/>
          <w:sz w:val="20"/>
          <w:szCs w:val="20"/>
          <w:lang w:val="es-ES"/>
        </w:rPr>
      </w:pPr>
    </w:p>
    <w:p w:rsidR="00AA337B" w:rsidRPr="00B36188" w:rsidRDefault="00AA337B" w:rsidP="00AA337B">
      <w:pPr>
        <w:widowControl w:val="0"/>
        <w:numPr>
          <w:ilvl w:val="0"/>
          <w:numId w:val="9"/>
        </w:numPr>
        <w:jc w:val="both"/>
        <w:rPr>
          <w:rFonts w:ascii="Arial" w:hAnsi="Arial" w:cs="Arial"/>
          <w:sz w:val="20"/>
          <w:szCs w:val="20"/>
        </w:rPr>
      </w:pPr>
      <w:r w:rsidRPr="00B36188">
        <w:rPr>
          <w:rFonts w:ascii="Arial" w:hAnsi="Arial" w:cs="Arial"/>
          <w:sz w:val="20"/>
          <w:szCs w:val="20"/>
        </w:rPr>
        <w:t>Planos del Proyecto y Catálogo de Conceptos.</w:t>
      </w:r>
    </w:p>
    <w:p w:rsidR="00AA337B" w:rsidRPr="00B36188" w:rsidRDefault="00AA337B" w:rsidP="00AA337B">
      <w:pPr>
        <w:widowControl w:val="0"/>
        <w:numPr>
          <w:ilvl w:val="0"/>
          <w:numId w:val="9"/>
        </w:numPr>
        <w:jc w:val="both"/>
        <w:rPr>
          <w:rFonts w:ascii="Arial" w:hAnsi="Arial" w:cs="Arial"/>
          <w:sz w:val="20"/>
          <w:szCs w:val="20"/>
        </w:rPr>
      </w:pPr>
      <w:r w:rsidRPr="00B36188">
        <w:rPr>
          <w:rFonts w:ascii="Arial" w:hAnsi="Arial" w:cs="Arial"/>
          <w:sz w:val="20"/>
          <w:szCs w:val="20"/>
        </w:rPr>
        <w:t>Especificaciones Particulares.</w:t>
      </w:r>
    </w:p>
    <w:p w:rsidR="00AA337B" w:rsidRPr="00B36188" w:rsidRDefault="00AA337B" w:rsidP="00AA337B">
      <w:pPr>
        <w:widowControl w:val="0"/>
        <w:numPr>
          <w:ilvl w:val="0"/>
          <w:numId w:val="9"/>
        </w:numPr>
        <w:jc w:val="both"/>
        <w:rPr>
          <w:rFonts w:ascii="Arial" w:hAnsi="Arial" w:cs="Arial"/>
          <w:sz w:val="20"/>
          <w:szCs w:val="20"/>
        </w:rPr>
      </w:pPr>
      <w:r w:rsidRPr="00B36188">
        <w:rPr>
          <w:rFonts w:ascii="Arial" w:hAnsi="Arial" w:cs="Arial"/>
          <w:sz w:val="20"/>
          <w:szCs w:val="20"/>
        </w:rPr>
        <w:t>Normas para Construcción e Instalaciones de la Secretaría de Comunicaciones y Transportes.</w:t>
      </w:r>
    </w:p>
    <w:p w:rsidR="00AA337B" w:rsidRPr="00B36188" w:rsidRDefault="00AA337B" w:rsidP="00AA337B">
      <w:pPr>
        <w:widowControl w:val="0"/>
        <w:numPr>
          <w:ilvl w:val="0"/>
          <w:numId w:val="9"/>
        </w:numPr>
        <w:ind w:left="0" w:firstLine="0"/>
        <w:jc w:val="both"/>
        <w:rPr>
          <w:rFonts w:ascii="Arial" w:hAnsi="Arial" w:cs="Arial"/>
          <w:sz w:val="20"/>
          <w:szCs w:val="20"/>
        </w:rPr>
      </w:pPr>
      <w:r w:rsidRPr="00B36188">
        <w:rPr>
          <w:rFonts w:ascii="Arial" w:hAnsi="Arial" w:cs="Arial"/>
          <w:sz w:val="20"/>
          <w:szCs w:val="20"/>
        </w:rPr>
        <w:t>Maquinaria y Equipo.</w:t>
      </w:r>
    </w:p>
    <w:p w:rsidR="000B6CCC" w:rsidRPr="00B36188" w:rsidRDefault="000B6CCC" w:rsidP="000B6CCC">
      <w:pPr>
        <w:widowControl w:val="0"/>
        <w:numPr>
          <w:ilvl w:val="0"/>
          <w:numId w:val="9"/>
        </w:numPr>
        <w:jc w:val="both"/>
        <w:rPr>
          <w:rFonts w:ascii="Arial" w:hAnsi="Arial" w:cs="Arial"/>
          <w:sz w:val="20"/>
          <w:szCs w:val="20"/>
        </w:rPr>
      </w:pPr>
      <w:r w:rsidRPr="00B36188">
        <w:rPr>
          <w:rFonts w:ascii="Arial" w:hAnsi="Arial" w:cs="Arial"/>
          <w:sz w:val="20"/>
          <w:szCs w:val="20"/>
          <w:lang w:val="es-ES_tradnl"/>
        </w:rPr>
        <w:t>Insumos y personal que integran las diferentes etapas de la ejecución de la obra, en caso de que</w:t>
      </w:r>
      <w:r w:rsidRPr="00B36188">
        <w:rPr>
          <w:rFonts w:ascii="Arial" w:hAnsi="Arial" w:cs="Arial"/>
          <w:b/>
          <w:sz w:val="20"/>
          <w:szCs w:val="20"/>
          <w:lang w:val="es-ES_tradnl"/>
        </w:rPr>
        <w:t xml:space="preserve"> </w:t>
      </w:r>
      <w:r w:rsidRPr="00B36188">
        <w:rPr>
          <w:rFonts w:ascii="Arial" w:hAnsi="Arial" w:cs="Arial"/>
          <w:sz w:val="20"/>
          <w:szCs w:val="20"/>
          <w:lang w:val="es-ES_tradnl"/>
        </w:rPr>
        <w:t>proceda, la longitud de tubería. flotante y/o terrestre para cada una de las etapas de ejecución de los trabajos de acuerdo con la zona de depósito y/o vertimiento del material producto del dragado.</w:t>
      </w:r>
    </w:p>
    <w:p w:rsidR="000B6CCC" w:rsidRPr="00B36188" w:rsidRDefault="000B6CCC" w:rsidP="000B6CCC">
      <w:pPr>
        <w:widowControl w:val="0"/>
        <w:jc w:val="both"/>
        <w:rPr>
          <w:rFonts w:ascii="Arial" w:hAnsi="Arial" w:cs="Arial"/>
          <w:sz w:val="20"/>
          <w:szCs w:val="20"/>
        </w:rPr>
      </w:pPr>
    </w:p>
    <w:p w:rsidR="000B6CCC" w:rsidRPr="00B36188" w:rsidRDefault="000B6CCC" w:rsidP="000B6CCC">
      <w:pPr>
        <w:widowControl w:val="0"/>
        <w:numPr>
          <w:ilvl w:val="0"/>
          <w:numId w:val="9"/>
        </w:numPr>
        <w:ind w:left="284" w:hanging="284"/>
        <w:jc w:val="both"/>
        <w:rPr>
          <w:rFonts w:ascii="Arial" w:hAnsi="Arial" w:cs="Arial"/>
          <w:sz w:val="20"/>
          <w:szCs w:val="20"/>
        </w:rPr>
      </w:pPr>
      <w:r w:rsidRPr="00B36188">
        <w:rPr>
          <w:rFonts w:ascii="Arial" w:hAnsi="Arial" w:cs="Arial"/>
          <w:sz w:val="20"/>
          <w:szCs w:val="20"/>
        </w:rPr>
        <w:t>Establecer el total de tubería (terrestre y flotante) a utilizar e indicar el porcentaje de depreciación en la obra, esto lo deberá de reflejar en los Documentos 15.- Explosión de Insumos y 12.- Programas de erogaciones calendarizados y Cuantificados de adquisición de materiales</w:t>
      </w:r>
      <w:r w:rsidRPr="00B36188">
        <w:rPr>
          <w:rFonts w:ascii="Arial" w:hAnsi="Arial" w:cs="Arial"/>
          <w:sz w:val="20"/>
          <w:szCs w:val="20"/>
          <w:lang w:val="es-ES_tradnl"/>
        </w:rPr>
        <w:t>.</w:t>
      </w:r>
    </w:p>
    <w:p w:rsidR="000B6CCC" w:rsidRPr="00B36188" w:rsidRDefault="000B6CCC" w:rsidP="000B6CCC">
      <w:pPr>
        <w:pStyle w:val="Prrafodelista"/>
        <w:rPr>
          <w:rFonts w:ascii="Arial" w:hAnsi="Arial" w:cs="Arial"/>
          <w:sz w:val="20"/>
          <w:szCs w:val="20"/>
        </w:rPr>
      </w:pPr>
    </w:p>
    <w:p w:rsidR="000B6CCC" w:rsidRPr="00B36188" w:rsidRDefault="000B6CCC" w:rsidP="000B6CCC">
      <w:pPr>
        <w:jc w:val="both"/>
        <w:rPr>
          <w:rFonts w:ascii="Arial" w:hAnsi="Arial" w:cs="Arial"/>
          <w:bCs/>
          <w:sz w:val="20"/>
          <w:szCs w:val="20"/>
          <w:lang w:val="es-MX"/>
        </w:rPr>
      </w:pPr>
      <w:r w:rsidRPr="00B36188">
        <w:rPr>
          <w:rFonts w:ascii="Arial" w:hAnsi="Arial" w:cs="Arial"/>
          <w:sz w:val="20"/>
          <w:szCs w:val="20"/>
          <w:lang w:val="es-ES_tradnl"/>
        </w:rPr>
        <w:t xml:space="preserve">En este documento el </w:t>
      </w:r>
      <w:r w:rsidRPr="00B36188">
        <w:rPr>
          <w:rFonts w:ascii="Arial" w:hAnsi="Arial" w:cs="Arial"/>
          <w:b/>
          <w:sz w:val="20"/>
          <w:szCs w:val="20"/>
        </w:rPr>
        <w:t>LICITANTE</w:t>
      </w:r>
      <w:r w:rsidRPr="00B36188">
        <w:rPr>
          <w:rFonts w:ascii="Arial" w:hAnsi="Arial" w:cs="Arial"/>
          <w:sz w:val="20"/>
          <w:szCs w:val="20"/>
          <w:lang w:val="es-ES_tradnl"/>
        </w:rPr>
        <w:t xml:space="preserve"> deberá presentar el análisis para el cálculo </w:t>
      </w:r>
      <w:r w:rsidRPr="00B36188">
        <w:rPr>
          <w:rFonts w:ascii="Arial" w:hAnsi="Arial" w:cs="Arial"/>
          <w:b/>
          <w:sz w:val="20"/>
          <w:szCs w:val="20"/>
          <w:lang w:val="es-ES_tradnl"/>
        </w:rPr>
        <w:t xml:space="preserve">del rendimiento propuesto de producción del equipo, considerando para cada concepto la área de dragado, diferentes profundidades a dragar, tipo de material a dragar, áreas de vertimiento y/o depósito del material y demás características que intervienen en las consideraciones que hace el LICITANTE para la formulación de su propuesta. </w:t>
      </w:r>
      <w:r w:rsidRPr="00B36188">
        <w:rPr>
          <w:rFonts w:ascii="Arial" w:hAnsi="Arial" w:cs="Arial"/>
          <w:sz w:val="20"/>
          <w:szCs w:val="20"/>
          <w:lang w:val="es-ES_tradnl"/>
        </w:rPr>
        <w:t xml:space="preserve">Deberá anexar copias de los soportes técnicos que tomó en consideración para el citado análisis en el ciclo de trabajo, </w:t>
      </w:r>
      <w:r w:rsidRPr="00B36188">
        <w:rPr>
          <w:rFonts w:ascii="Arial" w:hAnsi="Arial" w:cs="Arial"/>
          <w:b/>
          <w:sz w:val="20"/>
          <w:szCs w:val="20"/>
          <w:lang w:val="es-ES_tradnl"/>
        </w:rPr>
        <w:t>así como del cálculo de los rendimientos que dieron origen al rendimiento (s) propuesto(s)</w:t>
      </w:r>
      <w:r w:rsidRPr="00B36188">
        <w:rPr>
          <w:rFonts w:ascii="Arial" w:hAnsi="Arial" w:cs="Arial"/>
          <w:sz w:val="20"/>
          <w:szCs w:val="20"/>
          <w:lang w:val="es-ES_tradnl"/>
        </w:rPr>
        <w:t xml:space="preserve"> (gráficas de producción, tipo de material, producción, ciclos de trabajo, capacidad de almacenamiento, acarreos, colocación de materiales, eficiencia, tiempos de maniobras, tiempos perdidos por mal tiempo, traslados, etcétera). </w:t>
      </w:r>
    </w:p>
    <w:p w:rsidR="000B6CCC" w:rsidRPr="00B36188" w:rsidRDefault="000B6CCC" w:rsidP="00D538A4">
      <w:pPr>
        <w:pStyle w:val="Textoindependiente"/>
        <w:jc w:val="both"/>
        <w:rPr>
          <w:rFonts w:cs="Arial"/>
          <w:sz w:val="20"/>
          <w:szCs w:val="20"/>
          <w:lang w:val="es-ES"/>
        </w:rPr>
      </w:pPr>
    </w:p>
    <w:p w:rsidR="00D538A4" w:rsidRPr="00B36188" w:rsidRDefault="00D538A4" w:rsidP="00D538A4">
      <w:pPr>
        <w:pStyle w:val="Textoindependiente"/>
        <w:jc w:val="both"/>
        <w:rPr>
          <w:rFonts w:cs="Arial"/>
          <w:sz w:val="20"/>
          <w:szCs w:val="20"/>
        </w:rPr>
      </w:pPr>
      <w:r w:rsidRPr="00B36188">
        <w:rPr>
          <w:rFonts w:cs="Arial"/>
          <w:sz w:val="20"/>
          <w:szCs w:val="20"/>
          <w:lang w:val="es-ES"/>
        </w:rPr>
        <w:t xml:space="preserve">Si el LICITANTE no cumple con lo requerido en este documento, tendrá una calificación de cero (0) en el Rubro 1.- Relativo a la Calidad, </w:t>
      </w:r>
      <w:proofErr w:type="spellStart"/>
      <w:r w:rsidRPr="00B36188">
        <w:rPr>
          <w:rFonts w:cs="Arial"/>
          <w:sz w:val="20"/>
          <w:szCs w:val="20"/>
          <w:lang w:val="es-ES"/>
        </w:rPr>
        <w:t>subrubro</w:t>
      </w:r>
      <w:proofErr w:type="spellEnd"/>
      <w:r w:rsidRPr="00B36188">
        <w:rPr>
          <w:rFonts w:cs="Arial"/>
          <w:sz w:val="20"/>
          <w:szCs w:val="20"/>
          <w:lang w:val="es-ES"/>
        </w:rPr>
        <w:t xml:space="preserve"> e) Procedimiento Constructivo para la Ejecución de los trabajos</w:t>
      </w:r>
      <w:r w:rsidR="00AD28B4" w:rsidRPr="00B36188">
        <w:rPr>
          <w:rFonts w:cs="Arial"/>
          <w:sz w:val="20"/>
          <w:szCs w:val="20"/>
          <w:lang w:val="es-ES"/>
        </w:rPr>
        <w:t>.</w:t>
      </w:r>
    </w:p>
    <w:p w:rsidR="004A5CA3" w:rsidRPr="00B36188" w:rsidRDefault="004A5CA3" w:rsidP="004A5CA3">
      <w:pPr>
        <w:jc w:val="both"/>
        <w:rPr>
          <w:rFonts w:ascii="Arial" w:hAnsi="Arial" w:cs="Arial"/>
          <w:sz w:val="20"/>
          <w:szCs w:val="20"/>
        </w:rPr>
      </w:pPr>
    </w:p>
    <w:p w:rsidR="00AD28B4" w:rsidRPr="00B36188" w:rsidRDefault="004A5CA3" w:rsidP="00AD28B4">
      <w:pPr>
        <w:ind w:right="51"/>
        <w:jc w:val="both"/>
        <w:rPr>
          <w:rFonts w:ascii="Arial" w:hAnsi="Arial" w:cs="Arial"/>
          <w:bCs/>
          <w:sz w:val="20"/>
          <w:szCs w:val="20"/>
          <w:lang w:val="es-MX"/>
        </w:rPr>
      </w:pPr>
      <w:r w:rsidRPr="00B36188">
        <w:rPr>
          <w:rFonts w:ascii="Arial" w:hAnsi="Arial" w:cs="Arial"/>
          <w:bCs/>
          <w:sz w:val="20"/>
          <w:szCs w:val="20"/>
          <w:lang w:val="es-MX"/>
        </w:rPr>
        <w:t>El licitante deberá anexar además un texto denominado “</w:t>
      </w:r>
      <w:r w:rsidR="00D538A4" w:rsidRPr="00B36188">
        <w:rPr>
          <w:rFonts w:ascii="Arial" w:hAnsi="Arial" w:cs="Arial"/>
          <w:b/>
          <w:bCs/>
          <w:sz w:val="20"/>
          <w:szCs w:val="20"/>
          <w:lang w:val="es-MX"/>
        </w:rPr>
        <w:t>Descripción de la</w:t>
      </w:r>
      <w:r w:rsidR="00D538A4" w:rsidRPr="00B36188">
        <w:rPr>
          <w:rFonts w:ascii="Arial" w:hAnsi="Arial" w:cs="Arial"/>
          <w:bCs/>
          <w:sz w:val="20"/>
          <w:szCs w:val="20"/>
          <w:lang w:val="es-MX"/>
        </w:rPr>
        <w:t xml:space="preserve"> </w:t>
      </w:r>
      <w:r w:rsidRPr="00B36188">
        <w:rPr>
          <w:rFonts w:ascii="Arial" w:hAnsi="Arial" w:cs="Arial"/>
          <w:b/>
          <w:bCs/>
          <w:sz w:val="20"/>
          <w:szCs w:val="20"/>
          <w:lang w:val="es-MX"/>
        </w:rPr>
        <w:t>Planeación integral</w:t>
      </w:r>
      <w:r w:rsidRPr="00B36188">
        <w:rPr>
          <w:rFonts w:ascii="Arial" w:hAnsi="Arial" w:cs="Arial"/>
          <w:bCs/>
          <w:sz w:val="20"/>
          <w:szCs w:val="20"/>
          <w:lang w:val="es-MX"/>
        </w:rPr>
        <w:t>” en el que describirá en forma escrita detallada y desglosada la estrategia general a seguir para la realización de los trabajos, tomando en consideración la capacidad y recursos que considera para la ejecución de los trabajos la que debe ser congruente con</w:t>
      </w:r>
      <w:r w:rsidR="00AD28B4" w:rsidRPr="00B36188">
        <w:rPr>
          <w:rFonts w:ascii="Arial" w:hAnsi="Arial" w:cs="Arial"/>
          <w:bCs/>
          <w:sz w:val="20"/>
          <w:szCs w:val="20"/>
          <w:lang w:val="es-MX"/>
        </w:rPr>
        <w:t xml:space="preserve"> el procedimiento constructivo, entendiéndose como planeación integral el que se va a hacer para la realización de la obra Se describirá en forma amplia y detallada la planeación integral para la obra, siguiendo un proceso ordenado con prioridades lógicas y secuénciales de las distintas etapas a realizar. Para su elaboración, el</w:t>
      </w:r>
      <w:r w:rsidR="00AD28B4" w:rsidRPr="00B36188">
        <w:rPr>
          <w:rFonts w:ascii="Arial" w:hAnsi="Arial" w:cs="Arial"/>
          <w:sz w:val="20"/>
          <w:szCs w:val="20"/>
          <w:lang w:val="es-ES_tradnl"/>
        </w:rPr>
        <w:t xml:space="preserve"> </w:t>
      </w:r>
      <w:r w:rsidR="00AD28B4" w:rsidRPr="00B36188">
        <w:rPr>
          <w:rFonts w:ascii="Arial" w:hAnsi="Arial" w:cs="Arial"/>
          <w:b/>
          <w:bCs/>
          <w:sz w:val="20"/>
          <w:szCs w:val="20"/>
          <w:lang w:val="es-MX"/>
        </w:rPr>
        <w:t>LICITANTE</w:t>
      </w:r>
      <w:r w:rsidR="00AD28B4" w:rsidRPr="00B36188">
        <w:rPr>
          <w:rFonts w:ascii="Arial" w:hAnsi="Arial" w:cs="Arial"/>
          <w:sz w:val="20"/>
          <w:szCs w:val="20"/>
          <w:lang w:val="es-ES_tradnl"/>
        </w:rPr>
        <w:t xml:space="preserve"> </w:t>
      </w:r>
      <w:r w:rsidR="00AD28B4" w:rsidRPr="00B36188">
        <w:rPr>
          <w:rFonts w:ascii="Arial" w:hAnsi="Arial" w:cs="Arial"/>
          <w:bCs/>
          <w:sz w:val="20"/>
          <w:szCs w:val="20"/>
          <w:lang w:val="es-MX"/>
        </w:rPr>
        <w:t>deberá tener en cuenta, entre otros, los siguientes elementos:</w:t>
      </w:r>
    </w:p>
    <w:p w:rsidR="00AD28B4" w:rsidRPr="00B36188" w:rsidRDefault="00AD28B4" w:rsidP="004A5CA3">
      <w:pPr>
        <w:jc w:val="both"/>
        <w:rPr>
          <w:rFonts w:ascii="Arial" w:hAnsi="Arial" w:cs="Arial"/>
          <w:bCs/>
          <w:sz w:val="20"/>
          <w:szCs w:val="20"/>
          <w:lang w:val="es-ES_tradnl"/>
        </w:rPr>
      </w:pPr>
    </w:p>
    <w:p w:rsidR="004A5CA3" w:rsidRPr="00B36188" w:rsidRDefault="004A5CA3" w:rsidP="002D30E6">
      <w:pPr>
        <w:widowControl w:val="0"/>
        <w:numPr>
          <w:ilvl w:val="0"/>
          <w:numId w:val="9"/>
        </w:numPr>
        <w:jc w:val="both"/>
        <w:rPr>
          <w:rFonts w:ascii="Arial" w:hAnsi="Arial" w:cs="Arial"/>
          <w:sz w:val="20"/>
          <w:szCs w:val="20"/>
        </w:rPr>
      </w:pPr>
      <w:r w:rsidRPr="00B36188">
        <w:rPr>
          <w:rFonts w:ascii="Arial" w:hAnsi="Arial" w:cs="Arial"/>
          <w:sz w:val="20"/>
          <w:szCs w:val="20"/>
        </w:rPr>
        <w:t>Planos del Proyecto y catálogo de conceptos.</w:t>
      </w:r>
    </w:p>
    <w:p w:rsidR="004A5CA3" w:rsidRPr="00B36188" w:rsidRDefault="004A5CA3" w:rsidP="002D30E6">
      <w:pPr>
        <w:widowControl w:val="0"/>
        <w:numPr>
          <w:ilvl w:val="0"/>
          <w:numId w:val="9"/>
        </w:numPr>
        <w:jc w:val="both"/>
        <w:rPr>
          <w:rFonts w:ascii="Arial" w:hAnsi="Arial" w:cs="Arial"/>
          <w:sz w:val="20"/>
          <w:szCs w:val="20"/>
        </w:rPr>
      </w:pPr>
      <w:r w:rsidRPr="00B36188">
        <w:rPr>
          <w:rFonts w:ascii="Arial" w:hAnsi="Arial" w:cs="Arial"/>
          <w:sz w:val="20"/>
          <w:szCs w:val="20"/>
        </w:rPr>
        <w:t>Especificaciones particulares.</w:t>
      </w:r>
    </w:p>
    <w:p w:rsidR="004A5CA3" w:rsidRPr="00B36188" w:rsidRDefault="004A5CA3" w:rsidP="002D30E6">
      <w:pPr>
        <w:widowControl w:val="0"/>
        <w:numPr>
          <w:ilvl w:val="0"/>
          <w:numId w:val="9"/>
        </w:numPr>
        <w:jc w:val="both"/>
        <w:rPr>
          <w:rFonts w:ascii="Arial" w:hAnsi="Arial" w:cs="Arial"/>
          <w:sz w:val="20"/>
          <w:szCs w:val="20"/>
        </w:rPr>
      </w:pPr>
      <w:r w:rsidRPr="00B36188">
        <w:rPr>
          <w:rFonts w:ascii="Arial" w:hAnsi="Arial" w:cs="Arial"/>
          <w:sz w:val="20"/>
          <w:szCs w:val="20"/>
        </w:rPr>
        <w:t>Normas para Construcción e Instalaciones de la Secretaría de Comunicaciones y Transportes.</w:t>
      </w:r>
    </w:p>
    <w:p w:rsidR="004A5CA3" w:rsidRPr="00B36188" w:rsidRDefault="004A5CA3" w:rsidP="002D30E6">
      <w:pPr>
        <w:widowControl w:val="0"/>
        <w:numPr>
          <w:ilvl w:val="0"/>
          <w:numId w:val="9"/>
        </w:numPr>
        <w:ind w:left="0" w:firstLine="0"/>
        <w:jc w:val="both"/>
        <w:rPr>
          <w:rFonts w:ascii="Arial" w:hAnsi="Arial" w:cs="Arial"/>
          <w:sz w:val="20"/>
          <w:szCs w:val="20"/>
        </w:rPr>
      </w:pPr>
      <w:r w:rsidRPr="00B36188">
        <w:rPr>
          <w:rFonts w:ascii="Arial" w:hAnsi="Arial" w:cs="Arial"/>
          <w:sz w:val="20"/>
          <w:szCs w:val="20"/>
        </w:rPr>
        <w:t>Maquinaria y equipo.</w:t>
      </w:r>
    </w:p>
    <w:p w:rsidR="004A5CA3" w:rsidRPr="00B36188" w:rsidRDefault="004A5CA3" w:rsidP="002D30E6">
      <w:pPr>
        <w:widowControl w:val="0"/>
        <w:numPr>
          <w:ilvl w:val="0"/>
          <w:numId w:val="9"/>
        </w:numPr>
        <w:jc w:val="both"/>
        <w:rPr>
          <w:rFonts w:ascii="Arial" w:hAnsi="Arial" w:cs="Arial"/>
          <w:sz w:val="20"/>
          <w:szCs w:val="20"/>
        </w:rPr>
      </w:pPr>
      <w:r w:rsidRPr="00B36188">
        <w:rPr>
          <w:rFonts w:ascii="Arial" w:hAnsi="Arial" w:cs="Arial"/>
          <w:sz w:val="20"/>
          <w:szCs w:val="20"/>
        </w:rPr>
        <w:t>Insumos y personal que integran las diferentes etapas de la ejecución de la obra.</w:t>
      </w:r>
    </w:p>
    <w:p w:rsidR="004A5CA3" w:rsidRPr="00B36188" w:rsidRDefault="004A5CA3" w:rsidP="004A5CA3">
      <w:pPr>
        <w:numPr>
          <w:ilvl w:val="12"/>
          <w:numId w:val="0"/>
        </w:numPr>
        <w:jc w:val="both"/>
        <w:rPr>
          <w:rFonts w:ascii="Arial" w:hAnsi="Arial" w:cs="Arial"/>
          <w:sz w:val="20"/>
          <w:szCs w:val="20"/>
        </w:rPr>
      </w:pPr>
    </w:p>
    <w:p w:rsidR="004A5CA3" w:rsidRPr="00B36188" w:rsidRDefault="004A5CA3" w:rsidP="004A5CA3">
      <w:pPr>
        <w:jc w:val="both"/>
        <w:rPr>
          <w:rFonts w:ascii="Arial" w:hAnsi="Arial" w:cs="Arial"/>
          <w:bCs/>
          <w:sz w:val="20"/>
          <w:szCs w:val="20"/>
          <w:lang w:val="es-MX"/>
        </w:rPr>
      </w:pPr>
      <w:r w:rsidRPr="00B36188">
        <w:rPr>
          <w:rFonts w:ascii="Arial" w:hAnsi="Arial" w:cs="Arial"/>
          <w:bCs/>
          <w:sz w:val="20"/>
          <w:szCs w:val="20"/>
          <w:lang w:val="es-MX"/>
        </w:rPr>
        <w:t xml:space="preserve">Con el propósito de cumplir con la normatividad en materia ambiental, en este documento, se describirán los procedimientos a emplear para dar cumplimiento al manual </w:t>
      </w:r>
      <w:r w:rsidRPr="00B36188">
        <w:rPr>
          <w:rFonts w:ascii="Arial" w:hAnsi="Arial" w:cs="Arial"/>
          <w:b/>
          <w:bCs/>
          <w:sz w:val="20"/>
          <w:szCs w:val="20"/>
          <w:lang w:val="es-MX"/>
        </w:rPr>
        <w:t xml:space="preserve">API-DBO-GO-M-01 </w:t>
      </w:r>
      <w:r w:rsidRPr="00B36188">
        <w:rPr>
          <w:rFonts w:ascii="Arial" w:hAnsi="Arial" w:cs="Arial"/>
          <w:bCs/>
          <w:sz w:val="20"/>
          <w:szCs w:val="20"/>
          <w:lang w:val="es-MX"/>
        </w:rPr>
        <w:t>de seguridad industrial y protección al ambiente para contratistas que laboren en las instalaciones de la Api Dos Bocas.</w:t>
      </w:r>
    </w:p>
    <w:p w:rsidR="004A5CA3" w:rsidRPr="00B36188" w:rsidRDefault="004A5CA3" w:rsidP="004A5CA3">
      <w:pPr>
        <w:pStyle w:val="Textoindependiente3"/>
        <w:autoSpaceDE/>
        <w:autoSpaceDN/>
        <w:rPr>
          <w:rFonts w:cs="Arial"/>
          <w:bCs/>
          <w:lang w:val="es-ES"/>
        </w:rPr>
      </w:pPr>
    </w:p>
    <w:p w:rsidR="00D538A4" w:rsidRPr="00B36188" w:rsidRDefault="00D538A4" w:rsidP="00D538A4">
      <w:pPr>
        <w:pStyle w:val="Textoindependiente"/>
        <w:jc w:val="both"/>
        <w:rPr>
          <w:rFonts w:cs="Arial"/>
          <w:sz w:val="20"/>
          <w:szCs w:val="20"/>
        </w:rPr>
      </w:pPr>
      <w:r w:rsidRPr="00B36188">
        <w:rPr>
          <w:rFonts w:cs="Arial"/>
          <w:sz w:val="20"/>
          <w:szCs w:val="20"/>
          <w:lang w:val="es-ES"/>
        </w:rPr>
        <w:t xml:space="preserve">Si el LICITANTE no cumple con lo requerido en este documento, tendrá una calificación de cero (0) en el Rubro 1.- Relativo a la Calidad, </w:t>
      </w:r>
      <w:proofErr w:type="spellStart"/>
      <w:r w:rsidRPr="00B36188">
        <w:rPr>
          <w:rFonts w:cs="Arial"/>
          <w:sz w:val="20"/>
          <w:szCs w:val="20"/>
          <w:lang w:val="es-ES"/>
        </w:rPr>
        <w:t>subrubro</w:t>
      </w:r>
      <w:proofErr w:type="spellEnd"/>
      <w:r w:rsidRPr="00B36188">
        <w:rPr>
          <w:rFonts w:cs="Arial"/>
          <w:sz w:val="20"/>
          <w:szCs w:val="20"/>
          <w:lang w:val="es-ES"/>
        </w:rPr>
        <w:t xml:space="preserve"> h) </w:t>
      </w:r>
      <w:r w:rsidR="00371EAE" w:rsidRPr="00B36188">
        <w:rPr>
          <w:rFonts w:cs="Arial"/>
          <w:sz w:val="20"/>
          <w:szCs w:val="20"/>
          <w:lang w:val="es-ES"/>
        </w:rPr>
        <w:t xml:space="preserve">Descripción de </w:t>
      </w:r>
      <w:r w:rsidRPr="00B36188">
        <w:rPr>
          <w:rFonts w:cs="Arial"/>
          <w:sz w:val="20"/>
          <w:szCs w:val="20"/>
          <w:lang w:val="es-ES"/>
        </w:rPr>
        <w:t>Planeación Integral para</w:t>
      </w:r>
      <w:r w:rsidR="00371EAE" w:rsidRPr="00B36188">
        <w:rPr>
          <w:rFonts w:cs="Arial"/>
          <w:sz w:val="20"/>
          <w:szCs w:val="20"/>
          <w:lang w:val="es-ES"/>
        </w:rPr>
        <w:t xml:space="preserve"> la Realización de los Trabajos.</w:t>
      </w:r>
    </w:p>
    <w:p w:rsidR="00641D60" w:rsidRPr="00B36188" w:rsidRDefault="00641D60" w:rsidP="004A5CA3">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 xml:space="preserve">Documento </w:t>
      </w:r>
      <w:r w:rsidR="008722E1" w:rsidRPr="00B36188">
        <w:rPr>
          <w:rFonts w:ascii="Arial" w:hAnsi="Arial" w:cs="Arial"/>
          <w:b/>
          <w:sz w:val="20"/>
          <w:szCs w:val="20"/>
          <w:lang w:val="es-MX"/>
        </w:rPr>
        <w:t>9</w:t>
      </w:r>
    </w:p>
    <w:p w:rsidR="004A5CA3" w:rsidRPr="00B36188" w:rsidRDefault="004A5CA3" w:rsidP="004A5CA3">
      <w:pPr>
        <w:jc w:val="center"/>
        <w:rPr>
          <w:rFonts w:ascii="Arial" w:hAnsi="Arial" w:cs="Arial"/>
          <w:b/>
          <w:bCs/>
          <w:sz w:val="20"/>
          <w:szCs w:val="20"/>
          <w:lang w:val="es-MX"/>
        </w:rPr>
      </w:pPr>
      <w:r w:rsidRPr="00B36188">
        <w:rPr>
          <w:rFonts w:ascii="Arial" w:hAnsi="Arial" w:cs="Arial"/>
          <w:b/>
          <w:bCs/>
          <w:sz w:val="20"/>
          <w:szCs w:val="20"/>
          <w:lang w:val="es-MX"/>
        </w:rPr>
        <w:lastRenderedPageBreak/>
        <w:t>Carta de Cumplimiento de</w:t>
      </w:r>
    </w:p>
    <w:p w:rsidR="004A5CA3" w:rsidRPr="00B36188" w:rsidRDefault="004A5CA3" w:rsidP="004A5CA3">
      <w:pPr>
        <w:jc w:val="center"/>
        <w:rPr>
          <w:rFonts w:ascii="Arial" w:hAnsi="Arial" w:cs="Arial"/>
          <w:sz w:val="20"/>
          <w:szCs w:val="20"/>
          <w:lang w:val="es-MX"/>
        </w:rPr>
      </w:pPr>
      <w:r w:rsidRPr="00B36188">
        <w:rPr>
          <w:rFonts w:ascii="Arial" w:hAnsi="Arial" w:cs="Arial"/>
          <w:b/>
          <w:bCs/>
          <w:sz w:val="20"/>
          <w:szCs w:val="20"/>
          <w:lang w:val="es-MX"/>
        </w:rPr>
        <w:t xml:space="preserve">Aspectos Ambientales y </w:t>
      </w:r>
      <w:r w:rsidR="002A1DD2" w:rsidRPr="00B36188">
        <w:rPr>
          <w:rFonts w:ascii="Arial" w:hAnsi="Arial" w:cs="Arial"/>
          <w:b/>
          <w:bCs/>
          <w:sz w:val="20"/>
          <w:szCs w:val="20"/>
          <w:lang w:val="es-MX"/>
        </w:rPr>
        <w:t>Seguridad Industrial</w:t>
      </w:r>
      <w:r w:rsidRPr="00B36188">
        <w:rPr>
          <w:rFonts w:ascii="Arial" w:hAnsi="Arial" w:cs="Arial"/>
          <w:b/>
          <w:bCs/>
          <w:sz w:val="20"/>
          <w:szCs w:val="20"/>
          <w:lang w:val="es-MX"/>
        </w:rPr>
        <w:t>.</w:t>
      </w:r>
    </w:p>
    <w:p w:rsidR="004A5CA3" w:rsidRPr="00B36188" w:rsidRDefault="004A5CA3" w:rsidP="004A5CA3">
      <w:pPr>
        <w:jc w:val="both"/>
        <w:rPr>
          <w:rFonts w:ascii="Arial" w:hAnsi="Arial" w:cs="Arial"/>
          <w:sz w:val="20"/>
          <w:szCs w:val="20"/>
          <w:lang w:val="es-MX"/>
        </w:rPr>
      </w:pPr>
    </w:p>
    <w:p w:rsidR="004A5CA3" w:rsidRPr="00B36188" w:rsidRDefault="004A5CA3" w:rsidP="004B35D0">
      <w:pPr>
        <w:ind w:left="705" w:hanging="705"/>
        <w:jc w:val="both"/>
        <w:rPr>
          <w:rFonts w:ascii="Arial" w:hAnsi="Arial" w:cs="Arial"/>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t xml:space="preserve">Deberá presentar impreso en papel membretado del postor, tanto la carta de Compromiso de Cumplimiento de Aspectos Ambientales y Seguridad Industrial como también el Procedimiento API-DBO-GO-M-01 </w:t>
      </w:r>
      <w:r w:rsidR="00837CCE" w:rsidRPr="00B36188">
        <w:rPr>
          <w:rFonts w:ascii="Arial" w:hAnsi="Arial" w:cs="Arial"/>
          <w:sz w:val="20"/>
          <w:szCs w:val="20"/>
          <w:lang w:val="es-MX"/>
        </w:rPr>
        <w:t>Manual de seguridad Industrial y protección al ambiente portuario</w:t>
      </w:r>
      <w:r w:rsidRPr="00B36188">
        <w:rPr>
          <w:rFonts w:ascii="Arial" w:hAnsi="Arial" w:cs="Arial"/>
          <w:sz w:val="20"/>
          <w:szCs w:val="20"/>
          <w:lang w:val="es-MX"/>
        </w:rPr>
        <w:t>, que se anexan a estas bases y misma que deberá ser devuelta en este documento, pre</w:t>
      </w:r>
      <w:r w:rsidR="001555F8" w:rsidRPr="00B36188">
        <w:rPr>
          <w:rFonts w:ascii="Arial" w:hAnsi="Arial" w:cs="Arial"/>
          <w:sz w:val="20"/>
          <w:szCs w:val="20"/>
          <w:lang w:val="es-MX"/>
        </w:rPr>
        <w:t xml:space="preserve">sentándolos debidamente firmado de </w:t>
      </w:r>
      <w:r w:rsidR="003E791B" w:rsidRPr="00B36188">
        <w:rPr>
          <w:rFonts w:ascii="Arial" w:hAnsi="Arial" w:cs="Arial"/>
          <w:sz w:val="20"/>
          <w:szCs w:val="20"/>
          <w:lang w:val="es-MX"/>
        </w:rPr>
        <w:t>conocimiento</w:t>
      </w:r>
      <w:r w:rsidR="003236D8">
        <w:rPr>
          <w:rFonts w:ascii="Arial" w:hAnsi="Arial" w:cs="Arial"/>
          <w:sz w:val="20"/>
          <w:szCs w:val="20"/>
          <w:lang w:val="es-MX"/>
        </w:rPr>
        <w:t xml:space="preserve"> (ver Anexo-5)</w:t>
      </w:r>
      <w:r w:rsidR="003E791B" w:rsidRPr="00B36188">
        <w:rPr>
          <w:rFonts w:ascii="Arial" w:hAnsi="Arial" w:cs="Arial"/>
          <w:sz w:val="20"/>
          <w:szCs w:val="20"/>
          <w:lang w:val="es-MX"/>
        </w:rPr>
        <w:t xml:space="preserve">, de acuerdo a lo especificad en el numeral 12 de estas bases. </w:t>
      </w:r>
      <w:r w:rsidR="004B35D0" w:rsidRPr="00B36188">
        <w:rPr>
          <w:rFonts w:ascii="Arial" w:hAnsi="Arial" w:cs="Arial"/>
          <w:sz w:val="20"/>
          <w:szCs w:val="20"/>
          <w:lang w:val="es-MX"/>
        </w:rPr>
        <w:t>Esto en cumplimiento al art. 20 de la LEY.</w:t>
      </w:r>
      <w:r w:rsidRPr="00B36188">
        <w:rPr>
          <w:rFonts w:ascii="Arial" w:hAnsi="Arial" w:cs="Arial"/>
          <w:sz w:val="20"/>
          <w:szCs w:val="20"/>
          <w:lang w:val="es-MX"/>
        </w:rPr>
        <w:t xml:space="preserve">                                                                                                                                                                                                                                                                                                                                                                                                                                                                                                                                                                                                                                                                                                                                                                                                                                                                                                                                                                                                                                                                                                                                                                                                                                                                                                                                                                                                                                                                                                                                                                                                                                                                                                                                                                                                                                                                                                                                                                                                                                                                                                                                                                                                                                                                                                                                                                                                                                                                                                                                              </w:t>
      </w:r>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Documento 1</w:t>
      </w:r>
      <w:r w:rsidR="008722E1" w:rsidRPr="00B36188">
        <w:rPr>
          <w:rFonts w:ascii="Arial" w:hAnsi="Arial" w:cs="Arial"/>
          <w:b/>
          <w:sz w:val="20"/>
          <w:szCs w:val="20"/>
          <w:lang w:val="es-MX"/>
        </w:rPr>
        <w:t>0</w:t>
      </w:r>
    </w:p>
    <w:p w:rsidR="004A5CA3" w:rsidRPr="00B36188" w:rsidRDefault="004A5CA3" w:rsidP="004A5CA3">
      <w:pPr>
        <w:jc w:val="center"/>
        <w:rPr>
          <w:rFonts w:ascii="Arial" w:hAnsi="Arial" w:cs="Arial"/>
          <w:sz w:val="20"/>
          <w:szCs w:val="20"/>
          <w:lang w:val="es-MX"/>
        </w:rPr>
      </w:pPr>
      <w:r w:rsidRPr="00B36188">
        <w:rPr>
          <w:rFonts w:ascii="Arial" w:hAnsi="Arial" w:cs="Arial"/>
          <w:b/>
          <w:sz w:val="20"/>
          <w:szCs w:val="20"/>
          <w:lang w:val="es-MX"/>
        </w:rPr>
        <w:t>Tabulador de salarios de mano de obra.</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 xml:space="preserve">Se presentara en hojas membretadas de la empresa, pudiendo ser </w:t>
      </w:r>
      <w:proofErr w:type="gramStart"/>
      <w:r w:rsidRPr="00B36188">
        <w:rPr>
          <w:rFonts w:ascii="Arial" w:hAnsi="Arial" w:cs="Arial"/>
          <w:sz w:val="20"/>
          <w:szCs w:val="20"/>
          <w:lang w:val="es-MX"/>
        </w:rPr>
        <w:t>estas</w:t>
      </w:r>
      <w:proofErr w:type="gramEnd"/>
      <w:r w:rsidRPr="00B36188">
        <w:rPr>
          <w:rFonts w:ascii="Arial" w:hAnsi="Arial" w:cs="Arial"/>
          <w:sz w:val="20"/>
          <w:szCs w:val="20"/>
          <w:lang w:val="es-MX"/>
        </w:rPr>
        <w:t xml:space="preserve"> reportes de computadora, conteniendo cuando menos los siguientes elementos:</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 xml:space="preserve">A)      Análisis del factor de salario real para cada categoría de acuerdo a las modificaciones de la ley del </w:t>
      </w:r>
      <w:r w:rsidR="007F279C" w:rsidRPr="00B36188">
        <w:rPr>
          <w:rFonts w:ascii="Arial" w:hAnsi="Arial" w:cs="Arial"/>
          <w:sz w:val="20"/>
          <w:szCs w:val="20"/>
          <w:lang w:val="es-MX"/>
        </w:rPr>
        <w:t>IMSS a partir de Julio de 1997; la cual deberá ser calculado de acuerdo a los artículos 191 y 192 del Reglamento.</w:t>
      </w:r>
    </w:p>
    <w:p w:rsidR="004A5CA3" w:rsidRPr="00B36188" w:rsidRDefault="004A5CA3" w:rsidP="004A5CA3">
      <w:pPr>
        <w:ind w:left="360" w:firstLine="345"/>
        <w:jc w:val="both"/>
        <w:rPr>
          <w:rFonts w:ascii="Arial" w:hAnsi="Arial" w:cs="Arial"/>
          <w:sz w:val="20"/>
          <w:szCs w:val="20"/>
          <w:lang w:val="es-MX"/>
        </w:rPr>
      </w:pPr>
    </w:p>
    <w:p w:rsidR="004A5CA3" w:rsidRPr="00B36188" w:rsidRDefault="004A5CA3" w:rsidP="004A5CA3">
      <w:pPr>
        <w:ind w:left="705"/>
        <w:jc w:val="both"/>
        <w:rPr>
          <w:rFonts w:ascii="Arial" w:hAnsi="Arial" w:cs="Arial"/>
          <w:sz w:val="20"/>
          <w:szCs w:val="20"/>
          <w:lang w:val="es-MX"/>
        </w:rPr>
      </w:pPr>
      <w:r w:rsidRPr="00B36188">
        <w:rPr>
          <w:rFonts w:ascii="Arial" w:hAnsi="Arial" w:cs="Arial"/>
          <w:sz w:val="20"/>
          <w:szCs w:val="20"/>
          <w:lang w:val="es-MX"/>
        </w:rPr>
        <w:t>Para la obtención del factor de incremento al salario base deberá contener los conceptos de prestaciones según la ley federal del trabajo y las cuotas patronales del IMSS vigentes</w:t>
      </w:r>
      <w:r w:rsidR="007F279C" w:rsidRPr="00B36188">
        <w:rPr>
          <w:rFonts w:ascii="Arial" w:hAnsi="Arial" w:cs="Arial"/>
          <w:sz w:val="20"/>
          <w:szCs w:val="20"/>
          <w:lang w:val="es-MX"/>
        </w:rPr>
        <w:t>.</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5"/>
        <w:jc w:val="both"/>
        <w:rPr>
          <w:rFonts w:ascii="Arial" w:hAnsi="Arial" w:cs="Arial"/>
          <w:sz w:val="20"/>
          <w:szCs w:val="20"/>
          <w:lang w:val="es-MX"/>
        </w:rPr>
      </w:pPr>
      <w:r w:rsidRPr="00B36188">
        <w:rPr>
          <w:rFonts w:ascii="Arial" w:hAnsi="Arial" w:cs="Arial"/>
          <w:sz w:val="20"/>
          <w:szCs w:val="20"/>
          <w:lang w:val="es-MX"/>
        </w:rPr>
        <w:t xml:space="preserve">Deberá presentarse </w:t>
      </w:r>
      <w:r w:rsidRPr="00B36188">
        <w:rPr>
          <w:rFonts w:ascii="Arial" w:hAnsi="Arial" w:cs="Arial"/>
          <w:b/>
          <w:bCs/>
          <w:sz w:val="20"/>
          <w:szCs w:val="20"/>
          <w:lang w:val="es-MX"/>
        </w:rPr>
        <w:t xml:space="preserve">copia fotostática de la determinación de la prima en el seguro de riesgos de trabajo derivada de la </w:t>
      </w:r>
      <w:r w:rsidR="002C2A7A" w:rsidRPr="00B36188">
        <w:rPr>
          <w:rFonts w:ascii="Arial" w:hAnsi="Arial" w:cs="Arial"/>
          <w:b/>
          <w:bCs/>
          <w:sz w:val="20"/>
          <w:szCs w:val="20"/>
          <w:lang w:val="es-MX"/>
        </w:rPr>
        <w:t>última</w:t>
      </w:r>
      <w:r w:rsidRPr="00B36188">
        <w:rPr>
          <w:rFonts w:ascii="Arial" w:hAnsi="Arial" w:cs="Arial"/>
          <w:b/>
          <w:bCs/>
          <w:sz w:val="20"/>
          <w:szCs w:val="20"/>
          <w:lang w:val="es-MX"/>
        </w:rPr>
        <w:t xml:space="preserve"> revisión anual de la siniestralidad emitida por el Instituto Mexicano del Seguro Social </w:t>
      </w:r>
      <w:r w:rsidRPr="00B36188">
        <w:rPr>
          <w:rFonts w:ascii="Arial" w:hAnsi="Arial" w:cs="Arial"/>
          <w:sz w:val="20"/>
          <w:szCs w:val="20"/>
          <w:lang w:val="es-MX"/>
        </w:rPr>
        <w:t xml:space="preserve">para la empresa participante, </w:t>
      </w:r>
      <w:r w:rsidRPr="00B36188">
        <w:rPr>
          <w:rFonts w:ascii="Arial" w:hAnsi="Arial" w:cs="Arial"/>
          <w:b/>
          <w:bCs/>
          <w:sz w:val="20"/>
          <w:szCs w:val="20"/>
          <w:lang w:val="es-MX"/>
        </w:rPr>
        <w:t>el factor de riesgo de trabajo</w:t>
      </w:r>
      <w:r w:rsidRPr="00B36188">
        <w:rPr>
          <w:rFonts w:ascii="Arial" w:hAnsi="Arial" w:cs="Arial"/>
          <w:sz w:val="20"/>
          <w:szCs w:val="20"/>
          <w:lang w:val="es-MX"/>
        </w:rPr>
        <w:t xml:space="preserve"> emitido en esta, es el que </w:t>
      </w:r>
      <w:r w:rsidRPr="00B36188">
        <w:rPr>
          <w:rFonts w:ascii="Arial" w:hAnsi="Arial" w:cs="Arial"/>
          <w:b/>
          <w:bCs/>
          <w:sz w:val="20"/>
          <w:szCs w:val="20"/>
          <w:lang w:val="es-MX"/>
        </w:rPr>
        <w:t>deberá utilizarse</w:t>
      </w:r>
      <w:r w:rsidRPr="00B36188">
        <w:rPr>
          <w:rFonts w:ascii="Arial" w:hAnsi="Arial" w:cs="Arial"/>
          <w:sz w:val="20"/>
          <w:szCs w:val="20"/>
          <w:lang w:val="es-MX"/>
        </w:rPr>
        <w:t xml:space="preserve"> en el análisis del factor del salario real.</w:t>
      </w:r>
    </w:p>
    <w:p w:rsidR="004A5CA3" w:rsidRPr="00B36188" w:rsidRDefault="004A5CA3" w:rsidP="004A5CA3">
      <w:pPr>
        <w:ind w:left="705"/>
        <w:jc w:val="both"/>
        <w:rPr>
          <w:rFonts w:ascii="Arial" w:hAnsi="Arial" w:cs="Arial"/>
          <w:sz w:val="20"/>
          <w:szCs w:val="20"/>
          <w:lang w:val="es-MX"/>
        </w:rPr>
      </w:pPr>
    </w:p>
    <w:p w:rsidR="004A5CA3" w:rsidRPr="00B36188" w:rsidRDefault="004A5CA3" w:rsidP="004A5CA3">
      <w:pPr>
        <w:pStyle w:val="Sangra2detindependiente"/>
        <w:ind w:left="709"/>
        <w:jc w:val="left"/>
        <w:rPr>
          <w:rFonts w:ascii="Arial" w:hAnsi="Arial" w:cs="Arial"/>
          <w:sz w:val="20"/>
          <w:szCs w:val="20"/>
        </w:rPr>
      </w:pPr>
      <w:r w:rsidRPr="00B36188">
        <w:rPr>
          <w:rFonts w:ascii="Arial" w:hAnsi="Arial" w:cs="Arial"/>
          <w:sz w:val="20"/>
          <w:szCs w:val="20"/>
        </w:rPr>
        <w:t>Se deberán indicar los factores correspondientes para salarios reales de las distintas categorías que se consideren.</w:t>
      </w:r>
    </w:p>
    <w:p w:rsidR="004A5CA3" w:rsidRPr="00B36188" w:rsidRDefault="004A5CA3" w:rsidP="004A5CA3">
      <w:pPr>
        <w:pStyle w:val="Sangra2detindependiente"/>
        <w:ind w:left="709"/>
        <w:jc w:val="left"/>
        <w:rPr>
          <w:rFonts w:ascii="Arial" w:hAnsi="Arial" w:cs="Arial"/>
          <w:sz w:val="20"/>
          <w:szCs w:val="20"/>
        </w:rPr>
      </w:pPr>
    </w:p>
    <w:p w:rsidR="004A5CA3" w:rsidRPr="00B36188" w:rsidRDefault="004A5CA3" w:rsidP="004A5CA3">
      <w:pPr>
        <w:ind w:left="705"/>
        <w:jc w:val="both"/>
        <w:rPr>
          <w:rFonts w:ascii="Arial" w:hAnsi="Arial" w:cs="Arial"/>
          <w:sz w:val="20"/>
          <w:szCs w:val="20"/>
          <w:lang w:val="es-MX"/>
        </w:rPr>
      </w:pPr>
      <w:r w:rsidRPr="00B36188">
        <w:rPr>
          <w:rFonts w:ascii="Arial" w:hAnsi="Arial" w:cs="Arial"/>
          <w:sz w:val="20"/>
          <w:szCs w:val="20"/>
          <w:lang w:val="es-MX"/>
        </w:rPr>
        <w:t xml:space="preserve">Se deberá considerar los salarios base vigentes de acuerdo a la zona donde se llevara a cabo la obra motivo de este concurso, de todo el personal que interviene en ella; (Los salarios mínimos emitidos por la Comisión Nacional de Salarios Mínimos, solo sirven como referencia y no como </w:t>
      </w:r>
      <w:r w:rsidRPr="00B36188">
        <w:rPr>
          <w:rFonts w:ascii="Arial" w:hAnsi="Arial" w:cs="Arial"/>
          <w:b/>
          <w:bCs/>
          <w:sz w:val="20"/>
          <w:szCs w:val="20"/>
          <w:lang w:val="es-MX"/>
        </w:rPr>
        <w:t>salario base</w:t>
      </w:r>
      <w:r w:rsidRPr="00B36188">
        <w:rPr>
          <w:rFonts w:ascii="Arial" w:hAnsi="Arial" w:cs="Arial"/>
          <w:sz w:val="20"/>
          <w:szCs w:val="20"/>
          <w:lang w:val="es-MX"/>
        </w:rPr>
        <w:t xml:space="preserve"> para el </w:t>
      </w:r>
      <w:r w:rsidR="00291606" w:rsidRPr="00B36188">
        <w:rPr>
          <w:rFonts w:ascii="Arial" w:hAnsi="Arial" w:cs="Arial"/>
          <w:sz w:val="20"/>
          <w:szCs w:val="20"/>
          <w:lang w:val="es-MX"/>
        </w:rPr>
        <w:t>cálculo</w:t>
      </w:r>
      <w:r w:rsidRPr="00B36188">
        <w:rPr>
          <w:rFonts w:ascii="Arial" w:hAnsi="Arial" w:cs="Arial"/>
          <w:sz w:val="20"/>
          <w:szCs w:val="20"/>
          <w:lang w:val="es-MX"/>
        </w:rPr>
        <w:t xml:space="preserve"> del Factor del Salario Real, en este solo se utiliza el salario mínimo general </w:t>
      </w:r>
      <w:r w:rsidRPr="00B36188">
        <w:rPr>
          <w:rFonts w:ascii="Arial" w:hAnsi="Arial" w:cs="Arial"/>
          <w:bCs/>
          <w:color w:val="FF0000"/>
          <w:sz w:val="20"/>
          <w:szCs w:val="20"/>
          <w:lang w:val="es-MX"/>
        </w:rPr>
        <w:t>($</w:t>
      </w:r>
      <w:r w:rsidR="000B6CCC" w:rsidRPr="00B36188">
        <w:rPr>
          <w:rFonts w:ascii="Arial" w:hAnsi="Arial" w:cs="Arial"/>
          <w:bCs/>
          <w:color w:val="FF0000"/>
          <w:sz w:val="20"/>
          <w:szCs w:val="20"/>
          <w:lang w:val="es-MX"/>
        </w:rPr>
        <w:t>70.10</w:t>
      </w:r>
      <w:r w:rsidRPr="00B36188">
        <w:rPr>
          <w:rFonts w:ascii="Arial" w:hAnsi="Arial" w:cs="Arial"/>
          <w:bCs/>
          <w:sz w:val="20"/>
          <w:szCs w:val="20"/>
          <w:lang w:val="es-MX"/>
        </w:rPr>
        <w:t>)</w:t>
      </w:r>
      <w:r w:rsidRPr="00B36188">
        <w:rPr>
          <w:rFonts w:ascii="Arial" w:hAnsi="Arial" w:cs="Arial"/>
          <w:sz w:val="20"/>
          <w:szCs w:val="20"/>
          <w:lang w:val="es-MX"/>
        </w:rPr>
        <w:t xml:space="preserve"> del D.F. vigente para el </w:t>
      </w:r>
      <w:r w:rsidR="00291606" w:rsidRPr="00B36188">
        <w:rPr>
          <w:rFonts w:ascii="Arial" w:hAnsi="Arial" w:cs="Arial"/>
          <w:sz w:val="20"/>
          <w:szCs w:val="20"/>
          <w:lang w:val="es-MX"/>
        </w:rPr>
        <w:t>cálculo</w:t>
      </w:r>
      <w:r w:rsidRPr="00B36188">
        <w:rPr>
          <w:rFonts w:ascii="Arial" w:hAnsi="Arial" w:cs="Arial"/>
          <w:sz w:val="20"/>
          <w:szCs w:val="20"/>
          <w:lang w:val="es-MX"/>
        </w:rPr>
        <w:t xml:space="preserve"> de las prestaciones en especie según </w:t>
      </w:r>
      <w:r w:rsidR="00291606" w:rsidRPr="00B36188">
        <w:rPr>
          <w:rFonts w:ascii="Arial" w:hAnsi="Arial" w:cs="Arial"/>
          <w:sz w:val="20"/>
          <w:szCs w:val="20"/>
          <w:lang w:val="es-MX"/>
        </w:rPr>
        <w:t>artículo</w:t>
      </w:r>
      <w:r w:rsidRPr="00B36188">
        <w:rPr>
          <w:rFonts w:ascii="Arial" w:hAnsi="Arial" w:cs="Arial"/>
          <w:sz w:val="20"/>
          <w:szCs w:val="20"/>
          <w:lang w:val="es-MX"/>
        </w:rPr>
        <w:t xml:space="preserve"> 106 de la Ley del Instituto Mexicano del Seguro Social).</w:t>
      </w:r>
    </w:p>
    <w:p w:rsidR="004A5CA3" w:rsidRPr="00B36188" w:rsidRDefault="004A5CA3" w:rsidP="004A5CA3">
      <w:pPr>
        <w:jc w:val="both"/>
        <w:rPr>
          <w:rFonts w:ascii="Arial" w:hAnsi="Arial" w:cs="Arial"/>
          <w:sz w:val="20"/>
          <w:szCs w:val="20"/>
          <w:lang w:val="es-MX"/>
        </w:rPr>
      </w:pPr>
    </w:p>
    <w:p w:rsidR="004A5CA3" w:rsidRPr="00B36188" w:rsidRDefault="004A5CA3" w:rsidP="004A5CA3">
      <w:pPr>
        <w:pStyle w:val="Textoindependiente3"/>
        <w:autoSpaceDE/>
        <w:autoSpaceDN/>
        <w:rPr>
          <w:rFonts w:cs="Arial"/>
          <w:lang w:val="es-MX"/>
        </w:rPr>
      </w:pPr>
      <w:r w:rsidRPr="00B36188">
        <w:rPr>
          <w:rFonts w:cs="Arial"/>
          <w:lang w:val="es-MX"/>
        </w:rPr>
        <w:t>B)</w:t>
      </w:r>
      <w:r w:rsidRPr="00B36188">
        <w:rPr>
          <w:rFonts w:cs="Arial"/>
          <w:lang w:val="es-MX"/>
        </w:rPr>
        <w:tab/>
        <w:t>Relación de categorías de mano de obra.</w:t>
      </w:r>
    </w:p>
    <w:p w:rsidR="004A5CA3" w:rsidRPr="00B36188" w:rsidRDefault="004A5CA3" w:rsidP="004A5CA3">
      <w:pPr>
        <w:ind w:left="708"/>
        <w:jc w:val="both"/>
        <w:rPr>
          <w:rFonts w:ascii="Arial" w:hAnsi="Arial" w:cs="Arial"/>
          <w:sz w:val="20"/>
          <w:szCs w:val="20"/>
          <w:lang w:val="es-MX"/>
        </w:rPr>
      </w:pPr>
    </w:p>
    <w:p w:rsidR="004A5CA3" w:rsidRPr="00B36188" w:rsidRDefault="004A5CA3" w:rsidP="004A5CA3">
      <w:pPr>
        <w:ind w:left="708"/>
        <w:jc w:val="both"/>
        <w:rPr>
          <w:rFonts w:ascii="Arial" w:hAnsi="Arial" w:cs="Arial"/>
          <w:sz w:val="20"/>
          <w:szCs w:val="20"/>
          <w:lang w:val="es-MX"/>
        </w:rPr>
      </w:pPr>
      <w:r w:rsidRPr="00B36188">
        <w:rPr>
          <w:rFonts w:ascii="Arial" w:hAnsi="Arial" w:cs="Arial"/>
          <w:sz w:val="20"/>
          <w:szCs w:val="20"/>
          <w:lang w:val="es-MX"/>
        </w:rPr>
        <w:t>Se enlistarán todas las categorías con su respectivo factor de salario real (FSR), que intervengan en la obra, considerando su unidad y cantidad E importe.</w:t>
      </w:r>
    </w:p>
    <w:p w:rsidR="009B40DD" w:rsidRPr="00B36188" w:rsidRDefault="009B40DD" w:rsidP="004A5CA3">
      <w:pPr>
        <w:ind w:left="708"/>
        <w:jc w:val="both"/>
        <w:rPr>
          <w:rFonts w:ascii="Arial" w:hAnsi="Arial" w:cs="Arial"/>
          <w:sz w:val="20"/>
          <w:szCs w:val="20"/>
          <w:lang w:val="es-MX"/>
        </w:rPr>
      </w:pPr>
    </w:p>
    <w:p w:rsidR="004A5CA3" w:rsidRPr="00B36188" w:rsidRDefault="004A5CA3" w:rsidP="004A5CA3">
      <w:pPr>
        <w:ind w:left="708"/>
        <w:jc w:val="both"/>
        <w:rPr>
          <w:rFonts w:ascii="Arial" w:hAnsi="Arial" w:cs="Arial"/>
          <w:sz w:val="20"/>
          <w:szCs w:val="20"/>
          <w:lang w:val="es-MX"/>
        </w:rPr>
      </w:pPr>
      <w:r w:rsidRPr="00B36188">
        <w:rPr>
          <w:rFonts w:ascii="Arial" w:hAnsi="Arial" w:cs="Arial"/>
          <w:sz w:val="20"/>
          <w:szCs w:val="20"/>
          <w:lang w:val="es-MX"/>
        </w:rPr>
        <w:t xml:space="preserve">Se deberán considerar las categorías requeridas para la ejecución de los trabajos especificados en él </w:t>
      </w:r>
      <w:proofErr w:type="spellStart"/>
      <w:r w:rsidRPr="00B36188">
        <w:rPr>
          <w:rFonts w:ascii="Arial" w:hAnsi="Arial" w:cs="Arial"/>
          <w:sz w:val="20"/>
          <w:szCs w:val="20"/>
          <w:lang w:val="es-MX"/>
        </w:rPr>
        <w:t>catalogo</w:t>
      </w:r>
      <w:proofErr w:type="spellEnd"/>
      <w:r w:rsidRPr="00B36188">
        <w:rPr>
          <w:rFonts w:ascii="Arial" w:hAnsi="Arial" w:cs="Arial"/>
          <w:sz w:val="20"/>
          <w:szCs w:val="20"/>
          <w:lang w:val="es-MX"/>
        </w:rPr>
        <w:t xml:space="preserve"> de conceptos.</w:t>
      </w:r>
    </w:p>
    <w:p w:rsidR="004A5CA3" w:rsidRPr="00B36188" w:rsidRDefault="004A5CA3" w:rsidP="004A5CA3">
      <w:pPr>
        <w:ind w:left="708"/>
        <w:jc w:val="both"/>
        <w:rPr>
          <w:rFonts w:ascii="Arial" w:hAnsi="Arial" w:cs="Arial"/>
          <w:sz w:val="20"/>
          <w:szCs w:val="20"/>
        </w:rPr>
      </w:pPr>
    </w:p>
    <w:p w:rsidR="004A5CA3" w:rsidRPr="00B36188" w:rsidRDefault="004A5CA3" w:rsidP="004A5CA3">
      <w:pPr>
        <w:jc w:val="both"/>
        <w:rPr>
          <w:rFonts w:ascii="Arial" w:hAnsi="Arial" w:cs="Arial"/>
          <w:b/>
          <w:sz w:val="20"/>
          <w:szCs w:val="20"/>
          <w:lang w:val="es-MX"/>
        </w:rPr>
      </w:pPr>
      <w:r w:rsidRPr="00B36188">
        <w:rPr>
          <w:rFonts w:ascii="Arial" w:hAnsi="Arial" w:cs="Arial"/>
          <w:sz w:val="20"/>
          <w:szCs w:val="20"/>
          <w:lang w:val="es-MX"/>
        </w:rPr>
        <w:t>Esta relación debe coincidir con la considerada en el documento 1</w:t>
      </w:r>
      <w:r w:rsidR="00641D60" w:rsidRPr="00B36188">
        <w:rPr>
          <w:rFonts w:ascii="Arial" w:hAnsi="Arial" w:cs="Arial"/>
          <w:sz w:val="20"/>
          <w:szCs w:val="20"/>
          <w:lang w:val="es-MX"/>
        </w:rPr>
        <w:t>2</w:t>
      </w:r>
      <w:r w:rsidRPr="00B36188">
        <w:rPr>
          <w:rFonts w:ascii="Arial" w:hAnsi="Arial" w:cs="Arial"/>
          <w:sz w:val="20"/>
          <w:szCs w:val="20"/>
          <w:lang w:val="es-MX"/>
        </w:rPr>
        <w:t xml:space="preserve"> </w:t>
      </w:r>
      <w:r w:rsidRPr="00B36188">
        <w:rPr>
          <w:rFonts w:ascii="Arial" w:hAnsi="Arial" w:cs="Arial"/>
          <w:b/>
          <w:sz w:val="20"/>
          <w:szCs w:val="20"/>
          <w:lang w:val="es-MX"/>
        </w:rPr>
        <w:t>Programas Económicos  (Programa de montos mensuales de utilización del personal de mano de obra encargada de la ejecución de los trabajos y documento 16 Explosión de insumos.</w:t>
      </w:r>
    </w:p>
    <w:p w:rsidR="004A5CA3" w:rsidRPr="00B36188" w:rsidRDefault="004A5CA3" w:rsidP="004A5CA3">
      <w:pPr>
        <w:jc w:val="both"/>
        <w:rPr>
          <w:rFonts w:ascii="Arial" w:hAnsi="Arial" w:cs="Arial"/>
          <w:sz w:val="20"/>
          <w:szCs w:val="20"/>
          <w:lang w:val="es-MX"/>
        </w:rPr>
      </w:pPr>
      <w:r w:rsidRPr="00B36188">
        <w:rPr>
          <w:rFonts w:ascii="Arial" w:hAnsi="Arial" w:cs="Arial"/>
          <w:b/>
          <w:sz w:val="20"/>
          <w:szCs w:val="20"/>
          <w:lang w:val="es-MX"/>
        </w:rPr>
        <w:t xml:space="preserve">De acuerdo al artículo </w:t>
      </w:r>
      <w:r w:rsidR="00B20F92" w:rsidRPr="00B36188">
        <w:rPr>
          <w:rFonts w:ascii="Arial" w:hAnsi="Arial" w:cs="Arial"/>
          <w:b/>
          <w:sz w:val="20"/>
          <w:szCs w:val="20"/>
          <w:lang w:val="es-MX"/>
        </w:rPr>
        <w:t xml:space="preserve">45 Fracción III </w:t>
      </w:r>
      <w:r w:rsidRPr="00B36188">
        <w:rPr>
          <w:rFonts w:ascii="Arial" w:hAnsi="Arial" w:cs="Arial"/>
          <w:b/>
          <w:sz w:val="20"/>
          <w:szCs w:val="20"/>
          <w:lang w:val="es-MX"/>
        </w:rPr>
        <w:t>de su Reglamento.</w:t>
      </w:r>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Documento 1</w:t>
      </w:r>
      <w:r w:rsidR="008722E1" w:rsidRPr="00B36188">
        <w:rPr>
          <w:rFonts w:ascii="Arial" w:hAnsi="Arial" w:cs="Arial"/>
          <w:b/>
          <w:sz w:val="20"/>
          <w:szCs w:val="20"/>
          <w:lang w:val="es-MX"/>
        </w:rPr>
        <w:t>1</w:t>
      </w:r>
    </w:p>
    <w:p w:rsidR="004A5CA3" w:rsidRPr="00B36188" w:rsidRDefault="004A5CA3" w:rsidP="004A5CA3">
      <w:pPr>
        <w:jc w:val="center"/>
        <w:rPr>
          <w:rFonts w:ascii="Arial" w:hAnsi="Arial" w:cs="Arial"/>
          <w:b/>
          <w:sz w:val="20"/>
          <w:szCs w:val="20"/>
          <w:lang w:val="es-MX"/>
        </w:rPr>
      </w:pPr>
      <w:r w:rsidRPr="00B36188">
        <w:rPr>
          <w:rFonts w:ascii="Arial" w:hAnsi="Arial" w:cs="Arial"/>
          <w:b/>
          <w:sz w:val="20"/>
          <w:szCs w:val="20"/>
          <w:lang w:val="es-MX"/>
        </w:rPr>
        <w:t>Costos horarios de maquinaria y equipo.</w:t>
      </w:r>
    </w:p>
    <w:p w:rsidR="004A5CA3" w:rsidRPr="00B36188" w:rsidRDefault="004A5CA3" w:rsidP="004A5CA3">
      <w:pPr>
        <w:pStyle w:val="Textoindependiente3"/>
        <w:ind w:left="705" w:hanging="705"/>
        <w:rPr>
          <w:rFonts w:cs="Arial"/>
          <w:lang w:val="es-MX"/>
        </w:rPr>
      </w:pPr>
      <w:r w:rsidRPr="00B36188">
        <w:rPr>
          <w:rFonts w:cs="Arial"/>
          <w:b/>
          <w:bCs/>
          <w:lang w:val="es-MX"/>
        </w:rPr>
        <w:t>Nota: Solo deberán presentar la maquinaria y/o equipo que se utilizara en la obra materia de este concurso</w:t>
      </w:r>
      <w:r w:rsidRPr="00B36188">
        <w:rPr>
          <w:rFonts w:cs="Arial"/>
          <w:lang w:val="es-MX"/>
        </w:rPr>
        <w:t>.</w:t>
      </w:r>
    </w:p>
    <w:p w:rsidR="00C40F6A" w:rsidRPr="00B36188" w:rsidRDefault="004A5CA3" w:rsidP="00C40F6A">
      <w:pPr>
        <w:jc w:val="both"/>
        <w:rPr>
          <w:rFonts w:ascii="Arial" w:hAnsi="Arial" w:cs="Arial"/>
          <w:sz w:val="20"/>
          <w:szCs w:val="20"/>
          <w:lang w:val="es-MX"/>
        </w:rPr>
      </w:pPr>
      <w:r w:rsidRPr="00B36188">
        <w:rPr>
          <w:rFonts w:ascii="Arial" w:hAnsi="Arial" w:cs="Arial"/>
          <w:sz w:val="20"/>
          <w:szCs w:val="20"/>
          <w:lang w:val="es-MX"/>
        </w:rPr>
        <w:lastRenderedPageBreak/>
        <w:t xml:space="preserve">Se presentara en hojas membretadas de la empresa, pudiendo ser </w:t>
      </w:r>
      <w:proofErr w:type="gramStart"/>
      <w:r w:rsidRPr="00B36188">
        <w:rPr>
          <w:rFonts w:ascii="Arial" w:hAnsi="Arial" w:cs="Arial"/>
          <w:sz w:val="20"/>
          <w:szCs w:val="20"/>
          <w:lang w:val="es-MX"/>
        </w:rPr>
        <w:t>estas</w:t>
      </w:r>
      <w:proofErr w:type="gramEnd"/>
      <w:r w:rsidRPr="00B36188">
        <w:rPr>
          <w:rFonts w:ascii="Arial" w:hAnsi="Arial" w:cs="Arial"/>
          <w:sz w:val="20"/>
          <w:szCs w:val="20"/>
          <w:lang w:val="es-MX"/>
        </w:rPr>
        <w:t xml:space="preserve"> reportes de computadora, conteniendo cuando menos los siguientes elementos:</w:t>
      </w:r>
      <w:r w:rsidR="00C40F6A" w:rsidRPr="00B36188">
        <w:rPr>
          <w:rFonts w:ascii="Arial" w:hAnsi="Arial" w:cs="Arial"/>
          <w:sz w:val="20"/>
          <w:szCs w:val="20"/>
          <w:lang w:val="es-MX"/>
        </w:rPr>
        <w:t xml:space="preserve"> </w:t>
      </w:r>
    </w:p>
    <w:p w:rsidR="00C40F6A" w:rsidRPr="00B36188" w:rsidRDefault="00C40F6A" w:rsidP="00C40F6A">
      <w:pPr>
        <w:jc w:val="both"/>
        <w:rPr>
          <w:rFonts w:ascii="Arial" w:hAnsi="Arial" w:cs="Arial"/>
          <w:sz w:val="20"/>
          <w:szCs w:val="20"/>
          <w:lang w:val="es-MX"/>
        </w:rPr>
      </w:pPr>
    </w:p>
    <w:p w:rsidR="00C40F6A" w:rsidRDefault="00C40F6A" w:rsidP="00C40F6A">
      <w:pPr>
        <w:numPr>
          <w:ilvl w:val="0"/>
          <w:numId w:val="6"/>
        </w:numPr>
        <w:ind w:left="1080"/>
        <w:jc w:val="both"/>
        <w:rPr>
          <w:rFonts w:ascii="Arial" w:hAnsi="Arial" w:cs="Arial"/>
          <w:sz w:val="20"/>
          <w:szCs w:val="20"/>
          <w:lang w:val="es-MX"/>
        </w:rPr>
      </w:pPr>
      <w:r w:rsidRPr="00B36188">
        <w:rPr>
          <w:rFonts w:ascii="Arial" w:hAnsi="Arial" w:cs="Arial"/>
          <w:sz w:val="20"/>
          <w:szCs w:val="20"/>
          <w:lang w:val="es-MX"/>
        </w:rPr>
        <w:t xml:space="preserve">Formato debidamente firmado y llenado, como se indica en el que se anexa, con el equipo </w:t>
      </w:r>
      <w:r w:rsidRPr="00B36188">
        <w:rPr>
          <w:rFonts w:ascii="Arial" w:hAnsi="Arial" w:cs="Arial"/>
          <w:b/>
          <w:sz w:val="20"/>
          <w:szCs w:val="20"/>
          <w:lang w:val="es-MX"/>
        </w:rPr>
        <w:t>necesario y adecuado,</w:t>
      </w:r>
      <w:r w:rsidRPr="00B36188">
        <w:rPr>
          <w:rFonts w:ascii="Arial" w:hAnsi="Arial" w:cs="Arial"/>
          <w:sz w:val="20"/>
          <w:szCs w:val="20"/>
          <w:lang w:val="es-MX"/>
        </w:rPr>
        <w:t xml:space="preserve"> </w:t>
      </w:r>
      <w:r w:rsidRPr="00B36188">
        <w:rPr>
          <w:rFonts w:ascii="Arial" w:hAnsi="Arial" w:cs="Arial"/>
          <w:b/>
          <w:sz w:val="20"/>
          <w:szCs w:val="20"/>
          <w:lang w:val="es-MX"/>
        </w:rPr>
        <w:t>solo el que se utilizara para la realización de los trabajos</w:t>
      </w:r>
      <w:r w:rsidRPr="00B36188">
        <w:rPr>
          <w:rFonts w:ascii="Arial" w:hAnsi="Arial" w:cs="Arial"/>
          <w:sz w:val="20"/>
          <w:szCs w:val="20"/>
          <w:lang w:val="es-MX"/>
        </w:rPr>
        <w:t xml:space="preserve"> materia de esta licitación; describiendo a detalle características de maquinaria y equipo, indicando si son propias o rentadas, su localización y disponibilidad. Este formato puede ser sustituido por alguno realizado en computadora con todos los datos solicitados; Sin embargo se deberá integrar este documento proporcionado por </w:t>
      </w:r>
      <w:r w:rsidRPr="00B36188">
        <w:rPr>
          <w:rFonts w:ascii="Arial" w:hAnsi="Arial" w:cs="Arial"/>
          <w:b/>
          <w:sz w:val="20"/>
          <w:szCs w:val="20"/>
          <w:lang w:val="es-MX"/>
        </w:rPr>
        <w:t>API</w:t>
      </w:r>
      <w:r w:rsidRPr="00B36188">
        <w:rPr>
          <w:rFonts w:ascii="Arial" w:hAnsi="Arial" w:cs="Arial"/>
          <w:sz w:val="20"/>
          <w:szCs w:val="20"/>
          <w:lang w:val="es-MX"/>
        </w:rPr>
        <w:t>, debidamente firmado, esta relación debe coincidir con todos los documentos de la propuesta donde se haga mención a la maquinaria y equipo.</w:t>
      </w:r>
    </w:p>
    <w:p w:rsidR="001A26B2" w:rsidRPr="001A26B2" w:rsidRDefault="00A1133E" w:rsidP="00A1133E">
      <w:pPr>
        <w:numPr>
          <w:ilvl w:val="0"/>
          <w:numId w:val="6"/>
        </w:numPr>
        <w:ind w:left="1080"/>
        <w:jc w:val="both"/>
        <w:rPr>
          <w:rFonts w:ascii="Arial" w:hAnsi="Arial" w:cs="Arial"/>
          <w:sz w:val="20"/>
          <w:szCs w:val="20"/>
          <w:lang w:val="es-MX"/>
        </w:rPr>
      </w:pPr>
      <w:r w:rsidRPr="001A26B2">
        <w:rPr>
          <w:rFonts w:ascii="Arial" w:hAnsi="Arial" w:cs="Arial"/>
          <w:sz w:val="20"/>
          <w:szCs w:val="20"/>
          <w:lang w:val="es-MX"/>
        </w:rPr>
        <w:t>Sí el equipo y maquinaria es de su propiedad, deberá presentar manifestación escrita bajo protesta de decir verdad de tales circunstancias y que no lo tiene comprometido en la ejecución de otras obras; por lo que deberá demostrar la propiedad del equipo manifestado como propio mediante copia legible de la factura y que represente cuando menos el 80% del importe del equipo y herramienta contenido en el documento 15 “Explosión de Insumos”</w:t>
      </w:r>
    </w:p>
    <w:p w:rsidR="001A26B2" w:rsidRDefault="001A26B2" w:rsidP="00A1133E">
      <w:pPr>
        <w:ind w:left="1080"/>
        <w:jc w:val="both"/>
        <w:rPr>
          <w:rFonts w:ascii="Arial" w:hAnsi="Arial" w:cs="Arial"/>
          <w:sz w:val="20"/>
          <w:szCs w:val="20"/>
          <w:lang w:val="es-MX"/>
        </w:rPr>
      </w:pPr>
    </w:p>
    <w:p w:rsidR="00C662BF" w:rsidRDefault="001A26B2" w:rsidP="001A26B2">
      <w:pPr>
        <w:numPr>
          <w:ilvl w:val="0"/>
          <w:numId w:val="6"/>
        </w:numPr>
        <w:ind w:left="1080"/>
        <w:jc w:val="both"/>
        <w:rPr>
          <w:rFonts w:ascii="Arial" w:hAnsi="Arial" w:cs="Arial"/>
          <w:sz w:val="20"/>
          <w:szCs w:val="20"/>
          <w:lang w:val="es-ES_tradnl"/>
        </w:rPr>
      </w:pPr>
      <w:r w:rsidRPr="0027162F">
        <w:rPr>
          <w:rFonts w:ascii="Tahoma" w:hAnsi="Tahoma" w:cs="Tahoma"/>
          <w:sz w:val="20"/>
          <w:szCs w:val="20"/>
          <w:lang w:val="es-MX"/>
        </w:rPr>
        <w:t xml:space="preserve">Si el equipo es rentado se anexará, además de lo anterior, una “Carta compromiso de arrendamiento”, celebrado entre el </w:t>
      </w:r>
      <w:r w:rsidRPr="001E263A">
        <w:rPr>
          <w:rFonts w:ascii="Tahoma" w:hAnsi="Tahoma" w:cs="Tahoma"/>
          <w:sz w:val="20"/>
          <w:szCs w:val="20"/>
          <w:lang w:val="es-MX"/>
        </w:rPr>
        <w:t>LICITANTE</w:t>
      </w:r>
      <w:r w:rsidRPr="0027162F">
        <w:rPr>
          <w:rFonts w:ascii="Tahoma" w:hAnsi="Tahoma" w:cs="Tahoma"/>
          <w:sz w:val="20"/>
          <w:szCs w:val="20"/>
          <w:lang w:val="es-MX"/>
        </w:rPr>
        <w:t xml:space="preserve"> (ARRENDATARIO) y el propietario del equipo(ARRENDADOR), adjuntando </w:t>
      </w:r>
      <w:r w:rsidRPr="0027162F">
        <w:rPr>
          <w:rFonts w:ascii="Tahoma" w:hAnsi="Tahoma" w:cs="Tahoma"/>
          <w:sz w:val="20"/>
          <w:szCs w:val="20"/>
          <w:u w:val="single"/>
          <w:lang w:val="es-MX"/>
        </w:rPr>
        <w:t>copia de RFC de la empresa propietaria del equipo(Arrendador)</w:t>
      </w:r>
      <w:r w:rsidRPr="0027162F">
        <w:rPr>
          <w:rFonts w:ascii="Tahoma" w:hAnsi="Tahoma" w:cs="Tahoma"/>
          <w:sz w:val="20"/>
          <w:szCs w:val="20"/>
          <w:lang w:val="es-MX"/>
        </w:rPr>
        <w:t xml:space="preserve"> y </w:t>
      </w:r>
      <w:r w:rsidRPr="0027162F">
        <w:rPr>
          <w:rFonts w:ascii="Tahoma" w:hAnsi="Tahoma" w:cs="Tahoma"/>
          <w:sz w:val="20"/>
          <w:szCs w:val="20"/>
          <w:u w:val="single"/>
          <w:lang w:val="es-MX"/>
        </w:rPr>
        <w:t>copia de identificación (credencial para votar o pasaporte reciente) del representante legal de la misma</w:t>
      </w:r>
      <w:r w:rsidRPr="0027162F">
        <w:rPr>
          <w:rFonts w:ascii="Tahoma" w:hAnsi="Tahoma" w:cs="Tahoma"/>
          <w:sz w:val="20"/>
          <w:szCs w:val="20"/>
          <w:lang w:val="es-MX"/>
        </w:rPr>
        <w:t>,</w:t>
      </w:r>
      <w:r w:rsidR="00A1133E" w:rsidRPr="00A3558C">
        <w:rPr>
          <w:rFonts w:ascii="Tahoma" w:hAnsi="Tahoma" w:cs="Tahoma"/>
          <w:sz w:val="20"/>
          <w:lang w:val="es-MX"/>
        </w:rPr>
        <w:t xml:space="preserve"> así como escrito en el que anoten los datos generales de la sociedad conforme a lo requerido en el formato de carta modelo para “Arrendamiento de Maquinaria”</w:t>
      </w:r>
      <w:r w:rsidR="003236D8">
        <w:rPr>
          <w:rFonts w:ascii="Tahoma" w:hAnsi="Tahoma" w:cs="Tahoma"/>
          <w:sz w:val="20"/>
          <w:lang w:val="es-MX"/>
        </w:rPr>
        <w:t xml:space="preserve"> (ver Anexo-6)</w:t>
      </w:r>
      <w:r w:rsidR="00A1133E" w:rsidRPr="00A3558C">
        <w:rPr>
          <w:rFonts w:ascii="Tahoma" w:hAnsi="Tahoma" w:cs="Tahoma"/>
          <w:sz w:val="20"/>
          <w:lang w:val="es-MX"/>
        </w:rPr>
        <w:t>. La ENTIDAD se reserva el derecho de verificar el estado físico y las condiciones legales de los equipos propuestos por los LICITANTES. Esta carta deberá presentarse en carta membretada de la empresa arrendadora. y que represente cuando menos el 80% del importe del equipo y herramienta contenido en el documento 15 “Explosión de Insumos</w:t>
      </w:r>
      <w:r w:rsidR="00A1133E">
        <w:rPr>
          <w:rFonts w:ascii="Tahoma" w:hAnsi="Tahoma" w:cs="Tahoma"/>
          <w:sz w:val="20"/>
          <w:lang w:val="es-MX"/>
        </w:rPr>
        <w:t>”</w:t>
      </w:r>
      <w:r>
        <w:rPr>
          <w:rFonts w:ascii="Arial" w:hAnsi="Arial" w:cs="Arial"/>
          <w:sz w:val="20"/>
          <w:szCs w:val="20"/>
          <w:lang w:val="es-ES_tradnl"/>
        </w:rPr>
        <w:t xml:space="preserve"> </w:t>
      </w:r>
    </w:p>
    <w:p w:rsidR="00C40F6A" w:rsidRPr="00B36188" w:rsidRDefault="00C40F6A" w:rsidP="00C40F6A">
      <w:pPr>
        <w:numPr>
          <w:ilvl w:val="0"/>
          <w:numId w:val="6"/>
        </w:numPr>
        <w:jc w:val="both"/>
        <w:rPr>
          <w:rFonts w:ascii="Arial" w:hAnsi="Arial" w:cs="Arial"/>
          <w:sz w:val="20"/>
          <w:szCs w:val="20"/>
          <w:lang w:val="es-MX"/>
        </w:rPr>
      </w:pPr>
      <w:r w:rsidRPr="00B36188">
        <w:rPr>
          <w:rFonts w:ascii="Arial" w:hAnsi="Arial" w:cs="Arial"/>
          <w:sz w:val="20"/>
          <w:szCs w:val="20"/>
          <w:lang w:val="es-MX"/>
        </w:rPr>
        <w:t>Relación de maquinaria y/o equipo en el que se describirán los mismos y sus costos horarios Los cuales deben corresponder a los relacionados en los documentos 12 Programas Económicos (Programa de montos mensuales de utilización de maquinaria equipo de construcción) y documento 15 Explosión de insumos.</w:t>
      </w:r>
    </w:p>
    <w:p w:rsidR="00C40F6A" w:rsidRPr="00B36188" w:rsidRDefault="00C40F6A" w:rsidP="00C40F6A">
      <w:pPr>
        <w:ind w:left="705" w:hanging="705"/>
        <w:jc w:val="both"/>
        <w:rPr>
          <w:rFonts w:ascii="Arial" w:hAnsi="Arial" w:cs="Arial"/>
          <w:sz w:val="20"/>
          <w:szCs w:val="20"/>
          <w:lang w:val="es-MX"/>
        </w:rPr>
      </w:pPr>
    </w:p>
    <w:p w:rsidR="00BA2313" w:rsidRPr="00BA2313" w:rsidRDefault="00C40F6A" w:rsidP="00BA2313">
      <w:pPr>
        <w:numPr>
          <w:ilvl w:val="0"/>
          <w:numId w:val="6"/>
        </w:numPr>
        <w:ind w:right="51"/>
        <w:jc w:val="both"/>
        <w:rPr>
          <w:rFonts w:ascii="Arial" w:hAnsi="Arial" w:cs="Arial"/>
          <w:b/>
          <w:sz w:val="20"/>
          <w:szCs w:val="20"/>
          <w:lang w:val="es-MX"/>
        </w:rPr>
      </w:pPr>
      <w:r w:rsidRPr="00B36188">
        <w:rPr>
          <w:rFonts w:ascii="Arial" w:hAnsi="Arial" w:cs="Arial"/>
          <w:sz w:val="20"/>
          <w:szCs w:val="20"/>
        </w:rPr>
        <w:t xml:space="preserve">Se presentaran costos horarios de todas y cada una de las maquinarias y equipos que se utilicen en esta obra, considerando el análisis, </w:t>
      </w:r>
      <w:proofErr w:type="gramStart"/>
      <w:r w:rsidRPr="00B36188">
        <w:rPr>
          <w:rFonts w:ascii="Arial" w:hAnsi="Arial" w:cs="Arial"/>
          <w:sz w:val="20"/>
          <w:szCs w:val="20"/>
        </w:rPr>
        <w:t>calculo</w:t>
      </w:r>
      <w:proofErr w:type="gramEnd"/>
      <w:r w:rsidRPr="00B36188">
        <w:rPr>
          <w:rFonts w:ascii="Arial" w:hAnsi="Arial" w:cs="Arial"/>
          <w:sz w:val="20"/>
          <w:szCs w:val="20"/>
        </w:rPr>
        <w:t xml:space="preserve"> e integración de los costos horarios de la maquinaria y equipo. </w:t>
      </w:r>
      <w:r w:rsidRPr="00B36188">
        <w:rPr>
          <w:rFonts w:ascii="Arial" w:hAnsi="Arial" w:cs="Arial"/>
          <w:b/>
          <w:bCs/>
          <w:sz w:val="20"/>
          <w:szCs w:val="20"/>
        </w:rPr>
        <w:t xml:space="preserve">para efectos de evaluación, considerará costos y rendimientos de </w:t>
      </w:r>
      <w:r w:rsidR="00A1133E" w:rsidRPr="00B36188">
        <w:rPr>
          <w:rFonts w:ascii="Arial" w:hAnsi="Arial" w:cs="Arial"/>
          <w:b/>
          <w:bCs/>
          <w:sz w:val="20"/>
          <w:szCs w:val="20"/>
        </w:rPr>
        <w:t>máquinas</w:t>
      </w:r>
      <w:r w:rsidRPr="00B36188">
        <w:rPr>
          <w:rFonts w:ascii="Arial" w:hAnsi="Arial" w:cs="Arial"/>
          <w:b/>
          <w:bCs/>
          <w:sz w:val="20"/>
          <w:szCs w:val="20"/>
        </w:rPr>
        <w:t xml:space="preserve"> y equipos nuevos;</w:t>
      </w:r>
      <w:r w:rsidRPr="00B36188">
        <w:rPr>
          <w:rFonts w:ascii="Arial" w:hAnsi="Arial" w:cs="Arial"/>
          <w:sz w:val="20"/>
          <w:szCs w:val="20"/>
          <w:lang w:val="es-MX"/>
        </w:rPr>
        <w:t xml:space="preserve"> En los renglones correspondientes a este valor y al valor de las llantas, combustibles, lubricantes y demás insumos, no deberá considerarse el importe del I.V.A.</w:t>
      </w:r>
    </w:p>
    <w:p w:rsidR="00BA2313" w:rsidRDefault="00BA2313" w:rsidP="00BA2313">
      <w:pPr>
        <w:pStyle w:val="Prrafodelista"/>
        <w:rPr>
          <w:rFonts w:ascii="Arial" w:hAnsi="Arial" w:cs="Arial"/>
          <w:b/>
          <w:sz w:val="20"/>
          <w:szCs w:val="20"/>
          <w:lang w:val="es-MX"/>
        </w:rPr>
      </w:pPr>
    </w:p>
    <w:p w:rsidR="006F044E" w:rsidRPr="00B36188" w:rsidRDefault="00BA2313" w:rsidP="00BA2313">
      <w:pPr>
        <w:ind w:left="1065" w:right="51"/>
        <w:jc w:val="both"/>
        <w:rPr>
          <w:rFonts w:ascii="Arial" w:hAnsi="Arial" w:cs="Arial"/>
          <w:b/>
          <w:sz w:val="20"/>
          <w:szCs w:val="20"/>
          <w:lang w:val="es-MX"/>
        </w:rPr>
      </w:pPr>
      <w:r w:rsidRPr="00B36188">
        <w:rPr>
          <w:rFonts w:ascii="Arial" w:hAnsi="Arial" w:cs="Arial"/>
          <w:b/>
          <w:sz w:val="20"/>
          <w:szCs w:val="20"/>
          <w:lang w:val="es-MX"/>
        </w:rPr>
        <w:t xml:space="preserve"> </w:t>
      </w:r>
    </w:p>
    <w:p w:rsidR="00371EAE" w:rsidRPr="00B36188" w:rsidRDefault="00371EAE" w:rsidP="00371EAE">
      <w:pPr>
        <w:numPr>
          <w:ilvl w:val="12"/>
          <w:numId w:val="0"/>
        </w:numPr>
        <w:jc w:val="both"/>
        <w:rPr>
          <w:rFonts w:ascii="Arial" w:hAnsi="Arial" w:cs="Arial"/>
          <w:b/>
          <w:sz w:val="20"/>
          <w:szCs w:val="20"/>
          <w:lang w:val="es-MX"/>
        </w:rPr>
      </w:pPr>
      <w:r w:rsidRPr="00B36188">
        <w:rPr>
          <w:rFonts w:ascii="Arial" w:hAnsi="Arial" w:cs="Arial"/>
          <w:b/>
          <w:sz w:val="20"/>
          <w:szCs w:val="20"/>
          <w:lang w:val="es-ES_tradnl"/>
        </w:rPr>
        <w:t xml:space="preserve">Si el LICITANTE no cumple con lo requerido en este documento, tendrá una calificación de cero (0) en el Rubro 1.- Relativo a la Calidad, </w:t>
      </w:r>
      <w:proofErr w:type="spellStart"/>
      <w:r w:rsidRPr="00B36188">
        <w:rPr>
          <w:rFonts w:ascii="Arial" w:hAnsi="Arial" w:cs="Arial"/>
          <w:b/>
          <w:sz w:val="20"/>
          <w:szCs w:val="20"/>
          <w:lang w:val="es-ES_tradnl"/>
        </w:rPr>
        <w:t>subrubro</w:t>
      </w:r>
      <w:proofErr w:type="spellEnd"/>
      <w:r w:rsidRPr="00B36188">
        <w:rPr>
          <w:rFonts w:ascii="Arial" w:hAnsi="Arial" w:cs="Arial"/>
          <w:b/>
          <w:sz w:val="20"/>
          <w:szCs w:val="20"/>
          <w:lang w:val="es-ES_tradnl"/>
        </w:rPr>
        <w:t xml:space="preserve"> c) </w:t>
      </w:r>
      <w:r w:rsidRPr="00B36188">
        <w:rPr>
          <w:rFonts w:ascii="Arial" w:hAnsi="Arial" w:cs="Arial"/>
          <w:b/>
          <w:sz w:val="20"/>
          <w:szCs w:val="20"/>
          <w:lang w:val="es-MX"/>
        </w:rPr>
        <w:t>Maquinaria y Equipo de Instalación Permanente.</w:t>
      </w:r>
    </w:p>
    <w:p w:rsidR="004A5CA3" w:rsidRPr="00B36188" w:rsidRDefault="004A5CA3" w:rsidP="004A5CA3">
      <w:pPr>
        <w:jc w:val="both"/>
        <w:rPr>
          <w:rFonts w:ascii="Arial" w:hAnsi="Arial" w:cs="Arial"/>
          <w:b/>
          <w:sz w:val="20"/>
          <w:szCs w:val="20"/>
          <w:lang w:val="es-MX"/>
        </w:rPr>
      </w:pPr>
    </w:p>
    <w:p w:rsidR="003210CE" w:rsidRPr="00B36188" w:rsidRDefault="003210CE" w:rsidP="004A5CA3">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 xml:space="preserve">Documento </w:t>
      </w:r>
      <w:r w:rsidR="008722E1" w:rsidRPr="00B36188">
        <w:rPr>
          <w:rFonts w:ascii="Arial" w:hAnsi="Arial" w:cs="Arial"/>
          <w:b/>
          <w:sz w:val="20"/>
          <w:szCs w:val="20"/>
          <w:lang w:val="es-MX"/>
        </w:rPr>
        <w:t>12</w:t>
      </w:r>
    </w:p>
    <w:p w:rsidR="004A5CA3" w:rsidRPr="00B36188" w:rsidRDefault="004A5CA3" w:rsidP="004A5CA3">
      <w:pPr>
        <w:pStyle w:val="Ttulo8"/>
        <w:rPr>
          <w:rFonts w:ascii="Arial" w:hAnsi="Arial" w:cs="Arial"/>
          <w:bCs w:val="0"/>
          <w:szCs w:val="20"/>
        </w:rPr>
      </w:pPr>
      <w:r w:rsidRPr="00B36188">
        <w:rPr>
          <w:rFonts w:ascii="Arial" w:hAnsi="Arial" w:cs="Arial"/>
          <w:bCs w:val="0"/>
          <w:szCs w:val="20"/>
        </w:rPr>
        <w:t>Programas Económicos</w:t>
      </w:r>
    </w:p>
    <w:p w:rsidR="004A5CA3" w:rsidRPr="00B36188" w:rsidRDefault="004A5CA3" w:rsidP="004A5CA3">
      <w:pPr>
        <w:jc w:val="center"/>
        <w:rPr>
          <w:rFonts w:ascii="Arial" w:hAnsi="Arial" w:cs="Arial"/>
          <w:sz w:val="20"/>
          <w:szCs w:val="20"/>
          <w:lang w:val="es-MX"/>
        </w:rPr>
      </w:pPr>
      <w:r w:rsidRPr="00B36188">
        <w:rPr>
          <w:rFonts w:ascii="Arial" w:hAnsi="Arial" w:cs="Arial"/>
          <w:b/>
          <w:sz w:val="20"/>
          <w:szCs w:val="20"/>
          <w:lang w:val="es-MX"/>
        </w:rPr>
        <w:t>Programa de montos mensuales de ejecución de los trabajos</w:t>
      </w:r>
      <w:r w:rsidRPr="00B36188">
        <w:rPr>
          <w:rFonts w:ascii="Arial" w:hAnsi="Arial" w:cs="Arial"/>
          <w:sz w:val="20"/>
          <w:szCs w:val="20"/>
          <w:lang w:val="es-MX"/>
        </w:rPr>
        <w:t>.</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b/>
          <w:sz w:val="20"/>
          <w:szCs w:val="20"/>
          <w:lang w:val="es-MX"/>
        </w:rPr>
        <w:t>Programa de erogaciones de ejecución general de los trabajos</w:t>
      </w:r>
      <w:r w:rsidRPr="00B36188">
        <w:rPr>
          <w:rFonts w:ascii="Arial" w:hAnsi="Arial" w:cs="Arial"/>
          <w:sz w:val="20"/>
          <w:szCs w:val="20"/>
          <w:lang w:val="es-MX"/>
        </w:rPr>
        <w:t>.</w:t>
      </w:r>
    </w:p>
    <w:p w:rsidR="004A5CA3" w:rsidRPr="00B36188" w:rsidRDefault="004A5CA3" w:rsidP="004A5CA3">
      <w:pPr>
        <w:jc w:val="both"/>
        <w:rPr>
          <w:rFonts w:ascii="Arial" w:hAnsi="Arial" w:cs="Arial"/>
          <w:sz w:val="20"/>
          <w:szCs w:val="20"/>
          <w:lang w:val="es-MX"/>
        </w:rPr>
      </w:pPr>
    </w:p>
    <w:p w:rsidR="004A5CA3" w:rsidRPr="00BA2313" w:rsidRDefault="001555F8" w:rsidP="00BA2313">
      <w:pPr>
        <w:pStyle w:val="Prrafodelista"/>
        <w:numPr>
          <w:ilvl w:val="0"/>
          <w:numId w:val="24"/>
        </w:numPr>
        <w:jc w:val="both"/>
        <w:rPr>
          <w:rFonts w:ascii="Arial" w:hAnsi="Arial" w:cs="Arial"/>
          <w:b/>
          <w:sz w:val="20"/>
          <w:szCs w:val="20"/>
          <w:lang w:val="es-MX"/>
        </w:rPr>
      </w:pPr>
      <w:r w:rsidRPr="00BA2313">
        <w:rPr>
          <w:rFonts w:ascii="Arial" w:hAnsi="Arial" w:cs="Arial"/>
          <w:sz w:val="20"/>
          <w:szCs w:val="20"/>
          <w:lang w:val="es-MX"/>
        </w:rPr>
        <w:t>Programa</w:t>
      </w:r>
      <w:r w:rsidR="004A5CA3" w:rsidRPr="00BA2313">
        <w:rPr>
          <w:rFonts w:ascii="Arial" w:hAnsi="Arial" w:cs="Arial"/>
          <w:sz w:val="20"/>
          <w:szCs w:val="20"/>
          <w:lang w:val="es-MX"/>
        </w:rPr>
        <w:t xml:space="preserve"> debidamente firmado y llenado como se indica en el que se anexa en las bases, complementando el diagrama de barras, </w:t>
      </w:r>
      <w:r w:rsidR="004A5CA3" w:rsidRPr="00BA2313">
        <w:rPr>
          <w:rFonts w:ascii="Arial" w:hAnsi="Arial" w:cs="Arial"/>
          <w:b/>
          <w:sz w:val="20"/>
          <w:szCs w:val="20"/>
          <w:lang w:val="es-MX"/>
        </w:rPr>
        <w:t>desglosando los importes por mes</w:t>
      </w:r>
      <w:r w:rsidR="004A5CA3" w:rsidRPr="00BA2313">
        <w:rPr>
          <w:rFonts w:ascii="Arial" w:hAnsi="Arial" w:cs="Arial"/>
          <w:sz w:val="20"/>
          <w:szCs w:val="20"/>
          <w:lang w:val="es-MX"/>
        </w:rPr>
        <w:t>, de cada partida o concepto, indicando porcentajes e importes totales y acumulados por mes; Este formato puede ser sustituido por alguno realizado en computadora con todos los datos solicitados</w:t>
      </w:r>
      <w:r w:rsidR="004A5CA3" w:rsidRPr="00BA2313">
        <w:rPr>
          <w:rFonts w:ascii="Arial" w:hAnsi="Arial" w:cs="Arial"/>
          <w:b/>
          <w:sz w:val="20"/>
          <w:szCs w:val="20"/>
          <w:lang w:val="es-MX"/>
        </w:rPr>
        <w:t xml:space="preserve">. </w:t>
      </w:r>
      <w:r w:rsidR="00334A16" w:rsidRPr="00BA2313">
        <w:rPr>
          <w:rFonts w:ascii="Arial" w:hAnsi="Arial" w:cs="Arial"/>
          <w:b/>
          <w:sz w:val="20"/>
          <w:szCs w:val="20"/>
          <w:lang w:val="es-MX"/>
        </w:rPr>
        <w:t xml:space="preserve"> Deberá indicar las fechas de inicio y terminación de cada actividad</w:t>
      </w:r>
    </w:p>
    <w:p w:rsidR="00BA2313" w:rsidRPr="00BA2313" w:rsidRDefault="00BA2313" w:rsidP="00BA2313">
      <w:pPr>
        <w:pStyle w:val="Prrafodelista"/>
        <w:ind w:left="720"/>
        <w:jc w:val="both"/>
        <w:rPr>
          <w:rFonts w:ascii="Arial" w:hAnsi="Arial" w:cs="Arial"/>
          <w:b/>
          <w:sz w:val="20"/>
          <w:szCs w:val="20"/>
          <w:lang w:val="es-MX"/>
        </w:rPr>
      </w:pPr>
    </w:p>
    <w:p w:rsidR="004A5CA3" w:rsidRPr="00B36188" w:rsidRDefault="004A5CA3" w:rsidP="004A5CA3">
      <w:pPr>
        <w:ind w:left="360" w:firstLine="345"/>
        <w:jc w:val="both"/>
        <w:rPr>
          <w:rFonts w:ascii="Arial" w:hAnsi="Arial" w:cs="Arial"/>
          <w:sz w:val="20"/>
          <w:szCs w:val="20"/>
          <w:lang w:val="es-MX"/>
        </w:rPr>
      </w:pPr>
      <w:r w:rsidRPr="00B36188">
        <w:rPr>
          <w:rFonts w:ascii="Arial" w:hAnsi="Arial" w:cs="Arial"/>
          <w:sz w:val="20"/>
          <w:szCs w:val="20"/>
          <w:lang w:val="es-MX"/>
        </w:rPr>
        <w:t>Se sujetara a lo indicado en el punto 5 (periodo de ejecución) de est</w:t>
      </w:r>
      <w:r w:rsidR="00FF3381" w:rsidRPr="00B36188">
        <w:rPr>
          <w:rFonts w:ascii="Arial" w:hAnsi="Arial" w:cs="Arial"/>
          <w:sz w:val="20"/>
          <w:szCs w:val="20"/>
          <w:lang w:val="es-MX"/>
        </w:rPr>
        <w:t>a Convocatoria a la licitación.</w:t>
      </w:r>
    </w:p>
    <w:p w:rsidR="004A5CA3" w:rsidRPr="00B36188" w:rsidRDefault="004A5CA3" w:rsidP="004A5CA3">
      <w:pPr>
        <w:ind w:left="360" w:firstLine="345"/>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B)</w:t>
      </w:r>
      <w:r w:rsidRPr="00B36188">
        <w:rPr>
          <w:rFonts w:ascii="Arial" w:hAnsi="Arial" w:cs="Arial"/>
          <w:sz w:val="20"/>
          <w:szCs w:val="20"/>
          <w:lang w:val="es-MX"/>
        </w:rPr>
        <w:tab/>
        <w:t xml:space="preserve">Se deberá integrar este documento proporcionado por API, debidamente firmado. </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C)</w:t>
      </w:r>
      <w:r w:rsidRPr="00B36188">
        <w:rPr>
          <w:rFonts w:ascii="Arial" w:hAnsi="Arial" w:cs="Arial"/>
          <w:sz w:val="20"/>
          <w:szCs w:val="20"/>
          <w:lang w:val="es-MX"/>
        </w:rPr>
        <w:tab/>
        <w:t>El contratista entregara a la firma del contrato el programa de ejecución de los trabajos desglosados por conceptos; consignando por periodos, las cantidades por ejecutar e importes correspondientes, obligándose a cumplir con el plazo de ejecución propuesto.</w:t>
      </w:r>
    </w:p>
    <w:p w:rsidR="004A5CA3" w:rsidRPr="00B36188" w:rsidRDefault="004A5CA3" w:rsidP="004A5CA3">
      <w:pPr>
        <w:jc w:val="both"/>
        <w:rPr>
          <w:rFonts w:ascii="Arial" w:hAnsi="Arial" w:cs="Arial"/>
          <w:sz w:val="20"/>
          <w:szCs w:val="20"/>
          <w:lang w:val="es-MX"/>
        </w:rPr>
      </w:pPr>
    </w:p>
    <w:p w:rsidR="004A5CA3" w:rsidRPr="00BA2313" w:rsidRDefault="004A5CA3" w:rsidP="00BA2313">
      <w:pPr>
        <w:pStyle w:val="Sangra3detindependiente"/>
        <w:numPr>
          <w:ilvl w:val="0"/>
          <w:numId w:val="8"/>
        </w:numPr>
        <w:ind w:hanging="720"/>
        <w:rPr>
          <w:rFonts w:cs="Arial"/>
          <w:b w:val="0"/>
          <w:szCs w:val="20"/>
          <w:lang w:val="es-MX"/>
        </w:rPr>
      </w:pPr>
      <w:r w:rsidRPr="00BA2313">
        <w:rPr>
          <w:rFonts w:cs="Arial"/>
          <w:b w:val="0"/>
          <w:szCs w:val="20"/>
          <w:lang w:val="es-MX"/>
        </w:rPr>
        <w:t xml:space="preserve">En ningún caso se considerara que las modificaciones sufridas en este programa, motivadas por causas ajenas a la API o derivadas de la incorrecta e ineficiente operación de los equipos e instalaciones del contratista, implicaran cambio alguno en los precios unitarios cotizados por el mismo, para los conceptos contenidos en el </w:t>
      </w:r>
      <w:r w:rsidRPr="00BA2313">
        <w:rPr>
          <w:rFonts w:cs="Arial"/>
          <w:szCs w:val="20"/>
          <w:lang w:val="es-MX"/>
        </w:rPr>
        <w:t>documento 1</w:t>
      </w:r>
      <w:r w:rsidR="00641D60" w:rsidRPr="00BA2313">
        <w:rPr>
          <w:rFonts w:cs="Arial"/>
          <w:szCs w:val="20"/>
          <w:lang w:val="es-MX"/>
        </w:rPr>
        <w:t>6</w:t>
      </w:r>
      <w:r w:rsidRPr="00BA2313">
        <w:rPr>
          <w:rFonts w:cs="Arial"/>
          <w:szCs w:val="20"/>
          <w:lang w:val="es-MX"/>
        </w:rPr>
        <w:t xml:space="preserve"> </w:t>
      </w:r>
      <w:r w:rsidRPr="00BA2313">
        <w:rPr>
          <w:rFonts w:cs="Arial"/>
          <w:b w:val="0"/>
          <w:szCs w:val="20"/>
          <w:lang w:val="es-MX"/>
        </w:rPr>
        <w:t>(</w:t>
      </w:r>
      <w:r w:rsidR="00FF3381" w:rsidRPr="00BA2313">
        <w:rPr>
          <w:rFonts w:cs="Arial"/>
          <w:b w:val="0"/>
          <w:szCs w:val="20"/>
          <w:lang w:val="es-MX"/>
        </w:rPr>
        <w:t>catálogo</w:t>
      </w:r>
      <w:r w:rsidRPr="00BA2313">
        <w:rPr>
          <w:rFonts w:cs="Arial"/>
          <w:b w:val="0"/>
          <w:szCs w:val="20"/>
          <w:lang w:val="es-MX"/>
        </w:rPr>
        <w:t xml:space="preserve"> de conceptos).</w:t>
      </w:r>
    </w:p>
    <w:p w:rsidR="004A5CA3" w:rsidRPr="00B36188" w:rsidRDefault="004A5CA3" w:rsidP="004A5CA3">
      <w:pPr>
        <w:jc w:val="both"/>
        <w:rPr>
          <w:rFonts w:ascii="Arial" w:hAnsi="Arial" w:cs="Arial"/>
          <w:sz w:val="20"/>
          <w:szCs w:val="20"/>
          <w:lang w:val="es-MX"/>
        </w:rPr>
      </w:pPr>
    </w:p>
    <w:p w:rsidR="00A95BC4" w:rsidRPr="00B36188" w:rsidRDefault="00A95BC4" w:rsidP="00A95BC4">
      <w:pPr>
        <w:jc w:val="both"/>
        <w:rPr>
          <w:rFonts w:ascii="Arial" w:hAnsi="Arial" w:cs="Arial"/>
          <w:sz w:val="20"/>
          <w:szCs w:val="20"/>
          <w:lang w:val="es-MX"/>
        </w:rPr>
      </w:pPr>
      <w:r w:rsidRPr="00B36188">
        <w:rPr>
          <w:rFonts w:ascii="Arial" w:hAnsi="Arial" w:cs="Arial"/>
          <w:sz w:val="20"/>
          <w:szCs w:val="20"/>
          <w:lang w:val="es-ES_tradnl"/>
        </w:rPr>
        <w:t xml:space="preserve">Si el </w:t>
      </w:r>
      <w:r w:rsidRPr="00B36188">
        <w:rPr>
          <w:rFonts w:ascii="Arial" w:hAnsi="Arial" w:cs="Arial"/>
          <w:b/>
          <w:sz w:val="20"/>
          <w:szCs w:val="20"/>
          <w:lang w:val="es-ES_tradnl"/>
        </w:rPr>
        <w:t>LICITANTE</w:t>
      </w:r>
      <w:r w:rsidRPr="00B36188">
        <w:rPr>
          <w:rFonts w:ascii="Arial" w:hAnsi="Arial" w:cs="Arial"/>
          <w:sz w:val="20"/>
          <w:szCs w:val="20"/>
          <w:lang w:val="es-ES_tradnl"/>
        </w:rPr>
        <w:t xml:space="preserve"> no cumple con lo requerido en este documento, tendrá una calificación de cero (0) en el Rubro 1.- Relativo a la Calidad, </w:t>
      </w:r>
      <w:proofErr w:type="spellStart"/>
      <w:r w:rsidRPr="00B36188">
        <w:rPr>
          <w:rFonts w:ascii="Arial" w:hAnsi="Arial" w:cs="Arial"/>
          <w:sz w:val="20"/>
          <w:szCs w:val="20"/>
          <w:lang w:val="es-ES_tradnl"/>
        </w:rPr>
        <w:t>subrubros</w:t>
      </w:r>
      <w:proofErr w:type="spellEnd"/>
      <w:r w:rsidRPr="00B36188">
        <w:rPr>
          <w:rFonts w:ascii="Arial" w:hAnsi="Arial" w:cs="Arial"/>
          <w:sz w:val="20"/>
          <w:szCs w:val="20"/>
          <w:lang w:val="es-ES_tradnl"/>
        </w:rPr>
        <w:t xml:space="preserve"> </w:t>
      </w:r>
      <w:r w:rsidRPr="00B36188">
        <w:rPr>
          <w:rFonts w:ascii="Arial" w:hAnsi="Arial" w:cs="Arial"/>
          <w:sz w:val="20"/>
          <w:szCs w:val="20"/>
          <w:lang w:val="es-MX"/>
        </w:rPr>
        <w:t xml:space="preserve">h) </w:t>
      </w:r>
      <w:r w:rsidR="00762E63" w:rsidRPr="00B36188">
        <w:rPr>
          <w:rFonts w:ascii="Arial" w:hAnsi="Arial" w:cs="Arial"/>
          <w:sz w:val="20"/>
          <w:szCs w:val="20"/>
          <w:lang w:val="es-MX"/>
        </w:rPr>
        <w:t xml:space="preserve">Descripción de la </w:t>
      </w:r>
      <w:r w:rsidRPr="00B36188">
        <w:rPr>
          <w:rFonts w:ascii="Arial" w:hAnsi="Arial" w:cs="Arial"/>
          <w:sz w:val="20"/>
          <w:szCs w:val="20"/>
        </w:rPr>
        <w:t>Planeación Integral para</w:t>
      </w:r>
      <w:r w:rsidR="00762E63" w:rsidRPr="00B36188">
        <w:rPr>
          <w:rFonts w:ascii="Arial" w:hAnsi="Arial" w:cs="Arial"/>
          <w:sz w:val="20"/>
          <w:szCs w:val="20"/>
        </w:rPr>
        <w:t xml:space="preserve"> la Realización de los Trabajos</w:t>
      </w:r>
      <w:r w:rsidRPr="00B36188">
        <w:rPr>
          <w:rFonts w:ascii="Arial" w:hAnsi="Arial" w:cs="Arial"/>
          <w:sz w:val="20"/>
          <w:szCs w:val="20"/>
        </w:rPr>
        <w:t>,</w:t>
      </w:r>
      <w:r w:rsidRPr="00B36188">
        <w:rPr>
          <w:rFonts w:ascii="Arial" w:hAnsi="Arial" w:cs="Arial"/>
          <w:sz w:val="20"/>
          <w:szCs w:val="20"/>
          <w:lang w:val="es-ES_tradnl"/>
        </w:rPr>
        <w:t xml:space="preserve"> f) Programas</w:t>
      </w:r>
      <w:r w:rsidR="007C2678" w:rsidRPr="00B36188">
        <w:rPr>
          <w:rFonts w:ascii="Arial" w:hAnsi="Arial" w:cs="Arial"/>
          <w:sz w:val="20"/>
          <w:szCs w:val="20"/>
          <w:lang w:val="es-ES_tradnl"/>
        </w:rPr>
        <w:t>.</w:t>
      </w:r>
      <w:r w:rsidR="00762E63" w:rsidRPr="00B36188">
        <w:rPr>
          <w:rFonts w:ascii="Arial" w:hAnsi="Arial" w:cs="Arial"/>
          <w:sz w:val="20"/>
          <w:szCs w:val="20"/>
          <w:lang w:val="es-ES_tradnl"/>
        </w:rPr>
        <w:t xml:space="preserve"> </w:t>
      </w:r>
    </w:p>
    <w:p w:rsidR="004A5CA3" w:rsidRPr="00B36188" w:rsidRDefault="004A5CA3" w:rsidP="004A5CA3">
      <w:pPr>
        <w:jc w:val="both"/>
        <w:rPr>
          <w:rFonts w:ascii="Arial" w:hAnsi="Arial" w:cs="Arial"/>
          <w:b/>
          <w:color w:val="000000"/>
          <w:sz w:val="20"/>
          <w:szCs w:val="20"/>
          <w:lang w:val="es-MX"/>
        </w:rPr>
      </w:pPr>
    </w:p>
    <w:p w:rsidR="004A5CA3" w:rsidRPr="00B36188" w:rsidRDefault="004A5CA3" w:rsidP="004A5CA3">
      <w:pPr>
        <w:spacing w:line="240" w:lineRule="atLeast"/>
        <w:jc w:val="center"/>
        <w:rPr>
          <w:rFonts w:ascii="Arial" w:hAnsi="Arial" w:cs="Arial"/>
          <w:sz w:val="20"/>
          <w:szCs w:val="20"/>
          <w:lang w:val="es-MX"/>
        </w:rPr>
      </w:pPr>
      <w:r w:rsidRPr="00B36188">
        <w:rPr>
          <w:rFonts w:ascii="Arial" w:hAnsi="Arial" w:cs="Arial"/>
          <w:b/>
          <w:sz w:val="20"/>
          <w:szCs w:val="20"/>
          <w:lang w:val="es-MX"/>
        </w:rPr>
        <w:t>Programa de erogaciones calendarizados y cuantificados de utilización de maquinaria y equipos de construcción.</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r>
      <w:r w:rsidR="001555F8" w:rsidRPr="00B36188">
        <w:rPr>
          <w:rFonts w:ascii="Arial" w:hAnsi="Arial" w:cs="Arial"/>
          <w:sz w:val="20"/>
          <w:szCs w:val="20"/>
          <w:lang w:val="es-MX"/>
        </w:rPr>
        <w:t>Programa</w:t>
      </w:r>
      <w:r w:rsidRPr="00B36188">
        <w:rPr>
          <w:rFonts w:ascii="Arial" w:hAnsi="Arial" w:cs="Arial"/>
          <w:sz w:val="20"/>
          <w:szCs w:val="20"/>
          <w:lang w:val="es-MX"/>
        </w:rPr>
        <w:t xml:space="preserve"> debidamente firmado y llenado, como se indica en el que se anexa en las bases, complementando el diagrama de barras, </w:t>
      </w:r>
      <w:r w:rsidRPr="00B36188">
        <w:rPr>
          <w:rFonts w:ascii="Arial" w:hAnsi="Arial" w:cs="Arial"/>
          <w:b/>
          <w:sz w:val="20"/>
          <w:szCs w:val="20"/>
          <w:lang w:val="es-MX"/>
        </w:rPr>
        <w:t>desglosando los importes por mes,</w:t>
      </w:r>
      <w:r w:rsidRPr="00B36188">
        <w:rPr>
          <w:rFonts w:ascii="Arial" w:hAnsi="Arial" w:cs="Arial"/>
          <w:sz w:val="20"/>
          <w:szCs w:val="20"/>
          <w:lang w:val="es-MX"/>
        </w:rPr>
        <w:t xml:space="preserve"> de cada maquinaria o equipo, indicando porcentajes e importes totales y acumulados por mes y debiendo existir congruencia con los presentados en el </w:t>
      </w:r>
      <w:r w:rsidRPr="00B36188">
        <w:rPr>
          <w:rFonts w:ascii="Arial" w:hAnsi="Arial" w:cs="Arial"/>
          <w:b/>
          <w:sz w:val="20"/>
          <w:szCs w:val="20"/>
          <w:lang w:val="es-MX"/>
        </w:rPr>
        <w:t xml:space="preserve">documento </w:t>
      </w:r>
      <w:r w:rsidR="00641D60" w:rsidRPr="00B36188">
        <w:rPr>
          <w:rFonts w:ascii="Arial" w:hAnsi="Arial" w:cs="Arial"/>
          <w:b/>
          <w:sz w:val="20"/>
          <w:szCs w:val="20"/>
          <w:lang w:val="es-MX"/>
        </w:rPr>
        <w:t>15</w:t>
      </w:r>
      <w:r w:rsidRPr="00B36188">
        <w:rPr>
          <w:rFonts w:ascii="Arial" w:hAnsi="Arial" w:cs="Arial"/>
          <w:b/>
          <w:sz w:val="20"/>
          <w:szCs w:val="20"/>
          <w:lang w:val="es-MX"/>
        </w:rPr>
        <w:t xml:space="preserve"> Explosión de Insumos; </w:t>
      </w:r>
      <w:r w:rsidRPr="00B36188">
        <w:rPr>
          <w:rFonts w:ascii="Arial" w:hAnsi="Arial" w:cs="Arial"/>
          <w:sz w:val="20"/>
          <w:szCs w:val="20"/>
          <w:lang w:val="es-MX"/>
        </w:rPr>
        <w:t xml:space="preserve">Este formato puede ser sustituido por alguno realizado en computadora con todos los datos solicitados. </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360" w:firstLine="345"/>
        <w:jc w:val="both"/>
        <w:rPr>
          <w:rFonts w:ascii="Arial" w:hAnsi="Arial" w:cs="Arial"/>
          <w:sz w:val="20"/>
          <w:szCs w:val="20"/>
          <w:lang w:val="es-MX"/>
        </w:rPr>
      </w:pPr>
      <w:r w:rsidRPr="00B36188">
        <w:rPr>
          <w:rFonts w:ascii="Arial" w:hAnsi="Arial" w:cs="Arial"/>
          <w:sz w:val="20"/>
          <w:szCs w:val="20"/>
          <w:lang w:val="es-MX"/>
        </w:rPr>
        <w:t>Se sujetara a lo indicado en el punto 5 (periodo de ejecución) de este pliego de requisitos.</w:t>
      </w:r>
    </w:p>
    <w:p w:rsidR="004A5CA3" w:rsidRPr="00B36188" w:rsidRDefault="004A5CA3" w:rsidP="004A5CA3">
      <w:pPr>
        <w:ind w:left="360" w:firstLine="345"/>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B)</w:t>
      </w:r>
      <w:r w:rsidRPr="00B36188">
        <w:rPr>
          <w:rFonts w:ascii="Arial" w:hAnsi="Arial" w:cs="Arial"/>
          <w:sz w:val="20"/>
          <w:szCs w:val="20"/>
          <w:lang w:val="es-MX"/>
        </w:rPr>
        <w:tab/>
        <w:t xml:space="preserve">Se deberá integrar este documento proporcionado por API, debidamente firmado. </w:t>
      </w:r>
    </w:p>
    <w:p w:rsidR="004A5CA3" w:rsidRPr="00B36188" w:rsidRDefault="004A5CA3" w:rsidP="004A5CA3">
      <w:pPr>
        <w:jc w:val="both"/>
        <w:rPr>
          <w:rFonts w:ascii="Arial" w:hAnsi="Arial" w:cs="Arial"/>
          <w:b/>
          <w:sz w:val="20"/>
          <w:szCs w:val="20"/>
          <w:lang w:val="es-MX"/>
        </w:rPr>
      </w:pPr>
    </w:p>
    <w:p w:rsidR="00762E63" w:rsidRPr="00B36188" w:rsidRDefault="00762E63" w:rsidP="00762E63">
      <w:pPr>
        <w:numPr>
          <w:ilvl w:val="12"/>
          <w:numId w:val="0"/>
        </w:numPr>
        <w:jc w:val="both"/>
        <w:rPr>
          <w:rFonts w:ascii="Arial" w:hAnsi="Arial" w:cs="Arial"/>
          <w:sz w:val="20"/>
          <w:szCs w:val="20"/>
          <w:lang w:val="es-MX"/>
        </w:rPr>
      </w:pPr>
      <w:r w:rsidRPr="00B36188">
        <w:rPr>
          <w:rFonts w:ascii="Arial" w:hAnsi="Arial" w:cs="Arial"/>
          <w:sz w:val="20"/>
          <w:szCs w:val="20"/>
          <w:lang w:val="es-ES_tradnl"/>
        </w:rPr>
        <w:t xml:space="preserve">Si el LICITANTE no cumple con lo requerido en este documento, tendrá una calificación de cero (0) en el Rubro 1.- Relativo a la Calidad, </w:t>
      </w:r>
      <w:proofErr w:type="spellStart"/>
      <w:r w:rsidRPr="00B36188">
        <w:rPr>
          <w:rFonts w:ascii="Arial" w:hAnsi="Arial" w:cs="Arial"/>
          <w:sz w:val="20"/>
          <w:szCs w:val="20"/>
          <w:lang w:val="es-ES_tradnl"/>
        </w:rPr>
        <w:t>subrubro</w:t>
      </w:r>
      <w:proofErr w:type="spellEnd"/>
      <w:r w:rsidRPr="00B36188">
        <w:rPr>
          <w:rFonts w:ascii="Arial" w:hAnsi="Arial" w:cs="Arial"/>
          <w:sz w:val="20"/>
          <w:szCs w:val="20"/>
          <w:lang w:val="es-ES_tradnl"/>
        </w:rPr>
        <w:t xml:space="preserve"> c) </w:t>
      </w:r>
      <w:r w:rsidRPr="00B36188">
        <w:rPr>
          <w:rFonts w:ascii="Arial" w:hAnsi="Arial" w:cs="Arial"/>
          <w:sz w:val="20"/>
          <w:szCs w:val="20"/>
          <w:lang w:val="es-MX"/>
        </w:rPr>
        <w:t>Maquinaria y Equipo de Instalación Permanente, e) Procedimiento constructivo para la ejecución de los trabajos y h) Descripción de la planeación integral para la ejecución de los trabajos.</w:t>
      </w:r>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center"/>
        <w:rPr>
          <w:rFonts w:ascii="Arial" w:hAnsi="Arial" w:cs="Arial"/>
          <w:sz w:val="20"/>
          <w:szCs w:val="20"/>
          <w:lang w:val="es-MX"/>
        </w:rPr>
      </w:pPr>
      <w:r w:rsidRPr="00B36188">
        <w:rPr>
          <w:rFonts w:ascii="Arial" w:hAnsi="Arial" w:cs="Arial"/>
          <w:b/>
          <w:sz w:val="20"/>
          <w:szCs w:val="20"/>
          <w:lang w:val="es-MX"/>
        </w:rPr>
        <w:t xml:space="preserve">Programa de erogaciones calendarizados y cuantificados de </w:t>
      </w:r>
      <w:r w:rsidR="00B67D20" w:rsidRPr="00B36188">
        <w:rPr>
          <w:rFonts w:ascii="Arial" w:hAnsi="Arial" w:cs="Arial"/>
          <w:b/>
          <w:sz w:val="20"/>
          <w:szCs w:val="20"/>
          <w:lang w:val="es-MX"/>
        </w:rPr>
        <w:t xml:space="preserve">utilización de </w:t>
      </w:r>
      <w:r w:rsidRPr="00B36188">
        <w:rPr>
          <w:rFonts w:ascii="Arial" w:hAnsi="Arial" w:cs="Arial"/>
          <w:b/>
          <w:sz w:val="20"/>
          <w:szCs w:val="20"/>
          <w:lang w:val="es-MX"/>
        </w:rPr>
        <w:t>materiales</w:t>
      </w:r>
      <w:r w:rsidR="00B67D20" w:rsidRPr="00B36188">
        <w:rPr>
          <w:rFonts w:ascii="Arial" w:hAnsi="Arial" w:cs="Arial"/>
          <w:b/>
          <w:sz w:val="20"/>
          <w:szCs w:val="20"/>
          <w:lang w:val="es-MX"/>
        </w:rPr>
        <w:t>.</w:t>
      </w:r>
      <w:r w:rsidRPr="00B36188">
        <w:rPr>
          <w:rFonts w:ascii="Arial" w:hAnsi="Arial" w:cs="Arial"/>
          <w:b/>
          <w:sz w:val="20"/>
          <w:szCs w:val="20"/>
          <w:lang w:val="es-MX"/>
        </w:rPr>
        <w:t xml:space="preserve"> </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r>
      <w:r w:rsidR="001555F8" w:rsidRPr="00B36188">
        <w:rPr>
          <w:rFonts w:ascii="Arial" w:hAnsi="Arial" w:cs="Arial"/>
          <w:sz w:val="20"/>
          <w:szCs w:val="20"/>
          <w:lang w:val="es-MX"/>
        </w:rPr>
        <w:t>Programa</w:t>
      </w:r>
      <w:r w:rsidRPr="00B36188">
        <w:rPr>
          <w:rFonts w:ascii="Arial" w:hAnsi="Arial" w:cs="Arial"/>
          <w:sz w:val="20"/>
          <w:szCs w:val="20"/>
          <w:lang w:val="es-MX"/>
        </w:rPr>
        <w:t xml:space="preserve"> debidamente firmado y llenado, como se indica en el que se anexa en las bases,  complementando el diagrama de barras, </w:t>
      </w:r>
      <w:r w:rsidRPr="00B36188">
        <w:rPr>
          <w:rFonts w:ascii="Arial" w:hAnsi="Arial" w:cs="Arial"/>
          <w:b/>
          <w:sz w:val="20"/>
          <w:szCs w:val="20"/>
          <w:lang w:val="es-MX"/>
        </w:rPr>
        <w:t>desglosando los importes por mes</w:t>
      </w:r>
      <w:r w:rsidRPr="00B36188">
        <w:rPr>
          <w:rFonts w:ascii="Arial" w:hAnsi="Arial" w:cs="Arial"/>
          <w:sz w:val="20"/>
          <w:szCs w:val="20"/>
          <w:lang w:val="es-MX"/>
        </w:rPr>
        <w:t xml:space="preserve">, de cada material y equipo de instalación permanente, indicando porcentajes e importes totales y acumulados y debiendo existir congruencia con los presentados en el </w:t>
      </w:r>
      <w:r w:rsidR="00641D60" w:rsidRPr="00B36188">
        <w:rPr>
          <w:rFonts w:ascii="Arial" w:hAnsi="Arial" w:cs="Arial"/>
          <w:b/>
          <w:sz w:val="20"/>
          <w:szCs w:val="20"/>
          <w:lang w:val="es-MX"/>
        </w:rPr>
        <w:t>documento 15</w:t>
      </w:r>
      <w:r w:rsidRPr="00B36188">
        <w:rPr>
          <w:rFonts w:ascii="Arial" w:hAnsi="Arial" w:cs="Arial"/>
          <w:b/>
          <w:bCs/>
          <w:sz w:val="20"/>
          <w:szCs w:val="20"/>
          <w:lang w:val="es-MX"/>
        </w:rPr>
        <w:t xml:space="preserve"> Explosión de Insumos,</w:t>
      </w:r>
      <w:r w:rsidRPr="00B36188">
        <w:rPr>
          <w:rFonts w:ascii="Arial" w:hAnsi="Arial" w:cs="Arial"/>
          <w:sz w:val="20"/>
          <w:szCs w:val="20"/>
          <w:lang w:val="es-MX"/>
        </w:rPr>
        <w:t xml:space="preserve"> Este formato puede ser sustituido por alguno realizado en computadora con todos los datos solicitados. </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360" w:firstLine="345"/>
        <w:jc w:val="both"/>
        <w:rPr>
          <w:rFonts w:ascii="Arial" w:hAnsi="Arial" w:cs="Arial"/>
          <w:sz w:val="20"/>
          <w:szCs w:val="20"/>
          <w:lang w:val="es-MX"/>
        </w:rPr>
      </w:pPr>
      <w:r w:rsidRPr="00B36188">
        <w:rPr>
          <w:rFonts w:ascii="Arial" w:hAnsi="Arial" w:cs="Arial"/>
          <w:sz w:val="20"/>
          <w:szCs w:val="20"/>
          <w:lang w:val="es-MX"/>
        </w:rPr>
        <w:t>Se sujetara a lo indicado en el punto 5 (periodo de ejecución) de este pliego de requisitos.</w:t>
      </w:r>
    </w:p>
    <w:p w:rsidR="004A5CA3" w:rsidRPr="00B36188" w:rsidRDefault="004A5CA3" w:rsidP="004A5CA3">
      <w:pPr>
        <w:ind w:left="360" w:firstLine="345"/>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B)</w:t>
      </w:r>
      <w:r w:rsidRPr="00B36188">
        <w:rPr>
          <w:rFonts w:ascii="Arial" w:hAnsi="Arial" w:cs="Arial"/>
          <w:sz w:val="20"/>
          <w:szCs w:val="20"/>
          <w:lang w:val="es-MX"/>
        </w:rPr>
        <w:tab/>
        <w:t xml:space="preserve">Se deberá integrar este documento proporcionado por API, debidamente firmado. </w:t>
      </w:r>
    </w:p>
    <w:p w:rsidR="004A5CA3" w:rsidRPr="00B36188" w:rsidRDefault="004A5CA3" w:rsidP="004A5CA3">
      <w:pPr>
        <w:jc w:val="both"/>
        <w:rPr>
          <w:rFonts w:ascii="Arial" w:hAnsi="Arial" w:cs="Arial"/>
          <w:b/>
          <w:sz w:val="20"/>
          <w:szCs w:val="20"/>
          <w:lang w:val="es-MX"/>
        </w:rPr>
      </w:pPr>
    </w:p>
    <w:p w:rsidR="00762E63" w:rsidRPr="00B36188" w:rsidRDefault="00762E63" w:rsidP="00762E63">
      <w:pPr>
        <w:numPr>
          <w:ilvl w:val="12"/>
          <w:numId w:val="0"/>
        </w:numPr>
        <w:jc w:val="both"/>
        <w:rPr>
          <w:rFonts w:ascii="Arial" w:hAnsi="Arial" w:cs="Arial"/>
          <w:sz w:val="20"/>
          <w:szCs w:val="20"/>
          <w:lang w:val="es-MX"/>
        </w:rPr>
      </w:pPr>
      <w:r w:rsidRPr="00B36188">
        <w:rPr>
          <w:rFonts w:ascii="Arial" w:hAnsi="Arial" w:cs="Arial"/>
          <w:sz w:val="20"/>
          <w:szCs w:val="20"/>
          <w:lang w:val="es-ES_tradnl"/>
        </w:rPr>
        <w:t xml:space="preserve">Si el LICITANTE no cumple con lo requerido en este documento, tendrá una calificación de cero (0) en el Rubro 1.- Relativo a la Calidad, </w:t>
      </w:r>
      <w:proofErr w:type="spellStart"/>
      <w:r w:rsidRPr="00B36188">
        <w:rPr>
          <w:rFonts w:ascii="Arial" w:hAnsi="Arial" w:cs="Arial"/>
          <w:sz w:val="20"/>
          <w:szCs w:val="20"/>
          <w:lang w:val="es-ES_tradnl"/>
        </w:rPr>
        <w:t>subrubro</w:t>
      </w:r>
      <w:proofErr w:type="spellEnd"/>
      <w:r w:rsidRPr="00B36188">
        <w:rPr>
          <w:rFonts w:ascii="Arial" w:hAnsi="Arial" w:cs="Arial"/>
          <w:sz w:val="20"/>
          <w:szCs w:val="20"/>
          <w:lang w:val="es-ES_tradnl"/>
        </w:rPr>
        <w:t xml:space="preserve"> a) </w:t>
      </w:r>
      <w:r w:rsidRPr="00B36188">
        <w:rPr>
          <w:rFonts w:ascii="Arial" w:hAnsi="Arial" w:cs="Arial"/>
          <w:sz w:val="20"/>
          <w:szCs w:val="20"/>
          <w:lang w:val="es-MX"/>
        </w:rPr>
        <w:t>Materiales, e) Procedimiento constructivo para la ejecución de los trabajos y h) Descripción de la planeación integral para la ejecución de los trabajos.</w:t>
      </w:r>
    </w:p>
    <w:p w:rsidR="004A5CA3" w:rsidRPr="00B36188" w:rsidRDefault="004A5CA3" w:rsidP="004A5CA3">
      <w:pPr>
        <w:jc w:val="center"/>
        <w:rPr>
          <w:rFonts w:ascii="Arial" w:hAnsi="Arial" w:cs="Arial"/>
          <w:b/>
          <w:sz w:val="20"/>
          <w:szCs w:val="20"/>
          <w:lang w:val="es-MX"/>
        </w:rPr>
      </w:pPr>
    </w:p>
    <w:p w:rsidR="004A5CA3" w:rsidRPr="00B36188" w:rsidRDefault="004A5CA3" w:rsidP="004A5CA3">
      <w:pPr>
        <w:jc w:val="center"/>
        <w:rPr>
          <w:rFonts w:ascii="Arial" w:hAnsi="Arial" w:cs="Arial"/>
          <w:b/>
          <w:sz w:val="20"/>
          <w:szCs w:val="20"/>
          <w:lang w:val="es-MX"/>
        </w:rPr>
      </w:pPr>
      <w:r w:rsidRPr="00B36188">
        <w:rPr>
          <w:rFonts w:ascii="Arial" w:hAnsi="Arial" w:cs="Arial"/>
          <w:b/>
          <w:sz w:val="20"/>
          <w:szCs w:val="20"/>
          <w:lang w:val="es-MX"/>
        </w:rPr>
        <w:t>Programa de erogaciones calendarizados y cuantificados del personal de mano de obra encargada de la ejecución de los trabajos.</w:t>
      </w:r>
    </w:p>
    <w:p w:rsidR="004A5CA3" w:rsidRPr="00B36188" w:rsidRDefault="004A5CA3" w:rsidP="004A5CA3">
      <w:pPr>
        <w:jc w:val="both"/>
        <w:rPr>
          <w:rFonts w:ascii="Arial" w:hAnsi="Arial" w:cs="Arial"/>
          <w:b/>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lastRenderedPageBreak/>
        <w:t>A)</w:t>
      </w:r>
      <w:r w:rsidRPr="00B36188">
        <w:rPr>
          <w:rFonts w:ascii="Arial" w:hAnsi="Arial" w:cs="Arial"/>
          <w:sz w:val="20"/>
          <w:szCs w:val="20"/>
          <w:lang w:val="es-MX"/>
        </w:rPr>
        <w:tab/>
      </w:r>
      <w:r w:rsidR="001555F8" w:rsidRPr="00B36188">
        <w:rPr>
          <w:rFonts w:ascii="Arial" w:hAnsi="Arial" w:cs="Arial"/>
          <w:sz w:val="20"/>
          <w:szCs w:val="20"/>
          <w:lang w:val="es-MX"/>
        </w:rPr>
        <w:t>Programa</w:t>
      </w:r>
      <w:r w:rsidRPr="00B36188">
        <w:rPr>
          <w:rFonts w:ascii="Arial" w:hAnsi="Arial" w:cs="Arial"/>
          <w:sz w:val="20"/>
          <w:szCs w:val="20"/>
          <w:lang w:val="es-MX"/>
        </w:rPr>
        <w:t xml:space="preserve"> debidamente firmado y llenado, como se indica en</w:t>
      </w:r>
      <w:r w:rsidR="001555F8" w:rsidRPr="00B36188">
        <w:rPr>
          <w:rFonts w:ascii="Arial" w:hAnsi="Arial" w:cs="Arial"/>
          <w:sz w:val="20"/>
          <w:szCs w:val="20"/>
          <w:lang w:val="es-MX"/>
        </w:rPr>
        <w:t xml:space="preserve"> el que se anexa en las bases,</w:t>
      </w:r>
      <w:r w:rsidRPr="00B36188">
        <w:rPr>
          <w:rFonts w:ascii="Arial" w:hAnsi="Arial" w:cs="Arial"/>
          <w:sz w:val="20"/>
          <w:szCs w:val="20"/>
          <w:lang w:val="es-MX"/>
        </w:rPr>
        <w:t xml:space="preserve"> complementando el diagrama de barras, </w:t>
      </w:r>
      <w:r w:rsidRPr="00B36188">
        <w:rPr>
          <w:rFonts w:ascii="Arial" w:hAnsi="Arial" w:cs="Arial"/>
          <w:b/>
          <w:sz w:val="20"/>
          <w:szCs w:val="20"/>
          <w:lang w:val="es-MX"/>
        </w:rPr>
        <w:t>desglosando los importes por mes,</w:t>
      </w:r>
      <w:r w:rsidRPr="00B36188">
        <w:rPr>
          <w:rFonts w:ascii="Arial" w:hAnsi="Arial" w:cs="Arial"/>
          <w:sz w:val="20"/>
          <w:szCs w:val="20"/>
          <w:lang w:val="es-MX"/>
        </w:rPr>
        <w:t xml:space="preserve"> del personal encargado de la ejecución de los trabajos, indicando porcentajes e importes totales y acumulados por mes y debiendo existir congruencia con los presentados en el </w:t>
      </w:r>
      <w:r w:rsidRPr="00B36188">
        <w:rPr>
          <w:rFonts w:ascii="Arial" w:hAnsi="Arial" w:cs="Arial"/>
          <w:b/>
          <w:sz w:val="20"/>
          <w:szCs w:val="20"/>
          <w:lang w:val="es-MX"/>
        </w:rPr>
        <w:t xml:space="preserve">documento </w:t>
      </w:r>
      <w:r w:rsidR="00641D60" w:rsidRPr="00B36188">
        <w:rPr>
          <w:rFonts w:ascii="Arial" w:hAnsi="Arial" w:cs="Arial"/>
          <w:b/>
          <w:sz w:val="20"/>
          <w:szCs w:val="20"/>
          <w:lang w:val="es-MX"/>
        </w:rPr>
        <w:t>15</w:t>
      </w:r>
      <w:r w:rsidRPr="00B36188">
        <w:rPr>
          <w:rFonts w:ascii="Arial" w:hAnsi="Arial" w:cs="Arial"/>
          <w:b/>
          <w:sz w:val="20"/>
          <w:szCs w:val="20"/>
          <w:lang w:val="es-MX"/>
        </w:rPr>
        <w:t xml:space="preserve"> Explosión de Insumos;</w:t>
      </w:r>
      <w:r w:rsidRPr="00B36188">
        <w:rPr>
          <w:rFonts w:ascii="Arial" w:hAnsi="Arial" w:cs="Arial"/>
          <w:sz w:val="20"/>
          <w:szCs w:val="20"/>
          <w:lang w:val="es-MX"/>
        </w:rPr>
        <w:t xml:space="preserve"> Este formato puede ser sustituido por alguno realizado en computadora con todos los datos solicitados. </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360" w:firstLine="345"/>
        <w:jc w:val="both"/>
        <w:rPr>
          <w:rFonts w:ascii="Arial" w:hAnsi="Arial" w:cs="Arial"/>
          <w:sz w:val="20"/>
          <w:szCs w:val="20"/>
          <w:lang w:val="es-MX"/>
        </w:rPr>
      </w:pPr>
      <w:r w:rsidRPr="00B36188">
        <w:rPr>
          <w:rFonts w:ascii="Arial" w:hAnsi="Arial" w:cs="Arial"/>
          <w:sz w:val="20"/>
          <w:szCs w:val="20"/>
          <w:lang w:val="es-MX"/>
        </w:rPr>
        <w:t xml:space="preserve">Se sujetara a lo indicado en el punto 5 </w:t>
      </w:r>
      <w:proofErr w:type="gramStart"/>
      <w:r w:rsidRPr="00B36188">
        <w:rPr>
          <w:rFonts w:ascii="Arial" w:hAnsi="Arial" w:cs="Arial"/>
          <w:sz w:val="20"/>
          <w:szCs w:val="20"/>
          <w:lang w:val="es-MX"/>
        </w:rPr>
        <w:t>( periodo</w:t>
      </w:r>
      <w:proofErr w:type="gramEnd"/>
      <w:r w:rsidRPr="00B36188">
        <w:rPr>
          <w:rFonts w:ascii="Arial" w:hAnsi="Arial" w:cs="Arial"/>
          <w:sz w:val="20"/>
          <w:szCs w:val="20"/>
          <w:lang w:val="es-MX"/>
        </w:rPr>
        <w:t xml:space="preserve"> de ejecución) de este pliego de requisitos.</w:t>
      </w:r>
    </w:p>
    <w:p w:rsidR="004A5CA3" w:rsidRPr="00B36188" w:rsidRDefault="004A5CA3" w:rsidP="004A5CA3">
      <w:pPr>
        <w:ind w:left="360" w:firstLine="345"/>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B)</w:t>
      </w:r>
      <w:r w:rsidRPr="00B36188">
        <w:rPr>
          <w:rFonts w:ascii="Arial" w:hAnsi="Arial" w:cs="Arial"/>
          <w:sz w:val="20"/>
          <w:szCs w:val="20"/>
          <w:lang w:val="es-MX"/>
        </w:rPr>
        <w:tab/>
        <w:t xml:space="preserve">Se deberá integrar este documento proporcionado por API, debidamente firmado. </w:t>
      </w:r>
    </w:p>
    <w:p w:rsidR="004A5CA3" w:rsidRPr="00B36188" w:rsidRDefault="004A5CA3" w:rsidP="004A5CA3">
      <w:pPr>
        <w:jc w:val="both"/>
        <w:rPr>
          <w:rFonts w:ascii="Arial" w:hAnsi="Arial" w:cs="Arial"/>
          <w:sz w:val="20"/>
          <w:szCs w:val="20"/>
          <w:lang w:val="es-MX"/>
        </w:rPr>
      </w:pPr>
    </w:p>
    <w:p w:rsidR="00980B31" w:rsidRPr="00B36188" w:rsidRDefault="00980B31" w:rsidP="00980B31">
      <w:pPr>
        <w:numPr>
          <w:ilvl w:val="12"/>
          <w:numId w:val="0"/>
        </w:numPr>
        <w:jc w:val="both"/>
        <w:rPr>
          <w:rFonts w:ascii="Arial" w:hAnsi="Arial" w:cs="Arial"/>
          <w:sz w:val="20"/>
          <w:szCs w:val="20"/>
          <w:lang w:val="es-MX"/>
        </w:rPr>
      </w:pPr>
      <w:r w:rsidRPr="00B36188">
        <w:rPr>
          <w:rFonts w:ascii="Arial" w:hAnsi="Arial" w:cs="Arial"/>
          <w:sz w:val="20"/>
          <w:szCs w:val="20"/>
          <w:lang w:val="es-ES_tradnl"/>
        </w:rPr>
        <w:t xml:space="preserve">Si el LICITANTE no cumple con lo requerido en este documento, tendrá una calificación de cero (0) en el Rubro 1.- Relativo a la Calidad, </w:t>
      </w:r>
      <w:proofErr w:type="spellStart"/>
      <w:r w:rsidRPr="00B36188">
        <w:rPr>
          <w:rFonts w:ascii="Arial" w:hAnsi="Arial" w:cs="Arial"/>
          <w:sz w:val="20"/>
          <w:szCs w:val="20"/>
          <w:lang w:val="es-ES_tradnl"/>
        </w:rPr>
        <w:t>subrubro</w:t>
      </w:r>
      <w:proofErr w:type="spellEnd"/>
      <w:r w:rsidRPr="00B36188">
        <w:rPr>
          <w:rFonts w:ascii="Arial" w:hAnsi="Arial" w:cs="Arial"/>
          <w:sz w:val="20"/>
          <w:szCs w:val="20"/>
          <w:lang w:val="es-ES_tradnl"/>
        </w:rPr>
        <w:t xml:space="preserve"> b) </w:t>
      </w:r>
      <w:r w:rsidRPr="00B36188">
        <w:rPr>
          <w:rFonts w:ascii="Arial" w:hAnsi="Arial" w:cs="Arial"/>
          <w:sz w:val="20"/>
          <w:szCs w:val="20"/>
          <w:lang w:val="es-MX"/>
        </w:rPr>
        <w:t>Mano de obra, e) Procedimiento constructivo para la ejecución de los trabajos y h) Descripción de la planeación integral para la ejecución de s trabajos.</w:t>
      </w:r>
    </w:p>
    <w:p w:rsidR="00980B31" w:rsidRPr="00B36188" w:rsidRDefault="00980B31" w:rsidP="00980B31">
      <w:pPr>
        <w:numPr>
          <w:ilvl w:val="12"/>
          <w:numId w:val="0"/>
        </w:numPr>
        <w:jc w:val="both"/>
        <w:rPr>
          <w:rFonts w:ascii="Arial" w:hAnsi="Arial" w:cs="Arial"/>
          <w:sz w:val="20"/>
          <w:szCs w:val="20"/>
          <w:lang w:val="es-MX"/>
        </w:rPr>
      </w:pPr>
    </w:p>
    <w:p w:rsidR="004A5CA3" w:rsidRPr="00B36188" w:rsidRDefault="004A5CA3" w:rsidP="004A5CA3">
      <w:pPr>
        <w:jc w:val="center"/>
        <w:rPr>
          <w:rFonts w:ascii="Arial" w:hAnsi="Arial" w:cs="Arial"/>
          <w:sz w:val="20"/>
          <w:szCs w:val="20"/>
          <w:lang w:val="es-MX"/>
        </w:rPr>
      </w:pPr>
      <w:r w:rsidRPr="00B36188">
        <w:rPr>
          <w:rFonts w:ascii="Arial" w:hAnsi="Arial" w:cs="Arial"/>
          <w:b/>
          <w:sz w:val="20"/>
          <w:szCs w:val="20"/>
          <w:lang w:val="es-MX"/>
        </w:rPr>
        <w:t>Programa de erogaciones calendarizados y cuantificados del personal técnico, administrativo y de servicio, encargado de la dirección, supervisión, control y administración de los trabajos.</w:t>
      </w:r>
    </w:p>
    <w:p w:rsidR="004A5CA3" w:rsidRPr="00B36188" w:rsidRDefault="004A5CA3" w:rsidP="004A5CA3">
      <w:pPr>
        <w:ind w:left="705" w:hanging="705"/>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r>
      <w:r w:rsidR="001555F8" w:rsidRPr="00B36188">
        <w:rPr>
          <w:rFonts w:ascii="Arial" w:hAnsi="Arial" w:cs="Arial"/>
          <w:sz w:val="20"/>
          <w:szCs w:val="20"/>
          <w:lang w:val="es-MX"/>
        </w:rPr>
        <w:t>Programa</w:t>
      </w:r>
      <w:r w:rsidRPr="00B36188">
        <w:rPr>
          <w:rFonts w:ascii="Arial" w:hAnsi="Arial" w:cs="Arial"/>
          <w:sz w:val="20"/>
          <w:szCs w:val="20"/>
          <w:lang w:val="es-MX"/>
        </w:rPr>
        <w:t xml:space="preserve"> debidamente firmado y llenado, como se indica en el que se anexa en las bases, complementando el diagrama de barras, </w:t>
      </w:r>
      <w:r w:rsidRPr="00B36188">
        <w:rPr>
          <w:rFonts w:ascii="Arial" w:hAnsi="Arial" w:cs="Arial"/>
          <w:b/>
          <w:sz w:val="20"/>
          <w:szCs w:val="20"/>
          <w:lang w:val="es-MX"/>
        </w:rPr>
        <w:t>desglosando los importes por mes a costo directo</w:t>
      </w:r>
      <w:r w:rsidRPr="00B36188">
        <w:rPr>
          <w:rFonts w:ascii="Arial" w:hAnsi="Arial" w:cs="Arial"/>
          <w:sz w:val="20"/>
          <w:szCs w:val="20"/>
          <w:lang w:val="es-MX"/>
        </w:rPr>
        <w:t xml:space="preserve">, del personal técnico, administrativo y de servicio, encargado de la dirección, supervisión, control y administración de los trabajos, indicando porcentajes e importes totales y acumulados por </w:t>
      </w:r>
      <w:proofErr w:type="gramStart"/>
      <w:r w:rsidRPr="00B36188">
        <w:rPr>
          <w:rFonts w:ascii="Arial" w:hAnsi="Arial" w:cs="Arial"/>
          <w:sz w:val="20"/>
          <w:szCs w:val="20"/>
          <w:lang w:val="es-MX"/>
        </w:rPr>
        <w:t>mes ;</w:t>
      </w:r>
      <w:proofErr w:type="gramEnd"/>
      <w:r w:rsidRPr="00B36188">
        <w:rPr>
          <w:rFonts w:ascii="Arial" w:hAnsi="Arial" w:cs="Arial"/>
          <w:sz w:val="20"/>
          <w:szCs w:val="20"/>
          <w:lang w:val="es-MX"/>
        </w:rPr>
        <w:t xml:space="preserve"> Este formato puede ser sustituido por alguno realizado en computadora con todos los datos solicitados. </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360" w:firstLine="345"/>
        <w:jc w:val="both"/>
        <w:rPr>
          <w:rFonts w:ascii="Arial" w:hAnsi="Arial" w:cs="Arial"/>
          <w:sz w:val="20"/>
          <w:szCs w:val="20"/>
          <w:lang w:val="es-MX"/>
        </w:rPr>
      </w:pPr>
      <w:r w:rsidRPr="00B36188">
        <w:rPr>
          <w:rFonts w:ascii="Arial" w:hAnsi="Arial" w:cs="Arial"/>
          <w:sz w:val="20"/>
          <w:szCs w:val="20"/>
          <w:lang w:val="es-MX"/>
        </w:rPr>
        <w:t xml:space="preserve">Se sujetara a lo indicado en el punto 5 </w:t>
      </w:r>
      <w:proofErr w:type="gramStart"/>
      <w:r w:rsidRPr="00B36188">
        <w:rPr>
          <w:rFonts w:ascii="Arial" w:hAnsi="Arial" w:cs="Arial"/>
          <w:sz w:val="20"/>
          <w:szCs w:val="20"/>
          <w:lang w:val="es-MX"/>
        </w:rPr>
        <w:t>( periodo</w:t>
      </w:r>
      <w:proofErr w:type="gramEnd"/>
      <w:r w:rsidRPr="00B36188">
        <w:rPr>
          <w:rFonts w:ascii="Arial" w:hAnsi="Arial" w:cs="Arial"/>
          <w:sz w:val="20"/>
          <w:szCs w:val="20"/>
          <w:lang w:val="es-MX"/>
        </w:rPr>
        <w:t xml:space="preserve"> de ejecución) de este pliego de requisitos.</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B)</w:t>
      </w:r>
      <w:r w:rsidRPr="00B36188">
        <w:rPr>
          <w:rFonts w:ascii="Arial" w:hAnsi="Arial" w:cs="Arial"/>
          <w:sz w:val="20"/>
          <w:szCs w:val="20"/>
          <w:lang w:val="es-MX"/>
        </w:rPr>
        <w:tab/>
        <w:t xml:space="preserve">Se deberá integrar este documento proporcionado por API, debidamente firmado. </w:t>
      </w:r>
    </w:p>
    <w:p w:rsidR="004A5CA3" w:rsidRPr="00B36188" w:rsidRDefault="004A5CA3" w:rsidP="004A5CA3">
      <w:pPr>
        <w:jc w:val="both"/>
        <w:rPr>
          <w:rFonts w:ascii="Arial" w:hAnsi="Arial" w:cs="Arial"/>
          <w:b/>
          <w:sz w:val="20"/>
          <w:szCs w:val="20"/>
          <w:lang w:val="es-MX"/>
        </w:rPr>
      </w:pPr>
    </w:p>
    <w:p w:rsidR="00980B31" w:rsidRPr="00B36188" w:rsidRDefault="00980B31" w:rsidP="00980B31">
      <w:pPr>
        <w:numPr>
          <w:ilvl w:val="12"/>
          <w:numId w:val="0"/>
        </w:numPr>
        <w:jc w:val="both"/>
        <w:rPr>
          <w:rFonts w:ascii="Arial" w:hAnsi="Arial" w:cs="Arial"/>
          <w:sz w:val="20"/>
          <w:szCs w:val="20"/>
          <w:lang w:val="es-MX"/>
        </w:rPr>
      </w:pPr>
      <w:r w:rsidRPr="00B36188">
        <w:rPr>
          <w:rFonts w:ascii="Arial" w:hAnsi="Arial" w:cs="Arial"/>
          <w:sz w:val="20"/>
          <w:szCs w:val="20"/>
          <w:lang w:val="es-ES_tradnl"/>
        </w:rPr>
        <w:t xml:space="preserve">Si el LICITANTE no cumple con lo requerido en este documento, tendrá una calificación de cero (0) en el Rubro 1.- Relativo a la Calidad, </w:t>
      </w:r>
      <w:proofErr w:type="spellStart"/>
      <w:r w:rsidRPr="00B36188">
        <w:rPr>
          <w:rFonts w:ascii="Arial" w:hAnsi="Arial" w:cs="Arial"/>
          <w:sz w:val="20"/>
          <w:szCs w:val="20"/>
          <w:lang w:val="es-ES_tradnl"/>
        </w:rPr>
        <w:t>subrubro</w:t>
      </w:r>
      <w:proofErr w:type="spellEnd"/>
      <w:r w:rsidRPr="00B36188">
        <w:rPr>
          <w:rFonts w:ascii="Arial" w:hAnsi="Arial" w:cs="Arial"/>
          <w:sz w:val="20"/>
          <w:szCs w:val="20"/>
          <w:lang w:val="es-ES_tradnl"/>
        </w:rPr>
        <w:t xml:space="preserve"> d) </w:t>
      </w:r>
      <w:r w:rsidRPr="00B36188">
        <w:rPr>
          <w:rFonts w:ascii="Arial" w:hAnsi="Arial" w:cs="Arial"/>
          <w:sz w:val="20"/>
          <w:szCs w:val="20"/>
          <w:lang w:val="es-MX"/>
        </w:rPr>
        <w:t>Esquema estructural de la organización de los profesionales técnicos que se encargaran de la dirección y coordinación de los trabajos, e) Procedimiento constructivo para la ejecución de los trabajos y h) Descripción de la planeación integral para la ejecución de s trabajos.</w:t>
      </w:r>
    </w:p>
    <w:p w:rsidR="004A5CA3" w:rsidRPr="00B36188" w:rsidRDefault="004A5CA3" w:rsidP="004A5CA3">
      <w:pPr>
        <w:jc w:val="both"/>
        <w:rPr>
          <w:rFonts w:ascii="Arial" w:hAnsi="Arial" w:cs="Arial"/>
          <w:color w:val="000000"/>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Documento 1</w:t>
      </w:r>
      <w:r w:rsidR="008722E1" w:rsidRPr="00B36188">
        <w:rPr>
          <w:rFonts w:ascii="Arial" w:hAnsi="Arial" w:cs="Arial"/>
          <w:b/>
          <w:sz w:val="20"/>
          <w:szCs w:val="20"/>
          <w:lang w:val="es-MX"/>
        </w:rPr>
        <w:t>3</w:t>
      </w:r>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center"/>
        <w:rPr>
          <w:rFonts w:ascii="Arial" w:hAnsi="Arial" w:cs="Arial"/>
          <w:b/>
          <w:sz w:val="20"/>
          <w:szCs w:val="20"/>
          <w:lang w:val="es-MX"/>
        </w:rPr>
      </w:pPr>
      <w:r w:rsidRPr="00B36188">
        <w:rPr>
          <w:rFonts w:ascii="Arial" w:hAnsi="Arial" w:cs="Arial"/>
          <w:b/>
          <w:sz w:val="20"/>
          <w:szCs w:val="20"/>
          <w:lang w:val="es-MX"/>
        </w:rPr>
        <w:t>Análisis para la determinación del cargo indirecto, financiamiento</w:t>
      </w:r>
      <w:r w:rsidR="008138FD" w:rsidRPr="00B36188">
        <w:rPr>
          <w:rFonts w:ascii="Arial" w:hAnsi="Arial" w:cs="Arial"/>
          <w:b/>
          <w:sz w:val="20"/>
          <w:szCs w:val="20"/>
          <w:lang w:val="es-MX"/>
        </w:rPr>
        <w:t>,</w:t>
      </w:r>
      <w:r w:rsidRPr="00B36188">
        <w:rPr>
          <w:rFonts w:ascii="Arial" w:hAnsi="Arial" w:cs="Arial"/>
          <w:b/>
          <w:sz w:val="20"/>
          <w:szCs w:val="20"/>
          <w:lang w:val="es-MX"/>
        </w:rPr>
        <w:t xml:space="preserve"> utilidad </w:t>
      </w:r>
      <w:r w:rsidR="008138FD" w:rsidRPr="00B36188">
        <w:rPr>
          <w:rFonts w:ascii="Arial" w:hAnsi="Arial" w:cs="Arial"/>
          <w:b/>
          <w:sz w:val="20"/>
          <w:szCs w:val="20"/>
          <w:lang w:val="es-MX"/>
        </w:rPr>
        <w:t>y cargos adicionales.</w:t>
      </w:r>
    </w:p>
    <w:p w:rsidR="004A5CA3" w:rsidRPr="00B36188" w:rsidRDefault="004A5CA3" w:rsidP="004A5CA3">
      <w:pPr>
        <w:jc w:val="center"/>
        <w:rPr>
          <w:rFonts w:ascii="Arial" w:hAnsi="Arial" w:cs="Arial"/>
          <w:b/>
          <w:sz w:val="20"/>
          <w:szCs w:val="20"/>
          <w:lang w:val="es-MX"/>
        </w:rPr>
      </w:pPr>
    </w:p>
    <w:p w:rsidR="004A5CA3" w:rsidRPr="00B36188" w:rsidRDefault="004A5CA3" w:rsidP="004A5CA3">
      <w:pPr>
        <w:jc w:val="center"/>
        <w:rPr>
          <w:rFonts w:ascii="Arial" w:hAnsi="Arial" w:cs="Arial"/>
          <w:sz w:val="20"/>
          <w:szCs w:val="20"/>
          <w:lang w:val="es-MX"/>
        </w:rPr>
      </w:pPr>
      <w:r w:rsidRPr="00B36188">
        <w:rPr>
          <w:rFonts w:ascii="Arial" w:hAnsi="Arial" w:cs="Arial"/>
          <w:b/>
          <w:sz w:val="20"/>
          <w:szCs w:val="20"/>
          <w:lang w:val="es-MX"/>
        </w:rPr>
        <w:t>Calculo de cargo Indirecto:</w:t>
      </w:r>
    </w:p>
    <w:p w:rsidR="004A5CA3" w:rsidRPr="00B36188" w:rsidRDefault="004A5CA3" w:rsidP="004A5CA3">
      <w:pPr>
        <w:ind w:left="705" w:hanging="705"/>
        <w:jc w:val="both"/>
        <w:rPr>
          <w:rFonts w:ascii="Arial" w:hAnsi="Arial" w:cs="Arial"/>
          <w:b/>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t xml:space="preserve">El postor utilizara hojas membretadas de la empresa de acuerdo con el formato que se le entrega en este pliego y </w:t>
      </w:r>
      <w:r w:rsidRPr="00B36188">
        <w:rPr>
          <w:rFonts w:ascii="Arial" w:hAnsi="Arial" w:cs="Arial"/>
          <w:b/>
          <w:sz w:val="20"/>
          <w:szCs w:val="20"/>
          <w:lang w:val="es-MX"/>
        </w:rPr>
        <w:t xml:space="preserve">desglosando por separado lo correspondiente a la administración de oficinas centrales, de la obra y seguros y fianzas. </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B)</w:t>
      </w:r>
      <w:r w:rsidRPr="00B36188">
        <w:rPr>
          <w:rFonts w:ascii="Arial" w:hAnsi="Arial" w:cs="Arial"/>
          <w:sz w:val="20"/>
          <w:szCs w:val="20"/>
          <w:lang w:val="es-MX"/>
        </w:rPr>
        <w:tab/>
        <w:t>Los costos indirectos estarán representados como un solo porcentaje del costo directo.</w:t>
      </w:r>
    </w:p>
    <w:p w:rsidR="004A5CA3" w:rsidRPr="00B36188" w:rsidRDefault="004A5CA3" w:rsidP="002D30E6">
      <w:pPr>
        <w:numPr>
          <w:ilvl w:val="0"/>
          <w:numId w:val="5"/>
        </w:numPr>
        <w:ind w:hanging="720"/>
        <w:jc w:val="both"/>
        <w:rPr>
          <w:rFonts w:ascii="Arial" w:hAnsi="Arial" w:cs="Arial"/>
          <w:sz w:val="20"/>
          <w:szCs w:val="20"/>
          <w:lang w:val="es-MX"/>
        </w:rPr>
      </w:pPr>
      <w:r w:rsidRPr="00B36188">
        <w:rPr>
          <w:rFonts w:ascii="Arial" w:hAnsi="Arial" w:cs="Arial"/>
          <w:sz w:val="20"/>
          <w:szCs w:val="20"/>
          <w:lang w:val="es-MX"/>
        </w:rPr>
        <w:t>Se deberá integrar el formato proporcionado por API, debidamente firmado.</w:t>
      </w:r>
    </w:p>
    <w:p w:rsidR="004A5CA3" w:rsidRPr="00B36188" w:rsidRDefault="004A5CA3" w:rsidP="004A5CA3">
      <w:pPr>
        <w:jc w:val="center"/>
        <w:rPr>
          <w:rFonts w:ascii="Arial" w:hAnsi="Arial" w:cs="Arial"/>
          <w:b/>
          <w:sz w:val="20"/>
          <w:szCs w:val="20"/>
          <w:lang w:val="es-MX"/>
        </w:rPr>
      </w:pPr>
    </w:p>
    <w:p w:rsidR="004A5CA3" w:rsidRPr="00B36188" w:rsidRDefault="004A5CA3" w:rsidP="004A5CA3">
      <w:pPr>
        <w:jc w:val="center"/>
        <w:rPr>
          <w:rFonts w:ascii="Arial" w:hAnsi="Arial" w:cs="Arial"/>
          <w:b/>
          <w:sz w:val="20"/>
          <w:szCs w:val="20"/>
          <w:lang w:val="es-MX"/>
        </w:rPr>
      </w:pPr>
      <w:r w:rsidRPr="00B36188">
        <w:rPr>
          <w:rFonts w:ascii="Arial" w:hAnsi="Arial" w:cs="Arial"/>
          <w:b/>
          <w:sz w:val="20"/>
          <w:szCs w:val="20"/>
          <w:lang w:val="es-MX"/>
        </w:rPr>
        <w:t>Calculo de Financiamiento</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t>Se presentara en hojas membretadas de la empresa considerando lo siguiente:</w:t>
      </w:r>
    </w:p>
    <w:p w:rsidR="004A5CA3" w:rsidRPr="00B36188" w:rsidRDefault="004A5CA3" w:rsidP="004A5CA3">
      <w:pPr>
        <w:ind w:left="708"/>
        <w:jc w:val="both"/>
        <w:rPr>
          <w:rFonts w:ascii="Arial" w:hAnsi="Arial" w:cs="Arial"/>
          <w:sz w:val="20"/>
          <w:szCs w:val="20"/>
          <w:lang w:val="es-MX"/>
        </w:rPr>
      </w:pPr>
      <w:r w:rsidRPr="00B36188">
        <w:rPr>
          <w:rFonts w:ascii="Arial" w:hAnsi="Arial" w:cs="Arial"/>
          <w:sz w:val="20"/>
          <w:szCs w:val="20"/>
          <w:lang w:val="es-MX"/>
        </w:rPr>
        <w:t xml:space="preserve">Este costo estará representado por un porcentaje de la suma de los costos directos e indirectos; para la determinación de este costo deberán considerar los gastos que realizara el contratista en la ejecución de los trabajos, los pagos por anticipos y estimaciones que recibirá y la tasa de interés que aplicara; en el caso que la obra se ejecute en dos o </w:t>
      </w:r>
      <w:proofErr w:type="spellStart"/>
      <w:r w:rsidRPr="00B36188">
        <w:rPr>
          <w:rFonts w:ascii="Arial" w:hAnsi="Arial" w:cs="Arial"/>
          <w:sz w:val="20"/>
          <w:szCs w:val="20"/>
          <w:lang w:val="es-MX"/>
        </w:rPr>
        <w:t>mas</w:t>
      </w:r>
      <w:proofErr w:type="spellEnd"/>
      <w:r w:rsidRPr="00B36188">
        <w:rPr>
          <w:rFonts w:ascii="Arial" w:hAnsi="Arial" w:cs="Arial"/>
          <w:sz w:val="20"/>
          <w:szCs w:val="20"/>
          <w:lang w:val="es-MX"/>
        </w:rPr>
        <w:t xml:space="preserve"> ejercicios, deberá considerar los anticipos que recibirá en cada uno de ellos.</w:t>
      </w:r>
    </w:p>
    <w:p w:rsidR="004A5CA3" w:rsidRPr="00B36188" w:rsidRDefault="004A5CA3" w:rsidP="004A5CA3">
      <w:pPr>
        <w:ind w:left="708"/>
        <w:jc w:val="both"/>
        <w:rPr>
          <w:rFonts w:ascii="Arial" w:hAnsi="Arial" w:cs="Arial"/>
          <w:sz w:val="20"/>
          <w:szCs w:val="20"/>
          <w:lang w:val="es-MX"/>
        </w:rPr>
      </w:pPr>
      <w:r w:rsidRPr="00B36188">
        <w:rPr>
          <w:rFonts w:ascii="Arial" w:hAnsi="Arial" w:cs="Arial"/>
          <w:sz w:val="20"/>
          <w:szCs w:val="20"/>
          <w:lang w:val="es-MX"/>
        </w:rPr>
        <w:t>Se podrá presentar por flujo o formula.</w:t>
      </w: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B)</w:t>
      </w:r>
      <w:r w:rsidRPr="00B36188">
        <w:rPr>
          <w:rFonts w:ascii="Arial" w:hAnsi="Arial" w:cs="Arial"/>
          <w:sz w:val="20"/>
          <w:szCs w:val="20"/>
          <w:lang w:val="es-MX"/>
        </w:rPr>
        <w:tab/>
        <w:t xml:space="preserve">Que la tasa de interés aplicable este definida con base en un </w:t>
      </w:r>
      <w:r w:rsidRPr="00B36188">
        <w:rPr>
          <w:rFonts w:ascii="Arial" w:hAnsi="Arial" w:cs="Arial"/>
          <w:b/>
          <w:bCs/>
          <w:sz w:val="20"/>
          <w:szCs w:val="20"/>
          <w:lang w:val="es-MX"/>
        </w:rPr>
        <w:t xml:space="preserve">indicador económico especifico </w:t>
      </w:r>
      <w:r w:rsidRPr="00B36188">
        <w:rPr>
          <w:rFonts w:ascii="Arial" w:hAnsi="Arial" w:cs="Arial"/>
          <w:sz w:val="20"/>
          <w:szCs w:val="20"/>
          <w:lang w:val="es-ES_tradnl"/>
        </w:rPr>
        <w:t xml:space="preserve">en el que se basa para su determinación; C.P.P., T.I.I.E., T.I.I.P., </w:t>
      </w:r>
      <w:proofErr w:type="spellStart"/>
      <w:r w:rsidRPr="00B36188">
        <w:rPr>
          <w:rFonts w:ascii="Arial" w:hAnsi="Arial" w:cs="Arial"/>
          <w:sz w:val="20"/>
          <w:szCs w:val="20"/>
          <w:lang w:val="es-ES_tradnl"/>
        </w:rPr>
        <w:t>etc</w:t>
      </w:r>
      <w:proofErr w:type="spellEnd"/>
      <w:r w:rsidRPr="00B36188">
        <w:rPr>
          <w:rFonts w:ascii="Arial" w:hAnsi="Arial" w:cs="Arial"/>
          <w:b/>
          <w:bCs/>
          <w:sz w:val="20"/>
          <w:szCs w:val="20"/>
          <w:lang w:val="es-MX"/>
        </w:rPr>
        <w:t>,</w:t>
      </w:r>
      <w:r w:rsidRPr="00B36188">
        <w:rPr>
          <w:rFonts w:ascii="Arial" w:hAnsi="Arial" w:cs="Arial"/>
          <w:sz w:val="20"/>
          <w:szCs w:val="20"/>
          <w:lang w:val="es-MX"/>
        </w:rPr>
        <w:t xml:space="preserve"> que respalde el porcentaje utilizado y deberá presentar copia fotostática  del indicador antes mencionado, en este documento.</w:t>
      </w:r>
    </w:p>
    <w:p w:rsidR="004A5CA3" w:rsidRPr="00B36188" w:rsidRDefault="004A5CA3" w:rsidP="004A5CA3">
      <w:pPr>
        <w:ind w:left="705" w:hanging="705"/>
        <w:jc w:val="both"/>
        <w:rPr>
          <w:rFonts w:ascii="Arial" w:hAnsi="Arial" w:cs="Arial"/>
          <w:b/>
          <w:bCs/>
          <w:sz w:val="20"/>
          <w:szCs w:val="20"/>
          <w:lang w:val="es-MX"/>
        </w:rPr>
      </w:pPr>
      <w:r w:rsidRPr="00B36188">
        <w:rPr>
          <w:rFonts w:ascii="Arial" w:hAnsi="Arial" w:cs="Arial"/>
          <w:b/>
          <w:sz w:val="20"/>
          <w:szCs w:val="20"/>
          <w:lang w:val="es-MX"/>
        </w:rPr>
        <w:lastRenderedPageBreak/>
        <w:t xml:space="preserve"> </w:t>
      </w:r>
      <w:r w:rsidRPr="00B36188">
        <w:rPr>
          <w:rFonts w:ascii="Arial" w:hAnsi="Arial" w:cs="Arial"/>
          <w:sz w:val="20"/>
          <w:szCs w:val="20"/>
          <w:lang w:val="es-MX"/>
        </w:rPr>
        <w:t>C)</w:t>
      </w:r>
      <w:r w:rsidRPr="00B36188">
        <w:rPr>
          <w:rFonts w:ascii="Arial" w:hAnsi="Arial" w:cs="Arial"/>
          <w:sz w:val="20"/>
          <w:szCs w:val="20"/>
          <w:lang w:val="es-MX"/>
        </w:rPr>
        <w:tab/>
        <w:t xml:space="preserve">En caso de que el contratista considere no aplicar este cargo, deberá manifestarlo por escrito, </w:t>
      </w:r>
      <w:r w:rsidRPr="00B36188">
        <w:rPr>
          <w:rFonts w:ascii="Arial" w:hAnsi="Arial" w:cs="Arial"/>
          <w:b/>
          <w:bCs/>
          <w:sz w:val="20"/>
          <w:szCs w:val="20"/>
          <w:lang w:val="es-MX"/>
        </w:rPr>
        <w:t>debiendo</w:t>
      </w:r>
      <w:r w:rsidRPr="00B36188">
        <w:rPr>
          <w:rFonts w:ascii="Arial" w:hAnsi="Arial" w:cs="Arial"/>
          <w:sz w:val="20"/>
          <w:szCs w:val="20"/>
          <w:lang w:val="es-MX"/>
        </w:rPr>
        <w:t xml:space="preserve"> </w:t>
      </w:r>
      <w:r w:rsidRPr="00B36188">
        <w:rPr>
          <w:rFonts w:ascii="Arial" w:hAnsi="Arial" w:cs="Arial"/>
          <w:b/>
          <w:bCs/>
          <w:sz w:val="20"/>
          <w:szCs w:val="20"/>
          <w:lang w:val="es-MX"/>
        </w:rPr>
        <w:t xml:space="preserve">realizar y presentar su correspondiente </w:t>
      </w:r>
      <w:proofErr w:type="spellStart"/>
      <w:proofErr w:type="gramStart"/>
      <w:r w:rsidRPr="00B36188">
        <w:rPr>
          <w:rFonts w:ascii="Arial" w:hAnsi="Arial" w:cs="Arial"/>
          <w:b/>
          <w:bCs/>
          <w:sz w:val="20"/>
          <w:szCs w:val="20"/>
          <w:lang w:val="es-MX"/>
        </w:rPr>
        <w:t>calculo</w:t>
      </w:r>
      <w:proofErr w:type="spellEnd"/>
      <w:proofErr w:type="gramEnd"/>
      <w:r w:rsidRPr="00B36188">
        <w:rPr>
          <w:rFonts w:ascii="Arial" w:hAnsi="Arial" w:cs="Arial"/>
          <w:b/>
          <w:bCs/>
          <w:sz w:val="20"/>
          <w:szCs w:val="20"/>
          <w:lang w:val="es-MX"/>
        </w:rPr>
        <w:t xml:space="preserve"> para comprobar que el costo por financiamiento es menor o igual a cero.</w:t>
      </w:r>
    </w:p>
    <w:p w:rsidR="004A5CA3" w:rsidRPr="00B36188" w:rsidRDefault="004A5CA3" w:rsidP="004A5CA3">
      <w:pPr>
        <w:jc w:val="center"/>
        <w:rPr>
          <w:rFonts w:ascii="Arial" w:hAnsi="Arial" w:cs="Arial"/>
          <w:b/>
          <w:sz w:val="20"/>
          <w:szCs w:val="20"/>
          <w:lang w:val="es-MX"/>
        </w:rPr>
      </w:pPr>
    </w:p>
    <w:p w:rsidR="004A5CA3" w:rsidRPr="00B36188" w:rsidRDefault="004A5CA3" w:rsidP="004A5CA3">
      <w:pPr>
        <w:jc w:val="center"/>
        <w:rPr>
          <w:rFonts w:ascii="Arial" w:hAnsi="Arial" w:cs="Arial"/>
          <w:b/>
          <w:sz w:val="20"/>
          <w:szCs w:val="20"/>
          <w:lang w:val="es-MX"/>
        </w:rPr>
      </w:pPr>
      <w:r w:rsidRPr="00B36188">
        <w:rPr>
          <w:rFonts w:ascii="Arial" w:hAnsi="Arial" w:cs="Arial"/>
          <w:b/>
          <w:sz w:val="20"/>
          <w:szCs w:val="20"/>
          <w:lang w:val="es-MX"/>
        </w:rPr>
        <w:t>Calculo de la Utilidad</w:t>
      </w: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 xml:space="preserve">           El cargo por utilidad, es la ganancia del contratista por la ejecución de cada concepto de trabajo, expresado por un porcentaje de la suma de los costos directos, indirectos y de financiamiento. En este cargo se deberán considerar las deducciones correspondientes al impuesto sobre la renta y la participación de los trabajadores en las utilidades de la empresa.</w:t>
      </w:r>
    </w:p>
    <w:p w:rsidR="008138FD" w:rsidRPr="00B36188" w:rsidRDefault="008138FD" w:rsidP="008138FD">
      <w:pPr>
        <w:jc w:val="center"/>
        <w:rPr>
          <w:rFonts w:ascii="Arial" w:hAnsi="Arial" w:cs="Arial"/>
          <w:b/>
          <w:sz w:val="20"/>
          <w:szCs w:val="20"/>
          <w:lang w:val="es-MX"/>
        </w:rPr>
      </w:pPr>
    </w:p>
    <w:p w:rsidR="008138FD" w:rsidRPr="00B36188" w:rsidRDefault="008138FD" w:rsidP="008138FD">
      <w:pPr>
        <w:jc w:val="center"/>
        <w:rPr>
          <w:rFonts w:ascii="Arial" w:hAnsi="Arial" w:cs="Arial"/>
          <w:b/>
          <w:sz w:val="20"/>
          <w:szCs w:val="20"/>
          <w:lang w:val="es-MX"/>
        </w:rPr>
      </w:pPr>
      <w:r w:rsidRPr="00B36188">
        <w:rPr>
          <w:rFonts w:ascii="Arial" w:hAnsi="Arial" w:cs="Arial"/>
          <w:b/>
          <w:sz w:val="20"/>
          <w:szCs w:val="20"/>
          <w:lang w:val="es-MX"/>
        </w:rPr>
        <w:t>Cargos adicionales</w:t>
      </w:r>
    </w:p>
    <w:p w:rsidR="008138FD" w:rsidRPr="00B36188" w:rsidRDefault="008138FD" w:rsidP="008138FD">
      <w:pPr>
        <w:ind w:left="705" w:hanging="705"/>
        <w:jc w:val="both"/>
        <w:rPr>
          <w:rFonts w:ascii="Arial" w:hAnsi="Arial" w:cs="Arial"/>
          <w:sz w:val="20"/>
          <w:szCs w:val="20"/>
          <w:lang w:val="es-MX"/>
        </w:rPr>
      </w:pPr>
      <w:r w:rsidRPr="00B36188">
        <w:rPr>
          <w:rFonts w:ascii="Arial" w:hAnsi="Arial" w:cs="Arial"/>
          <w:sz w:val="20"/>
          <w:szCs w:val="20"/>
          <w:lang w:val="es-MX"/>
        </w:rPr>
        <w:t xml:space="preserve">           Únicamente quedarán incluidos en los cargos adicionales aquéllos que deriven de ordenamientos legales aplicables o de disposiciones administrativas que emitan autoridades competentes en la materia, como derechos e impuestos locales y federales y gastos de inspección y supervisión.</w:t>
      </w:r>
    </w:p>
    <w:p w:rsidR="008138FD" w:rsidRPr="00B36188" w:rsidRDefault="008138FD" w:rsidP="008138FD">
      <w:pPr>
        <w:ind w:left="705" w:firstLine="4"/>
        <w:jc w:val="both"/>
        <w:rPr>
          <w:rFonts w:ascii="Arial" w:hAnsi="Arial" w:cs="Arial"/>
          <w:sz w:val="20"/>
          <w:szCs w:val="20"/>
          <w:lang w:val="es-MX"/>
        </w:rPr>
      </w:pPr>
      <w:r w:rsidRPr="00B36188">
        <w:rPr>
          <w:rFonts w:ascii="Arial" w:hAnsi="Arial" w:cs="Arial"/>
          <w:sz w:val="20"/>
          <w:szCs w:val="20"/>
          <w:lang w:val="es-MX"/>
        </w:rPr>
        <w:t>Los cargos adicionales deberán incluirse al precio unitario después de la utilidad y solamente serán ajustados cuando las disposiciones legales que les dieron origen establezcan un incremento o decremento para los mismos.</w:t>
      </w:r>
    </w:p>
    <w:p w:rsidR="008138FD" w:rsidRPr="00B36188" w:rsidRDefault="008138FD" w:rsidP="004A5CA3">
      <w:pPr>
        <w:ind w:left="705" w:hanging="705"/>
        <w:jc w:val="both"/>
        <w:rPr>
          <w:rFonts w:ascii="Arial" w:hAnsi="Arial" w:cs="Arial"/>
          <w:sz w:val="20"/>
          <w:szCs w:val="20"/>
        </w:rPr>
      </w:pPr>
    </w:p>
    <w:p w:rsidR="005A2E64" w:rsidRPr="00B36188" w:rsidRDefault="005A2E64" w:rsidP="005A2E64">
      <w:pPr>
        <w:jc w:val="both"/>
        <w:rPr>
          <w:rFonts w:ascii="Arial" w:hAnsi="Arial" w:cs="Arial"/>
          <w:b/>
          <w:sz w:val="20"/>
          <w:szCs w:val="20"/>
          <w:lang w:val="es-MX"/>
        </w:rPr>
      </w:pPr>
      <w:r w:rsidRPr="00B36188">
        <w:rPr>
          <w:rFonts w:ascii="Arial" w:hAnsi="Arial" w:cs="Arial"/>
          <w:b/>
          <w:sz w:val="20"/>
          <w:szCs w:val="20"/>
          <w:lang w:val="es-MX"/>
        </w:rPr>
        <w:t xml:space="preserve">De acuerdo al artículo </w:t>
      </w:r>
      <w:r w:rsidR="005C5EF8" w:rsidRPr="00B36188">
        <w:rPr>
          <w:rFonts w:ascii="Arial" w:hAnsi="Arial" w:cs="Arial"/>
          <w:b/>
          <w:sz w:val="20"/>
          <w:szCs w:val="20"/>
          <w:lang w:val="es-MX"/>
        </w:rPr>
        <w:t xml:space="preserve"> 211 al 2</w:t>
      </w:r>
      <w:r w:rsidR="008138FD" w:rsidRPr="00B36188">
        <w:rPr>
          <w:rFonts w:ascii="Arial" w:hAnsi="Arial" w:cs="Arial"/>
          <w:b/>
          <w:sz w:val="20"/>
          <w:szCs w:val="20"/>
          <w:lang w:val="es-MX"/>
        </w:rPr>
        <w:t>20</w:t>
      </w:r>
      <w:r w:rsidR="005C5EF8" w:rsidRPr="00B36188">
        <w:rPr>
          <w:rFonts w:ascii="Arial" w:hAnsi="Arial" w:cs="Arial"/>
          <w:b/>
          <w:sz w:val="20"/>
          <w:szCs w:val="20"/>
          <w:lang w:val="es-MX"/>
        </w:rPr>
        <w:t xml:space="preserve"> </w:t>
      </w:r>
      <w:r w:rsidRPr="00B36188">
        <w:rPr>
          <w:rFonts w:ascii="Arial" w:hAnsi="Arial" w:cs="Arial"/>
          <w:b/>
          <w:sz w:val="20"/>
          <w:szCs w:val="20"/>
          <w:lang w:val="es-MX"/>
        </w:rPr>
        <w:t xml:space="preserve">del Reglamento de la </w:t>
      </w:r>
      <w:proofErr w:type="spellStart"/>
      <w:r w:rsidRPr="00B36188">
        <w:rPr>
          <w:rFonts w:ascii="Arial" w:hAnsi="Arial" w:cs="Arial"/>
          <w:b/>
          <w:sz w:val="20"/>
          <w:szCs w:val="20"/>
          <w:lang w:val="es-MX"/>
        </w:rPr>
        <w:t>LOPySRM</w:t>
      </w:r>
      <w:proofErr w:type="spellEnd"/>
    </w:p>
    <w:p w:rsidR="004A5CA3" w:rsidRPr="00B36188" w:rsidRDefault="004A5CA3" w:rsidP="004A5CA3">
      <w:pPr>
        <w:jc w:val="both"/>
        <w:rPr>
          <w:rFonts w:ascii="Arial" w:hAnsi="Arial" w:cs="Arial"/>
          <w:b/>
          <w:sz w:val="20"/>
          <w:szCs w:val="20"/>
          <w:lang w:val="es-MX"/>
        </w:rPr>
      </w:pPr>
    </w:p>
    <w:p w:rsidR="004A5CA3" w:rsidRPr="00B36188" w:rsidRDefault="004A5CA3" w:rsidP="004A5CA3">
      <w:pPr>
        <w:pStyle w:val="Ttulo4"/>
        <w:ind w:left="0"/>
        <w:rPr>
          <w:lang w:val="es-MX"/>
        </w:rPr>
      </w:pPr>
      <w:r w:rsidRPr="00B36188">
        <w:rPr>
          <w:lang w:val="es-MX"/>
        </w:rPr>
        <w:t>Documento 1</w:t>
      </w:r>
      <w:r w:rsidR="008722E1" w:rsidRPr="00B36188">
        <w:rPr>
          <w:lang w:val="es-MX"/>
        </w:rPr>
        <w:t>4</w:t>
      </w:r>
      <w:r w:rsidRPr="00B36188">
        <w:rPr>
          <w:lang w:val="es-MX"/>
        </w:rPr>
        <w:t xml:space="preserve"> </w:t>
      </w:r>
    </w:p>
    <w:p w:rsidR="004A5CA3" w:rsidRPr="00B36188" w:rsidRDefault="004A5CA3" w:rsidP="004A5CA3">
      <w:pPr>
        <w:pStyle w:val="Ttulo4"/>
        <w:ind w:left="0"/>
        <w:jc w:val="center"/>
        <w:rPr>
          <w:lang w:val="es-MX"/>
        </w:rPr>
      </w:pPr>
      <w:r w:rsidRPr="00B36188">
        <w:rPr>
          <w:lang w:val="es-MX"/>
        </w:rPr>
        <w:t>Análisis detallado de precios unitarios.</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t xml:space="preserve">Se presentara en hojas membretadas de la empresa, pudiendo ser </w:t>
      </w:r>
      <w:proofErr w:type="gramStart"/>
      <w:r w:rsidRPr="00B36188">
        <w:rPr>
          <w:rFonts w:ascii="Arial" w:hAnsi="Arial" w:cs="Arial"/>
          <w:sz w:val="20"/>
          <w:szCs w:val="20"/>
          <w:lang w:val="es-MX"/>
        </w:rPr>
        <w:t>estas</w:t>
      </w:r>
      <w:proofErr w:type="gramEnd"/>
      <w:r w:rsidRPr="00B36188">
        <w:rPr>
          <w:rFonts w:ascii="Arial" w:hAnsi="Arial" w:cs="Arial"/>
          <w:sz w:val="20"/>
          <w:szCs w:val="20"/>
          <w:lang w:val="es-MX"/>
        </w:rPr>
        <w:t xml:space="preserve"> reportes de computadora, de acuerdo al formato entregado en las bases, considerando que:</w:t>
      </w:r>
    </w:p>
    <w:p w:rsidR="004A5CA3" w:rsidRPr="00B36188" w:rsidRDefault="004A5CA3" w:rsidP="004A5CA3">
      <w:pPr>
        <w:jc w:val="both"/>
        <w:rPr>
          <w:rFonts w:ascii="Arial" w:hAnsi="Arial" w:cs="Arial"/>
          <w:sz w:val="20"/>
          <w:szCs w:val="20"/>
          <w:lang w:val="es-MX"/>
        </w:rPr>
      </w:pPr>
    </w:p>
    <w:p w:rsidR="004A5CA3" w:rsidRPr="00B36188" w:rsidRDefault="004A5CA3" w:rsidP="004A5CA3">
      <w:pPr>
        <w:pStyle w:val="Sangra2detindependiente"/>
        <w:ind w:left="709"/>
        <w:jc w:val="both"/>
        <w:rPr>
          <w:rFonts w:ascii="Arial" w:hAnsi="Arial" w:cs="Arial"/>
          <w:sz w:val="20"/>
          <w:szCs w:val="20"/>
          <w:lang w:val="es-MX"/>
        </w:rPr>
      </w:pPr>
      <w:r w:rsidRPr="00B36188">
        <w:rPr>
          <w:rFonts w:ascii="Arial" w:hAnsi="Arial" w:cs="Arial"/>
          <w:sz w:val="20"/>
          <w:szCs w:val="20"/>
          <w:lang w:val="es-MX"/>
        </w:rPr>
        <w:t>Se deberán analizar todos los precios unitarios</w:t>
      </w:r>
      <w:r w:rsidR="00906DEB">
        <w:rPr>
          <w:rFonts w:ascii="Arial" w:hAnsi="Arial" w:cs="Arial"/>
          <w:sz w:val="20"/>
          <w:szCs w:val="20"/>
          <w:lang w:val="es-MX"/>
        </w:rPr>
        <w:t xml:space="preserve"> y los de precio alzado</w:t>
      </w:r>
      <w:r w:rsidR="008B7527">
        <w:rPr>
          <w:rFonts w:ascii="Arial" w:hAnsi="Arial" w:cs="Arial"/>
          <w:sz w:val="20"/>
          <w:szCs w:val="20"/>
          <w:lang w:val="es-MX"/>
        </w:rPr>
        <w:t xml:space="preserve"> de</w:t>
      </w:r>
      <w:r w:rsidRPr="00B36188">
        <w:rPr>
          <w:rFonts w:ascii="Arial" w:hAnsi="Arial" w:cs="Arial"/>
          <w:sz w:val="20"/>
          <w:szCs w:val="20"/>
          <w:lang w:val="es-MX"/>
        </w:rPr>
        <w:t xml:space="preserve"> cada uno de los conceptos de trabajo. En todos los  análisis se anotaran después de la suma del costo directo, el porcentaje y la cantidad total correspondiente a los costos indirectos, costos de financiamiento y la utilidad.</w:t>
      </w:r>
    </w:p>
    <w:p w:rsidR="004A5CA3" w:rsidRPr="00B36188" w:rsidRDefault="004A5CA3" w:rsidP="004A5CA3">
      <w:pPr>
        <w:jc w:val="both"/>
        <w:rPr>
          <w:rFonts w:ascii="Arial" w:hAnsi="Arial" w:cs="Arial"/>
          <w:b/>
          <w:sz w:val="20"/>
          <w:szCs w:val="20"/>
          <w:lang w:val="es-MX"/>
        </w:rPr>
      </w:pPr>
    </w:p>
    <w:p w:rsidR="004A5CA3" w:rsidRPr="00B36188" w:rsidRDefault="004A5CA3" w:rsidP="004A5CA3">
      <w:pPr>
        <w:ind w:left="705"/>
        <w:jc w:val="both"/>
        <w:rPr>
          <w:rFonts w:ascii="Arial" w:hAnsi="Arial" w:cs="Arial"/>
          <w:sz w:val="20"/>
          <w:szCs w:val="20"/>
          <w:lang w:val="es-MX"/>
        </w:rPr>
      </w:pPr>
      <w:r w:rsidRPr="00B36188">
        <w:rPr>
          <w:rFonts w:ascii="Arial" w:hAnsi="Arial" w:cs="Arial"/>
          <w:sz w:val="20"/>
          <w:szCs w:val="20"/>
          <w:lang w:val="es-MX"/>
        </w:rPr>
        <w:t xml:space="preserve">Después de haber calculado los cargos anteriores, se deberá calcular y desglosar el pago que efectúa el contratista por el servicio de vigilancia, inspección y control que realiza la Secretaria de la Función </w:t>
      </w:r>
      <w:r w:rsidR="00906DEB" w:rsidRPr="00B36188">
        <w:rPr>
          <w:rFonts w:ascii="Arial" w:hAnsi="Arial" w:cs="Arial"/>
          <w:sz w:val="20"/>
          <w:szCs w:val="20"/>
          <w:lang w:val="es-MX"/>
        </w:rPr>
        <w:t>Pública</w:t>
      </w:r>
      <w:r w:rsidRPr="00B36188">
        <w:rPr>
          <w:rFonts w:ascii="Arial" w:hAnsi="Arial" w:cs="Arial"/>
          <w:sz w:val="20"/>
          <w:szCs w:val="20"/>
          <w:lang w:val="es-MX"/>
        </w:rPr>
        <w:t xml:space="preserve"> (S.F.P.), el cual es del 5 al millar (.5%) según lo estipulado en el </w:t>
      </w:r>
      <w:proofErr w:type="spellStart"/>
      <w:r w:rsidRPr="00B36188">
        <w:rPr>
          <w:rFonts w:ascii="Arial" w:hAnsi="Arial" w:cs="Arial"/>
          <w:sz w:val="20"/>
          <w:szCs w:val="20"/>
          <w:lang w:val="es-MX"/>
        </w:rPr>
        <w:t>articulo</w:t>
      </w:r>
      <w:proofErr w:type="spellEnd"/>
      <w:r w:rsidRPr="00B36188">
        <w:rPr>
          <w:rFonts w:ascii="Arial" w:hAnsi="Arial" w:cs="Arial"/>
          <w:sz w:val="20"/>
          <w:szCs w:val="20"/>
          <w:lang w:val="es-MX"/>
        </w:rPr>
        <w:t xml:space="preserve"> 191 primer párrafo de la Ley Federal de Derechos y articulo 92 del Reglamento de la </w:t>
      </w:r>
      <w:proofErr w:type="spellStart"/>
      <w:r w:rsidRPr="00B36188">
        <w:rPr>
          <w:rFonts w:ascii="Arial" w:hAnsi="Arial" w:cs="Arial"/>
          <w:sz w:val="20"/>
          <w:szCs w:val="20"/>
          <w:lang w:val="es-MX"/>
        </w:rPr>
        <w:t>LOPySRM</w:t>
      </w:r>
      <w:proofErr w:type="spellEnd"/>
      <w:r w:rsidRPr="00B36188">
        <w:rPr>
          <w:rFonts w:ascii="Arial" w:hAnsi="Arial" w:cs="Arial"/>
          <w:sz w:val="20"/>
          <w:szCs w:val="20"/>
          <w:lang w:val="es-MX"/>
        </w:rPr>
        <w:t xml:space="preserve">; para obtener el precio unitario propuesto por el postor en él </w:t>
      </w:r>
      <w:proofErr w:type="spellStart"/>
      <w:r w:rsidRPr="00B36188">
        <w:rPr>
          <w:rFonts w:ascii="Arial" w:hAnsi="Arial" w:cs="Arial"/>
          <w:sz w:val="20"/>
          <w:szCs w:val="20"/>
          <w:lang w:val="es-MX"/>
        </w:rPr>
        <w:t>catalogo</w:t>
      </w:r>
      <w:proofErr w:type="spellEnd"/>
      <w:r w:rsidRPr="00B36188">
        <w:rPr>
          <w:rFonts w:ascii="Arial" w:hAnsi="Arial" w:cs="Arial"/>
          <w:sz w:val="20"/>
          <w:szCs w:val="20"/>
          <w:lang w:val="es-MX"/>
        </w:rPr>
        <w:t xml:space="preserve"> de conceptos (</w:t>
      </w:r>
      <w:r w:rsidRPr="00B36188">
        <w:rPr>
          <w:rFonts w:ascii="Arial" w:hAnsi="Arial" w:cs="Arial"/>
          <w:b/>
          <w:sz w:val="20"/>
          <w:szCs w:val="20"/>
          <w:lang w:val="es-MX"/>
        </w:rPr>
        <w:t xml:space="preserve">Documento </w:t>
      </w:r>
      <w:r w:rsidR="00641D60" w:rsidRPr="00B36188">
        <w:rPr>
          <w:rFonts w:ascii="Arial" w:hAnsi="Arial" w:cs="Arial"/>
          <w:b/>
          <w:sz w:val="20"/>
          <w:szCs w:val="20"/>
          <w:lang w:val="es-MX"/>
        </w:rPr>
        <w:t>16</w:t>
      </w:r>
      <w:r w:rsidRPr="00B36188">
        <w:rPr>
          <w:rFonts w:ascii="Arial" w:hAnsi="Arial" w:cs="Arial"/>
          <w:sz w:val="20"/>
          <w:szCs w:val="20"/>
          <w:lang w:val="es-MX"/>
        </w:rPr>
        <w:t>). El Precio Unitario no debe incluir el I.V.A.</w:t>
      </w:r>
    </w:p>
    <w:p w:rsidR="004A5CA3" w:rsidRPr="00B36188" w:rsidRDefault="004A5CA3" w:rsidP="004A5CA3">
      <w:pPr>
        <w:ind w:left="705"/>
        <w:jc w:val="both"/>
        <w:rPr>
          <w:rFonts w:ascii="Arial" w:hAnsi="Arial" w:cs="Arial"/>
          <w:sz w:val="20"/>
          <w:szCs w:val="20"/>
          <w:lang w:val="es-MX"/>
        </w:rPr>
      </w:pPr>
    </w:p>
    <w:p w:rsidR="0038351D" w:rsidRPr="00B36188" w:rsidRDefault="001131AD" w:rsidP="004A5CA3">
      <w:pPr>
        <w:ind w:left="705"/>
        <w:jc w:val="both"/>
        <w:rPr>
          <w:rFonts w:ascii="Arial" w:hAnsi="Arial" w:cs="Arial"/>
          <w:sz w:val="20"/>
          <w:szCs w:val="20"/>
          <w:lang w:val="es-MX"/>
        </w:rPr>
      </w:pPr>
      <w:r w:rsidRPr="00B36188">
        <w:rPr>
          <w:rFonts w:ascii="Arial" w:hAnsi="Arial" w:cs="Arial"/>
          <w:sz w:val="20"/>
          <w:szCs w:val="20"/>
        </w:rPr>
        <w:t xml:space="preserve">En el caso de que el licitante considere la integración del </w:t>
      </w:r>
      <w:r w:rsidR="004A5CA3" w:rsidRPr="00B36188">
        <w:rPr>
          <w:rFonts w:ascii="Arial" w:hAnsi="Arial" w:cs="Arial"/>
          <w:sz w:val="20"/>
          <w:szCs w:val="20"/>
        </w:rPr>
        <w:t>Impuesto sobre la Nómina</w:t>
      </w:r>
      <w:r w:rsidRPr="00B36188">
        <w:rPr>
          <w:rFonts w:ascii="Arial" w:hAnsi="Arial" w:cs="Arial"/>
          <w:sz w:val="20"/>
          <w:szCs w:val="20"/>
        </w:rPr>
        <w:t xml:space="preserve">; este deberá ser integrado </w:t>
      </w:r>
      <w:r w:rsidR="0038351D" w:rsidRPr="00B36188">
        <w:rPr>
          <w:rFonts w:ascii="Arial" w:hAnsi="Arial" w:cs="Arial"/>
          <w:sz w:val="20"/>
          <w:szCs w:val="20"/>
        </w:rPr>
        <w:t>dentro de los cargos adicionales.</w:t>
      </w:r>
    </w:p>
    <w:p w:rsidR="004A5CA3" w:rsidRPr="00B36188" w:rsidRDefault="004A5CA3" w:rsidP="004A5CA3">
      <w:pPr>
        <w:ind w:left="705"/>
        <w:jc w:val="both"/>
        <w:rPr>
          <w:rFonts w:ascii="Arial" w:hAnsi="Arial" w:cs="Arial"/>
          <w:bCs/>
          <w:sz w:val="20"/>
          <w:szCs w:val="20"/>
          <w:lang w:val="es-MX"/>
        </w:rPr>
      </w:pPr>
    </w:p>
    <w:p w:rsidR="004A5CA3" w:rsidRPr="00B36188" w:rsidRDefault="004A5CA3" w:rsidP="004A5CA3">
      <w:pPr>
        <w:ind w:left="705"/>
        <w:jc w:val="both"/>
        <w:rPr>
          <w:rFonts w:ascii="Arial" w:hAnsi="Arial" w:cs="Arial"/>
          <w:sz w:val="20"/>
          <w:szCs w:val="20"/>
        </w:rPr>
      </w:pPr>
      <w:r w:rsidRPr="00B36188">
        <w:rPr>
          <w:rFonts w:ascii="Arial" w:hAnsi="Arial" w:cs="Arial"/>
          <w:sz w:val="20"/>
          <w:szCs w:val="20"/>
        </w:rPr>
        <w:t>Los análisis de precios unitarios no deberán contener lotes por conceptos de materiales, personal y equipo, ni destajos por concepto de estos dos últimos.</w:t>
      </w:r>
    </w:p>
    <w:p w:rsidR="004A5CA3" w:rsidRPr="00B36188" w:rsidRDefault="004A5CA3" w:rsidP="004A5CA3">
      <w:pPr>
        <w:ind w:left="705"/>
        <w:jc w:val="both"/>
        <w:rPr>
          <w:rFonts w:ascii="Arial" w:hAnsi="Arial" w:cs="Arial"/>
          <w:sz w:val="20"/>
          <w:szCs w:val="20"/>
        </w:rPr>
      </w:pPr>
    </w:p>
    <w:p w:rsidR="004A5CA3" w:rsidRPr="00B36188" w:rsidRDefault="004A5CA3" w:rsidP="004A5CA3">
      <w:pPr>
        <w:pStyle w:val="Sangra3detindependiente"/>
        <w:rPr>
          <w:rFonts w:cs="Arial"/>
          <w:b w:val="0"/>
          <w:szCs w:val="20"/>
          <w:lang w:val="es-MX"/>
        </w:rPr>
      </w:pPr>
      <w:r w:rsidRPr="00B36188">
        <w:rPr>
          <w:rFonts w:cs="Arial"/>
          <w:b w:val="0"/>
          <w:szCs w:val="20"/>
          <w:lang w:val="es-MX"/>
        </w:rPr>
        <w:t>B)</w:t>
      </w:r>
      <w:r w:rsidRPr="00B36188">
        <w:rPr>
          <w:rFonts w:cs="Arial"/>
          <w:b w:val="0"/>
          <w:szCs w:val="20"/>
          <w:lang w:val="es-MX"/>
        </w:rPr>
        <w:tab/>
        <w:t>Además en este documento se anexaran los análisis auxiliares de costos básicos de materiales y cuadrillas de mano de obra que se requieran para la ejecución de los trabajos.</w:t>
      </w:r>
    </w:p>
    <w:p w:rsidR="004A5CA3" w:rsidRPr="00B36188" w:rsidRDefault="004A5CA3" w:rsidP="004A5CA3">
      <w:pPr>
        <w:jc w:val="both"/>
        <w:rPr>
          <w:rFonts w:ascii="Arial" w:hAnsi="Arial" w:cs="Arial"/>
          <w:sz w:val="20"/>
          <w:szCs w:val="20"/>
          <w:lang w:val="es-MX"/>
        </w:rPr>
      </w:pPr>
    </w:p>
    <w:p w:rsidR="006D5A79" w:rsidRPr="00B36188" w:rsidRDefault="006D5A79" w:rsidP="006D5A79">
      <w:pPr>
        <w:jc w:val="both"/>
        <w:rPr>
          <w:rFonts w:ascii="Arial" w:hAnsi="Arial" w:cs="Arial"/>
          <w:b/>
          <w:sz w:val="20"/>
          <w:szCs w:val="20"/>
          <w:lang w:val="es-MX"/>
        </w:rPr>
      </w:pPr>
      <w:r w:rsidRPr="00B36188">
        <w:rPr>
          <w:rFonts w:ascii="Arial" w:hAnsi="Arial" w:cs="Arial"/>
          <w:b/>
          <w:sz w:val="20"/>
          <w:szCs w:val="20"/>
          <w:lang w:val="es-ES_tradnl"/>
        </w:rPr>
        <w:t xml:space="preserve">Si el LICITANTE no cumple con lo requerido en este documento, tendrá una calificación de cero (0) en el Rubro 1.- Relativo a la Calidad, </w:t>
      </w:r>
      <w:proofErr w:type="spellStart"/>
      <w:r w:rsidRPr="00B36188">
        <w:rPr>
          <w:rFonts w:ascii="Arial" w:hAnsi="Arial" w:cs="Arial"/>
          <w:b/>
          <w:sz w:val="20"/>
          <w:szCs w:val="20"/>
          <w:lang w:val="es-ES_tradnl"/>
        </w:rPr>
        <w:t>subrubros</w:t>
      </w:r>
      <w:proofErr w:type="spellEnd"/>
      <w:r w:rsidRPr="00B36188">
        <w:rPr>
          <w:rFonts w:ascii="Arial" w:hAnsi="Arial" w:cs="Arial"/>
          <w:b/>
          <w:sz w:val="20"/>
          <w:szCs w:val="20"/>
          <w:lang w:val="es-ES_tradnl"/>
        </w:rPr>
        <w:t xml:space="preserve"> a) Materiales, b) Mano de Obra y c) </w:t>
      </w:r>
      <w:r w:rsidRPr="00B36188">
        <w:rPr>
          <w:rFonts w:ascii="Arial" w:hAnsi="Arial" w:cs="Arial"/>
          <w:b/>
          <w:sz w:val="20"/>
          <w:szCs w:val="20"/>
          <w:lang w:val="es-MX"/>
        </w:rPr>
        <w:t>Maquinaria y Equipo de Instalación Permanente.</w:t>
      </w:r>
    </w:p>
    <w:p w:rsidR="004A5CA3" w:rsidRPr="00B36188" w:rsidRDefault="004A5CA3" w:rsidP="005A2E64">
      <w:pPr>
        <w:rPr>
          <w:rFonts w:ascii="Arial" w:hAnsi="Arial" w:cs="Arial"/>
          <w:sz w:val="20"/>
          <w:szCs w:val="20"/>
          <w:lang w:val="es-MX"/>
        </w:rPr>
      </w:pPr>
    </w:p>
    <w:p w:rsidR="005C5EF8" w:rsidRPr="00B36188" w:rsidRDefault="005C5EF8" w:rsidP="004A5CA3">
      <w:pPr>
        <w:pStyle w:val="Ttulo4"/>
        <w:ind w:left="0"/>
        <w:rPr>
          <w:lang w:val="es-MX"/>
        </w:rPr>
      </w:pPr>
    </w:p>
    <w:p w:rsidR="004A5CA3" w:rsidRPr="00B36188" w:rsidRDefault="004A5CA3" w:rsidP="004A5CA3">
      <w:pPr>
        <w:pStyle w:val="Ttulo4"/>
        <w:ind w:left="0"/>
        <w:rPr>
          <w:lang w:val="es-MX"/>
        </w:rPr>
      </w:pPr>
      <w:r w:rsidRPr="00B36188">
        <w:rPr>
          <w:lang w:val="es-MX"/>
        </w:rPr>
        <w:t>Documento 1</w:t>
      </w:r>
      <w:r w:rsidR="008722E1" w:rsidRPr="00B36188">
        <w:rPr>
          <w:lang w:val="es-MX"/>
        </w:rPr>
        <w:t>5</w:t>
      </w:r>
    </w:p>
    <w:p w:rsidR="004A5CA3" w:rsidRPr="00B36188" w:rsidRDefault="004A5CA3" w:rsidP="004A5CA3">
      <w:pPr>
        <w:jc w:val="center"/>
        <w:rPr>
          <w:rFonts w:ascii="Arial" w:hAnsi="Arial" w:cs="Arial"/>
          <w:b/>
          <w:sz w:val="20"/>
          <w:szCs w:val="20"/>
          <w:lang w:val="es-MX"/>
        </w:rPr>
      </w:pPr>
      <w:r w:rsidRPr="00B36188">
        <w:rPr>
          <w:rFonts w:ascii="Arial" w:hAnsi="Arial" w:cs="Arial"/>
          <w:b/>
          <w:sz w:val="20"/>
          <w:szCs w:val="20"/>
          <w:lang w:val="es-MX"/>
        </w:rPr>
        <w:t>Explosión de insumos.</w:t>
      </w:r>
    </w:p>
    <w:p w:rsidR="004A5CA3" w:rsidRPr="00B36188" w:rsidRDefault="004A5CA3" w:rsidP="004A5CA3">
      <w:pPr>
        <w:jc w:val="both"/>
        <w:rPr>
          <w:rFonts w:ascii="Arial" w:hAnsi="Arial" w:cs="Arial"/>
          <w:b/>
          <w:sz w:val="20"/>
          <w:szCs w:val="20"/>
          <w:lang w:val="es-MX"/>
        </w:rPr>
      </w:pPr>
    </w:p>
    <w:p w:rsidR="004A5CA3" w:rsidRDefault="004A5CA3" w:rsidP="002D30E6">
      <w:pPr>
        <w:numPr>
          <w:ilvl w:val="0"/>
          <w:numId w:val="7"/>
        </w:numPr>
        <w:jc w:val="both"/>
        <w:rPr>
          <w:rFonts w:ascii="Arial" w:hAnsi="Arial" w:cs="Arial"/>
          <w:sz w:val="20"/>
          <w:szCs w:val="20"/>
          <w:lang w:val="es-MX"/>
        </w:rPr>
      </w:pPr>
      <w:r w:rsidRPr="00B36188">
        <w:rPr>
          <w:rFonts w:ascii="Arial" w:hAnsi="Arial" w:cs="Arial"/>
          <w:sz w:val="20"/>
          <w:szCs w:val="20"/>
          <w:lang w:val="es-MX"/>
        </w:rPr>
        <w:t xml:space="preserve">Se presentara en hoja membretada de la empresa, relacionando todos los insumos que integren los precios unitarios de las propuestas, así como los auxiliares y las cuadrillas de mano de obra, </w:t>
      </w:r>
      <w:r w:rsidRPr="00B36188">
        <w:rPr>
          <w:rFonts w:ascii="Arial" w:hAnsi="Arial" w:cs="Arial"/>
          <w:sz w:val="20"/>
          <w:szCs w:val="20"/>
          <w:lang w:val="es-MX"/>
        </w:rPr>
        <w:lastRenderedPageBreak/>
        <w:t>separando materiales, mano de obra, herramienta y equipo, anotando la volumetría total, su precio y su importe final. A través de este documento se reflejará el monto de la propuesta a costo directo</w:t>
      </w:r>
      <w:r w:rsidR="00B01BA4" w:rsidRPr="00B36188">
        <w:rPr>
          <w:rFonts w:ascii="Arial" w:hAnsi="Arial" w:cs="Arial"/>
          <w:sz w:val="20"/>
          <w:szCs w:val="20"/>
          <w:lang w:val="es-MX"/>
        </w:rPr>
        <w:t>;</w:t>
      </w:r>
      <w:r w:rsidRPr="00B36188">
        <w:rPr>
          <w:rFonts w:ascii="Arial" w:hAnsi="Arial" w:cs="Arial"/>
          <w:sz w:val="20"/>
          <w:szCs w:val="20"/>
          <w:lang w:val="es-MX"/>
        </w:rPr>
        <w:t xml:space="preserve"> estos deben ser similares a los presentados en los programas de los </w:t>
      </w:r>
      <w:r w:rsidRPr="00501DA7">
        <w:rPr>
          <w:rFonts w:ascii="Arial" w:hAnsi="Arial" w:cs="Arial"/>
          <w:sz w:val="20"/>
          <w:szCs w:val="20"/>
          <w:lang w:val="es-MX"/>
        </w:rPr>
        <w:t>documentos</w:t>
      </w:r>
      <w:r w:rsidRPr="00B36188">
        <w:rPr>
          <w:rFonts w:ascii="Arial" w:hAnsi="Arial" w:cs="Arial"/>
          <w:sz w:val="20"/>
          <w:szCs w:val="20"/>
          <w:lang w:val="es-MX"/>
        </w:rPr>
        <w:t xml:space="preserve"> 1</w:t>
      </w:r>
      <w:r w:rsidR="00641D60" w:rsidRPr="00B36188">
        <w:rPr>
          <w:rFonts w:ascii="Arial" w:hAnsi="Arial" w:cs="Arial"/>
          <w:sz w:val="20"/>
          <w:szCs w:val="20"/>
          <w:lang w:val="es-MX"/>
        </w:rPr>
        <w:t>2</w:t>
      </w:r>
      <w:r w:rsidRPr="00501DA7">
        <w:rPr>
          <w:rFonts w:ascii="Arial" w:hAnsi="Arial" w:cs="Arial"/>
          <w:sz w:val="20"/>
          <w:szCs w:val="20"/>
          <w:lang w:val="es-MX"/>
        </w:rPr>
        <w:t xml:space="preserve"> Programas Económicos (Programa de montos mensuales de utilización de maquinaria y equipos de construcción, Programa de montos mensuales de adquisición de materiales y equipos de instalación permanente, y Programa de montos mensuales de utilización del personal de mano de obra encargada de la ejecución de los trabajos.</w:t>
      </w:r>
    </w:p>
    <w:p w:rsidR="00501DA7" w:rsidRPr="00501DA7" w:rsidRDefault="00501DA7" w:rsidP="002D30E6">
      <w:pPr>
        <w:numPr>
          <w:ilvl w:val="0"/>
          <w:numId w:val="7"/>
        </w:numPr>
        <w:jc w:val="both"/>
        <w:rPr>
          <w:rFonts w:ascii="Arial" w:hAnsi="Arial" w:cs="Arial"/>
          <w:sz w:val="20"/>
          <w:szCs w:val="20"/>
          <w:lang w:val="es-MX"/>
        </w:rPr>
      </w:pPr>
      <w:r>
        <w:rPr>
          <w:rFonts w:ascii="Arial" w:hAnsi="Arial" w:cs="Arial"/>
          <w:sz w:val="20"/>
          <w:szCs w:val="20"/>
          <w:lang w:val="es-MX"/>
        </w:rPr>
        <w:t>Integre aquí copia de la ficha técnica de materiales y equipos de instalación permanente propuestos, para la construcción del pozo.</w:t>
      </w:r>
    </w:p>
    <w:p w:rsidR="008936EA" w:rsidRPr="00B36188" w:rsidRDefault="008936EA" w:rsidP="00371EAE">
      <w:pPr>
        <w:jc w:val="both"/>
        <w:rPr>
          <w:rFonts w:ascii="Arial" w:hAnsi="Arial" w:cs="Arial"/>
          <w:b/>
          <w:sz w:val="20"/>
          <w:szCs w:val="20"/>
          <w:lang w:val="es-ES_tradnl"/>
        </w:rPr>
      </w:pPr>
    </w:p>
    <w:p w:rsidR="00371EAE" w:rsidRPr="00B36188" w:rsidRDefault="00371EAE" w:rsidP="00371EAE">
      <w:pPr>
        <w:jc w:val="both"/>
        <w:rPr>
          <w:rFonts w:ascii="Arial" w:hAnsi="Arial" w:cs="Arial"/>
          <w:b/>
          <w:sz w:val="20"/>
          <w:szCs w:val="20"/>
          <w:lang w:val="es-MX"/>
        </w:rPr>
      </w:pPr>
      <w:r w:rsidRPr="00B36188">
        <w:rPr>
          <w:rFonts w:ascii="Arial" w:hAnsi="Arial" w:cs="Arial"/>
          <w:b/>
          <w:sz w:val="20"/>
          <w:szCs w:val="20"/>
          <w:lang w:val="es-ES_tradnl"/>
        </w:rPr>
        <w:t xml:space="preserve">Si el LICITANTE no cumple con lo requerido en este documento, tendrá una calificación de cero (0) en el Rubro 1.- Relativo a la Calidad, </w:t>
      </w:r>
      <w:proofErr w:type="spellStart"/>
      <w:r w:rsidRPr="00B36188">
        <w:rPr>
          <w:rFonts w:ascii="Arial" w:hAnsi="Arial" w:cs="Arial"/>
          <w:b/>
          <w:sz w:val="20"/>
          <w:szCs w:val="20"/>
          <w:lang w:val="es-ES_tradnl"/>
        </w:rPr>
        <w:t>subrubros</w:t>
      </w:r>
      <w:proofErr w:type="spellEnd"/>
      <w:r w:rsidRPr="00B36188">
        <w:rPr>
          <w:rFonts w:ascii="Arial" w:hAnsi="Arial" w:cs="Arial"/>
          <w:b/>
          <w:sz w:val="20"/>
          <w:szCs w:val="20"/>
          <w:lang w:val="es-ES_tradnl"/>
        </w:rPr>
        <w:t xml:space="preserve"> a) Materiales, b) Mano de Obra y c) </w:t>
      </w:r>
      <w:r w:rsidRPr="00B36188">
        <w:rPr>
          <w:rFonts w:ascii="Arial" w:hAnsi="Arial" w:cs="Arial"/>
          <w:b/>
          <w:sz w:val="20"/>
          <w:szCs w:val="20"/>
          <w:lang w:val="es-MX"/>
        </w:rPr>
        <w:t>Maquinaria y Equipo de Instalación Permanente.</w:t>
      </w:r>
    </w:p>
    <w:p w:rsidR="004A5CA3" w:rsidRPr="00B36188" w:rsidRDefault="004A5CA3" w:rsidP="004A5CA3">
      <w:pPr>
        <w:pStyle w:val="Ttulo4"/>
        <w:ind w:left="0"/>
        <w:rPr>
          <w:color w:val="FF0000"/>
          <w:lang w:val="es-MX"/>
        </w:rPr>
      </w:pPr>
    </w:p>
    <w:p w:rsidR="004A5CA3" w:rsidRPr="00B36188" w:rsidRDefault="004A5CA3" w:rsidP="004A5CA3">
      <w:pPr>
        <w:pStyle w:val="Ttulo4"/>
        <w:ind w:left="0"/>
        <w:rPr>
          <w:lang w:val="es-MX"/>
        </w:rPr>
      </w:pPr>
      <w:r w:rsidRPr="00B36188">
        <w:rPr>
          <w:lang w:val="es-MX"/>
        </w:rPr>
        <w:t>Documento 1</w:t>
      </w:r>
      <w:r w:rsidR="008722E1" w:rsidRPr="00B36188">
        <w:rPr>
          <w:lang w:val="es-MX"/>
        </w:rPr>
        <w:t>6</w:t>
      </w:r>
    </w:p>
    <w:p w:rsidR="004A5CA3" w:rsidRPr="00B36188" w:rsidRDefault="00967927" w:rsidP="004A5CA3">
      <w:pPr>
        <w:pStyle w:val="Textoindependiente3"/>
        <w:jc w:val="center"/>
        <w:rPr>
          <w:rFonts w:cs="Arial"/>
          <w:b/>
          <w:lang w:val="es-MX"/>
        </w:rPr>
      </w:pPr>
      <w:r w:rsidRPr="00B36188">
        <w:rPr>
          <w:rFonts w:cs="Arial"/>
          <w:b/>
          <w:lang w:val="es-MX"/>
        </w:rPr>
        <w:t>Catálogo</w:t>
      </w:r>
      <w:r w:rsidR="004A5CA3" w:rsidRPr="00B36188">
        <w:rPr>
          <w:rFonts w:cs="Arial"/>
          <w:b/>
          <w:lang w:val="es-MX"/>
        </w:rPr>
        <w:t xml:space="preserve"> de conceptos.</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lang w:val="es-MX"/>
        </w:rPr>
      </w:pPr>
      <w:r w:rsidRPr="00B36188">
        <w:rPr>
          <w:rFonts w:ascii="Arial" w:hAnsi="Arial" w:cs="Arial"/>
          <w:sz w:val="20"/>
          <w:szCs w:val="20"/>
          <w:lang w:val="es-MX"/>
        </w:rPr>
        <w:t>A)</w:t>
      </w:r>
      <w:r w:rsidRPr="00B36188">
        <w:rPr>
          <w:rFonts w:ascii="Arial" w:hAnsi="Arial" w:cs="Arial"/>
          <w:sz w:val="20"/>
          <w:szCs w:val="20"/>
          <w:lang w:val="es-MX"/>
        </w:rPr>
        <w:tab/>
      </w:r>
      <w:r w:rsidR="00F2586C" w:rsidRPr="00B36188">
        <w:rPr>
          <w:rFonts w:ascii="Arial" w:hAnsi="Arial" w:cs="Arial"/>
          <w:sz w:val="20"/>
          <w:szCs w:val="20"/>
          <w:lang w:val="es-MX"/>
        </w:rPr>
        <w:t>Documento</w:t>
      </w:r>
      <w:r w:rsidRPr="00B36188">
        <w:rPr>
          <w:rFonts w:ascii="Arial" w:hAnsi="Arial" w:cs="Arial"/>
          <w:sz w:val="20"/>
          <w:szCs w:val="20"/>
          <w:lang w:val="es-MX"/>
        </w:rPr>
        <w:t xml:space="preserve"> debidamente firmado y llenado, como se indica en el que se anexa en las bases; Se anotaran los precios unitarios de todos los conceptos con </w:t>
      </w:r>
      <w:proofErr w:type="spellStart"/>
      <w:proofErr w:type="gramStart"/>
      <w:r w:rsidRPr="00B36188">
        <w:rPr>
          <w:rFonts w:ascii="Arial" w:hAnsi="Arial" w:cs="Arial"/>
          <w:sz w:val="20"/>
          <w:szCs w:val="20"/>
          <w:lang w:val="es-MX"/>
        </w:rPr>
        <w:t>numero</w:t>
      </w:r>
      <w:proofErr w:type="spellEnd"/>
      <w:proofErr w:type="gramEnd"/>
      <w:r w:rsidRPr="00B36188">
        <w:rPr>
          <w:rFonts w:ascii="Arial" w:hAnsi="Arial" w:cs="Arial"/>
          <w:sz w:val="20"/>
          <w:szCs w:val="20"/>
          <w:lang w:val="es-MX"/>
        </w:rPr>
        <w:t xml:space="preserve"> y letra expresándolos en moneda nacional, aproximados a un centésimo. Si hubiera discrepancias entre precios unitarios anotados con números y los anotados con letra, se verificaran los análisis correspondientes para establecer el monto corregido de la proposición; Este formato puede ser sustituido por alguno realizado en computadora con todos los datos solicitados. </w:t>
      </w:r>
    </w:p>
    <w:p w:rsidR="004A5CA3" w:rsidRPr="00B36188" w:rsidRDefault="004A5CA3" w:rsidP="004A5CA3">
      <w:pPr>
        <w:ind w:left="708"/>
        <w:jc w:val="both"/>
        <w:rPr>
          <w:rFonts w:ascii="Arial" w:hAnsi="Arial" w:cs="Arial"/>
          <w:sz w:val="20"/>
          <w:szCs w:val="20"/>
          <w:lang w:val="es-MX"/>
        </w:rPr>
      </w:pPr>
      <w:r w:rsidRPr="00B36188">
        <w:rPr>
          <w:rFonts w:ascii="Arial" w:hAnsi="Arial" w:cs="Arial"/>
          <w:sz w:val="20"/>
          <w:szCs w:val="20"/>
          <w:lang w:val="es-MX"/>
        </w:rPr>
        <w:t>En caso de encontrarse errores en las operaciones aritméticas, se reconocerá como correcto el producto de las cantidades de obra anotadas por API y los precios unitarios verificados con el análisis correspondiente.</w:t>
      </w:r>
    </w:p>
    <w:p w:rsidR="004A5CA3" w:rsidRPr="00B36188" w:rsidRDefault="004A5CA3" w:rsidP="004A5CA3">
      <w:pPr>
        <w:ind w:left="708"/>
        <w:jc w:val="both"/>
        <w:rPr>
          <w:rFonts w:ascii="Arial" w:hAnsi="Arial" w:cs="Arial"/>
          <w:sz w:val="20"/>
          <w:szCs w:val="20"/>
          <w:lang w:val="es-MX"/>
        </w:rPr>
      </w:pPr>
    </w:p>
    <w:p w:rsidR="004A5CA3" w:rsidRPr="00B36188" w:rsidRDefault="004A5CA3" w:rsidP="004A5CA3">
      <w:pPr>
        <w:ind w:left="708"/>
        <w:jc w:val="both"/>
        <w:rPr>
          <w:rFonts w:ascii="Arial" w:hAnsi="Arial" w:cs="Arial"/>
          <w:sz w:val="20"/>
          <w:szCs w:val="20"/>
          <w:lang w:val="es-MX"/>
        </w:rPr>
      </w:pPr>
      <w:r w:rsidRPr="00B36188">
        <w:rPr>
          <w:rFonts w:ascii="Arial" w:hAnsi="Arial" w:cs="Arial"/>
          <w:sz w:val="20"/>
          <w:szCs w:val="20"/>
          <w:lang w:val="es-MX"/>
        </w:rPr>
        <w:t xml:space="preserve">Deberá anotarse el importe total de cada una de las partidas contenidas en él, inmediatamente después del </w:t>
      </w:r>
      <w:proofErr w:type="spellStart"/>
      <w:proofErr w:type="gramStart"/>
      <w:r w:rsidRPr="00B36188">
        <w:rPr>
          <w:rFonts w:ascii="Arial" w:hAnsi="Arial" w:cs="Arial"/>
          <w:sz w:val="20"/>
          <w:szCs w:val="20"/>
          <w:lang w:val="es-MX"/>
        </w:rPr>
        <w:t>ultimo</w:t>
      </w:r>
      <w:proofErr w:type="spellEnd"/>
      <w:proofErr w:type="gramEnd"/>
      <w:r w:rsidRPr="00B36188">
        <w:rPr>
          <w:rFonts w:ascii="Arial" w:hAnsi="Arial" w:cs="Arial"/>
          <w:sz w:val="20"/>
          <w:szCs w:val="20"/>
          <w:lang w:val="es-MX"/>
        </w:rPr>
        <w:t xml:space="preserve"> concepto de la misma; este importe total deberá ser la suma de los importes de todos los conceptos que intervienen en la partida correspondiente en su caso.</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8"/>
        <w:jc w:val="both"/>
        <w:rPr>
          <w:rFonts w:ascii="Arial" w:hAnsi="Arial" w:cs="Arial"/>
          <w:sz w:val="20"/>
          <w:szCs w:val="20"/>
          <w:lang w:val="es-MX"/>
        </w:rPr>
      </w:pPr>
      <w:r w:rsidRPr="00B36188">
        <w:rPr>
          <w:rFonts w:ascii="Arial" w:hAnsi="Arial" w:cs="Arial"/>
          <w:sz w:val="20"/>
          <w:szCs w:val="20"/>
          <w:lang w:val="es-MX"/>
        </w:rPr>
        <w:t xml:space="preserve">La suma de los importes totales de todas las partidas, representara el monto total de la proposición, la que deberá anotarse con </w:t>
      </w:r>
      <w:proofErr w:type="spellStart"/>
      <w:proofErr w:type="gramStart"/>
      <w:r w:rsidRPr="00B36188">
        <w:rPr>
          <w:rFonts w:ascii="Arial" w:hAnsi="Arial" w:cs="Arial"/>
          <w:sz w:val="20"/>
          <w:szCs w:val="20"/>
          <w:lang w:val="es-MX"/>
        </w:rPr>
        <w:t>numero</w:t>
      </w:r>
      <w:proofErr w:type="spellEnd"/>
      <w:proofErr w:type="gramEnd"/>
      <w:r w:rsidRPr="00B36188">
        <w:rPr>
          <w:rFonts w:ascii="Arial" w:hAnsi="Arial" w:cs="Arial"/>
          <w:sz w:val="20"/>
          <w:szCs w:val="20"/>
          <w:lang w:val="es-MX"/>
        </w:rPr>
        <w:t xml:space="preserve"> y letra en la </w:t>
      </w:r>
      <w:proofErr w:type="spellStart"/>
      <w:r w:rsidRPr="00B36188">
        <w:rPr>
          <w:rFonts w:ascii="Arial" w:hAnsi="Arial" w:cs="Arial"/>
          <w:sz w:val="20"/>
          <w:szCs w:val="20"/>
          <w:lang w:val="es-MX"/>
        </w:rPr>
        <w:t>ultima</w:t>
      </w:r>
      <w:proofErr w:type="spellEnd"/>
      <w:r w:rsidRPr="00B36188">
        <w:rPr>
          <w:rFonts w:ascii="Arial" w:hAnsi="Arial" w:cs="Arial"/>
          <w:sz w:val="20"/>
          <w:szCs w:val="20"/>
          <w:lang w:val="es-MX"/>
        </w:rPr>
        <w:t xml:space="preserve"> hoja de este documento, en el lugar asignado para ello.</w:t>
      </w:r>
    </w:p>
    <w:p w:rsidR="004A5CA3" w:rsidRPr="00B36188" w:rsidRDefault="004A5CA3" w:rsidP="004A5CA3">
      <w:pPr>
        <w:ind w:left="705"/>
        <w:jc w:val="both"/>
        <w:rPr>
          <w:rFonts w:ascii="Arial" w:hAnsi="Arial" w:cs="Arial"/>
          <w:sz w:val="20"/>
          <w:szCs w:val="20"/>
          <w:lang w:val="es-MX"/>
        </w:rPr>
      </w:pPr>
      <w:r w:rsidRPr="00B36188">
        <w:rPr>
          <w:rFonts w:ascii="Arial" w:hAnsi="Arial" w:cs="Arial"/>
          <w:sz w:val="20"/>
          <w:szCs w:val="20"/>
          <w:lang w:val="es-MX"/>
        </w:rPr>
        <w:t>De acuerdo con las correcciones que en su caso se hagan, se modificaran los importes de los conceptos y el monto total de la proposición que resulte, será el monto corregido para efectos de adjudicación.</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left="708"/>
        <w:jc w:val="both"/>
        <w:rPr>
          <w:rFonts w:ascii="Arial" w:hAnsi="Arial" w:cs="Arial"/>
          <w:sz w:val="20"/>
          <w:szCs w:val="20"/>
          <w:lang w:val="es-MX"/>
        </w:rPr>
      </w:pPr>
      <w:r w:rsidRPr="00B36188">
        <w:rPr>
          <w:rFonts w:ascii="Arial" w:hAnsi="Arial" w:cs="Arial"/>
          <w:sz w:val="20"/>
          <w:szCs w:val="20"/>
          <w:lang w:val="es-MX"/>
        </w:rPr>
        <w:t>Las diferencias que pudieran resultar en las cantidades de obra anotadas por la API en este documento durante la ejecución de la obra, ya sean aumentos o reducciones, no justificara reclamación alguna del contratista en relación con los precios unitarios respectivos.</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B)</w:t>
      </w:r>
      <w:r w:rsidRPr="00B36188">
        <w:rPr>
          <w:rFonts w:ascii="Arial" w:hAnsi="Arial" w:cs="Arial"/>
          <w:sz w:val="20"/>
          <w:szCs w:val="20"/>
          <w:lang w:val="es-MX"/>
        </w:rPr>
        <w:tab/>
        <w:t xml:space="preserve">Se deberá integrar el formato proporcionado por API, debidamente firmado. </w:t>
      </w:r>
    </w:p>
    <w:p w:rsidR="004A5CA3" w:rsidRPr="00B36188" w:rsidRDefault="004A5CA3" w:rsidP="004A5CA3">
      <w:pPr>
        <w:ind w:left="705" w:hanging="705"/>
        <w:jc w:val="both"/>
        <w:rPr>
          <w:rFonts w:ascii="Arial" w:hAnsi="Arial" w:cs="Arial"/>
          <w:sz w:val="20"/>
          <w:szCs w:val="20"/>
          <w:lang w:val="es-MX"/>
        </w:rPr>
      </w:pPr>
    </w:p>
    <w:p w:rsidR="004A5CA3" w:rsidRPr="00B36188" w:rsidRDefault="004A5CA3" w:rsidP="004A5CA3">
      <w:pPr>
        <w:ind w:left="705" w:hanging="705"/>
        <w:jc w:val="both"/>
        <w:rPr>
          <w:rFonts w:ascii="Arial" w:hAnsi="Arial" w:cs="Arial"/>
          <w:sz w:val="20"/>
          <w:szCs w:val="20"/>
        </w:rPr>
      </w:pPr>
      <w:r w:rsidRPr="00B36188">
        <w:rPr>
          <w:rFonts w:ascii="Arial" w:hAnsi="Arial" w:cs="Arial"/>
          <w:sz w:val="20"/>
          <w:szCs w:val="20"/>
          <w:lang w:val="es-MX"/>
        </w:rPr>
        <w:t>C)</w:t>
      </w:r>
      <w:r w:rsidRPr="00B36188">
        <w:rPr>
          <w:rFonts w:ascii="Arial" w:hAnsi="Arial" w:cs="Arial"/>
          <w:sz w:val="20"/>
          <w:szCs w:val="20"/>
          <w:lang w:val="es-MX"/>
        </w:rPr>
        <w:tab/>
        <w:t xml:space="preserve">Deberán proporcionar él </w:t>
      </w:r>
      <w:proofErr w:type="spellStart"/>
      <w:r w:rsidRPr="00B36188">
        <w:rPr>
          <w:rFonts w:ascii="Arial" w:hAnsi="Arial" w:cs="Arial"/>
          <w:sz w:val="20"/>
          <w:szCs w:val="20"/>
          <w:lang w:val="es-MX"/>
        </w:rPr>
        <w:t>catalogo</w:t>
      </w:r>
      <w:proofErr w:type="spellEnd"/>
      <w:r w:rsidRPr="00B36188">
        <w:rPr>
          <w:rFonts w:ascii="Arial" w:hAnsi="Arial" w:cs="Arial"/>
          <w:sz w:val="20"/>
          <w:szCs w:val="20"/>
          <w:lang w:val="es-MX"/>
        </w:rPr>
        <w:t xml:space="preserve"> de conceptos donde manifiesten las cantidades, precios, importes y monto de su propuesta.</w:t>
      </w:r>
    </w:p>
    <w:p w:rsidR="004A5CA3" w:rsidRPr="00B36188" w:rsidRDefault="004A5CA3" w:rsidP="004A5CA3">
      <w:pPr>
        <w:jc w:val="both"/>
        <w:rPr>
          <w:rFonts w:ascii="Arial" w:hAnsi="Arial" w:cs="Arial"/>
          <w:sz w:val="20"/>
          <w:szCs w:val="20"/>
        </w:rPr>
      </w:pPr>
    </w:p>
    <w:p w:rsidR="00A95BC4" w:rsidRPr="00B36188" w:rsidRDefault="00A95BC4" w:rsidP="00A95BC4">
      <w:pPr>
        <w:rPr>
          <w:rFonts w:ascii="Arial" w:hAnsi="Arial" w:cs="Arial"/>
          <w:b/>
          <w:sz w:val="20"/>
          <w:szCs w:val="20"/>
          <w:lang w:val="es-ES_tradnl"/>
        </w:rPr>
      </w:pPr>
      <w:r w:rsidRPr="00B36188">
        <w:rPr>
          <w:rFonts w:ascii="Arial" w:hAnsi="Arial" w:cs="Arial"/>
          <w:b/>
          <w:sz w:val="20"/>
          <w:szCs w:val="20"/>
          <w:lang w:val="es-ES_tradnl"/>
        </w:rPr>
        <w:t xml:space="preserve">Si el LICITANTE no cumple con lo requerido en este documento, tendrá una calificación de cero (0) en el Rubro 1.- Relativo a la Calidad, </w:t>
      </w:r>
      <w:proofErr w:type="spellStart"/>
      <w:r w:rsidRPr="00B36188">
        <w:rPr>
          <w:rFonts w:ascii="Arial" w:hAnsi="Arial" w:cs="Arial"/>
          <w:b/>
          <w:sz w:val="20"/>
          <w:szCs w:val="20"/>
          <w:lang w:val="es-ES_tradnl"/>
        </w:rPr>
        <w:t>subrubros</w:t>
      </w:r>
      <w:proofErr w:type="spellEnd"/>
      <w:r w:rsidRPr="00B36188">
        <w:rPr>
          <w:rFonts w:ascii="Arial" w:hAnsi="Arial" w:cs="Arial"/>
          <w:b/>
          <w:sz w:val="20"/>
          <w:szCs w:val="20"/>
          <w:lang w:val="es-ES_tradnl"/>
        </w:rPr>
        <w:t xml:space="preserve"> a) Materiales, b) Mano de Obra y c) </w:t>
      </w:r>
      <w:r w:rsidRPr="00B36188">
        <w:rPr>
          <w:rFonts w:ascii="Arial" w:hAnsi="Arial" w:cs="Arial"/>
          <w:b/>
          <w:sz w:val="20"/>
          <w:szCs w:val="20"/>
          <w:lang w:val="es-MX"/>
        </w:rPr>
        <w:t>Maquinaria y Equipo de Instalación Permanente.</w:t>
      </w:r>
    </w:p>
    <w:p w:rsidR="005C5EF8" w:rsidRPr="00B36188" w:rsidRDefault="005C5EF8" w:rsidP="005C5EF8">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Todas y cada una de las hojas de estos documentos del 01 al 1</w:t>
      </w:r>
      <w:r w:rsidR="00103ADE" w:rsidRPr="00B36188">
        <w:rPr>
          <w:rFonts w:ascii="Arial" w:hAnsi="Arial" w:cs="Arial"/>
          <w:b/>
          <w:sz w:val="20"/>
          <w:szCs w:val="20"/>
          <w:lang w:val="es-MX"/>
        </w:rPr>
        <w:t>6</w:t>
      </w:r>
      <w:r w:rsidRPr="00B36188">
        <w:rPr>
          <w:rFonts w:ascii="Arial" w:hAnsi="Arial" w:cs="Arial"/>
          <w:b/>
          <w:sz w:val="20"/>
          <w:szCs w:val="20"/>
          <w:lang w:val="es-MX"/>
        </w:rPr>
        <w:t xml:space="preserve"> deberán ser  </w:t>
      </w:r>
      <w:proofErr w:type="gramStart"/>
      <w:r w:rsidRPr="00B36188">
        <w:rPr>
          <w:rFonts w:ascii="Arial" w:hAnsi="Arial" w:cs="Arial"/>
          <w:b/>
          <w:sz w:val="20"/>
          <w:szCs w:val="20"/>
          <w:lang w:val="es-MX"/>
        </w:rPr>
        <w:t>foliado</w:t>
      </w:r>
      <w:r w:rsidR="005C5EF8" w:rsidRPr="00B36188">
        <w:rPr>
          <w:rFonts w:ascii="Arial" w:hAnsi="Arial" w:cs="Arial"/>
          <w:b/>
          <w:sz w:val="20"/>
          <w:szCs w:val="20"/>
          <w:lang w:val="es-MX"/>
        </w:rPr>
        <w:t>s</w:t>
      </w:r>
      <w:proofErr w:type="gramEnd"/>
      <w:r w:rsidR="00A25611" w:rsidRPr="00B36188">
        <w:rPr>
          <w:rFonts w:ascii="Arial" w:hAnsi="Arial" w:cs="Arial"/>
          <w:b/>
          <w:sz w:val="20"/>
          <w:szCs w:val="20"/>
          <w:lang w:val="es-MX"/>
        </w:rPr>
        <w:t xml:space="preserve"> enumerando de manera individual la propuesta técnica y la económica; así como la documentación distinta.</w:t>
      </w:r>
      <w:r w:rsidR="007E4315" w:rsidRPr="00B36188">
        <w:rPr>
          <w:rFonts w:ascii="Arial" w:hAnsi="Arial" w:cs="Arial"/>
          <w:b/>
          <w:sz w:val="20"/>
          <w:szCs w:val="20"/>
          <w:lang w:val="es-MX"/>
        </w:rPr>
        <w:t xml:space="preserve"> </w:t>
      </w:r>
      <w:r w:rsidR="007E4315" w:rsidRPr="00B36188">
        <w:rPr>
          <w:rFonts w:ascii="Arial" w:hAnsi="Arial" w:cs="Arial"/>
          <w:b/>
          <w:sz w:val="20"/>
          <w:szCs w:val="20"/>
          <w:u w:val="single"/>
          <w:lang w:val="es-MX"/>
        </w:rPr>
        <w:t>El foliado no es necesario en procedimientos de tipo electrónicos; solo en procedimientos de tipo presencial.</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C. Preparación de las ofertas.</w:t>
      </w:r>
    </w:p>
    <w:p w:rsidR="004A5CA3" w:rsidRPr="00B36188" w:rsidRDefault="004A5CA3" w:rsidP="004A5CA3">
      <w:pPr>
        <w:jc w:val="both"/>
        <w:rPr>
          <w:rFonts w:ascii="Arial" w:hAnsi="Arial" w:cs="Arial"/>
          <w:sz w:val="20"/>
          <w:szCs w:val="20"/>
          <w:lang w:val="es-MX"/>
        </w:rPr>
      </w:pPr>
    </w:p>
    <w:p w:rsidR="004A5CA3" w:rsidRPr="00B36188" w:rsidRDefault="004A5CA3" w:rsidP="004A5CA3">
      <w:pPr>
        <w:pStyle w:val="Textoindependiente3"/>
        <w:rPr>
          <w:rFonts w:cs="Arial"/>
          <w:b/>
          <w:lang w:val="es-MX"/>
        </w:rPr>
      </w:pPr>
      <w:r w:rsidRPr="00B36188">
        <w:rPr>
          <w:rFonts w:cs="Arial"/>
          <w:b/>
          <w:lang w:val="es-MX"/>
        </w:rPr>
        <w:tab/>
        <w:t>8.- Idioma, unidades de medida y moneda de oferta.</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En todos los documentos y correspondencia relacionada con la oferta, el idioma oficial será el español; las cantidades serán expresadas en el sistema métrico decimal y los precios se indicaran en moneda nacional.</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firstLine="708"/>
        <w:jc w:val="both"/>
        <w:rPr>
          <w:rFonts w:ascii="Arial" w:hAnsi="Arial" w:cs="Arial"/>
          <w:b/>
          <w:sz w:val="20"/>
          <w:szCs w:val="20"/>
          <w:lang w:val="es-MX"/>
        </w:rPr>
      </w:pPr>
      <w:r w:rsidRPr="00B36188">
        <w:rPr>
          <w:rFonts w:ascii="Arial" w:hAnsi="Arial" w:cs="Arial"/>
          <w:b/>
          <w:sz w:val="20"/>
          <w:szCs w:val="20"/>
          <w:lang w:val="es-MX"/>
        </w:rPr>
        <w:t>9.- Formulación de oferta.</w:t>
      </w:r>
    </w:p>
    <w:p w:rsidR="004A5CA3" w:rsidRPr="00B36188" w:rsidRDefault="004A5CA3" w:rsidP="004A5CA3">
      <w:pPr>
        <w:jc w:val="both"/>
        <w:rPr>
          <w:rFonts w:ascii="Arial" w:hAnsi="Arial" w:cs="Arial"/>
          <w:sz w:val="20"/>
          <w:szCs w:val="20"/>
          <w:lang w:val="es-MX"/>
        </w:rPr>
      </w:pPr>
    </w:p>
    <w:p w:rsidR="004A5CA3" w:rsidRPr="00BA2313" w:rsidRDefault="004A5CA3" w:rsidP="004A5CA3">
      <w:pPr>
        <w:jc w:val="both"/>
        <w:rPr>
          <w:rFonts w:ascii="Arial" w:hAnsi="Arial" w:cs="Arial"/>
          <w:sz w:val="20"/>
          <w:szCs w:val="20"/>
          <w:lang w:val="es-MX"/>
        </w:rPr>
      </w:pPr>
      <w:r w:rsidRPr="00BA2313">
        <w:rPr>
          <w:rFonts w:ascii="Arial" w:hAnsi="Arial" w:cs="Arial"/>
          <w:sz w:val="20"/>
          <w:szCs w:val="20"/>
          <w:lang w:val="es-MX"/>
        </w:rPr>
        <w:t>La oferta deberá estar preparada por el licitante siguiendo las instrucciones detalladas que se indican en los 1</w:t>
      </w:r>
      <w:r w:rsidR="00103ADE" w:rsidRPr="00BA2313">
        <w:rPr>
          <w:rFonts w:ascii="Arial" w:hAnsi="Arial" w:cs="Arial"/>
          <w:sz w:val="20"/>
          <w:szCs w:val="20"/>
          <w:lang w:val="es-MX"/>
        </w:rPr>
        <w:t>6</w:t>
      </w:r>
      <w:r w:rsidRPr="00BA2313">
        <w:rPr>
          <w:rFonts w:ascii="Arial" w:hAnsi="Arial" w:cs="Arial"/>
          <w:sz w:val="20"/>
          <w:szCs w:val="20"/>
          <w:lang w:val="es-MX"/>
        </w:rPr>
        <w:t xml:space="preserve"> documentos que integran la documentación Total que deberá incluir en el sobre de la Propuesta de la Presente Licitación.</w:t>
      </w:r>
    </w:p>
    <w:p w:rsidR="004A5CA3" w:rsidRPr="00BA2313" w:rsidRDefault="004A5CA3" w:rsidP="004A5CA3">
      <w:pPr>
        <w:jc w:val="both"/>
        <w:rPr>
          <w:rFonts w:ascii="Arial" w:hAnsi="Arial" w:cs="Arial"/>
          <w:sz w:val="20"/>
          <w:szCs w:val="20"/>
          <w:lang w:val="es-MX"/>
        </w:rPr>
      </w:pPr>
    </w:p>
    <w:p w:rsidR="004A5CA3" w:rsidRPr="00C20A45" w:rsidRDefault="004A5CA3" w:rsidP="004A5CA3">
      <w:pPr>
        <w:jc w:val="both"/>
        <w:rPr>
          <w:rFonts w:ascii="Arial" w:hAnsi="Arial" w:cs="Arial"/>
          <w:b/>
          <w:sz w:val="20"/>
          <w:szCs w:val="20"/>
          <w:lang w:val="es-MX"/>
        </w:rPr>
      </w:pPr>
      <w:r w:rsidRPr="00BA2313">
        <w:rPr>
          <w:rFonts w:ascii="Arial" w:hAnsi="Arial" w:cs="Arial"/>
          <w:sz w:val="20"/>
          <w:szCs w:val="20"/>
          <w:lang w:val="es-MX"/>
        </w:rPr>
        <w:t>El licitante debe integrar estos documentos de acuerdo con las indicaciones dadas en el inciso 7.2</w:t>
      </w:r>
    </w:p>
    <w:p w:rsidR="004A5CA3" w:rsidRPr="00C20A45" w:rsidRDefault="004A5CA3" w:rsidP="004A5CA3">
      <w:pPr>
        <w:jc w:val="both"/>
        <w:rPr>
          <w:rFonts w:ascii="Arial" w:hAnsi="Arial" w:cs="Arial"/>
          <w:b/>
          <w:sz w:val="20"/>
          <w:szCs w:val="20"/>
          <w:lang w:val="es-MX"/>
        </w:rPr>
      </w:pPr>
    </w:p>
    <w:p w:rsidR="004A5CA3" w:rsidRPr="00C20A45" w:rsidRDefault="004A5CA3" w:rsidP="004A5CA3">
      <w:pPr>
        <w:ind w:firstLine="708"/>
        <w:jc w:val="both"/>
        <w:rPr>
          <w:rFonts w:ascii="Arial" w:hAnsi="Arial" w:cs="Arial"/>
          <w:b/>
          <w:sz w:val="20"/>
          <w:szCs w:val="20"/>
          <w:lang w:val="es-MX"/>
        </w:rPr>
      </w:pPr>
      <w:r w:rsidRPr="00C20A45">
        <w:rPr>
          <w:rFonts w:ascii="Arial" w:hAnsi="Arial" w:cs="Arial"/>
          <w:b/>
          <w:sz w:val="20"/>
          <w:szCs w:val="20"/>
          <w:lang w:val="es-MX"/>
        </w:rPr>
        <w:t xml:space="preserve">10.- Ajuste de </w:t>
      </w:r>
      <w:r w:rsidR="00CC2291" w:rsidRPr="00C20A45">
        <w:rPr>
          <w:rFonts w:ascii="Arial" w:hAnsi="Arial" w:cs="Arial"/>
          <w:b/>
          <w:sz w:val="20"/>
          <w:szCs w:val="20"/>
          <w:lang w:val="es-MX"/>
        </w:rPr>
        <w:t>costos</w:t>
      </w:r>
      <w:r w:rsidRPr="00C20A45">
        <w:rPr>
          <w:rFonts w:ascii="Arial" w:hAnsi="Arial" w:cs="Arial"/>
          <w:b/>
          <w:sz w:val="20"/>
          <w:szCs w:val="20"/>
          <w:lang w:val="es-MX"/>
        </w:rPr>
        <w:t>.</w:t>
      </w:r>
    </w:p>
    <w:p w:rsidR="004A5CA3" w:rsidRPr="00C20A45" w:rsidRDefault="004A5CA3" w:rsidP="004A5CA3">
      <w:pPr>
        <w:jc w:val="both"/>
        <w:rPr>
          <w:rFonts w:ascii="Arial" w:hAnsi="Arial" w:cs="Arial"/>
          <w:b/>
          <w:sz w:val="20"/>
          <w:szCs w:val="20"/>
          <w:lang w:val="es-MX"/>
        </w:rPr>
      </w:pPr>
    </w:p>
    <w:p w:rsidR="004F516B" w:rsidRPr="00BA2313" w:rsidRDefault="004F516B" w:rsidP="004F516B">
      <w:pPr>
        <w:tabs>
          <w:tab w:val="left" w:pos="0"/>
          <w:tab w:val="left" w:pos="993"/>
        </w:tabs>
        <w:jc w:val="both"/>
        <w:rPr>
          <w:rFonts w:ascii="Arial" w:hAnsi="Arial" w:cs="Arial"/>
          <w:sz w:val="20"/>
          <w:szCs w:val="20"/>
          <w:lang w:val="es-ES_tradnl"/>
        </w:rPr>
      </w:pPr>
      <w:r w:rsidRPr="00BA2313">
        <w:rPr>
          <w:rFonts w:ascii="Arial" w:hAnsi="Arial" w:cs="Arial"/>
          <w:sz w:val="20"/>
          <w:szCs w:val="20"/>
          <w:lang w:val="es-ES_tradnl"/>
        </w:rPr>
        <w:t xml:space="preserve">Cuando concurran circunstancias de orden económico no previstas en el presente instrumento que determinen un aumento o reducción de los costos directos  y del costo por financiamiento de los trabajos aún no ejecutados conforme al programa pactado, dichos costos cuando procedan deberán ser ajustados conforme al siguiente procedimiento: </w:t>
      </w:r>
    </w:p>
    <w:p w:rsidR="00A960B9" w:rsidRPr="00BA2313" w:rsidRDefault="00A960B9" w:rsidP="00A960B9">
      <w:pPr>
        <w:tabs>
          <w:tab w:val="left" w:pos="0"/>
          <w:tab w:val="left" w:pos="993"/>
        </w:tabs>
        <w:jc w:val="both"/>
        <w:rPr>
          <w:rFonts w:ascii="Arial" w:hAnsi="Arial" w:cs="Arial"/>
          <w:sz w:val="20"/>
          <w:szCs w:val="20"/>
          <w:lang w:val="es-ES_tradnl"/>
        </w:rPr>
      </w:pPr>
    </w:p>
    <w:p w:rsidR="00A960B9" w:rsidRPr="00BA2313" w:rsidRDefault="00A960B9" w:rsidP="00A960B9">
      <w:pPr>
        <w:tabs>
          <w:tab w:val="left" w:pos="426"/>
          <w:tab w:val="left" w:pos="993"/>
        </w:tabs>
        <w:jc w:val="both"/>
        <w:rPr>
          <w:rFonts w:ascii="Arial" w:hAnsi="Arial" w:cs="Arial"/>
          <w:sz w:val="20"/>
          <w:szCs w:val="20"/>
          <w:lang w:val="es-ES_tradnl"/>
        </w:rPr>
      </w:pPr>
      <w:r w:rsidRPr="00BA2313">
        <w:rPr>
          <w:rFonts w:ascii="Arial" w:hAnsi="Arial" w:cs="Arial"/>
          <w:sz w:val="20"/>
          <w:szCs w:val="20"/>
          <w:lang w:val="es-ES_tradnl"/>
        </w:rPr>
        <w:t>El procedimiento que se aplicará para la determinación de los Ajustes de Costos, será el que se establece en el artículo 57 fracción II de la Ley de Obras Públicas y Servicios Relacionados con las Mismas, que establece:</w:t>
      </w:r>
    </w:p>
    <w:p w:rsidR="00A960B9" w:rsidRPr="00BA2313" w:rsidRDefault="00A960B9" w:rsidP="00A960B9">
      <w:pPr>
        <w:tabs>
          <w:tab w:val="left" w:pos="426"/>
          <w:tab w:val="left" w:pos="993"/>
        </w:tabs>
        <w:jc w:val="both"/>
        <w:rPr>
          <w:rFonts w:ascii="Arial" w:hAnsi="Arial" w:cs="Arial"/>
          <w:sz w:val="20"/>
          <w:szCs w:val="20"/>
          <w:lang w:val="es-ES_tradnl"/>
        </w:rPr>
      </w:pPr>
    </w:p>
    <w:p w:rsidR="00A960B9" w:rsidRPr="00BA2313" w:rsidRDefault="00A960B9" w:rsidP="00A960B9">
      <w:pPr>
        <w:tabs>
          <w:tab w:val="left" w:pos="0"/>
          <w:tab w:val="left" w:pos="993"/>
        </w:tabs>
        <w:jc w:val="both"/>
        <w:rPr>
          <w:rFonts w:ascii="Arial" w:hAnsi="Arial" w:cs="Arial"/>
          <w:sz w:val="20"/>
          <w:szCs w:val="20"/>
          <w:lang w:val="es-ES_tradnl"/>
        </w:rPr>
      </w:pPr>
      <w:r w:rsidRPr="00BA2313">
        <w:rPr>
          <w:rFonts w:ascii="Arial" w:hAnsi="Arial" w:cs="Arial"/>
          <w:sz w:val="20"/>
          <w:szCs w:val="20"/>
          <w:lang w:val="es-ES_tradnl"/>
        </w:rPr>
        <w:t>La revisión por grupo de precios, que multiplicados por sus correspondientes cantidades de trabajo por ejecutar, representen cuando menos el 80 % del importe total faltante del contrato.</w:t>
      </w:r>
    </w:p>
    <w:p w:rsidR="00A960B9" w:rsidRPr="00BA2313" w:rsidRDefault="00A960B9" w:rsidP="00A960B9">
      <w:pPr>
        <w:tabs>
          <w:tab w:val="left" w:pos="426"/>
          <w:tab w:val="left" w:pos="993"/>
        </w:tabs>
        <w:jc w:val="both"/>
        <w:rPr>
          <w:rFonts w:ascii="Arial" w:hAnsi="Arial" w:cs="Arial"/>
          <w:sz w:val="20"/>
          <w:szCs w:val="20"/>
          <w:lang w:val="es-ES_tradnl"/>
        </w:rPr>
      </w:pPr>
    </w:p>
    <w:p w:rsidR="004F516B" w:rsidRPr="00BA2313" w:rsidRDefault="004F516B" w:rsidP="00C20A45">
      <w:pPr>
        <w:ind w:right="51"/>
        <w:jc w:val="both"/>
        <w:rPr>
          <w:rFonts w:ascii="Arial" w:hAnsi="Arial" w:cs="Arial"/>
          <w:sz w:val="20"/>
          <w:szCs w:val="20"/>
        </w:rPr>
      </w:pPr>
      <w:r w:rsidRPr="00BA2313">
        <w:rPr>
          <w:rFonts w:ascii="Arial" w:hAnsi="Arial" w:cs="Arial"/>
          <w:sz w:val="20"/>
          <w:szCs w:val="20"/>
        </w:rPr>
        <w:t>No dará lugar a ajuste de costos, las cuotas compensatorias a que conforme a la Ley de la materia pudiera estar sujeta la importación de los bienes contemplados en la realización de los trabajos.</w:t>
      </w:r>
    </w:p>
    <w:p w:rsidR="004F516B" w:rsidRPr="00BA2313" w:rsidRDefault="004F516B" w:rsidP="00C20A45">
      <w:pPr>
        <w:ind w:right="51"/>
        <w:jc w:val="both"/>
        <w:rPr>
          <w:rFonts w:ascii="Arial" w:hAnsi="Arial" w:cs="Arial"/>
          <w:sz w:val="20"/>
          <w:szCs w:val="20"/>
        </w:rPr>
      </w:pPr>
    </w:p>
    <w:p w:rsidR="004F516B" w:rsidRPr="00B36188" w:rsidRDefault="004F516B" w:rsidP="00C20A45">
      <w:pPr>
        <w:ind w:right="51"/>
        <w:jc w:val="both"/>
        <w:rPr>
          <w:rFonts w:ascii="Arial" w:hAnsi="Arial" w:cs="Arial"/>
          <w:sz w:val="20"/>
          <w:szCs w:val="20"/>
        </w:rPr>
      </w:pPr>
      <w:r w:rsidRPr="00BA2313">
        <w:rPr>
          <w:rFonts w:ascii="Arial" w:hAnsi="Arial" w:cs="Arial"/>
          <w:sz w:val="20"/>
          <w:szCs w:val="20"/>
        </w:rPr>
        <w:t xml:space="preserve">Cuando el porcentaje del ajuste de los costos sea al alza, será </w:t>
      </w:r>
      <w:r w:rsidR="0038301F" w:rsidRPr="00BA2313">
        <w:rPr>
          <w:rFonts w:ascii="Arial" w:hAnsi="Arial" w:cs="Arial"/>
          <w:sz w:val="20"/>
          <w:szCs w:val="20"/>
        </w:rPr>
        <w:t>e</w:t>
      </w:r>
      <w:r w:rsidRPr="00BA2313">
        <w:rPr>
          <w:rFonts w:ascii="Arial" w:hAnsi="Arial" w:cs="Arial"/>
          <w:sz w:val="20"/>
          <w:szCs w:val="20"/>
        </w:rPr>
        <w:t>l Contratista quien lo promueva; dentro de los sesenta días naturales siguientes a la publicación de los índices aplicables al mes correspondiente, mediante la presentación por escrito de la solicitud, estudios y documentación que la soporten. Si el referido porcentaje es a la</w:t>
      </w:r>
      <w:r w:rsidRPr="00BA2313">
        <w:rPr>
          <w:rFonts w:ascii="Arial" w:hAnsi="Arial" w:cs="Arial"/>
          <w:i/>
          <w:sz w:val="20"/>
          <w:szCs w:val="20"/>
        </w:rPr>
        <w:t xml:space="preserve"> </w:t>
      </w:r>
      <w:r w:rsidRPr="00BA2313">
        <w:rPr>
          <w:rFonts w:ascii="Arial" w:hAnsi="Arial" w:cs="Arial"/>
          <w:sz w:val="20"/>
          <w:szCs w:val="20"/>
        </w:rPr>
        <w:t xml:space="preserve">baja, será “La </w:t>
      </w:r>
      <w:r w:rsidR="00BA2313" w:rsidRPr="00BA2313">
        <w:rPr>
          <w:rFonts w:ascii="Arial" w:hAnsi="Arial" w:cs="Arial"/>
          <w:sz w:val="20"/>
          <w:szCs w:val="20"/>
        </w:rPr>
        <w:t>Entidad</w:t>
      </w:r>
      <w:r w:rsidRPr="00BA2313">
        <w:rPr>
          <w:rFonts w:ascii="Arial" w:hAnsi="Arial" w:cs="Arial"/>
          <w:sz w:val="20"/>
          <w:szCs w:val="20"/>
        </w:rPr>
        <w:t xml:space="preserve">” quien lo determine en el mismo plazo, con base en la documentación comprobatoria que lo justifique, salvo en el caso del procedimiento de ajuste señalado en la fracción III del artículo 57 de la Ley de Obras Públicas y Servicios Relacionados con las Mismas, conforme al cual invariablemente </w:t>
      </w:r>
      <w:r w:rsidR="0038301F" w:rsidRPr="00BA2313">
        <w:rPr>
          <w:rFonts w:ascii="Arial" w:hAnsi="Arial" w:cs="Arial"/>
          <w:sz w:val="20"/>
          <w:szCs w:val="20"/>
        </w:rPr>
        <w:t>la</w:t>
      </w:r>
      <w:r w:rsidRPr="00BA2313">
        <w:rPr>
          <w:rFonts w:ascii="Arial" w:hAnsi="Arial" w:cs="Arial"/>
          <w:sz w:val="20"/>
          <w:szCs w:val="20"/>
        </w:rPr>
        <w:t xml:space="preserve"> Entidad</w:t>
      </w:r>
      <w:r w:rsidRPr="00B36188">
        <w:rPr>
          <w:rFonts w:ascii="Arial" w:hAnsi="Arial" w:cs="Arial"/>
          <w:sz w:val="20"/>
          <w:szCs w:val="20"/>
        </w:rPr>
        <w:t xml:space="preserve"> deberá efectuarlo con independencia de que sea a la alza o a la baja.</w:t>
      </w:r>
      <w:r w:rsidRPr="00B36188">
        <w:rPr>
          <w:rFonts w:ascii="Arial" w:hAnsi="Arial" w:cs="Arial"/>
          <w:bCs/>
          <w:iCs/>
          <w:sz w:val="20"/>
          <w:szCs w:val="20"/>
        </w:rPr>
        <w:t xml:space="preserve"> Si</w:t>
      </w:r>
      <w:r w:rsidRPr="00B36188">
        <w:rPr>
          <w:rFonts w:ascii="Arial" w:hAnsi="Arial" w:cs="Arial"/>
          <w:sz w:val="20"/>
          <w:szCs w:val="20"/>
        </w:rPr>
        <w:t xml:space="preserve"> transcurrido dicho plazo no promoviera </w:t>
      </w:r>
      <w:r w:rsidR="0038301F" w:rsidRPr="00B36188">
        <w:rPr>
          <w:rFonts w:ascii="Arial" w:hAnsi="Arial" w:cs="Arial"/>
          <w:sz w:val="20"/>
          <w:szCs w:val="20"/>
        </w:rPr>
        <w:t xml:space="preserve">el </w:t>
      </w:r>
      <w:r w:rsidR="0038301F" w:rsidRPr="00B36188">
        <w:rPr>
          <w:rFonts w:ascii="Arial" w:hAnsi="Arial" w:cs="Arial"/>
          <w:b/>
          <w:sz w:val="20"/>
          <w:szCs w:val="20"/>
        </w:rPr>
        <w:t>Contratista</w:t>
      </w:r>
      <w:r w:rsidR="0038301F" w:rsidRPr="00B36188">
        <w:rPr>
          <w:rFonts w:ascii="Arial" w:hAnsi="Arial" w:cs="Arial"/>
          <w:sz w:val="20"/>
          <w:szCs w:val="20"/>
        </w:rPr>
        <w:t xml:space="preserve"> </w:t>
      </w:r>
      <w:r w:rsidRPr="00B36188">
        <w:rPr>
          <w:rFonts w:ascii="Arial" w:hAnsi="Arial" w:cs="Arial"/>
          <w:sz w:val="20"/>
          <w:szCs w:val="20"/>
        </w:rPr>
        <w:t xml:space="preserve">la solicitud señalada, </w:t>
      </w:r>
      <w:proofErr w:type="spellStart"/>
      <w:r w:rsidRPr="00B36188">
        <w:rPr>
          <w:rFonts w:ascii="Arial" w:hAnsi="Arial" w:cs="Arial"/>
          <w:sz w:val="20"/>
          <w:szCs w:val="20"/>
        </w:rPr>
        <w:t>precluirá</w:t>
      </w:r>
      <w:proofErr w:type="spellEnd"/>
      <w:r w:rsidRPr="00B36188">
        <w:rPr>
          <w:rFonts w:ascii="Arial" w:hAnsi="Arial" w:cs="Arial"/>
          <w:sz w:val="20"/>
          <w:szCs w:val="20"/>
        </w:rPr>
        <w:t xml:space="preserve"> para éste el derecho para reclamar el ajuste de costos del mes de que se trate y de realizarlo a la baja por parte de </w:t>
      </w:r>
      <w:r w:rsidR="0038301F" w:rsidRPr="00B36188">
        <w:rPr>
          <w:rFonts w:ascii="Arial" w:hAnsi="Arial" w:cs="Arial"/>
          <w:sz w:val="20"/>
          <w:szCs w:val="20"/>
        </w:rPr>
        <w:t>l</w:t>
      </w:r>
      <w:r w:rsidRPr="00B36188">
        <w:rPr>
          <w:rFonts w:ascii="Arial" w:hAnsi="Arial" w:cs="Arial"/>
          <w:sz w:val="20"/>
          <w:szCs w:val="20"/>
        </w:rPr>
        <w:t xml:space="preserve">a </w:t>
      </w:r>
      <w:r w:rsidRPr="00B36188">
        <w:rPr>
          <w:rFonts w:ascii="Arial" w:hAnsi="Arial" w:cs="Arial"/>
          <w:b/>
          <w:sz w:val="20"/>
          <w:szCs w:val="20"/>
        </w:rPr>
        <w:t>Entidad</w:t>
      </w:r>
      <w:r w:rsidRPr="00B36188">
        <w:rPr>
          <w:rFonts w:ascii="Arial" w:hAnsi="Arial" w:cs="Arial"/>
          <w:sz w:val="20"/>
          <w:szCs w:val="20"/>
        </w:rPr>
        <w:t>.</w:t>
      </w:r>
    </w:p>
    <w:p w:rsidR="004F516B" w:rsidRPr="00B36188" w:rsidRDefault="004F516B" w:rsidP="00C20A45">
      <w:pPr>
        <w:ind w:right="51"/>
        <w:jc w:val="both"/>
        <w:rPr>
          <w:rFonts w:ascii="Arial" w:hAnsi="Arial" w:cs="Arial"/>
          <w:sz w:val="20"/>
          <w:szCs w:val="20"/>
        </w:rPr>
      </w:pPr>
    </w:p>
    <w:p w:rsidR="004F516B" w:rsidRPr="00B36188" w:rsidRDefault="004F516B" w:rsidP="00C20A45">
      <w:pPr>
        <w:ind w:right="51"/>
        <w:jc w:val="both"/>
        <w:rPr>
          <w:rFonts w:ascii="Arial" w:hAnsi="Arial" w:cs="Arial"/>
          <w:sz w:val="20"/>
          <w:szCs w:val="20"/>
        </w:rPr>
      </w:pPr>
      <w:r w:rsidRPr="00B36188">
        <w:rPr>
          <w:rFonts w:ascii="Arial" w:hAnsi="Arial" w:cs="Arial"/>
          <w:sz w:val="20"/>
          <w:szCs w:val="20"/>
        </w:rPr>
        <w:t xml:space="preserve">La </w:t>
      </w:r>
      <w:r w:rsidRPr="00B36188">
        <w:rPr>
          <w:rFonts w:ascii="Arial" w:hAnsi="Arial" w:cs="Arial"/>
          <w:b/>
          <w:sz w:val="20"/>
          <w:szCs w:val="20"/>
        </w:rPr>
        <w:t>Entidad</w:t>
      </w:r>
      <w:r w:rsidRPr="00B36188">
        <w:rPr>
          <w:rFonts w:ascii="Arial" w:hAnsi="Arial" w:cs="Arial"/>
          <w:sz w:val="20"/>
          <w:szCs w:val="20"/>
        </w:rPr>
        <w:t xml:space="preserve"> dentro de los sesenta días naturales siguientes a la recepción de la solicitud </w:t>
      </w:r>
      <w:r w:rsidR="0038301F" w:rsidRPr="00B36188">
        <w:rPr>
          <w:rFonts w:ascii="Arial" w:hAnsi="Arial" w:cs="Arial"/>
          <w:sz w:val="20"/>
          <w:szCs w:val="20"/>
        </w:rPr>
        <w:t xml:space="preserve">del </w:t>
      </w:r>
      <w:r w:rsidR="0038301F" w:rsidRPr="00B36188">
        <w:rPr>
          <w:rFonts w:ascii="Arial" w:hAnsi="Arial" w:cs="Arial"/>
          <w:b/>
          <w:sz w:val="20"/>
          <w:szCs w:val="20"/>
        </w:rPr>
        <w:t>Contratista</w:t>
      </w:r>
      <w:r w:rsidRPr="00B36188">
        <w:rPr>
          <w:rFonts w:ascii="Arial" w:hAnsi="Arial" w:cs="Arial"/>
          <w:sz w:val="20"/>
          <w:szCs w:val="20"/>
        </w:rPr>
        <w:t>, deberá emitir por oficio la resolución que proceda. En caso contrario, la solicitud se tendrá por aprobada.</w:t>
      </w:r>
    </w:p>
    <w:p w:rsidR="004F516B" w:rsidRPr="00B36188" w:rsidRDefault="004F516B" w:rsidP="00C20A45">
      <w:pPr>
        <w:ind w:right="51"/>
        <w:jc w:val="both"/>
        <w:rPr>
          <w:rFonts w:ascii="Arial" w:hAnsi="Arial" w:cs="Arial"/>
          <w:sz w:val="20"/>
          <w:szCs w:val="20"/>
        </w:rPr>
      </w:pPr>
    </w:p>
    <w:p w:rsidR="004F516B" w:rsidRPr="00B36188" w:rsidRDefault="004F516B" w:rsidP="00C20A45">
      <w:pPr>
        <w:ind w:right="51"/>
        <w:jc w:val="both"/>
        <w:rPr>
          <w:rFonts w:ascii="Arial" w:hAnsi="Arial" w:cs="Arial"/>
          <w:sz w:val="20"/>
          <w:szCs w:val="20"/>
        </w:rPr>
      </w:pPr>
      <w:r w:rsidRPr="00B36188">
        <w:rPr>
          <w:rFonts w:ascii="Arial" w:hAnsi="Arial" w:cs="Arial"/>
          <w:sz w:val="20"/>
          <w:szCs w:val="20"/>
        </w:rPr>
        <w:t xml:space="preserve">Cuando la documentación mediante la que se promueva los ajustes de costos sea deficiente o incompleta, </w:t>
      </w:r>
      <w:r w:rsidR="0038301F" w:rsidRPr="00B36188">
        <w:rPr>
          <w:rFonts w:ascii="Arial" w:hAnsi="Arial" w:cs="Arial"/>
          <w:sz w:val="20"/>
          <w:szCs w:val="20"/>
        </w:rPr>
        <w:t>l</w:t>
      </w:r>
      <w:r w:rsidRPr="00B36188">
        <w:rPr>
          <w:rFonts w:ascii="Arial" w:hAnsi="Arial" w:cs="Arial"/>
          <w:sz w:val="20"/>
          <w:szCs w:val="20"/>
        </w:rPr>
        <w:t xml:space="preserve">a </w:t>
      </w:r>
      <w:r w:rsidRPr="00B36188">
        <w:rPr>
          <w:rFonts w:ascii="Arial" w:hAnsi="Arial" w:cs="Arial"/>
          <w:b/>
          <w:sz w:val="20"/>
          <w:szCs w:val="20"/>
        </w:rPr>
        <w:t xml:space="preserve">Entidad </w:t>
      </w:r>
      <w:r w:rsidRPr="00B36188">
        <w:rPr>
          <w:rFonts w:ascii="Arial" w:hAnsi="Arial" w:cs="Arial"/>
          <w:sz w:val="20"/>
          <w:szCs w:val="20"/>
        </w:rPr>
        <w:t xml:space="preserve">apercibirá por escrito a que </w:t>
      </w:r>
      <w:r w:rsidR="0038301F" w:rsidRPr="00B36188">
        <w:rPr>
          <w:rFonts w:ascii="Arial" w:hAnsi="Arial" w:cs="Arial"/>
          <w:sz w:val="20"/>
          <w:szCs w:val="20"/>
        </w:rPr>
        <w:t xml:space="preserve">el </w:t>
      </w:r>
      <w:r w:rsidR="0038301F" w:rsidRPr="00B36188">
        <w:rPr>
          <w:rFonts w:ascii="Arial" w:hAnsi="Arial" w:cs="Arial"/>
          <w:b/>
          <w:sz w:val="20"/>
          <w:szCs w:val="20"/>
        </w:rPr>
        <w:t>Contratista</w:t>
      </w:r>
      <w:r w:rsidR="0038301F" w:rsidRPr="00B36188">
        <w:rPr>
          <w:rFonts w:ascii="Arial" w:hAnsi="Arial" w:cs="Arial"/>
          <w:sz w:val="20"/>
          <w:szCs w:val="20"/>
        </w:rPr>
        <w:t xml:space="preserve"> </w:t>
      </w:r>
      <w:r w:rsidRPr="00B36188">
        <w:rPr>
          <w:rFonts w:ascii="Arial" w:hAnsi="Arial" w:cs="Arial"/>
          <w:sz w:val="20"/>
          <w:szCs w:val="20"/>
        </w:rPr>
        <w:t xml:space="preserve">para que, en el plazo de diez días hábiles a partir de que le sea requerido, subsane el error o complemente la información solicitada. Transcurrido dicho plazo sin que </w:t>
      </w:r>
      <w:r w:rsidR="0038301F" w:rsidRPr="00B36188">
        <w:rPr>
          <w:rFonts w:ascii="Arial" w:hAnsi="Arial" w:cs="Arial"/>
          <w:sz w:val="20"/>
          <w:szCs w:val="20"/>
        </w:rPr>
        <w:t xml:space="preserve">el </w:t>
      </w:r>
      <w:r w:rsidR="0038301F" w:rsidRPr="00B36188">
        <w:rPr>
          <w:rFonts w:ascii="Arial" w:hAnsi="Arial" w:cs="Arial"/>
          <w:b/>
          <w:sz w:val="20"/>
          <w:szCs w:val="20"/>
        </w:rPr>
        <w:t>Contratista</w:t>
      </w:r>
      <w:r w:rsidRPr="00B36188">
        <w:rPr>
          <w:rFonts w:ascii="Arial" w:hAnsi="Arial" w:cs="Arial"/>
          <w:sz w:val="20"/>
          <w:szCs w:val="20"/>
        </w:rPr>
        <w:t xml:space="preserve"> diera respuesta al apercibimiento, o no lo atendiere en forma correcta, se tendrá como no presentada la solicitud de ajuste de costos.</w:t>
      </w:r>
    </w:p>
    <w:p w:rsidR="004F516B" w:rsidRPr="00B36188" w:rsidRDefault="004F516B" w:rsidP="00C20A45">
      <w:pPr>
        <w:ind w:right="51"/>
        <w:jc w:val="both"/>
        <w:rPr>
          <w:rFonts w:ascii="Arial" w:hAnsi="Arial" w:cs="Arial"/>
          <w:sz w:val="20"/>
          <w:szCs w:val="20"/>
        </w:rPr>
      </w:pPr>
    </w:p>
    <w:p w:rsidR="004F516B" w:rsidRPr="00B36188" w:rsidRDefault="004F516B" w:rsidP="00C20A45">
      <w:pPr>
        <w:ind w:right="51"/>
        <w:jc w:val="both"/>
        <w:rPr>
          <w:rFonts w:ascii="Arial" w:hAnsi="Arial" w:cs="Arial"/>
          <w:sz w:val="20"/>
          <w:szCs w:val="20"/>
        </w:rPr>
      </w:pPr>
      <w:r w:rsidRPr="00B36188">
        <w:rPr>
          <w:rFonts w:ascii="Arial" w:hAnsi="Arial" w:cs="Arial"/>
          <w:sz w:val="20"/>
          <w:szCs w:val="20"/>
        </w:rPr>
        <w:t xml:space="preserve">El ajuste de costos directos que corresponda a los trabajos ejecutados conforme a las estimaciones correspondientes, deberá cubrirse por parte de </w:t>
      </w:r>
      <w:r w:rsidR="0038301F" w:rsidRPr="00B36188">
        <w:rPr>
          <w:rFonts w:ascii="Arial" w:hAnsi="Arial" w:cs="Arial"/>
          <w:sz w:val="20"/>
          <w:szCs w:val="20"/>
        </w:rPr>
        <w:t>l</w:t>
      </w:r>
      <w:r w:rsidRPr="00B36188">
        <w:rPr>
          <w:rFonts w:ascii="Arial" w:hAnsi="Arial" w:cs="Arial"/>
          <w:sz w:val="20"/>
          <w:szCs w:val="20"/>
        </w:rPr>
        <w:t xml:space="preserve">a </w:t>
      </w:r>
      <w:r w:rsidRPr="00B36188">
        <w:rPr>
          <w:rFonts w:ascii="Arial" w:hAnsi="Arial" w:cs="Arial"/>
          <w:b/>
          <w:sz w:val="20"/>
          <w:szCs w:val="20"/>
        </w:rPr>
        <w:t>Entidad</w:t>
      </w:r>
      <w:r w:rsidRPr="00B36188">
        <w:rPr>
          <w:rFonts w:ascii="Arial" w:hAnsi="Arial" w:cs="Arial"/>
          <w:sz w:val="20"/>
          <w:szCs w:val="20"/>
        </w:rPr>
        <w:t xml:space="preserve"> a</w:t>
      </w:r>
      <w:r w:rsidR="0038301F" w:rsidRPr="00B36188">
        <w:rPr>
          <w:rFonts w:ascii="Arial" w:hAnsi="Arial" w:cs="Arial"/>
          <w:sz w:val="20"/>
          <w:szCs w:val="20"/>
        </w:rPr>
        <w:t xml:space="preserve"> solicitud del </w:t>
      </w:r>
      <w:r w:rsidR="0038301F" w:rsidRPr="00B36188">
        <w:rPr>
          <w:rFonts w:ascii="Arial" w:hAnsi="Arial" w:cs="Arial"/>
          <w:b/>
          <w:sz w:val="20"/>
          <w:szCs w:val="20"/>
        </w:rPr>
        <w:t>Contratista</w:t>
      </w:r>
      <w:r w:rsidRPr="00B36188">
        <w:rPr>
          <w:rFonts w:ascii="Arial" w:hAnsi="Arial" w:cs="Arial"/>
          <w:sz w:val="20"/>
          <w:szCs w:val="20"/>
        </w:rPr>
        <w:t xml:space="preserve">, considerando el último porcentaje de ajuste que se tenga autorizado, en la estimación siguiente al mes en que se haya autorizado el ajuste concedido, de conformidad con lo dispuesto en el artículo 136 del Reglamento de la </w:t>
      </w:r>
      <w:r w:rsidRPr="00B36188">
        <w:rPr>
          <w:rFonts w:ascii="Arial" w:hAnsi="Arial" w:cs="Arial"/>
          <w:sz w:val="20"/>
          <w:szCs w:val="20"/>
        </w:rPr>
        <w:lastRenderedPageBreak/>
        <w:t xml:space="preserve">Ley de Obras Públicas y Servicios Relacionados con las Mismas, y para su pago serán tramitadas por La </w:t>
      </w:r>
      <w:r w:rsidRPr="00B36188">
        <w:rPr>
          <w:rFonts w:ascii="Arial" w:hAnsi="Arial" w:cs="Arial"/>
          <w:b/>
          <w:sz w:val="20"/>
          <w:szCs w:val="20"/>
        </w:rPr>
        <w:t>Entidad</w:t>
      </w:r>
      <w:r w:rsidRPr="00B36188">
        <w:rPr>
          <w:rFonts w:ascii="Arial" w:hAnsi="Arial" w:cs="Arial"/>
          <w:sz w:val="20"/>
          <w:szCs w:val="20"/>
        </w:rPr>
        <w:t xml:space="preserve"> a través de la Residencia de Obras.</w:t>
      </w:r>
    </w:p>
    <w:p w:rsidR="004F516B" w:rsidRPr="00B36188" w:rsidRDefault="004F516B" w:rsidP="004F516B">
      <w:pPr>
        <w:pStyle w:val="BodyText21"/>
        <w:rPr>
          <w:rFonts w:cs="Arial"/>
        </w:rPr>
      </w:pPr>
    </w:p>
    <w:p w:rsidR="004F516B" w:rsidRPr="00B36188" w:rsidRDefault="004F516B" w:rsidP="00C966E7">
      <w:pPr>
        <w:pStyle w:val="BodyText21"/>
        <w:rPr>
          <w:rFonts w:cs="Arial"/>
        </w:rPr>
      </w:pPr>
      <w:r w:rsidRPr="00B36188">
        <w:rPr>
          <w:rFonts w:cs="Arial"/>
        </w:rPr>
        <w:t xml:space="preserve">Los ajustes se calcularán a partir del mes en que se haya producido el incremento o decremento en el costo de los insumos respecto de la obra faltante de ejecutar, conforme al programa de ejecución pactado o, en caso de existir atraso no imputable al </w:t>
      </w:r>
      <w:r w:rsidRPr="00B36188">
        <w:rPr>
          <w:rFonts w:cs="Arial"/>
          <w:b/>
        </w:rPr>
        <w:t>contratista</w:t>
      </w:r>
      <w:r w:rsidRPr="00B36188">
        <w:rPr>
          <w:rFonts w:cs="Arial"/>
        </w:rPr>
        <w:t>, con respecto al programa convenido.</w:t>
      </w:r>
    </w:p>
    <w:p w:rsidR="004F516B" w:rsidRPr="00B36188" w:rsidRDefault="004F516B" w:rsidP="00C966E7">
      <w:pPr>
        <w:pStyle w:val="BodyText21"/>
        <w:rPr>
          <w:rFonts w:cs="Arial"/>
        </w:rPr>
      </w:pPr>
    </w:p>
    <w:p w:rsidR="004F516B" w:rsidRPr="00B36188" w:rsidRDefault="004F516B" w:rsidP="00C966E7">
      <w:pPr>
        <w:ind w:right="51"/>
        <w:jc w:val="both"/>
        <w:rPr>
          <w:rFonts w:ascii="Arial" w:hAnsi="Arial" w:cs="Arial"/>
          <w:sz w:val="20"/>
          <w:szCs w:val="20"/>
        </w:rPr>
      </w:pPr>
      <w:r w:rsidRPr="00B36188">
        <w:rPr>
          <w:rFonts w:ascii="Arial" w:hAnsi="Arial" w:cs="Arial"/>
          <w:sz w:val="20"/>
          <w:szCs w:val="20"/>
        </w:rPr>
        <w:t>Cuando el a</w:t>
      </w:r>
      <w:r w:rsidR="0038301F" w:rsidRPr="00B36188">
        <w:rPr>
          <w:rFonts w:ascii="Arial" w:hAnsi="Arial" w:cs="Arial"/>
          <w:sz w:val="20"/>
          <w:szCs w:val="20"/>
        </w:rPr>
        <w:t xml:space="preserve">traso sea por causa imputable al </w:t>
      </w:r>
      <w:r w:rsidR="0038301F" w:rsidRPr="00B36188">
        <w:rPr>
          <w:rFonts w:ascii="Arial" w:hAnsi="Arial" w:cs="Arial"/>
          <w:b/>
          <w:sz w:val="20"/>
          <w:szCs w:val="20"/>
        </w:rPr>
        <w:t>Contratista</w:t>
      </w:r>
      <w:r w:rsidR="0038301F" w:rsidRPr="00B36188">
        <w:rPr>
          <w:rFonts w:ascii="Arial" w:hAnsi="Arial" w:cs="Arial"/>
          <w:sz w:val="20"/>
          <w:szCs w:val="20"/>
        </w:rPr>
        <w:t>,</w:t>
      </w:r>
      <w:r w:rsidRPr="00B36188">
        <w:rPr>
          <w:rFonts w:ascii="Arial" w:hAnsi="Arial" w:cs="Arial"/>
          <w:sz w:val="20"/>
          <w:szCs w:val="20"/>
        </w:rPr>
        <w:t xml:space="preserve"> procederá el ajuste de costos exclusivamente para la obra que debiera estar pendiente de ejecutar conforme al programa convenido.</w:t>
      </w:r>
    </w:p>
    <w:p w:rsidR="004F516B" w:rsidRPr="00B36188" w:rsidRDefault="004F516B" w:rsidP="00C966E7">
      <w:pPr>
        <w:ind w:right="-376"/>
        <w:jc w:val="both"/>
        <w:rPr>
          <w:rFonts w:ascii="Arial" w:hAnsi="Arial" w:cs="Arial"/>
          <w:sz w:val="20"/>
          <w:szCs w:val="20"/>
        </w:rPr>
      </w:pPr>
    </w:p>
    <w:p w:rsidR="004F516B" w:rsidRPr="00B36188" w:rsidRDefault="004F516B" w:rsidP="00C966E7">
      <w:pPr>
        <w:ind w:right="51"/>
        <w:jc w:val="both"/>
        <w:rPr>
          <w:rFonts w:ascii="Arial" w:hAnsi="Arial" w:cs="Arial"/>
          <w:sz w:val="20"/>
          <w:szCs w:val="20"/>
        </w:rPr>
      </w:pPr>
      <w:r w:rsidRPr="00B36188">
        <w:rPr>
          <w:rFonts w:ascii="Arial" w:hAnsi="Arial" w:cs="Arial"/>
          <w:sz w:val="20"/>
          <w:szCs w:val="20"/>
        </w:rPr>
        <w:t>Para efectos de cada una de las revisiones y ajuste de los costos, que se presenten durante la ejecución de los trabajos, el mes de origen de los precios será el del acto de presentación y apertura de proposiciones, aplicándose el último factor que se haya autorizado.</w:t>
      </w:r>
    </w:p>
    <w:p w:rsidR="00A960B9" w:rsidRPr="00B36188" w:rsidRDefault="00A960B9" w:rsidP="00A960B9">
      <w:pPr>
        <w:tabs>
          <w:tab w:val="left" w:pos="426"/>
          <w:tab w:val="left" w:pos="993"/>
        </w:tabs>
        <w:jc w:val="both"/>
        <w:rPr>
          <w:rFonts w:ascii="Arial" w:hAnsi="Arial" w:cs="Arial"/>
          <w:sz w:val="20"/>
          <w:szCs w:val="20"/>
        </w:rPr>
      </w:pPr>
    </w:p>
    <w:p w:rsidR="00A960B9" w:rsidRPr="00B36188" w:rsidRDefault="00A960B9" w:rsidP="00A960B9">
      <w:pPr>
        <w:tabs>
          <w:tab w:val="left" w:pos="426"/>
          <w:tab w:val="left" w:pos="993"/>
        </w:tabs>
        <w:jc w:val="both"/>
        <w:rPr>
          <w:rFonts w:ascii="Arial" w:hAnsi="Arial" w:cs="Arial"/>
          <w:sz w:val="20"/>
          <w:szCs w:val="20"/>
          <w:lang w:val="es-ES_tradnl"/>
        </w:rPr>
      </w:pPr>
      <w:r w:rsidRPr="00B36188">
        <w:rPr>
          <w:rFonts w:ascii="Arial" w:hAnsi="Arial" w:cs="Arial"/>
          <w:sz w:val="20"/>
          <w:szCs w:val="20"/>
          <w:lang w:val="es-ES_tradnl"/>
        </w:rPr>
        <w:t xml:space="preserve">La </w:t>
      </w:r>
      <w:r w:rsidR="004A746A" w:rsidRPr="00B36188">
        <w:rPr>
          <w:rFonts w:ascii="Arial" w:hAnsi="Arial" w:cs="Arial"/>
          <w:b/>
          <w:sz w:val="20"/>
          <w:szCs w:val="20"/>
          <w:lang w:val="es-ES_tradnl"/>
        </w:rPr>
        <w:t>ENTIDAD</w:t>
      </w:r>
      <w:r w:rsidRPr="00B36188">
        <w:rPr>
          <w:rFonts w:ascii="Arial" w:hAnsi="Arial" w:cs="Arial"/>
          <w:sz w:val="20"/>
          <w:szCs w:val="20"/>
          <w:lang w:val="es-ES_tradnl"/>
        </w:rPr>
        <w:t xml:space="preserve"> considerará los siguientes criterios para la aplicación de los relativos para la actualización de los insumos que se requieran.</w:t>
      </w:r>
    </w:p>
    <w:p w:rsidR="00A960B9" w:rsidRPr="00B36188" w:rsidRDefault="00A960B9" w:rsidP="00A960B9">
      <w:pPr>
        <w:tabs>
          <w:tab w:val="left" w:pos="426"/>
          <w:tab w:val="left" w:pos="993"/>
        </w:tabs>
        <w:jc w:val="both"/>
        <w:rPr>
          <w:rFonts w:ascii="Arial" w:hAnsi="Arial" w:cs="Arial"/>
          <w:sz w:val="20"/>
          <w:szCs w:val="20"/>
          <w:lang w:val="es-ES_tradnl"/>
        </w:rPr>
      </w:pPr>
    </w:p>
    <w:p w:rsidR="00CC2291" w:rsidRPr="00B36188" w:rsidRDefault="00CC2291" w:rsidP="00EB6FF0">
      <w:pPr>
        <w:pStyle w:val="Sangra2detindependiente2"/>
        <w:numPr>
          <w:ilvl w:val="0"/>
          <w:numId w:val="21"/>
        </w:numPr>
        <w:ind w:left="851" w:hanging="491"/>
        <w:rPr>
          <w:rFonts w:cs="Arial"/>
          <w:sz w:val="20"/>
        </w:rPr>
      </w:pPr>
      <w:r w:rsidRPr="00B36188">
        <w:rPr>
          <w:rFonts w:cs="Arial"/>
          <w:sz w:val="20"/>
        </w:rPr>
        <w:t>Los incrementos o decrementos de los costos de los insumos, serán calculados con base en los Índices de Precios; Índices de Precios Productor; Producción Total (Finales más Intermedios); Producción Total, Según Actividad Económica, que determine el Instituto Nacional de Estadística y Geografía, mensualmente.</w:t>
      </w:r>
    </w:p>
    <w:p w:rsidR="00A960B9" w:rsidRPr="00B36188" w:rsidRDefault="00A960B9" w:rsidP="00A960B9">
      <w:pPr>
        <w:pStyle w:val="Sangra2detindependiente2"/>
        <w:ind w:left="567" w:hanging="567"/>
        <w:rPr>
          <w:rFonts w:cs="Arial"/>
          <w:sz w:val="20"/>
        </w:rPr>
      </w:pPr>
    </w:p>
    <w:p w:rsidR="00EB6FF0" w:rsidRPr="00B36188" w:rsidRDefault="00EB6FF0" w:rsidP="00EB6FF0">
      <w:pPr>
        <w:pStyle w:val="Sangra2detindependiente2"/>
        <w:numPr>
          <w:ilvl w:val="0"/>
          <w:numId w:val="21"/>
        </w:numPr>
        <w:ind w:left="851" w:hanging="491"/>
        <w:rPr>
          <w:rFonts w:cs="Arial"/>
          <w:sz w:val="20"/>
        </w:rPr>
      </w:pPr>
      <w:r w:rsidRPr="00B36188">
        <w:rPr>
          <w:rFonts w:cs="Arial"/>
          <w:sz w:val="20"/>
        </w:rPr>
        <w:t>Cuando los índices que requieran tanto el CONTRATISTA como la APIDBO, no se encuentren dentro de los publicados por el Instituto Nacional de Estadística y Geografía, la APIDBO procederá a calcularlos en conjunto con el CONTRATISTA conforme a los precios que investiguen, por mercadeo directo o en publicaciones especializadas nacionales o internacionales considerando al menos tres fuentes distintas o utilizando los lineamientos y metodología que expida el INEGI.</w:t>
      </w:r>
    </w:p>
    <w:p w:rsidR="00EB6FF0" w:rsidRPr="00B36188" w:rsidRDefault="00EB6FF0" w:rsidP="00EB6FF0">
      <w:pPr>
        <w:pStyle w:val="Sangra2detindependiente2"/>
        <w:ind w:left="567" w:hanging="567"/>
        <w:rPr>
          <w:rFonts w:cs="Arial"/>
          <w:sz w:val="20"/>
        </w:rPr>
      </w:pPr>
    </w:p>
    <w:p w:rsidR="00A960B9" w:rsidRPr="00B36188" w:rsidRDefault="00A960B9" w:rsidP="00EB6FF0">
      <w:pPr>
        <w:pStyle w:val="Prrafodelista"/>
        <w:numPr>
          <w:ilvl w:val="0"/>
          <w:numId w:val="21"/>
        </w:numPr>
        <w:ind w:left="851" w:hanging="491"/>
        <w:jc w:val="both"/>
        <w:rPr>
          <w:rFonts w:ascii="Arial" w:hAnsi="Arial" w:cs="Arial"/>
          <w:sz w:val="20"/>
          <w:szCs w:val="20"/>
          <w:lang w:val="es-ES_tradnl"/>
        </w:rPr>
      </w:pPr>
      <w:r w:rsidRPr="00B36188">
        <w:rPr>
          <w:rFonts w:ascii="Arial" w:hAnsi="Arial" w:cs="Arial"/>
          <w:sz w:val="20"/>
          <w:szCs w:val="20"/>
          <w:lang w:val="es-ES_tradnl"/>
        </w:rPr>
        <w:t>Para las categorías del personal incluido en la proposición, los incrementos que se autoricen por la Comisión Nacional de Salarios Mínimos para el área geográfica correspondiente.</w:t>
      </w:r>
    </w:p>
    <w:p w:rsidR="00A960B9" w:rsidRPr="00B36188" w:rsidRDefault="00A960B9" w:rsidP="00A960B9">
      <w:pPr>
        <w:ind w:left="567" w:hanging="567"/>
        <w:jc w:val="both"/>
        <w:rPr>
          <w:rFonts w:ascii="Arial" w:hAnsi="Arial" w:cs="Arial"/>
          <w:sz w:val="20"/>
          <w:szCs w:val="20"/>
          <w:lang w:val="es-ES_tradnl"/>
        </w:rPr>
      </w:pPr>
    </w:p>
    <w:p w:rsidR="00A960B9" w:rsidRPr="00B36188" w:rsidRDefault="00A960B9" w:rsidP="00EB6FF0">
      <w:pPr>
        <w:pStyle w:val="Prrafodelista"/>
        <w:numPr>
          <w:ilvl w:val="0"/>
          <w:numId w:val="21"/>
        </w:numPr>
        <w:ind w:left="851" w:hanging="491"/>
        <w:jc w:val="both"/>
        <w:rPr>
          <w:rFonts w:ascii="Arial" w:hAnsi="Arial" w:cs="Arial"/>
          <w:sz w:val="20"/>
          <w:szCs w:val="20"/>
          <w:lang w:val="es-ES_tradnl"/>
        </w:rPr>
      </w:pPr>
      <w:r w:rsidRPr="00B36188">
        <w:rPr>
          <w:rFonts w:ascii="Arial" w:hAnsi="Arial" w:cs="Arial"/>
          <w:sz w:val="20"/>
          <w:szCs w:val="20"/>
          <w:lang w:val="es-ES_tradnl"/>
        </w:rPr>
        <w:t xml:space="preserve">Para las tasas de interés de la inversión en los cargos fijos de los costos horarios del equipo, así como el del costo por financiamiento de los precios unitarios, la variación se determinará con base en el indicador económico considerado por el </w:t>
      </w:r>
      <w:r w:rsidRPr="00B36188">
        <w:rPr>
          <w:rFonts w:ascii="Arial" w:hAnsi="Arial" w:cs="Arial"/>
          <w:b/>
          <w:sz w:val="20"/>
          <w:szCs w:val="20"/>
          <w:lang w:val="es-ES_tradnl"/>
        </w:rPr>
        <w:t>LICITANTE</w:t>
      </w:r>
      <w:r w:rsidRPr="00B36188">
        <w:rPr>
          <w:rFonts w:ascii="Arial" w:hAnsi="Arial" w:cs="Arial"/>
          <w:sz w:val="20"/>
          <w:szCs w:val="20"/>
          <w:lang w:val="es-ES_tradnl"/>
        </w:rPr>
        <w:t xml:space="preserve"> en la formulación de su proposición. En el caso de no haberse indicado éste, se tomará la variación que resulte menor entre los indicadores económicos conocidos como CETES, C.P.P., C.C.P. y T.I.I.E.</w:t>
      </w:r>
    </w:p>
    <w:p w:rsidR="00A960B9" w:rsidRPr="00B36188" w:rsidRDefault="00A960B9" w:rsidP="00A960B9">
      <w:pPr>
        <w:ind w:left="567" w:hanging="567"/>
        <w:jc w:val="both"/>
        <w:rPr>
          <w:rFonts w:ascii="Arial" w:hAnsi="Arial" w:cs="Arial"/>
          <w:sz w:val="20"/>
          <w:szCs w:val="20"/>
          <w:lang w:val="es-ES_tradnl"/>
        </w:rPr>
      </w:pPr>
    </w:p>
    <w:p w:rsidR="00A960B9" w:rsidRPr="00B36188" w:rsidRDefault="00467BF9" w:rsidP="00EB6FF0">
      <w:pPr>
        <w:pStyle w:val="Prrafodelista"/>
        <w:numPr>
          <w:ilvl w:val="0"/>
          <w:numId w:val="21"/>
        </w:numPr>
        <w:ind w:left="851" w:hanging="491"/>
        <w:jc w:val="both"/>
        <w:rPr>
          <w:rFonts w:ascii="Arial" w:hAnsi="Arial" w:cs="Arial"/>
          <w:sz w:val="20"/>
          <w:szCs w:val="20"/>
          <w:lang w:val="es-MX"/>
        </w:rPr>
      </w:pPr>
      <w:r w:rsidRPr="00B36188">
        <w:rPr>
          <w:rFonts w:ascii="Arial" w:hAnsi="Arial" w:cs="Arial"/>
          <w:sz w:val="20"/>
          <w:szCs w:val="20"/>
          <w:lang w:val="es-MX"/>
        </w:rPr>
        <w:t xml:space="preserve">Para los efectos del primer párrafo </w:t>
      </w:r>
      <w:r w:rsidR="00A960B9" w:rsidRPr="00B36188">
        <w:rPr>
          <w:rFonts w:ascii="Arial" w:hAnsi="Arial" w:cs="Arial"/>
          <w:sz w:val="20"/>
          <w:szCs w:val="20"/>
          <w:lang w:val="es-MX"/>
        </w:rPr>
        <w:t>del artículo 5</w:t>
      </w:r>
      <w:r w:rsidRPr="00B36188">
        <w:rPr>
          <w:rFonts w:ascii="Arial" w:hAnsi="Arial" w:cs="Arial"/>
          <w:sz w:val="20"/>
          <w:szCs w:val="20"/>
          <w:lang w:val="es-MX"/>
        </w:rPr>
        <w:t>6</w:t>
      </w:r>
      <w:r w:rsidR="00A960B9" w:rsidRPr="00B36188">
        <w:rPr>
          <w:rFonts w:ascii="Arial" w:hAnsi="Arial" w:cs="Arial"/>
          <w:sz w:val="20"/>
          <w:szCs w:val="20"/>
          <w:lang w:val="es-MX"/>
        </w:rPr>
        <w:t xml:space="preserve"> de la </w:t>
      </w:r>
      <w:r w:rsidR="00A960B9" w:rsidRPr="00B36188">
        <w:rPr>
          <w:rFonts w:ascii="Arial" w:hAnsi="Arial" w:cs="Arial"/>
          <w:b/>
          <w:sz w:val="20"/>
          <w:szCs w:val="20"/>
          <w:lang w:val="es-MX"/>
        </w:rPr>
        <w:t>LEY</w:t>
      </w:r>
      <w:r w:rsidR="00A960B9" w:rsidRPr="00B36188">
        <w:rPr>
          <w:rFonts w:ascii="Arial" w:hAnsi="Arial" w:cs="Arial"/>
          <w:sz w:val="20"/>
          <w:szCs w:val="20"/>
          <w:lang w:val="es-MX"/>
        </w:rPr>
        <w:t>, y con el objeto de actualizar los precios de la propuesta a la fecha de inicio de los trabajos, el</w:t>
      </w:r>
      <w:r w:rsidR="00A960B9" w:rsidRPr="00B36188">
        <w:rPr>
          <w:rFonts w:ascii="Arial" w:hAnsi="Arial" w:cs="Arial"/>
          <w:b/>
          <w:sz w:val="20"/>
          <w:szCs w:val="20"/>
          <w:lang w:val="es-MX"/>
        </w:rPr>
        <w:t xml:space="preserve"> CONTRATISTA</w:t>
      </w:r>
      <w:r w:rsidR="00A960B9" w:rsidRPr="00B36188">
        <w:rPr>
          <w:rFonts w:ascii="Arial" w:hAnsi="Arial" w:cs="Arial"/>
          <w:sz w:val="20"/>
          <w:szCs w:val="20"/>
          <w:lang w:val="es-MX"/>
        </w:rPr>
        <w:t xml:space="preserve"> podrá solicitar, por una sola ocasión, la determinación de un primer factor de ajuste de costos, el cual se calculará conforme al procedimiento de ajuste pactado en la Convocatorias a la Licitación Pública y en el contrato correspondiente. Este factor de actualización no se afectará por la entrega de anticipos. Esto no aplicará en las obras que inicien dentro de los treinta días naturales siguientes a </w:t>
      </w:r>
      <w:r w:rsidR="0038301F" w:rsidRPr="00B36188">
        <w:rPr>
          <w:rFonts w:ascii="Arial" w:hAnsi="Arial" w:cs="Arial"/>
          <w:sz w:val="20"/>
          <w:szCs w:val="20"/>
          <w:lang w:val="es-MX"/>
        </w:rPr>
        <w:t>la presentación de propuestas. e</w:t>
      </w:r>
      <w:r w:rsidR="00A960B9" w:rsidRPr="00B36188">
        <w:rPr>
          <w:rFonts w:ascii="Arial" w:hAnsi="Arial" w:cs="Arial"/>
          <w:sz w:val="20"/>
          <w:szCs w:val="20"/>
          <w:lang w:val="es-MX"/>
        </w:rPr>
        <w:t>l contratista deberá presentar a la</w:t>
      </w:r>
      <w:r w:rsidR="00A960B9" w:rsidRPr="00B36188">
        <w:rPr>
          <w:rFonts w:ascii="Arial" w:hAnsi="Arial" w:cs="Arial"/>
          <w:b/>
          <w:sz w:val="20"/>
          <w:szCs w:val="20"/>
          <w:lang w:val="es-MX"/>
        </w:rPr>
        <w:t xml:space="preserve"> </w:t>
      </w:r>
      <w:r w:rsidR="004A746A" w:rsidRPr="00B36188">
        <w:rPr>
          <w:rFonts w:ascii="Arial" w:hAnsi="Arial" w:cs="Arial"/>
          <w:b/>
          <w:sz w:val="20"/>
          <w:szCs w:val="20"/>
          <w:lang w:val="es-ES_tradnl"/>
        </w:rPr>
        <w:t>ENTIDAD</w:t>
      </w:r>
      <w:r w:rsidR="00A960B9" w:rsidRPr="00B36188">
        <w:rPr>
          <w:rFonts w:ascii="Arial" w:hAnsi="Arial" w:cs="Arial"/>
          <w:sz w:val="20"/>
          <w:szCs w:val="20"/>
          <w:lang w:val="es-MX"/>
        </w:rPr>
        <w:t xml:space="preserve">, en su caso, la solicitud correspondiente en el plazo señalado en el </w:t>
      </w:r>
      <w:r w:rsidR="00A960B9" w:rsidRPr="00B36188">
        <w:rPr>
          <w:rFonts w:ascii="Arial" w:hAnsi="Arial" w:cs="Arial"/>
          <w:b/>
          <w:sz w:val="20"/>
          <w:szCs w:val="20"/>
          <w:lang w:val="es-MX"/>
        </w:rPr>
        <w:t>REGLAMENTO</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 xml:space="preserve"> </w:t>
      </w:r>
    </w:p>
    <w:p w:rsidR="004A5CA3" w:rsidRPr="00B36188" w:rsidRDefault="004A5CA3" w:rsidP="004A5CA3">
      <w:pPr>
        <w:pStyle w:val="Textoindependiente3"/>
        <w:rPr>
          <w:rFonts w:cs="Arial"/>
          <w:b/>
          <w:lang w:val="es-MX"/>
        </w:rPr>
      </w:pPr>
      <w:r w:rsidRPr="00B36188">
        <w:rPr>
          <w:rFonts w:cs="Arial"/>
          <w:b/>
          <w:lang w:val="es-MX"/>
        </w:rPr>
        <w:tab/>
        <w:t>11.- Condiciones de licitación.</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Los postores deben presentar su oferta con todos los requisitos solicitados en los documentos de licitación.</w:t>
      </w:r>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 xml:space="preserve">La API desechara las propuestas cuando reciba información oficial de que el postor, después de estar inscrito, se le haya rescindido o cancelado un contrato o se encuentre en los supuestos del </w:t>
      </w:r>
      <w:proofErr w:type="spellStart"/>
      <w:proofErr w:type="gramStart"/>
      <w:r w:rsidRPr="00B36188">
        <w:rPr>
          <w:rFonts w:ascii="Arial" w:hAnsi="Arial" w:cs="Arial"/>
          <w:sz w:val="20"/>
          <w:szCs w:val="20"/>
          <w:lang w:val="es-MX"/>
        </w:rPr>
        <w:t>articulo</w:t>
      </w:r>
      <w:proofErr w:type="spellEnd"/>
      <w:proofErr w:type="gramEnd"/>
      <w:r w:rsidRPr="00B36188">
        <w:rPr>
          <w:rFonts w:ascii="Arial" w:hAnsi="Arial" w:cs="Arial"/>
          <w:sz w:val="20"/>
          <w:szCs w:val="20"/>
          <w:lang w:val="es-MX"/>
        </w:rPr>
        <w:t xml:space="preserve"> 51 de la Ley de Obras Publicas y Servicios Relacionados con las Mismas.</w:t>
      </w:r>
    </w:p>
    <w:p w:rsidR="004A5CA3" w:rsidRPr="00B36188" w:rsidRDefault="004A5CA3" w:rsidP="004A5CA3">
      <w:pPr>
        <w:jc w:val="both"/>
        <w:rPr>
          <w:rFonts w:ascii="Arial" w:hAnsi="Arial" w:cs="Arial"/>
          <w:sz w:val="20"/>
          <w:szCs w:val="20"/>
          <w:lang w:val="es-MX"/>
        </w:rPr>
      </w:pPr>
    </w:p>
    <w:p w:rsidR="004A5CA3" w:rsidRPr="00B36188" w:rsidRDefault="004A5CA3" w:rsidP="004A5CA3">
      <w:pPr>
        <w:pStyle w:val="Textoindependiente3"/>
        <w:rPr>
          <w:rFonts w:cs="Arial"/>
          <w:lang w:val="es-MX"/>
        </w:rPr>
      </w:pPr>
      <w:r w:rsidRPr="00B36188">
        <w:rPr>
          <w:rFonts w:cs="Arial"/>
          <w:lang w:val="es-MX"/>
        </w:rPr>
        <w:lastRenderedPageBreak/>
        <w:t>Será causa de descalificación el incumplimiento de alguno de los requisitos establecidos en las bases de la licitación, así como la comprobación de que algún licitante ha acordado con otro u otros elevar el costo de los trabajos, o cualquier otro acuerdo que tenga como fin obtener una ventaja sobre los demás licitantes tal y como lo señala el Artículo 3</w:t>
      </w:r>
      <w:r w:rsidR="00977EFC" w:rsidRPr="00B36188">
        <w:rPr>
          <w:rFonts w:cs="Arial"/>
          <w:lang w:val="es-MX"/>
        </w:rPr>
        <w:t>1</w:t>
      </w:r>
      <w:r w:rsidRPr="00B36188">
        <w:rPr>
          <w:rFonts w:cs="Arial"/>
          <w:lang w:val="es-MX"/>
        </w:rPr>
        <w:t xml:space="preserve"> </w:t>
      </w:r>
      <w:proofErr w:type="spellStart"/>
      <w:r w:rsidRPr="00B36188">
        <w:rPr>
          <w:rFonts w:cs="Arial"/>
          <w:lang w:val="es-MX"/>
        </w:rPr>
        <w:t>fracc</w:t>
      </w:r>
      <w:proofErr w:type="spellEnd"/>
      <w:r w:rsidRPr="00B36188">
        <w:rPr>
          <w:rFonts w:cs="Arial"/>
          <w:lang w:val="es-MX"/>
        </w:rPr>
        <w:t xml:space="preserve">. </w:t>
      </w:r>
      <w:r w:rsidR="00977EFC" w:rsidRPr="00B36188">
        <w:rPr>
          <w:rFonts w:cs="Arial"/>
          <w:lang w:val="es-MX"/>
        </w:rPr>
        <w:t xml:space="preserve">XXIII </w:t>
      </w:r>
      <w:r w:rsidRPr="00B36188">
        <w:rPr>
          <w:rFonts w:cs="Arial"/>
          <w:lang w:val="es-MX"/>
        </w:rPr>
        <w:t xml:space="preserve">de la Ley de Obras </w:t>
      </w:r>
      <w:proofErr w:type="gramStart"/>
      <w:r w:rsidRPr="00B36188">
        <w:rPr>
          <w:rFonts w:cs="Arial"/>
          <w:lang w:val="es-MX"/>
        </w:rPr>
        <w:t>Publicas</w:t>
      </w:r>
      <w:proofErr w:type="gramEnd"/>
      <w:r w:rsidRPr="00B36188">
        <w:rPr>
          <w:rFonts w:cs="Arial"/>
          <w:lang w:val="es-MX"/>
        </w:rPr>
        <w:t xml:space="preserve"> y Servicios Relacionados con las Mismas.</w:t>
      </w:r>
    </w:p>
    <w:p w:rsidR="004A5CA3" w:rsidRPr="00B36188" w:rsidRDefault="004A5CA3" w:rsidP="004A5CA3">
      <w:pPr>
        <w:jc w:val="both"/>
        <w:rPr>
          <w:rFonts w:ascii="Arial" w:hAnsi="Arial" w:cs="Arial"/>
          <w:sz w:val="20"/>
          <w:szCs w:val="20"/>
          <w:lang w:val="es-MX"/>
        </w:rPr>
      </w:pPr>
    </w:p>
    <w:p w:rsidR="004A5CA3" w:rsidRPr="00B36188" w:rsidRDefault="004A5CA3" w:rsidP="00916B64">
      <w:pPr>
        <w:tabs>
          <w:tab w:val="left" w:pos="709"/>
        </w:tabs>
        <w:jc w:val="both"/>
        <w:rPr>
          <w:rFonts w:ascii="Arial" w:hAnsi="Arial" w:cs="Arial"/>
          <w:b/>
          <w:sz w:val="20"/>
          <w:szCs w:val="20"/>
          <w:lang w:val="es-MX"/>
        </w:rPr>
      </w:pPr>
      <w:r w:rsidRPr="00B36188">
        <w:rPr>
          <w:rFonts w:ascii="Arial" w:hAnsi="Arial" w:cs="Arial"/>
          <w:b/>
          <w:sz w:val="20"/>
          <w:szCs w:val="20"/>
          <w:lang w:val="es-MX"/>
        </w:rPr>
        <w:tab/>
        <w:t>12.- Formato y firma de las ofertas.</w:t>
      </w:r>
    </w:p>
    <w:p w:rsidR="004A5CA3" w:rsidRPr="00B36188" w:rsidRDefault="004A5CA3" w:rsidP="004A5CA3">
      <w:pPr>
        <w:jc w:val="both"/>
        <w:rPr>
          <w:rFonts w:ascii="Arial" w:hAnsi="Arial" w:cs="Arial"/>
          <w:sz w:val="20"/>
          <w:szCs w:val="20"/>
          <w:lang w:val="es-MX"/>
        </w:rPr>
      </w:pPr>
    </w:p>
    <w:p w:rsidR="004A5CA3" w:rsidRPr="00B36188" w:rsidRDefault="004A5CA3" w:rsidP="004A5CA3">
      <w:pPr>
        <w:pStyle w:val="Textoindependiente3"/>
        <w:rPr>
          <w:rFonts w:cs="Arial"/>
          <w:lang w:val="es-MX"/>
        </w:rPr>
      </w:pPr>
      <w:r w:rsidRPr="00B36188">
        <w:rPr>
          <w:rFonts w:cs="Arial"/>
          <w:lang w:val="es-MX"/>
        </w:rPr>
        <w:t>El postor deberá preparar un original de los documentos indicados en el punto 9. (</w:t>
      </w:r>
      <w:r w:rsidR="00837CCE" w:rsidRPr="00B36188">
        <w:rPr>
          <w:rFonts w:cs="Arial"/>
          <w:lang w:val="es-MX"/>
        </w:rPr>
        <w:t>Formulación</w:t>
      </w:r>
      <w:r w:rsidRPr="00B36188">
        <w:rPr>
          <w:rFonts w:cs="Arial"/>
          <w:lang w:val="es-MX"/>
        </w:rPr>
        <w:t xml:space="preserve"> de la oferta), presentándolos en sobre cerrado y debidamente rotulado.</w:t>
      </w:r>
    </w:p>
    <w:p w:rsidR="004A5CA3" w:rsidRPr="00B36188" w:rsidRDefault="004A5CA3" w:rsidP="004A5CA3">
      <w:pPr>
        <w:jc w:val="both"/>
        <w:rPr>
          <w:rFonts w:ascii="Arial" w:hAnsi="Arial" w:cs="Arial"/>
          <w:sz w:val="20"/>
          <w:szCs w:val="20"/>
          <w:lang w:val="es-MX"/>
        </w:rPr>
      </w:pPr>
    </w:p>
    <w:p w:rsidR="00A730E7" w:rsidRPr="00B36188" w:rsidRDefault="003E791B" w:rsidP="00A730E7">
      <w:pPr>
        <w:pStyle w:val="Textoindependiente3"/>
        <w:rPr>
          <w:rFonts w:cs="Arial"/>
          <w:b/>
          <w:u w:val="single"/>
          <w:lang w:val="es-MX"/>
        </w:rPr>
      </w:pPr>
      <w:r w:rsidRPr="00B36188">
        <w:rPr>
          <w:rFonts w:cs="Arial"/>
          <w:u w:val="single"/>
          <w:lang w:val="es-MX"/>
        </w:rPr>
        <w:t>De acuerdo a lo especificado en el Artículo 41 del Reglamento de la LOPSRM; l</w:t>
      </w:r>
      <w:r w:rsidR="00A730E7" w:rsidRPr="00B36188">
        <w:rPr>
          <w:rFonts w:cs="Arial"/>
          <w:u w:val="single"/>
          <w:lang w:val="es-MX"/>
        </w:rPr>
        <w:t xml:space="preserve">a proposición deberá ser firmada autógrafamente por la persona facultada para ello en la última hoja de cada uno de los documentos que forman parte de la misma, por lo que no podrá desecharse cuando las demás hojas que la integran o sus anexos carezcan de firma o rúbrica, salvo tratándose del catálogo de conceptos o presupuesto de obra o servicios y los programas solicitados, mismos que deberán ser firmados en cada hoja. </w:t>
      </w:r>
      <w:r w:rsidR="00A730E7" w:rsidRPr="00B36188">
        <w:rPr>
          <w:rFonts w:cs="Arial"/>
          <w:b/>
          <w:u w:val="single"/>
          <w:lang w:val="es-MX"/>
        </w:rPr>
        <w:t>En las proposiciones enviadas a través de medios remotos de comunicación electrónica, en sustitución de la firma autógrafa, se emplearán los medios de identificación electrónica que establezca la Secretaría de la Función Pública.</w:t>
      </w:r>
    </w:p>
    <w:p w:rsidR="00552657" w:rsidRPr="00B36188" w:rsidRDefault="00552657" w:rsidP="00A730E7">
      <w:pPr>
        <w:pStyle w:val="Textoindependiente3"/>
        <w:rPr>
          <w:rFonts w:cs="Arial"/>
          <w:lang w:val="es-MX"/>
        </w:rPr>
      </w:pPr>
    </w:p>
    <w:p w:rsidR="00552657" w:rsidRPr="00B36188" w:rsidRDefault="00552657" w:rsidP="00552657">
      <w:pPr>
        <w:pStyle w:val="Textoindependiente3"/>
        <w:rPr>
          <w:rFonts w:cs="Arial"/>
          <w:u w:val="single"/>
          <w:lang w:val="es-MX"/>
        </w:rPr>
      </w:pPr>
      <w:r w:rsidRPr="00B36188">
        <w:rPr>
          <w:rFonts w:cs="Arial"/>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w:t>
      </w:r>
      <w:r w:rsidR="007E4315" w:rsidRPr="00B36188">
        <w:rPr>
          <w:rFonts w:cs="Arial"/>
          <w:b/>
          <w:u w:val="single"/>
          <w:lang w:val="es-MX"/>
        </w:rPr>
        <w:t>El foliado no es necesario en procedimientos de tipo electrónicos; solo en procedimientos de tipo presencial.</w:t>
      </w:r>
    </w:p>
    <w:p w:rsidR="00152E0A"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ab/>
      </w: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 xml:space="preserve">13.- </w:t>
      </w:r>
      <w:r w:rsidR="00916B64" w:rsidRPr="00B36188">
        <w:rPr>
          <w:rFonts w:ascii="Arial" w:hAnsi="Arial" w:cs="Arial"/>
          <w:b/>
          <w:sz w:val="20"/>
          <w:szCs w:val="20"/>
          <w:lang w:val="es-MX"/>
        </w:rPr>
        <w:t>Presentación de documentos en plataforma de Compranet 5.0</w:t>
      </w:r>
    </w:p>
    <w:p w:rsidR="00916B64" w:rsidRPr="00B36188" w:rsidRDefault="00916B64" w:rsidP="00152E0A">
      <w:pPr>
        <w:pStyle w:val="Textoindependiente3"/>
        <w:rPr>
          <w:rFonts w:cs="Arial"/>
          <w:lang w:val="es-MX"/>
        </w:rPr>
      </w:pPr>
      <w:r w:rsidRPr="00B36188">
        <w:rPr>
          <w:rFonts w:cs="Arial"/>
          <w:lang w:val="es-MX"/>
        </w:rPr>
        <w:t xml:space="preserve">Los licitantes participantes a través de (Compranet 5.0) establecidos por la Secretaría de la Función Pública, deberá integrar la documentación de cada documento según lo siguiente: Cuando la integración de algún documento requiera de más de un archivo; deberá </w:t>
      </w:r>
      <w:proofErr w:type="spellStart"/>
      <w:r w:rsidRPr="00B36188">
        <w:rPr>
          <w:rFonts w:cs="Arial"/>
          <w:lang w:val="es-MX"/>
        </w:rPr>
        <w:t>zippear</w:t>
      </w:r>
      <w:proofErr w:type="spellEnd"/>
      <w:r w:rsidRPr="00B36188">
        <w:rPr>
          <w:rFonts w:cs="Arial"/>
          <w:lang w:val="es-MX"/>
        </w:rPr>
        <w:t xml:space="preserve"> el conjunto de los archivos que sea y de esa manera ingresarlos a la bandeja del documento que corresponda.</w:t>
      </w:r>
      <w:r w:rsidR="00152E0A" w:rsidRPr="00B36188">
        <w:rPr>
          <w:rFonts w:cs="Arial"/>
          <w:lang w:val="es-MX"/>
        </w:rPr>
        <w:t xml:space="preserve"> </w:t>
      </w:r>
      <w:r w:rsidRPr="00B36188">
        <w:rPr>
          <w:rFonts w:cs="Arial"/>
          <w:lang w:val="es-MX"/>
        </w:rPr>
        <w:t xml:space="preserve">Por ejemplo: el documento 12 programas económicos que consta de cuatro programas distintos, que normalmente son impresos de forma separada, son cuatro archivos en particular. Estos archivos deben ser introducidos en una carpeta para posteriormente ser </w:t>
      </w:r>
      <w:proofErr w:type="spellStart"/>
      <w:r w:rsidRPr="00B36188">
        <w:rPr>
          <w:rFonts w:cs="Arial"/>
          <w:lang w:val="es-MX"/>
        </w:rPr>
        <w:t>zippeada</w:t>
      </w:r>
      <w:proofErr w:type="spellEnd"/>
      <w:r w:rsidRPr="00B36188">
        <w:rPr>
          <w:rFonts w:cs="Arial"/>
          <w:lang w:val="es-MX"/>
        </w:rPr>
        <w:t xml:space="preserve"> para que quede un solo archivo; esto debido a que el sistema </w:t>
      </w:r>
      <w:proofErr w:type="spellStart"/>
      <w:r w:rsidRPr="00B36188">
        <w:rPr>
          <w:rFonts w:cs="Arial"/>
          <w:lang w:val="es-MX"/>
        </w:rPr>
        <w:t>compranet</w:t>
      </w:r>
      <w:proofErr w:type="spellEnd"/>
      <w:r w:rsidRPr="00B36188">
        <w:rPr>
          <w:rFonts w:cs="Arial"/>
          <w:lang w:val="es-MX"/>
        </w:rPr>
        <w:t xml:space="preserve"> te acepta archivos de uno por documento por lo que no sería posible introducir los 4 archivos por separado en la bóveda del documento 12</w:t>
      </w:r>
      <w:r w:rsidR="00152E0A" w:rsidRPr="00B36188">
        <w:rPr>
          <w:rFonts w:cs="Arial"/>
          <w:lang w:val="es-MX"/>
        </w:rPr>
        <w:t xml:space="preserve">. Para los documentos que no requieran de más de un archivo como por ejemplo el Documento 05; Modelo de Contrato, no es necesario el </w:t>
      </w:r>
      <w:proofErr w:type="spellStart"/>
      <w:r w:rsidR="00152E0A" w:rsidRPr="00B36188">
        <w:rPr>
          <w:rFonts w:cs="Arial"/>
          <w:lang w:val="es-MX"/>
        </w:rPr>
        <w:t>zippeado</w:t>
      </w:r>
      <w:proofErr w:type="spellEnd"/>
      <w:r w:rsidR="00152E0A" w:rsidRPr="00B36188">
        <w:rPr>
          <w:rFonts w:cs="Arial"/>
          <w:lang w:val="es-MX"/>
        </w:rPr>
        <w:t xml:space="preserve">, ya que es solo un documento que se puede ser cargado directamente a la bóveda que le corresponde. </w:t>
      </w:r>
    </w:p>
    <w:p w:rsidR="00105638" w:rsidRPr="00B36188" w:rsidRDefault="00105638" w:rsidP="00105638">
      <w:pPr>
        <w:jc w:val="both"/>
        <w:rPr>
          <w:rFonts w:ascii="Arial" w:hAnsi="Arial" w:cs="Arial"/>
          <w:b/>
          <w:sz w:val="20"/>
          <w:szCs w:val="20"/>
          <w:lang w:val="es-MX"/>
        </w:rPr>
      </w:pPr>
    </w:p>
    <w:p w:rsidR="00105638" w:rsidRPr="00B36188" w:rsidRDefault="00105638" w:rsidP="00105638">
      <w:pPr>
        <w:jc w:val="both"/>
        <w:rPr>
          <w:rFonts w:ascii="Arial" w:hAnsi="Arial" w:cs="Arial"/>
          <w:b/>
          <w:sz w:val="20"/>
          <w:szCs w:val="20"/>
          <w:lang w:val="es-MX"/>
        </w:rPr>
      </w:pPr>
      <w:r w:rsidRPr="00B36188">
        <w:rPr>
          <w:rFonts w:ascii="Arial" w:hAnsi="Arial" w:cs="Arial"/>
          <w:b/>
          <w:sz w:val="20"/>
          <w:szCs w:val="20"/>
          <w:lang w:val="es-MX"/>
        </w:rPr>
        <w:t>D. Presentación y apertura de ofertas.</w:t>
      </w: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 xml:space="preserve">El acto de presentación y apertura será presidido por el servidor </w:t>
      </w:r>
      <w:r w:rsidR="00BB2373" w:rsidRPr="00B36188">
        <w:rPr>
          <w:rFonts w:ascii="Arial" w:hAnsi="Arial" w:cs="Arial"/>
          <w:sz w:val="20"/>
          <w:szCs w:val="20"/>
          <w:lang w:val="es-MX"/>
        </w:rPr>
        <w:t>público</w:t>
      </w:r>
      <w:r w:rsidRPr="00B36188">
        <w:rPr>
          <w:rFonts w:ascii="Arial" w:hAnsi="Arial" w:cs="Arial"/>
          <w:sz w:val="20"/>
          <w:szCs w:val="20"/>
          <w:lang w:val="es-MX"/>
        </w:rPr>
        <w:t xml:space="preserve"> que designe la Convocante, quien será la única autoridad facultada para aceptar o desechar cualquier proposición de las que se hubieren presentado en los términos de la Ley de Obras Públicas y Servicios Relacionados con las Mismas y se llevara a</w:t>
      </w:r>
      <w:r w:rsidR="00BB2373" w:rsidRPr="00B36188">
        <w:rPr>
          <w:rFonts w:ascii="Arial" w:hAnsi="Arial" w:cs="Arial"/>
          <w:sz w:val="20"/>
          <w:szCs w:val="20"/>
          <w:lang w:val="es-MX"/>
        </w:rPr>
        <w:t xml:space="preserve"> </w:t>
      </w:r>
      <w:r w:rsidRPr="00B36188">
        <w:rPr>
          <w:rFonts w:ascii="Arial" w:hAnsi="Arial" w:cs="Arial"/>
          <w:sz w:val="20"/>
          <w:szCs w:val="20"/>
          <w:lang w:val="es-MX"/>
        </w:rPr>
        <w:t>cabo en una etapa conforme a lo siguiente:</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firstLine="709"/>
        <w:jc w:val="both"/>
        <w:rPr>
          <w:rFonts w:ascii="Arial" w:hAnsi="Arial" w:cs="Arial"/>
          <w:b/>
          <w:bCs/>
          <w:sz w:val="20"/>
          <w:szCs w:val="20"/>
          <w:lang w:val="es-MX"/>
        </w:rPr>
      </w:pPr>
      <w:r w:rsidRPr="00B36188">
        <w:rPr>
          <w:rFonts w:ascii="Arial" w:hAnsi="Arial" w:cs="Arial"/>
          <w:b/>
          <w:sz w:val="20"/>
          <w:szCs w:val="20"/>
          <w:lang w:val="es-MX"/>
        </w:rPr>
        <w:t xml:space="preserve">14.- </w:t>
      </w:r>
      <w:r w:rsidRPr="00B36188">
        <w:rPr>
          <w:rFonts w:ascii="Arial" w:hAnsi="Arial" w:cs="Arial"/>
          <w:b/>
          <w:bCs/>
          <w:sz w:val="20"/>
          <w:szCs w:val="20"/>
          <w:lang w:val="es-MX"/>
        </w:rPr>
        <w:t>Apertura de propuestas (Técnico-Económicas).</w:t>
      </w:r>
    </w:p>
    <w:p w:rsidR="0028434E" w:rsidRDefault="0028434E" w:rsidP="004A5CA3">
      <w:pPr>
        <w:ind w:firstLine="709"/>
        <w:jc w:val="both"/>
        <w:rPr>
          <w:rFonts w:ascii="Arial" w:hAnsi="Arial" w:cs="Arial"/>
          <w:b/>
          <w:bCs/>
          <w:sz w:val="20"/>
          <w:szCs w:val="20"/>
          <w:lang w:val="es-MX"/>
        </w:rPr>
      </w:pPr>
    </w:p>
    <w:p w:rsidR="007D345A" w:rsidRPr="00B36188" w:rsidRDefault="007D345A" w:rsidP="004A5CA3">
      <w:pPr>
        <w:ind w:firstLine="709"/>
        <w:jc w:val="both"/>
        <w:rPr>
          <w:rFonts w:ascii="Arial" w:hAnsi="Arial" w:cs="Arial"/>
          <w:b/>
          <w:bCs/>
          <w:sz w:val="20"/>
          <w:szCs w:val="20"/>
          <w:lang w:val="es-MX"/>
        </w:rPr>
      </w:pPr>
    </w:p>
    <w:p w:rsidR="003047B5" w:rsidRPr="00B36188" w:rsidRDefault="003047B5" w:rsidP="003047B5">
      <w:pPr>
        <w:jc w:val="both"/>
        <w:rPr>
          <w:rFonts w:ascii="Arial" w:hAnsi="Arial" w:cs="Arial"/>
          <w:sz w:val="20"/>
          <w:szCs w:val="20"/>
          <w:lang w:val="es-MX"/>
        </w:rPr>
      </w:pPr>
      <w:r w:rsidRPr="00B36188">
        <w:rPr>
          <w:rFonts w:ascii="Arial" w:hAnsi="Arial" w:cs="Arial"/>
          <w:sz w:val="20"/>
          <w:szCs w:val="20"/>
          <w:lang w:val="es-MX"/>
        </w:rPr>
        <w:t>Los postores o sus representantes legales entregaran su proposición y demás documentación requerida mediante el COMPRANET, en el caso de que la propuesta sea presentada conjuntamente por varias empresas en términos del segundo párrafo, Articulo 36 de la Ley de Obras Públicas y Servicios Relacionados con las Mismas, el representante común para estos efectos entregara la proposición.</w:t>
      </w:r>
    </w:p>
    <w:p w:rsidR="003047B5" w:rsidRPr="00B36188" w:rsidRDefault="003047B5" w:rsidP="003047B5">
      <w:pPr>
        <w:jc w:val="both"/>
        <w:rPr>
          <w:rFonts w:ascii="Arial" w:hAnsi="Arial" w:cs="Arial"/>
          <w:sz w:val="20"/>
          <w:szCs w:val="20"/>
          <w:lang w:val="es-MX"/>
        </w:rPr>
      </w:pPr>
    </w:p>
    <w:p w:rsidR="003047B5" w:rsidRPr="00B36188" w:rsidRDefault="003047B5" w:rsidP="003047B5">
      <w:pPr>
        <w:jc w:val="both"/>
        <w:rPr>
          <w:rFonts w:ascii="Arial" w:hAnsi="Arial" w:cs="Arial"/>
          <w:sz w:val="20"/>
          <w:szCs w:val="20"/>
          <w:lang w:val="es-MX"/>
        </w:rPr>
      </w:pPr>
      <w:r w:rsidRPr="00B36188">
        <w:rPr>
          <w:rFonts w:ascii="Arial" w:hAnsi="Arial" w:cs="Arial"/>
          <w:sz w:val="20"/>
          <w:szCs w:val="20"/>
          <w:lang w:val="es-MX"/>
        </w:rPr>
        <w:t xml:space="preserve">A la fecha y hora señalada en el numeral </w:t>
      </w:r>
      <w:r w:rsidRPr="00B36188">
        <w:rPr>
          <w:rFonts w:ascii="Arial" w:hAnsi="Arial" w:cs="Arial"/>
          <w:b/>
          <w:sz w:val="20"/>
          <w:szCs w:val="20"/>
          <w:u w:val="single"/>
          <w:lang w:val="es-MX"/>
        </w:rPr>
        <w:t>4</w:t>
      </w:r>
      <w:r w:rsidRPr="00B36188">
        <w:rPr>
          <w:rFonts w:ascii="Arial" w:hAnsi="Arial" w:cs="Arial"/>
          <w:sz w:val="20"/>
          <w:szCs w:val="20"/>
          <w:lang w:val="es-MX"/>
        </w:rPr>
        <w:t xml:space="preserve"> de esta convocatoria; la convocante accederá a la bóveda de </w:t>
      </w:r>
      <w:proofErr w:type="spellStart"/>
      <w:r w:rsidRPr="00B36188">
        <w:rPr>
          <w:rFonts w:ascii="Arial" w:hAnsi="Arial" w:cs="Arial"/>
          <w:sz w:val="20"/>
          <w:szCs w:val="20"/>
          <w:lang w:val="es-MX"/>
        </w:rPr>
        <w:t>CompraNet</w:t>
      </w:r>
      <w:proofErr w:type="spellEnd"/>
      <w:r w:rsidRPr="00B36188">
        <w:rPr>
          <w:rFonts w:ascii="Arial" w:hAnsi="Arial" w:cs="Arial"/>
          <w:sz w:val="20"/>
          <w:szCs w:val="20"/>
          <w:lang w:val="es-MX"/>
        </w:rPr>
        <w:t xml:space="preserve"> para dar inicio con la apertura de todas las propuestas técnicas y la descarga de los anexos que hayan presentado los licitantes; posteriormente repetirá el proceso para las propuestas económicas.</w:t>
      </w:r>
    </w:p>
    <w:p w:rsidR="003047B5" w:rsidRPr="00B36188" w:rsidRDefault="003047B5" w:rsidP="003047B5">
      <w:pPr>
        <w:jc w:val="both"/>
        <w:rPr>
          <w:rFonts w:ascii="Arial" w:hAnsi="Arial" w:cs="Arial"/>
          <w:sz w:val="20"/>
          <w:szCs w:val="20"/>
          <w:lang w:val="es-MX"/>
        </w:rPr>
      </w:pPr>
    </w:p>
    <w:p w:rsidR="003047B5" w:rsidRPr="00B36188" w:rsidRDefault="003047B5" w:rsidP="003047B5">
      <w:pPr>
        <w:jc w:val="both"/>
        <w:rPr>
          <w:rFonts w:ascii="Arial" w:hAnsi="Arial" w:cs="Arial"/>
          <w:sz w:val="20"/>
          <w:szCs w:val="20"/>
          <w:lang w:val="es-MX"/>
        </w:rPr>
      </w:pPr>
      <w:r w:rsidRPr="00B36188">
        <w:rPr>
          <w:rFonts w:ascii="Arial" w:hAnsi="Arial" w:cs="Arial"/>
          <w:sz w:val="20"/>
          <w:szCs w:val="20"/>
          <w:lang w:val="es-MX"/>
        </w:rPr>
        <w:lastRenderedPageBreak/>
        <w:t xml:space="preserve">Se levantara el acta correspondiente en la que se harán constar las proposiciones recibidas y sus importes, indicándose día y hora para llevar a cabo el acto de adjudicación correspondiente; el acta será firmada por todos los servidores públicos participantes y se adjuntará uno copia de la misma al expediente de contratación de este procedimiento dentro del sistema </w:t>
      </w:r>
      <w:proofErr w:type="spellStart"/>
      <w:r w:rsidRPr="00B36188">
        <w:rPr>
          <w:rFonts w:ascii="Arial" w:hAnsi="Arial" w:cs="Arial"/>
          <w:sz w:val="20"/>
          <w:szCs w:val="20"/>
          <w:lang w:val="es-MX"/>
        </w:rPr>
        <w:t>CompraNet</w:t>
      </w:r>
      <w:proofErr w:type="spellEnd"/>
    </w:p>
    <w:p w:rsidR="004A5CA3" w:rsidRPr="00B36188" w:rsidRDefault="004A5CA3" w:rsidP="004A5CA3">
      <w:pPr>
        <w:jc w:val="both"/>
        <w:rPr>
          <w:rFonts w:ascii="Arial" w:hAnsi="Arial" w:cs="Arial"/>
          <w:b/>
          <w:sz w:val="20"/>
          <w:szCs w:val="20"/>
          <w:lang w:val="es-MX"/>
        </w:rPr>
      </w:pPr>
    </w:p>
    <w:p w:rsidR="004A5CA3" w:rsidRPr="00B36188" w:rsidRDefault="004A5CA3" w:rsidP="004A5CA3">
      <w:pPr>
        <w:jc w:val="both"/>
        <w:rPr>
          <w:rFonts w:ascii="Arial" w:hAnsi="Arial" w:cs="Arial"/>
          <w:b/>
          <w:sz w:val="20"/>
          <w:szCs w:val="20"/>
          <w:lang w:val="es-MX"/>
        </w:rPr>
      </w:pPr>
      <w:r w:rsidRPr="00B36188">
        <w:rPr>
          <w:rFonts w:ascii="Arial" w:hAnsi="Arial" w:cs="Arial"/>
          <w:b/>
          <w:sz w:val="20"/>
          <w:szCs w:val="20"/>
          <w:lang w:val="es-MX"/>
        </w:rPr>
        <w:t>E. Evaluación de las propuestas.</w:t>
      </w:r>
    </w:p>
    <w:p w:rsidR="004A5CA3" w:rsidRPr="00B36188" w:rsidRDefault="004A5CA3" w:rsidP="004A5CA3">
      <w:pPr>
        <w:jc w:val="both"/>
        <w:rPr>
          <w:rFonts w:ascii="Arial" w:hAnsi="Arial" w:cs="Arial"/>
          <w:sz w:val="20"/>
          <w:szCs w:val="20"/>
          <w:lang w:val="es-MX"/>
        </w:rPr>
      </w:pPr>
    </w:p>
    <w:p w:rsidR="004A5CA3" w:rsidRPr="00B36188" w:rsidRDefault="004A5CA3" w:rsidP="004A5CA3">
      <w:pPr>
        <w:ind w:firstLine="708"/>
        <w:jc w:val="both"/>
        <w:rPr>
          <w:rFonts w:ascii="Arial" w:hAnsi="Arial" w:cs="Arial"/>
          <w:b/>
          <w:sz w:val="20"/>
          <w:szCs w:val="20"/>
          <w:lang w:val="es-MX"/>
        </w:rPr>
      </w:pPr>
      <w:r w:rsidRPr="00B36188">
        <w:rPr>
          <w:rFonts w:ascii="Arial" w:hAnsi="Arial" w:cs="Arial"/>
          <w:b/>
          <w:sz w:val="20"/>
          <w:szCs w:val="20"/>
          <w:lang w:val="es-MX"/>
        </w:rPr>
        <w:t xml:space="preserve">15.- </w:t>
      </w:r>
      <w:r w:rsidR="00A961B9" w:rsidRPr="00B36188">
        <w:rPr>
          <w:rFonts w:ascii="Arial" w:hAnsi="Arial" w:cs="Arial"/>
          <w:b/>
          <w:sz w:val="20"/>
          <w:szCs w:val="20"/>
          <w:lang w:val="es-MX"/>
        </w:rPr>
        <w:t>P</w:t>
      </w:r>
      <w:r w:rsidRPr="00B36188">
        <w:rPr>
          <w:rFonts w:ascii="Arial" w:hAnsi="Arial" w:cs="Arial"/>
          <w:b/>
          <w:sz w:val="20"/>
          <w:szCs w:val="20"/>
          <w:lang w:val="es-MX"/>
        </w:rPr>
        <w:t>roceso de evaluación.</w:t>
      </w:r>
    </w:p>
    <w:p w:rsidR="004A5CA3" w:rsidRPr="00B36188" w:rsidRDefault="004A5CA3" w:rsidP="004A5CA3">
      <w:pPr>
        <w:jc w:val="both"/>
        <w:rPr>
          <w:rFonts w:ascii="Arial" w:hAnsi="Arial" w:cs="Arial"/>
          <w:sz w:val="20"/>
          <w:szCs w:val="20"/>
          <w:lang w:val="es-MX"/>
        </w:rPr>
      </w:pPr>
    </w:p>
    <w:p w:rsidR="004A5CA3" w:rsidRPr="00B36188" w:rsidRDefault="004A5CA3" w:rsidP="004A5CA3">
      <w:pPr>
        <w:jc w:val="both"/>
        <w:rPr>
          <w:rFonts w:ascii="Arial" w:hAnsi="Arial" w:cs="Arial"/>
          <w:sz w:val="20"/>
          <w:szCs w:val="20"/>
          <w:lang w:val="es-MX"/>
        </w:rPr>
      </w:pPr>
      <w:r w:rsidRPr="00B36188">
        <w:rPr>
          <w:rFonts w:ascii="Arial" w:hAnsi="Arial" w:cs="Arial"/>
          <w:sz w:val="20"/>
          <w:szCs w:val="20"/>
          <w:lang w:val="es-MX"/>
        </w:rPr>
        <w:t>Después de abrir públicamente, las propuestas, toda información relacionada con la revisión, evaluación y comparación de las mismas, así como recomendaciones concernientes a la adjudicación del contrato, no será dada a conocer a ningún postor u otras personas no oficialmente relacionadas con este proceso, hasta que se haya realizado la evaluación y se haya anunciado la adjudicación del contrato.</w:t>
      </w:r>
    </w:p>
    <w:p w:rsidR="004A5CA3" w:rsidRPr="00B36188" w:rsidRDefault="004A5CA3" w:rsidP="004A5CA3">
      <w:pPr>
        <w:jc w:val="both"/>
        <w:rPr>
          <w:rFonts w:ascii="Arial" w:hAnsi="Arial" w:cs="Arial"/>
          <w:sz w:val="20"/>
          <w:szCs w:val="20"/>
          <w:lang w:val="es-MX"/>
        </w:rPr>
      </w:pPr>
    </w:p>
    <w:p w:rsidR="00D773EC" w:rsidRPr="00B36188" w:rsidRDefault="004A5CA3" w:rsidP="00D81F90">
      <w:pPr>
        <w:jc w:val="both"/>
        <w:rPr>
          <w:rFonts w:ascii="Arial" w:hAnsi="Arial" w:cs="Arial"/>
          <w:b/>
          <w:sz w:val="20"/>
          <w:szCs w:val="20"/>
          <w:lang w:val="es-MX"/>
        </w:rPr>
      </w:pPr>
      <w:r w:rsidRPr="00B36188">
        <w:rPr>
          <w:rFonts w:ascii="Arial" w:hAnsi="Arial" w:cs="Arial"/>
          <w:b/>
          <w:sz w:val="20"/>
          <w:szCs w:val="20"/>
          <w:lang w:val="es-MX"/>
        </w:rPr>
        <w:tab/>
      </w:r>
    </w:p>
    <w:p w:rsidR="00D81F90" w:rsidRPr="00B36188" w:rsidRDefault="00077179" w:rsidP="00D81F90">
      <w:pPr>
        <w:jc w:val="both"/>
        <w:rPr>
          <w:rFonts w:ascii="Arial" w:hAnsi="Arial" w:cs="Arial"/>
          <w:sz w:val="20"/>
          <w:szCs w:val="20"/>
        </w:rPr>
      </w:pPr>
      <w:r w:rsidRPr="00B36188">
        <w:rPr>
          <w:rFonts w:ascii="Arial" w:hAnsi="Arial" w:cs="Arial"/>
          <w:b/>
          <w:sz w:val="20"/>
          <w:szCs w:val="20"/>
          <w:lang w:val="es-MX"/>
        </w:rPr>
        <w:t>16.-</w:t>
      </w:r>
      <w:r w:rsidR="00D81F90" w:rsidRPr="00B36188">
        <w:rPr>
          <w:rFonts w:ascii="Arial" w:hAnsi="Arial" w:cs="Arial"/>
          <w:b/>
          <w:sz w:val="20"/>
          <w:szCs w:val="20"/>
        </w:rPr>
        <w:t xml:space="preserve"> CRITERIO DE REVISIÓN, EVALUACIÓN DE LAS PROPOSICIONES Y DE ADJUDICACIÓN DEL CONTRATO</w:t>
      </w:r>
    </w:p>
    <w:p w:rsidR="00D81F90" w:rsidRPr="00B36188" w:rsidRDefault="00D81F90" w:rsidP="00D81F90">
      <w:pPr>
        <w:jc w:val="both"/>
        <w:rPr>
          <w:rFonts w:ascii="Arial" w:hAnsi="Arial" w:cs="Arial"/>
          <w:sz w:val="20"/>
          <w:szCs w:val="20"/>
        </w:rPr>
      </w:pPr>
    </w:p>
    <w:p w:rsidR="00D81F90" w:rsidRPr="00B36188" w:rsidRDefault="00D81F90" w:rsidP="00D81F90">
      <w:pPr>
        <w:jc w:val="both"/>
        <w:rPr>
          <w:rFonts w:ascii="Arial" w:hAnsi="Arial" w:cs="Arial"/>
          <w:sz w:val="20"/>
          <w:szCs w:val="20"/>
        </w:rPr>
      </w:pPr>
      <w:r w:rsidRPr="00B36188">
        <w:rPr>
          <w:rFonts w:ascii="Arial" w:hAnsi="Arial" w:cs="Arial"/>
          <w:sz w:val="20"/>
          <w:szCs w:val="20"/>
        </w:rPr>
        <w:t xml:space="preserve">Conforme a lo establecido en el artículos 38 de la </w:t>
      </w:r>
      <w:r w:rsidRPr="00B36188">
        <w:rPr>
          <w:rFonts w:ascii="Arial" w:hAnsi="Arial" w:cs="Arial"/>
          <w:b/>
          <w:sz w:val="20"/>
          <w:szCs w:val="20"/>
        </w:rPr>
        <w:t>LEY</w:t>
      </w:r>
      <w:r w:rsidRPr="00B36188">
        <w:rPr>
          <w:rFonts w:ascii="Arial" w:hAnsi="Arial" w:cs="Arial"/>
          <w:sz w:val="20"/>
          <w:szCs w:val="20"/>
        </w:rPr>
        <w:t xml:space="preserve"> y</w:t>
      </w:r>
      <w:r w:rsidRPr="00B36188">
        <w:rPr>
          <w:rFonts w:ascii="Arial" w:hAnsi="Arial" w:cs="Arial"/>
          <w:b/>
          <w:sz w:val="20"/>
          <w:szCs w:val="20"/>
        </w:rPr>
        <w:t xml:space="preserve"> </w:t>
      </w:r>
      <w:r w:rsidRPr="00B36188">
        <w:rPr>
          <w:rFonts w:ascii="Arial" w:hAnsi="Arial" w:cs="Arial"/>
          <w:sz w:val="20"/>
          <w:szCs w:val="20"/>
        </w:rPr>
        <w:t>63 fracción II del</w:t>
      </w:r>
      <w:r w:rsidRPr="00B36188">
        <w:rPr>
          <w:rFonts w:ascii="Arial" w:hAnsi="Arial" w:cs="Arial"/>
          <w:b/>
          <w:sz w:val="20"/>
          <w:szCs w:val="20"/>
        </w:rPr>
        <w:t xml:space="preserve"> REGLAMENTO</w:t>
      </w:r>
      <w:r w:rsidRPr="00B36188">
        <w:rPr>
          <w:rFonts w:ascii="Arial" w:hAnsi="Arial" w:cs="Arial"/>
          <w:sz w:val="20"/>
          <w:szCs w:val="20"/>
        </w:rPr>
        <w:t>, la</w:t>
      </w:r>
      <w:r w:rsidRPr="00B36188">
        <w:rPr>
          <w:rFonts w:ascii="Arial" w:hAnsi="Arial" w:cs="Arial"/>
          <w:b/>
          <w:sz w:val="20"/>
          <w:szCs w:val="20"/>
        </w:rPr>
        <w:t xml:space="preserve"> CONVOCANTE, </w:t>
      </w:r>
      <w:r w:rsidRPr="00B36188">
        <w:rPr>
          <w:rFonts w:ascii="Arial" w:hAnsi="Arial" w:cs="Arial"/>
          <w:sz w:val="20"/>
          <w:szCs w:val="20"/>
        </w:rPr>
        <w:t xml:space="preserve">para determinar la solvencia de las proposiciones recibidas para su revisión detallada y evaluación, verificará que las proposiciones cumplan con los requisitos solicitados en la Convocatoria y aplicará el mecanismo de puntos, conforme a lo establecido en la “EVALUACIÓN DE LA PROPUESTA TÉCNICA Y ECONÓMICA DE LAS PROPOSICIONES” que forma parte de la CONVOCATORIA a la Licitación; la cual contiene la calificación numérica que puede alcanzarse en los </w:t>
      </w:r>
      <w:r w:rsidRPr="00B36188">
        <w:rPr>
          <w:rFonts w:ascii="Arial" w:hAnsi="Arial" w:cs="Arial"/>
          <w:b/>
          <w:sz w:val="20"/>
          <w:szCs w:val="20"/>
        </w:rPr>
        <w:t xml:space="preserve">rubros y </w:t>
      </w:r>
      <w:proofErr w:type="spellStart"/>
      <w:r w:rsidRPr="00B36188">
        <w:rPr>
          <w:rFonts w:ascii="Arial" w:hAnsi="Arial" w:cs="Arial"/>
          <w:b/>
          <w:sz w:val="20"/>
          <w:szCs w:val="20"/>
        </w:rPr>
        <w:t>subrubros</w:t>
      </w:r>
      <w:proofErr w:type="spellEnd"/>
      <w:r w:rsidRPr="00B36188">
        <w:rPr>
          <w:rFonts w:ascii="Arial" w:hAnsi="Arial" w:cs="Arial"/>
          <w:sz w:val="20"/>
          <w:szCs w:val="20"/>
        </w:rPr>
        <w:t xml:space="preserve"> de dichas propuestas que integran la proposición de cada uno de los licitantes y la forma en que se deberá acreditar el cumplimiento de cada uno de los </w:t>
      </w:r>
      <w:r w:rsidRPr="00B36188">
        <w:rPr>
          <w:rFonts w:ascii="Arial" w:hAnsi="Arial" w:cs="Arial"/>
          <w:b/>
          <w:sz w:val="20"/>
          <w:szCs w:val="20"/>
        </w:rPr>
        <w:t xml:space="preserve">rubros y </w:t>
      </w:r>
      <w:proofErr w:type="spellStart"/>
      <w:r w:rsidRPr="00B36188">
        <w:rPr>
          <w:rFonts w:ascii="Arial" w:hAnsi="Arial" w:cs="Arial"/>
          <w:b/>
          <w:sz w:val="20"/>
          <w:szCs w:val="20"/>
        </w:rPr>
        <w:t>subrubros</w:t>
      </w:r>
      <w:proofErr w:type="spellEnd"/>
      <w:r w:rsidRPr="00B36188">
        <w:rPr>
          <w:rFonts w:ascii="Arial" w:hAnsi="Arial" w:cs="Arial"/>
          <w:b/>
          <w:sz w:val="20"/>
          <w:szCs w:val="20"/>
        </w:rPr>
        <w:t xml:space="preserve"> </w:t>
      </w:r>
      <w:r w:rsidRPr="00B36188">
        <w:rPr>
          <w:rFonts w:ascii="Arial" w:hAnsi="Arial" w:cs="Arial"/>
          <w:sz w:val="20"/>
          <w:szCs w:val="20"/>
        </w:rPr>
        <w:t>motivo de evaluación para obtener la puntuación indicada en cada uno de ellos, conforme a lo previsto en los lineamientos emitidos por la SFP.</w:t>
      </w:r>
    </w:p>
    <w:p w:rsidR="00D81F90" w:rsidRPr="00B36188" w:rsidRDefault="00D81F90" w:rsidP="00D81F90">
      <w:pPr>
        <w:jc w:val="both"/>
        <w:rPr>
          <w:rFonts w:ascii="Arial" w:hAnsi="Arial" w:cs="Arial"/>
          <w:sz w:val="20"/>
          <w:szCs w:val="20"/>
        </w:rPr>
      </w:pPr>
    </w:p>
    <w:p w:rsidR="00D81F90" w:rsidRPr="00B36188" w:rsidRDefault="00D81F90" w:rsidP="00D81F90">
      <w:pPr>
        <w:jc w:val="both"/>
        <w:rPr>
          <w:rFonts w:ascii="Arial" w:hAnsi="Arial" w:cs="Arial"/>
          <w:sz w:val="20"/>
          <w:szCs w:val="20"/>
        </w:rPr>
      </w:pPr>
      <w:r w:rsidRPr="00B36188">
        <w:rPr>
          <w:rFonts w:ascii="Arial" w:hAnsi="Arial" w:cs="Arial"/>
          <w:sz w:val="20"/>
          <w:szCs w:val="20"/>
        </w:rPr>
        <w:t xml:space="preserve">El LICITANTE deberá obtener en su propuesta técnica un mínimo de </w:t>
      </w:r>
      <w:r w:rsidR="00DC68CF" w:rsidRPr="00B36188">
        <w:rPr>
          <w:rFonts w:ascii="Arial" w:hAnsi="Arial" w:cs="Arial"/>
          <w:b/>
          <w:sz w:val="20"/>
          <w:szCs w:val="20"/>
        </w:rPr>
        <w:t>37.5</w:t>
      </w:r>
      <w:r w:rsidRPr="00B36188">
        <w:rPr>
          <w:rFonts w:ascii="Arial" w:hAnsi="Arial" w:cs="Arial"/>
          <w:b/>
          <w:sz w:val="20"/>
          <w:szCs w:val="20"/>
        </w:rPr>
        <w:t xml:space="preserve"> puntos</w:t>
      </w:r>
      <w:r w:rsidRPr="00B36188">
        <w:rPr>
          <w:rFonts w:ascii="Arial" w:hAnsi="Arial" w:cs="Arial"/>
          <w:sz w:val="20"/>
          <w:szCs w:val="20"/>
        </w:rPr>
        <w:t xml:space="preserve"> de un máximo de 50</w:t>
      </w:r>
      <w:r w:rsidRPr="00B36188">
        <w:rPr>
          <w:rFonts w:ascii="Arial" w:hAnsi="Arial" w:cs="Arial"/>
          <w:sz w:val="20"/>
          <w:szCs w:val="20"/>
          <w:lang w:val="es-MX"/>
        </w:rPr>
        <w:t xml:space="preserve"> para ser considerada solvente</w:t>
      </w:r>
      <w:r w:rsidRPr="00B36188">
        <w:rPr>
          <w:rFonts w:ascii="Arial" w:hAnsi="Arial" w:cs="Arial"/>
          <w:sz w:val="20"/>
          <w:szCs w:val="20"/>
        </w:rPr>
        <w:t xml:space="preserve"> </w:t>
      </w:r>
      <w:r w:rsidRPr="00B36188">
        <w:rPr>
          <w:rFonts w:ascii="Arial" w:hAnsi="Arial" w:cs="Arial"/>
          <w:sz w:val="20"/>
          <w:szCs w:val="20"/>
          <w:lang w:val="es-MX"/>
        </w:rPr>
        <w:t>y, por tanto, no ser desechada</w:t>
      </w:r>
      <w:r w:rsidRPr="00B36188">
        <w:rPr>
          <w:rFonts w:ascii="Arial" w:hAnsi="Arial" w:cs="Arial"/>
          <w:sz w:val="20"/>
          <w:szCs w:val="20"/>
        </w:rPr>
        <w:t xml:space="preserve"> y para que sea objeto de evaluación su propuesta económica, Conforme a lo establecido en el primer párrafo de la fracción II del artículo 63 del </w:t>
      </w:r>
      <w:r w:rsidRPr="00B36188">
        <w:rPr>
          <w:rFonts w:ascii="Arial" w:hAnsi="Arial" w:cs="Arial"/>
          <w:b/>
          <w:sz w:val="20"/>
          <w:szCs w:val="20"/>
        </w:rPr>
        <w:t>REGLAMENTO</w:t>
      </w:r>
      <w:r w:rsidRPr="00B36188">
        <w:rPr>
          <w:rFonts w:ascii="Arial" w:hAnsi="Arial" w:cs="Arial"/>
          <w:sz w:val="20"/>
          <w:szCs w:val="20"/>
        </w:rPr>
        <w:t xml:space="preserve"> y en los lineamientos emitidos por la SFP.</w:t>
      </w:r>
    </w:p>
    <w:p w:rsidR="00D81F90" w:rsidRPr="00B36188" w:rsidRDefault="00D81F90" w:rsidP="00D81F90">
      <w:pPr>
        <w:jc w:val="both"/>
        <w:rPr>
          <w:rFonts w:ascii="Arial" w:hAnsi="Arial" w:cs="Arial"/>
          <w:sz w:val="20"/>
          <w:szCs w:val="20"/>
        </w:rPr>
      </w:pPr>
    </w:p>
    <w:p w:rsidR="00D81F90" w:rsidRPr="00B36188" w:rsidRDefault="00D81F90" w:rsidP="00D81F90">
      <w:pPr>
        <w:jc w:val="both"/>
        <w:rPr>
          <w:rFonts w:ascii="Arial" w:hAnsi="Arial" w:cs="Arial"/>
          <w:sz w:val="20"/>
          <w:szCs w:val="20"/>
        </w:rPr>
      </w:pPr>
      <w:r w:rsidRPr="00B36188">
        <w:rPr>
          <w:rFonts w:ascii="Arial" w:hAnsi="Arial" w:cs="Arial"/>
          <w:sz w:val="20"/>
          <w:szCs w:val="20"/>
        </w:rPr>
        <w:t xml:space="preserve">Una vez hecha la evaluación de las proposiciones presentadas, el contrato se adjudicará, en su caso,  de entre los licitantes, a aquél cuya proposición resulte solvente porque reúne, conforme a los criterios de evaluación establecidos en la Convocatoria, las condiciones legales, técnicas y económicas requeridas por la </w:t>
      </w:r>
      <w:r w:rsidRPr="00B36188">
        <w:rPr>
          <w:rFonts w:ascii="Arial" w:hAnsi="Arial" w:cs="Arial"/>
          <w:b/>
          <w:sz w:val="20"/>
          <w:szCs w:val="20"/>
        </w:rPr>
        <w:t>CONVOCANTE</w:t>
      </w:r>
      <w:r w:rsidRPr="00B36188">
        <w:rPr>
          <w:rFonts w:ascii="Arial" w:hAnsi="Arial" w:cs="Arial"/>
          <w:sz w:val="20"/>
          <w:szCs w:val="20"/>
        </w:rPr>
        <w:t xml:space="preserve">, obtenga el mayor puntaje y garantice el cumplimiento de las obligaciones respectivas. </w:t>
      </w:r>
    </w:p>
    <w:p w:rsidR="00D81F90" w:rsidRPr="00B36188" w:rsidRDefault="00D81F90" w:rsidP="00D81F90">
      <w:pPr>
        <w:jc w:val="both"/>
        <w:rPr>
          <w:rFonts w:ascii="Arial" w:hAnsi="Arial" w:cs="Arial"/>
          <w:sz w:val="20"/>
          <w:szCs w:val="20"/>
        </w:rPr>
      </w:pPr>
    </w:p>
    <w:p w:rsidR="00D81F90" w:rsidRPr="00B36188" w:rsidRDefault="00D81F90" w:rsidP="00D81F90">
      <w:pPr>
        <w:autoSpaceDE w:val="0"/>
        <w:autoSpaceDN w:val="0"/>
        <w:adjustRightInd w:val="0"/>
        <w:jc w:val="both"/>
        <w:rPr>
          <w:rFonts w:ascii="Arial" w:hAnsi="Arial" w:cs="Arial"/>
          <w:sz w:val="20"/>
          <w:szCs w:val="20"/>
          <w:lang w:val="es-MX" w:eastAsia="es-MX"/>
        </w:rPr>
      </w:pPr>
      <w:r w:rsidRPr="00B36188">
        <w:rPr>
          <w:rFonts w:ascii="Arial" w:hAnsi="Arial" w:cs="Arial"/>
          <w:sz w:val="20"/>
          <w:szCs w:val="20"/>
          <w:lang w:val="es-MX" w:eastAsia="es-MX"/>
        </w:rPr>
        <w:t xml:space="preserve">En caso de empate entre los licitantes cuyas proposiciones resulten solventes y hayan obtenido igual puntaje, éste se resolverá en términos del penúltimo párrafo del artículo 38 de la </w:t>
      </w:r>
      <w:r w:rsidRPr="00B36188">
        <w:rPr>
          <w:rFonts w:ascii="Arial" w:hAnsi="Arial" w:cs="Arial"/>
          <w:b/>
          <w:sz w:val="20"/>
          <w:szCs w:val="20"/>
          <w:lang w:val="es-MX" w:eastAsia="es-MX"/>
        </w:rPr>
        <w:t>LEY</w:t>
      </w:r>
      <w:r w:rsidRPr="00B36188">
        <w:rPr>
          <w:rFonts w:ascii="Arial" w:hAnsi="Arial" w:cs="Arial"/>
          <w:sz w:val="20"/>
          <w:szCs w:val="20"/>
          <w:lang w:val="es-MX" w:eastAsia="es-MX"/>
        </w:rPr>
        <w:t xml:space="preserve">. Si no fuere factible resolver el empate en los términos del citado artículo, la adjudicación del contrato se efectuará en favor del </w:t>
      </w:r>
      <w:r w:rsidRPr="00B36188">
        <w:rPr>
          <w:rFonts w:ascii="Arial" w:hAnsi="Arial" w:cs="Arial"/>
          <w:b/>
          <w:sz w:val="20"/>
          <w:szCs w:val="20"/>
          <w:lang w:val="es-MX" w:eastAsia="es-MX"/>
        </w:rPr>
        <w:t>LICITANTE</w:t>
      </w:r>
      <w:r w:rsidRPr="00B36188">
        <w:rPr>
          <w:rFonts w:ascii="Arial" w:hAnsi="Arial" w:cs="Arial"/>
          <w:sz w:val="20"/>
          <w:szCs w:val="20"/>
          <w:lang w:val="es-MX" w:eastAsia="es-MX"/>
        </w:rPr>
        <w:t xml:space="preserve"> que resulte ganador en un sorteo manual por insaculación que realizará la </w:t>
      </w:r>
      <w:r w:rsidRPr="00B36188">
        <w:rPr>
          <w:rFonts w:ascii="Arial" w:hAnsi="Arial" w:cs="Arial"/>
          <w:b/>
          <w:sz w:val="20"/>
          <w:szCs w:val="20"/>
          <w:lang w:val="es-MX" w:eastAsia="es-MX"/>
        </w:rPr>
        <w:t>CONVOCANTE</w:t>
      </w:r>
      <w:r w:rsidRPr="00B36188">
        <w:rPr>
          <w:rFonts w:ascii="Arial" w:hAnsi="Arial" w:cs="Arial"/>
          <w:sz w:val="20"/>
          <w:szCs w:val="20"/>
          <w:lang w:val="es-MX" w:eastAsia="es-MX"/>
        </w:rPr>
        <w:t xml:space="preserve"> en el propio acto de fallo, el cual consistirá en depositar en una urna transparente los boletos con el nombre de cada </w:t>
      </w:r>
      <w:r w:rsidRPr="00B36188">
        <w:rPr>
          <w:rFonts w:ascii="Arial" w:hAnsi="Arial" w:cs="Arial"/>
          <w:b/>
          <w:sz w:val="20"/>
          <w:szCs w:val="20"/>
          <w:lang w:val="es-MX" w:eastAsia="es-MX"/>
        </w:rPr>
        <w:t xml:space="preserve">LICITANTE </w:t>
      </w:r>
      <w:r w:rsidRPr="00B36188">
        <w:rPr>
          <w:rFonts w:ascii="Arial" w:hAnsi="Arial" w:cs="Arial"/>
          <w:sz w:val="20"/>
          <w:szCs w:val="20"/>
          <w:lang w:val="es-MX" w:eastAsia="es-MX"/>
        </w:rPr>
        <w:t xml:space="preserve">empatado, de la que se extraerá en primer lugar el boleto del </w:t>
      </w:r>
      <w:r w:rsidRPr="00B36188">
        <w:rPr>
          <w:rFonts w:ascii="Arial" w:hAnsi="Arial" w:cs="Arial"/>
          <w:b/>
          <w:sz w:val="20"/>
          <w:szCs w:val="20"/>
          <w:lang w:val="es-MX" w:eastAsia="es-MX"/>
        </w:rPr>
        <w:t>LICITANTE</w:t>
      </w:r>
      <w:r w:rsidRPr="00B36188">
        <w:rPr>
          <w:rFonts w:ascii="Arial" w:hAnsi="Arial" w:cs="Arial"/>
          <w:sz w:val="20"/>
          <w:szCs w:val="20"/>
          <w:lang w:val="es-MX" w:eastAsia="es-MX"/>
        </w:rPr>
        <w:t xml:space="preserve"> ganador y, posteriormente, los demás boletos de los licitantes que resultaron empatados, con lo que se determinarán los subsecuentes lugares que ocuparán tales proposiciones.</w:t>
      </w:r>
    </w:p>
    <w:p w:rsidR="00D81F90" w:rsidRPr="00B36188" w:rsidRDefault="00D81F90" w:rsidP="00D81F90">
      <w:pPr>
        <w:jc w:val="both"/>
        <w:rPr>
          <w:rFonts w:ascii="Arial" w:hAnsi="Arial" w:cs="Arial"/>
          <w:sz w:val="20"/>
          <w:szCs w:val="20"/>
          <w:lang w:val="es-MX"/>
        </w:rPr>
      </w:pPr>
    </w:p>
    <w:p w:rsidR="00D81F90" w:rsidRPr="00B36188" w:rsidRDefault="00D81F90" w:rsidP="00D81F90">
      <w:pPr>
        <w:autoSpaceDE w:val="0"/>
        <w:autoSpaceDN w:val="0"/>
        <w:adjustRightInd w:val="0"/>
        <w:jc w:val="both"/>
        <w:rPr>
          <w:rFonts w:ascii="Arial" w:hAnsi="Arial" w:cs="Arial"/>
          <w:sz w:val="20"/>
          <w:szCs w:val="20"/>
          <w:lang w:val="es-MX" w:eastAsia="es-MX"/>
        </w:rPr>
      </w:pPr>
      <w:r w:rsidRPr="00B36188">
        <w:rPr>
          <w:rFonts w:ascii="Arial" w:hAnsi="Arial" w:cs="Arial"/>
          <w:sz w:val="20"/>
          <w:szCs w:val="20"/>
          <w:lang w:val="es-MX" w:eastAsia="es-MX"/>
        </w:rPr>
        <w:t>En caso de que no se haya previsto dar a conocer el fallo en junta pública, el sorteo por insaculación se llevará a cabo previa invitación por escrito que realizará la</w:t>
      </w:r>
      <w:r w:rsidRPr="00B36188">
        <w:rPr>
          <w:rFonts w:ascii="Arial" w:hAnsi="Arial" w:cs="Arial"/>
          <w:b/>
          <w:sz w:val="20"/>
          <w:szCs w:val="20"/>
          <w:lang w:val="es-MX" w:eastAsia="es-MX"/>
        </w:rPr>
        <w:t xml:space="preserve"> CONVOCANTE</w:t>
      </w:r>
      <w:r w:rsidRPr="00B36188">
        <w:rPr>
          <w:rFonts w:ascii="Arial" w:hAnsi="Arial" w:cs="Arial"/>
          <w:sz w:val="20"/>
          <w:szCs w:val="20"/>
          <w:lang w:val="es-MX" w:eastAsia="es-MX"/>
        </w:rPr>
        <w:t>, a un representante del Órgano Interno de Control y en su caso al Testigo Social cuando éste participe en el procedimiento de licitación, levantándose el acta que firmarán los asistentes, sin que la inasistencia, la negativa o la falta de firma en el acta respectiva de los licitantes e invitados, invalide el acto</w:t>
      </w:r>
      <w:r w:rsidRPr="00B36188">
        <w:rPr>
          <w:rFonts w:ascii="Arial" w:hAnsi="Arial" w:cs="Arial"/>
          <w:sz w:val="20"/>
          <w:szCs w:val="20"/>
        </w:rPr>
        <w:t>.</w:t>
      </w:r>
    </w:p>
    <w:p w:rsidR="00D81F90" w:rsidRPr="00B36188" w:rsidRDefault="00D81F90" w:rsidP="00D81F90">
      <w:pPr>
        <w:jc w:val="both"/>
        <w:rPr>
          <w:rFonts w:ascii="Arial" w:hAnsi="Arial" w:cs="Arial"/>
          <w:sz w:val="20"/>
          <w:szCs w:val="20"/>
        </w:rPr>
      </w:pPr>
      <w:r w:rsidRPr="00B36188">
        <w:rPr>
          <w:rFonts w:ascii="Arial" w:hAnsi="Arial" w:cs="Arial"/>
          <w:sz w:val="20"/>
          <w:szCs w:val="20"/>
        </w:rPr>
        <w:t xml:space="preserve"> </w:t>
      </w:r>
    </w:p>
    <w:p w:rsidR="00D81F90" w:rsidRPr="00B36188" w:rsidRDefault="00D81F90" w:rsidP="00D81F90">
      <w:pPr>
        <w:pStyle w:val="Textoindependiente21"/>
        <w:ind w:left="0"/>
        <w:rPr>
          <w:rFonts w:cs="Arial"/>
          <w:color w:val="auto"/>
          <w:sz w:val="20"/>
          <w:lang w:val="es-MX"/>
        </w:rPr>
      </w:pPr>
      <w:r w:rsidRPr="00B36188">
        <w:rPr>
          <w:rFonts w:cs="Arial"/>
          <w:color w:val="auto"/>
          <w:sz w:val="20"/>
          <w:lang w:val="es-MX"/>
        </w:rPr>
        <w:t xml:space="preserve">Las condiciones contenidas  en la Convocatoria y en las proposiciones presentadas por los licitantes no podrán ser negociadas, sin perjuicio de que la </w:t>
      </w:r>
      <w:r w:rsidRPr="00B36188">
        <w:rPr>
          <w:rFonts w:cs="Arial"/>
          <w:b/>
          <w:color w:val="auto"/>
          <w:sz w:val="20"/>
          <w:lang w:val="es-MX"/>
        </w:rPr>
        <w:t>CONVOCANTE</w:t>
      </w:r>
      <w:r w:rsidRPr="00B36188">
        <w:rPr>
          <w:rFonts w:cs="Arial"/>
          <w:color w:val="auto"/>
          <w:sz w:val="20"/>
          <w:lang w:val="es-MX"/>
        </w:rPr>
        <w:t xml:space="preserve"> pueda solicitar a los licitantes aclaraciones o información adicional para realizar la correcta evaluación de las proposiciones,</w:t>
      </w:r>
      <w:r w:rsidRPr="00B36188">
        <w:rPr>
          <w:rFonts w:cs="Arial"/>
          <w:b/>
          <w:color w:val="auto"/>
          <w:sz w:val="20"/>
          <w:lang w:val="es-MX"/>
        </w:rPr>
        <w:t xml:space="preserve"> </w:t>
      </w:r>
      <w:r w:rsidRPr="00B36188">
        <w:rPr>
          <w:rFonts w:cs="Arial"/>
          <w:color w:val="auto"/>
          <w:sz w:val="20"/>
          <w:lang w:val="es-MX"/>
        </w:rPr>
        <w:t xml:space="preserve">siempre y cuando no </w:t>
      </w:r>
      <w:r w:rsidRPr="00B36188">
        <w:rPr>
          <w:rFonts w:cs="Arial"/>
          <w:color w:val="auto"/>
          <w:sz w:val="20"/>
          <w:lang w:val="es-MX"/>
        </w:rPr>
        <w:lastRenderedPageBreak/>
        <w:t>implique alteración alguna a la parte técnica o económica de la proposición, en su caso, la comunicación se realizará de la forma siguiente:</w:t>
      </w:r>
    </w:p>
    <w:p w:rsidR="00D81F90" w:rsidRPr="00B36188" w:rsidRDefault="00D81F90" w:rsidP="00D81F90">
      <w:pPr>
        <w:pStyle w:val="Textoindependiente21"/>
        <w:ind w:left="0"/>
        <w:rPr>
          <w:rFonts w:cs="Arial"/>
          <w:color w:val="auto"/>
          <w:sz w:val="20"/>
          <w:lang w:val="es-MX"/>
        </w:rPr>
      </w:pPr>
    </w:p>
    <w:p w:rsidR="00D81F90" w:rsidRPr="00B36188" w:rsidRDefault="00D81F90" w:rsidP="00D81F90">
      <w:pPr>
        <w:pStyle w:val="Textoindependiente21"/>
        <w:ind w:left="426" w:hanging="142"/>
        <w:rPr>
          <w:rFonts w:cs="Arial"/>
          <w:color w:val="auto"/>
          <w:sz w:val="20"/>
          <w:lang w:val="es-MX"/>
        </w:rPr>
      </w:pPr>
      <w:r w:rsidRPr="00B36188">
        <w:rPr>
          <w:rFonts w:cs="Arial"/>
          <w:b/>
          <w:color w:val="auto"/>
          <w:sz w:val="20"/>
          <w:lang w:val="es-MX"/>
        </w:rPr>
        <w:t>a).-</w:t>
      </w:r>
      <w:r w:rsidRPr="00B36188">
        <w:rPr>
          <w:rFonts w:cs="Arial"/>
          <w:color w:val="auto"/>
          <w:sz w:val="20"/>
          <w:lang w:val="es-MX"/>
        </w:rPr>
        <w:t xml:space="preserve"> Escrito dirigido al </w:t>
      </w:r>
      <w:r w:rsidRPr="00B36188">
        <w:rPr>
          <w:rFonts w:cs="Arial"/>
          <w:b/>
          <w:color w:val="auto"/>
          <w:sz w:val="20"/>
          <w:lang w:val="es-MX"/>
        </w:rPr>
        <w:t>LICITANTE</w:t>
      </w:r>
      <w:r w:rsidRPr="00B36188">
        <w:rPr>
          <w:rFonts w:cs="Arial"/>
          <w:color w:val="auto"/>
          <w:sz w:val="20"/>
          <w:lang w:val="es-MX"/>
        </w:rPr>
        <w:t xml:space="preserve">, el cual se notificará en el domicilio que este haya señalado o bien, a través de COMPRANET, caso en el que la </w:t>
      </w:r>
      <w:r w:rsidRPr="00B36188">
        <w:rPr>
          <w:rFonts w:cs="Arial"/>
          <w:b/>
          <w:color w:val="auto"/>
          <w:sz w:val="20"/>
          <w:lang w:val="es-MX"/>
        </w:rPr>
        <w:t>CONVOCANTE</w:t>
      </w:r>
      <w:r w:rsidRPr="00B36188">
        <w:rPr>
          <w:rFonts w:cs="Arial"/>
          <w:color w:val="auto"/>
          <w:sz w:val="20"/>
          <w:lang w:val="es-MX"/>
        </w:rPr>
        <w:t xml:space="preserve"> enviará un aviso al </w:t>
      </w:r>
      <w:r w:rsidRPr="00B36188">
        <w:rPr>
          <w:rFonts w:cs="Arial"/>
          <w:b/>
          <w:color w:val="auto"/>
          <w:sz w:val="20"/>
          <w:lang w:val="es-MX"/>
        </w:rPr>
        <w:t>LICITANTE</w:t>
      </w:r>
      <w:r w:rsidRPr="00B36188">
        <w:rPr>
          <w:rFonts w:cs="Arial"/>
          <w:color w:val="auto"/>
          <w:sz w:val="20"/>
          <w:lang w:val="es-MX"/>
        </w:rPr>
        <w:t xml:space="preserve"> en la dirección de correo electrónico que haya proporcionado en su proposición, informándole que existe un requerimiento en dicho Sistema. Lo cual se hará constar en el acta de fallo.</w:t>
      </w:r>
    </w:p>
    <w:p w:rsidR="00D81F90" w:rsidRPr="00B36188" w:rsidRDefault="00D81F90" w:rsidP="00D81F90">
      <w:pPr>
        <w:pStyle w:val="Textoindependiente21"/>
        <w:ind w:left="426" w:hanging="142"/>
        <w:rPr>
          <w:rFonts w:cs="Arial"/>
          <w:color w:val="auto"/>
          <w:sz w:val="20"/>
          <w:lang w:val="es-MX"/>
        </w:rPr>
      </w:pPr>
    </w:p>
    <w:p w:rsidR="00D81F90" w:rsidRPr="00B36188" w:rsidRDefault="00D81F90" w:rsidP="00D81F90">
      <w:pPr>
        <w:pStyle w:val="Textoindependiente21"/>
        <w:ind w:left="426" w:hanging="142"/>
        <w:rPr>
          <w:rFonts w:cs="Arial"/>
          <w:color w:val="auto"/>
          <w:sz w:val="20"/>
          <w:lang w:val="es-MX"/>
        </w:rPr>
      </w:pPr>
      <w:r w:rsidRPr="00B36188">
        <w:rPr>
          <w:rFonts w:cs="Arial"/>
          <w:b/>
          <w:color w:val="auto"/>
          <w:sz w:val="20"/>
          <w:lang w:val="es-MX"/>
        </w:rPr>
        <w:t>b).-</w:t>
      </w:r>
      <w:r w:rsidRPr="00B36188">
        <w:rPr>
          <w:rFonts w:cs="Arial"/>
          <w:color w:val="auto"/>
          <w:sz w:val="20"/>
          <w:lang w:val="es-MX"/>
        </w:rPr>
        <w:t xml:space="preserve"> A partir de la recepción del escrito, el </w:t>
      </w:r>
      <w:r w:rsidRPr="00B36188">
        <w:rPr>
          <w:rFonts w:cs="Arial"/>
          <w:b/>
          <w:color w:val="auto"/>
          <w:sz w:val="20"/>
          <w:lang w:val="es-MX"/>
        </w:rPr>
        <w:t>LICITANTE</w:t>
      </w:r>
      <w:r w:rsidRPr="00B36188">
        <w:rPr>
          <w:rFonts w:cs="Arial"/>
          <w:color w:val="auto"/>
          <w:sz w:val="20"/>
          <w:lang w:val="es-MX"/>
        </w:rPr>
        <w:t xml:space="preserve"> contará con un plazo de 3 días hábiles para hacer las aclaraciones o entregar los documentos o información solicitada por la </w:t>
      </w:r>
      <w:r w:rsidRPr="00B36188">
        <w:rPr>
          <w:rFonts w:cs="Arial"/>
          <w:b/>
          <w:color w:val="auto"/>
          <w:sz w:val="20"/>
          <w:lang w:val="es-MX"/>
        </w:rPr>
        <w:t xml:space="preserve">CONVOCANTE </w:t>
      </w:r>
      <w:r w:rsidRPr="00B36188">
        <w:rPr>
          <w:rFonts w:cs="Arial"/>
          <w:color w:val="auto"/>
          <w:sz w:val="20"/>
          <w:lang w:val="es-MX"/>
        </w:rPr>
        <w:t xml:space="preserve">y deberá ser entregada, en su caso, en horas y días hábiles. En caso de que el </w:t>
      </w:r>
      <w:r w:rsidRPr="00B36188">
        <w:rPr>
          <w:rFonts w:cs="Arial"/>
          <w:b/>
          <w:color w:val="auto"/>
          <w:sz w:val="20"/>
          <w:lang w:val="es-MX"/>
        </w:rPr>
        <w:t>LICITANTE</w:t>
      </w:r>
      <w:r w:rsidRPr="00B36188">
        <w:rPr>
          <w:rFonts w:cs="Arial"/>
          <w:color w:val="auto"/>
          <w:sz w:val="20"/>
          <w:lang w:val="es-MX"/>
        </w:rPr>
        <w:t xml:space="preserve"> no atienda, en el tiempo establecido, el requerimiento efectuado, o bien, la información que proporcione no aclare la duda o motivo de la solicitud, la </w:t>
      </w:r>
      <w:r w:rsidRPr="00B36188">
        <w:rPr>
          <w:rFonts w:cs="Arial"/>
          <w:b/>
          <w:color w:val="auto"/>
          <w:sz w:val="20"/>
          <w:lang w:val="es-MX"/>
        </w:rPr>
        <w:t>CONVOCANTE</w:t>
      </w:r>
      <w:r w:rsidRPr="00B36188">
        <w:rPr>
          <w:rFonts w:cs="Arial"/>
          <w:color w:val="auto"/>
          <w:sz w:val="20"/>
          <w:lang w:val="es-MX"/>
        </w:rPr>
        <w:t xml:space="preserve"> realizará la evaluación con la documentación originalmente entregada en su proposición.</w:t>
      </w:r>
    </w:p>
    <w:p w:rsidR="00D81F90" w:rsidRPr="00B36188" w:rsidRDefault="00D81F90" w:rsidP="00D81F90">
      <w:pPr>
        <w:pStyle w:val="Textoindependiente21"/>
        <w:ind w:left="426" w:hanging="142"/>
        <w:rPr>
          <w:rFonts w:cs="Arial"/>
          <w:color w:val="auto"/>
          <w:sz w:val="20"/>
          <w:lang w:val="es-MX"/>
        </w:rPr>
      </w:pPr>
    </w:p>
    <w:p w:rsidR="00D81F90" w:rsidRPr="00B36188" w:rsidRDefault="00D81F90" w:rsidP="00D81F90">
      <w:pPr>
        <w:pStyle w:val="Textoindependiente21"/>
        <w:ind w:left="426" w:hanging="142"/>
        <w:rPr>
          <w:rFonts w:cs="Arial"/>
          <w:b/>
          <w:color w:val="auto"/>
          <w:sz w:val="20"/>
          <w:lang w:val="es-ES"/>
        </w:rPr>
      </w:pPr>
      <w:r w:rsidRPr="00B36188">
        <w:rPr>
          <w:rFonts w:cs="Arial"/>
          <w:b/>
          <w:color w:val="auto"/>
          <w:sz w:val="20"/>
          <w:lang w:val="es-MX"/>
        </w:rPr>
        <w:t>c).-</w:t>
      </w:r>
      <w:r w:rsidRPr="00B36188">
        <w:rPr>
          <w:rFonts w:cs="Arial"/>
          <w:color w:val="auto"/>
          <w:sz w:val="20"/>
          <w:lang w:val="es-MX"/>
        </w:rPr>
        <w:t xml:space="preserve"> La </w:t>
      </w:r>
      <w:r w:rsidRPr="00B36188">
        <w:rPr>
          <w:rFonts w:cs="Arial"/>
          <w:b/>
          <w:color w:val="auto"/>
          <w:sz w:val="20"/>
          <w:lang w:val="es-MX"/>
        </w:rPr>
        <w:t>CONVOCANTE</w:t>
      </w:r>
      <w:r w:rsidRPr="00B36188">
        <w:rPr>
          <w:rFonts w:cs="Arial"/>
          <w:color w:val="auto"/>
          <w:sz w:val="20"/>
          <w:lang w:val="es-MX"/>
        </w:rPr>
        <w:t xml:space="preserve"> difundirá en COMPRANET las respuestas del </w:t>
      </w:r>
      <w:r w:rsidRPr="00B36188">
        <w:rPr>
          <w:rFonts w:cs="Arial"/>
          <w:b/>
          <w:color w:val="auto"/>
          <w:sz w:val="20"/>
          <w:lang w:val="es-MX"/>
        </w:rPr>
        <w:t>LICITANTE</w:t>
      </w:r>
      <w:r w:rsidRPr="00B36188">
        <w:rPr>
          <w:rFonts w:cs="Arial"/>
          <w:color w:val="auto"/>
          <w:sz w:val="20"/>
          <w:lang w:val="es-MX"/>
        </w:rPr>
        <w:t xml:space="preserve">, el mismo día en que sean recibidas.  </w:t>
      </w:r>
    </w:p>
    <w:p w:rsidR="00D81F90" w:rsidRPr="00B36188" w:rsidRDefault="00D81F90" w:rsidP="00D81F90">
      <w:pPr>
        <w:pStyle w:val="Textoindependiente21"/>
        <w:ind w:left="0"/>
        <w:rPr>
          <w:rFonts w:cs="Arial"/>
          <w:color w:val="auto"/>
          <w:sz w:val="20"/>
          <w:lang w:val="es-MX"/>
        </w:rPr>
      </w:pPr>
    </w:p>
    <w:p w:rsidR="00D81F90" w:rsidRPr="00B36188" w:rsidRDefault="00D81F90" w:rsidP="00D81F90">
      <w:pPr>
        <w:pStyle w:val="Textoindependiente21"/>
        <w:ind w:left="0"/>
        <w:rPr>
          <w:rFonts w:cs="Arial"/>
          <w:b/>
          <w:color w:val="auto"/>
          <w:sz w:val="20"/>
          <w:lang w:val="es-MX"/>
        </w:rPr>
      </w:pPr>
      <w:r w:rsidRPr="00B36188">
        <w:rPr>
          <w:rFonts w:cs="Arial"/>
          <w:b/>
          <w:color w:val="auto"/>
          <w:sz w:val="20"/>
          <w:lang w:val="es-MX"/>
        </w:rPr>
        <w:t>PARA LA EVALUACIÓN TÉCNICA DE LAS PROPOSICIONES SE VERIFICARÁN LOS SIGUIENTES RUBROS:</w:t>
      </w:r>
    </w:p>
    <w:p w:rsidR="003E5D3C" w:rsidRPr="00B36188" w:rsidRDefault="003E5D3C" w:rsidP="00D81F90">
      <w:pPr>
        <w:pStyle w:val="Textoindependiente21"/>
        <w:ind w:left="0"/>
        <w:rPr>
          <w:rFonts w:cs="Arial"/>
          <w:b/>
          <w:color w:val="auto"/>
          <w:sz w:val="20"/>
          <w:lang w:val="es-MX"/>
        </w:rPr>
      </w:pPr>
    </w:p>
    <w:p w:rsidR="00D81F90" w:rsidRPr="00B36188" w:rsidRDefault="00D81F90" w:rsidP="009E2B82">
      <w:pPr>
        <w:pStyle w:val="Textoindependiente21"/>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cs="Arial"/>
          <w:color w:val="auto"/>
          <w:sz w:val="20"/>
          <w:lang w:val="es-MX"/>
        </w:rPr>
      </w:pPr>
      <w:r w:rsidRPr="00B36188">
        <w:rPr>
          <w:rFonts w:cs="Arial"/>
          <w:b/>
          <w:color w:val="auto"/>
          <w:sz w:val="20"/>
          <w:lang w:val="es-MX"/>
        </w:rPr>
        <w:t>1.- CALIDAD EN LA OBRA</w:t>
      </w:r>
      <w:r w:rsidRPr="00B36188">
        <w:rPr>
          <w:rFonts w:cs="Arial"/>
          <w:color w:val="auto"/>
          <w:sz w:val="20"/>
          <w:lang w:val="es-MX"/>
        </w:rPr>
        <w:t>. Este rubro tendrá una puntuación de 15 a 20 = 16 puntos máximos.</w:t>
      </w:r>
    </w:p>
    <w:p w:rsidR="00D81F90" w:rsidRPr="00B36188" w:rsidRDefault="00D81F90" w:rsidP="00D81F90">
      <w:pPr>
        <w:pStyle w:val="Textoindependiente21"/>
        <w:ind w:left="0"/>
        <w:rPr>
          <w:rFonts w:cs="Arial"/>
          <w:color w:val="auto"/>
          <w:sz w:val="20"/>
          <w:lang w:val="es-MX"/>
        </w:rPr>
      </w:pPr>
    </w:p>
    <w:p w:rsidR="00D81F90" w:rsidRPr="00B36188" w:rsidRDefault="00D81F90" w:rsidP="00D81F90">
      <w:pPr>
        <w:pStyle w:val="Textoindependiente21"/>
        <w:ind w:left="0"/>
        <w:rPr>
          <w:rFonts w:cs="Arial"/>
          <w:color w:val="auto"/>
          <w:sz w:val="20"/>
          <w:lang w:val="es-MX"/>
        </w:rPr>
      </w:pPr>
      <w:r w:rsidRPr="00B36188">
        <w:rPr>
          <w:rFonts w:cs="Arial"/>
          <w:color w:val="auto"/>
          <w:sz w:val="20"/>
          <w:lang w:val="es-MX"/>
        </w:rPr>
        <w:t xml:space="preserve">La </w:t>
      </w:r>
      <w:r w:rsidRPr="00B36188">
        <w:rPr>
          <w:rFonts w:cs="Arial"/>
          <w:b/>
          <w:sz w:val="20"/>
        </w:rPr>
        <w:t>CONVOCANTE</w:t>
      </w:r>
      <w:r w:rsidRPr="00B36188">
        <w:rPr>
          <w:rFonts w:cs="Arial"/>
          <w:color w:val="auto"/>
          <w:sz w:val="20"/>
          <w:lang w:val="es-MX"/>
        </w:rPr>
        <w:t xml:space="preserve"> para distribuir la puntuación asignada, considerará, los siguientes </w:t>
      </w:r>
      <w:proofErr w:type="spellStart"/>
      <w:r w:rsidRPr="00B36188">
        <w:rPr>
          <w:rFonts w:cs="Arial"/>
          <w:color w:val="auto"/>
          <w:sz w:val="20"/>
          <w:lang w:val="es-MX"/>
        </w:rPr>
        <w:t>subrubros</w:t>
      </w:r>
      <w:proofErr w:type="spellEnd"/>
      <w:r w:rsidRPr="00B36188">
        <w:rPr>
          <w:rFonts w:cs="Arial"/>
          <w:color w:val="auto"/>
          <w:sz w:val="20"/>
          <w:lang w:val="es-MX"/>
        </w:rPr>
        <w:t>:</w:t>
      </w:r>
    </w:p>
    <w:tbl>
      <w:tblPr>
        <w:tblStyle w:val="Tablaconcuadrcula"/>
        <w:tblW w:w="0" w:type="auto"/>
        <w:tblLook w:val="04A0" w:firstRow="1" w:lastRow="0" w:firstColumn="1" w:lastColumn="0" w:noHBand="0" w:noVBand="1"/>
      </w:tblPr>
      <w:tblGrid>
        <w:gridCol w:w="2235"/>
        <w:gridCol w:w="2976"/>
        <w:gridCol w:w="3119"/>
        <w:gridCol w:w="1217"/>
      </w:tblGrid>
      <w:tr w:rsidR="0047364D" w:rsidRPr="00B36188" w:rsidTr="00692DD0">
        <w:tc>
          <w:tcPr>
            <w:tcW w:w="2235" w:type="dxa"/>
          </w:tcPr>
          <w:p w:rsidR="0047364D" w:rsidRPr="00B36188" w:rsidRDefault="0047364D" w:rsidP="00D81F90">
            <w:pPr>
              <w:pStyle w:val="Textoindependiente21"/>
              <w:ind w:left="0"/>
              <w:rPr>
                <w:rFonts w:cs="Arial"/>
                <w:b/>
                <w:sz w:val="20"/>
                <w:lang w:val="es-MX"/>
              </w:rPr>
            </w:pPr>
            <w:proofErr w:type="spellStart"/>
            <w:r w:rsidRPr="00B36188">
              <w:rPr>
                <w:rFonts w:cs="Arial"/>
                <w:b/>
                <w:sz w:val="20"/>
                <w:lang w:val="es-MX"/>
              </w:rPr>
              <w:t>Subrubro</w:t>
            </w:r>
            <w:proofErr w:type="spellEnd"/>
          </w:p>
        </w:tc>
        <w:tc>
          <w:tcPr>
            <w:tcW w:w="2976" w:type="dxa"/>
          </w:tcPr>
          <w:p w:rsidR="0047364D" w:rsidRPr="00B36188" w:rsidRDefault="0047364D" w:rsidP="0047364D">
            <w:pPr>
              <w:jc w:val="center"/>
              <w:rPr>
                <w:rFonts w:ascii="Arial" w:hAnsi="Arial" w:cs="Arial"/>
                <w:b/>
                <w:sz w:val="20"/>
                <w:szCs w:val="20"/>
              </w:rPr>
            </w:pPr>
            <w:r w:rsidRPr="00B36188">
              <w:rPr>
                <w:rFonts w:ascii="Arial" w:hAnsi="Arial" w:cs="Arial"/>
                <w:b/>
                <w:sz w:val="20"/>
                <w:szCs w:val="20"/>
              </w:rPr>
              <w:t>Condición técnica</w:t>
            </w:r>
          </w:p>
        </w:tc>
        <w:tc>
          <w:tcPr>
            <w:tcW w:w="3119" w:type="dxa"/>
          </w:tcPr>
          <w:p w:rsidR="0047364D" w:rsidRPr="00B36188" w:rsidRDefault="0047364D" w:rsidP="0047364D">
            <w:pPr>
              <w:tabs>
                <w:tab w:val="left" w:pos="2552"/>
              </w:tabs>
              <w:jc w:val="center"/>
              <w:rPr>
                <w:rFonts w:ascii="Arial" w:hAnsi="Arial" w:cs="Arial"/>
                <w:b/>
                <w:sz w:val="20"/>
                <w:szCs w:val="20"/>
                <w:lang w:val="es-MX"/>
              </w:rPr>
            </w:pPr>
            <w:r w:rsidRPr="00B36188">
              <w:rPr>
                <w:rFonts w:ascii="Arial" w:hAnsi="Arial" w:cs="Arial"/>
                <w:b/>
                <w:sz w:val="20"/>
                <w:szCs w:val="20"/>
                <w:lang w:val="es-MX"/>
              </w:rPr>
              <w:t>Documentos</w:t>
            </w:r>
          </w:p>
        </w:tc>
        <w:tc>
          <w:tcPr>
            <w:tcW w:w="1217" w:type="dxa"/>
          </w:tcPr>
          <w:p w:rsidR="0047364D" w:rsidRPr="00B36188" w:rsidRDefault="0047364D" w:rsidP="00D81F90">
            <w:pPr>
              <w:pStyle w:val="Textoindependiente21"/>
              <w:ind w:left="0"/>
              <w:rPr>
                <w:rFonts w:cs="Arial"/>
                <w:b/>
                <w:color w:val="auto"/>
                <w:sz w:val="20"/>
                <w:lang w:val="es-MX"/>
              </w:rPr>
            </w:pPr>
            <w:r w:rsidRPr="00B36188">
              <w:rPr>
                <w:rFonts w:cs="Arial"/>
                <w:b/>
                <w:color w:val="auto"/>
                <w:sz w:val="20"/>
                <w:lang w:val="es-MX"/>
              </w:rPr>
              <w:t>Puntaje por distribuir</w:t>
            </w:r>
          </w:p>
        </w:tc>
      </w:tr>
      <w:tr w:rsidR="0047364D" w:rsidRPr="00B36188" w:rsidTr="00692DD0">
        <w:tc>
          <w:tcPr>
            <w:tcW w:w="2235" w:type="dxa"/>
          </w:tcPr>
          <w:p w:rsidR="0047364D" w:rsidRPr="00B36188" w:rsidRDefault="00142F13" w:rsidP="00142F13">
            <w:pPr>
              <w:pStyle w:val="Textoindependiente21"/>
              <w:ind w:left="0"/>
              <w:rPr>
                <w:rFonts w:cs="Arial"/>
                <w:b/>
                <w:color w:val="auto"/>
                <w:sz w:val="20"/>
                <w:lang w:val="es-MX"/>
              </w:rPr>
            </w:pPr>
            <w:r w:rsidRPr="00B36188">
              <w:rPr>
                <w:rFonts w:cs="Arial"/>
                <w:b/>
                <w:color w:val="auto"/>
                <w:sz w:val="20"/>
                <w:lang w:val="es-MX"/>
              </w:rPr>
              <w:t>a) M</w:t>
            </w:r>
            <w:r w:rsidR="0047364D" w:rsidRPr="00B36188">
              <w:rPr>
                <w:rFonts w:cs="Arial"/>
                <w:b/>
                <w:color w:val="auto"/>
                <w:sz w:val="20"/>
                <w:lang w:val="es-MX"/>
              </w:rPr>
              <w:t>ateriales</w:t>
            </w:r>
          </w:p>
        </w:tc>
        <w:tc>
          <w:tcPr>
            <w:tcW w:w="2976" w:type="dxa"/>
          </w:tcPr>
          <w:p w:rsidR="0047364D" w:rsidRPr="00B36188" w:rsidRDefault="0047364D" w:rsidP="0047364D">
            <w:pPr>
              <w:jc w:val="both"/>
              <w:rPr>
                <w:rFonts w:ascii="Arial" w:hAnsi="Arial" w:cs="Arial"/>
                <w:sz w:val="20"/>
                <w:szCs w:val="20"/>
              </w:rPr>
            </w:pPr>
            <w:r w:rsidRPr="00B36188">
              <w:rPr>
                <w:rFonts w:ascii="Arial" w:hAnsi="Arial" w:cs="Arial"/>
                <w:sz w:val="20"/>
                <w:szCs w:val="20"/>
              </w:rPr>
              <w:t>Verificará que los materiales propuestos para la ejecución de los trabajos que se licitan, sean los adecuados y necesarios.</w:t>
            </w:r>
          </w:p>
          <w:p w:rsidR="0047364D" w:rsidRPr="00B36188" w:rsidRDefault="00142F13" w:rsidP="00692DD0">
            <w:pPr>
              <w:jc w:val="both"/>
              <w:rPr>
                <w:rFonts w:ascii="Arial" w:hAnsi="Arial" w:cs="Arial"/>
                <w:sz w:val="20"/>
                <w:szCs w:val="20"/>
                <w:lang w:val="es-MX"/>
              </w:rPr>
            </w:pPr>
            <w:r w:rsidRPr="00B36188">
              <w:rPr>
                <w:rFonts w:ascii="Arial" w:hAnsi="Arial" w:cs="Arial"/>
                <w:sz w:val="20"/>
                <w:szCs w:val="20"/>
              </w:rPr>
              <w:t>El LICITANTE que cumpla con este requisito obtendrá el puntaje indicado, el LICITANTE que no cumpla este requisito obtendrá cero (0)</w:t>
            </w:r>
          </w:p>
        </w:tc>
        <w:tc>
          <w:tcPr>
            <w:tcW w:w="3119" w:type="dxa"/>
          </w:tcPr>
          <w:p w:rsidR="0047364D" w:rsidRPr="00B36188" w:rsidRDefault="0047364D" w:rsidP="0047364D">
            <w:pPr>
              <w:tabs>
                <w:tab w:val="left" w:pos="2552"/>
              </w:tabs>
              <w:jc w:val="both"/>
              <w:rPr>
                <w:rFonts w:ascii="Arial" w:hAnsi="Arial" w:cs="Arial"/>
                <w:sz w:val="20"/>
                <w:szCs w:val="20"/>
                <w:lang w:val="es-ES_tradnl"/>
              </w:rPr>
            </w:pPr>
            <w:r w:rsidRPr="00B36188">
              <w:rPr>
                <w:rFonts w:ascii="Arial" w:hAnsi="Arial" w:cs="Arial"/>
                <w:sz w:val="20"/>
                <w:szCs w:val="20"/>
                <w:lang w:val="es-ES_tradnl"/>
              </w:rPr>
              <w:t xml:space="preserve">Documentos 15- </w:t>
            </w:r>
            <w:r w:rsidRPr="00B36188">
              <w:rPr>
                <w:rFonts w:ascii="Arial" w:hAnsi="Arial" w:cs="Arial"/>
                <w:sz w:val="20"/>
                <w:szCs w:val="20"/>
              </w:rPr>
              <w:t>Explosión de Insumos</w:t>
            </w:r>
            <w:r w:rsidRPr="00B36188">
              <w:rPr>
                <w:rFonts w:ascii="Arial" w:hAnsi="Arial" w:cs="Arial"/>
                <w:sz w:val="20"/>
                <w:szCs w:val="20"/>
                <w:lang w:val="es-ES_tradnl"/>
              </w:rPr>
              <w:t xml:space="preserve">; 14.- Análisis de Precios Unitarios y </w:t>
            </w:r>
            <w:r w:rsidRPr="00B36188">
              <w:rPr>
                <w:rFonts w:ascii="Arial" w:hAnsi="Arial" w:cs="Arial"/>
                <w:sz w:val="20"/>
                <w:szCs w:val="20"/>
              </w:rPr>
              <w:t>Documento 12.- Programas Económicos</w:t>
            </w:r>
            <w:r w:rsidRPr="00B36188">
              <w:rPr>
                <w:rFonts w:ascii="Arial" w:hAnsi="Arial" w:cs="Arial"/>
                <w:sz w:val="20"/>
                <w:szCs w:val="20"/>
                <w:lang w:val="es-ES_tradnl"/>
              </w:rPr>
              <w:t xml:space="preserve"> c) Programa de erogaciones calendarizado y cuantificado de adquisición de </w:t>
            </w:r>
            <w:r w:rsidRPr="00B36188">
              <w:rPr>
                <w:rFonts w:ascii="Arial" w:hAnsi="Arial" w:cs="Arial"/>
                <w:sz w:val="20"/>
                <w:szCs w:val="20"/>
              </w:rPr>
              <w:t>Materiales y Equipos de Instalación Permanente</w:t>
            </w:r>
          </w:p>
          <w:p w:rsidR="0047364D" w:rsidRPr="00B36188" w:rsidRDefault="0047364D" w:rsidP="00D81F90">
            <w:pPr>
              <w:pStyle w:val="Textoindependiente21"/>
              <w:ind w:left="0"/>
              <w:rPr>
                <w:rFonts w:cs="Arial"/>
                <w:color w:val="auto"/>
                <w:sz w:val="20"/>
              </w:rPr>
            </w:pPr>
          </w:p>
        </w:tc>
        <w:tc>
          <w:tcPr>
            <w:tcW w:w="1217" w:type="dxa"/>
          </w:tcPr>
          <w:p w:rsidR="0047364D" w:rsidRPr="00B36188" w:rsidRDefault="0047364D" w:rsidP="0047364D">
            <w:pPr>
              <w:pStyle w:val="Textoindependiente21"/>
              <w:ind w:left="0"/>
              <w:jc w:val="center"/>
              <w:rPr>
                <w:rFonts w:cs="Arial"/>
                <w:color w:val="auto"/>
                <w:sz w:val="20"/>
                <w:lang w:val="es-MX"/>
              </w:rPr>
            </w:pPr>
            <w:r w:rsidRPr="00B36188">
              <w:rPr>
                <w:rFonts w:cs="Arial"/>
                <w:color w:val="auto"/>
                <w:sz w:val="20"/>
                <w:lang w:val="es-MX"/>
              </w:rPr>
              <w:t>1.0</w:t>
            </w:r>
          </w:p>
        </w:tc>
      </w:tr>
      <w:tr w:rsidR="0047364D" w:rsidRPr="00B36188" w:rsidTr="00692DD0">
        <w:tc>
          <w:tcPr>
            <w:tcW w:w="2235" w:type="dxa"/>
          </w:tcPr>
          <w:p w:rsidR="0047364D" w:rsidRPr="00B36188" w:rsidRDefault="0047364D" w:rsidP="00D81F90">
            <w:pPr>
              <w:pStyle w:val="Textoindependiente21"/>
              <w:ind w:left="0"/>
              <w:rPr>
                <w:rFonts w:cs="Arial"/>
                <w:b/>
                <w:color w:val="auto"/>
                <w:sz w:val="20"/>
                <w:lang w:val="es-MX"/>
              </w:rPr>
            </w:pPr>
            <w:r w:rsidRPr="00B36188">
              <w:rPr>
                <w:rFonts w:cs="Arial"/>
                <w:b/>
                <w:color w:val="auto"/>
                <w:sz w:val="20"/>
                <w:lang w:val="es-MX"/>
              </w:rPr>
              <w:t>b). Mano de Obra</w:t>
            </w:r>
          </w:p>
        </w:tc>
        <w:tc>
          <w:tcPr>
            <w:tcW w:w="2976" w:type="dxa"/>
          </w:tcPr>
          <w:p w:rsidR="0047364D" w:rsidRPr="00B36188" w:rsidRDefault="00D86423" w:rsidP="00692DD0">
            <w:pPr>
              <w:jc w:val="both"/>
              <w:rPr>
                <w:rFonts w:ascii="Arial" w:hAnsi="Arial" w:cs="Arial"/>
                <w:sz w:val="20"/>
                <w:szCs w:val="20"/>
              </w:rPr>
            </w:pPr>
            <w:r w:rsidRPr="00B36188">
              <w:rPr>
                <w:rFonts w:ascii="Arial" w:hAnsi="Arial" w:cs="Arial"/>
                <w:sz w:val="20"/>
                <w:szCs w:val="20"/>
              </w:rPr>
              <w:t>Verificará</w:t>
            </w:r>
            <w:r w:rsidR="0047364D" w:rsidRPr="00B36188">
              <w:rPr>
                <w:rFonts w:ascii="Arial" w:hAnsi="Arial" w:cs="Arial"/>
                <w:sz w:val="20"/>
                <w:szCs w:val="20"/>
              </w:rPr>
              <w:t xml:space="preserve"> que el personal propuesto por el LICITANTE, sea el adecuado y necesario para la ejecución en tiempo y forma de los trabajos que se licitan</w:t>
            </w:r>
            <w:r w:rsidR="00142F13" w:rsidRPr="00B36188">
              <w:rPr>
                <w:rFonts w:ascii="Arial" w:hAnsi="Arial" w:cs="Arial"/>
                <w:sz w:val="20"/>
                <w:szCs w:val="20"/>
              </w:rPr>
              <w:t>. El LICITANTE que cumpla con este requisito obtendrá el puntaje indicado, el LICITANTE que no cumpla este requisito obtendrá cero (0)</w:t>
            </w:r>
          </w:p>
        </w:tc>
        <w:tc>
          <w:tcPr>
            <w:tcW w:w="3119" w:type="dxa"/>
          </w:tcPr>
          <w:p w:rsidR="0047364D" w:rsidRPr="00B36188" w:rsidRDefault="0047364D" w:rsidP="0047364D">
            <w:pPr>
              <w:tabs>
                <w:tab w:val="left" w:pos="2552"/>
              </w:tabs>
              <w:jc w:val="both"/>
              <w:rPr>
                <w:rFonts w:ascii="Arial" w:hAnsi="Arial" w:cs="Arial"/>
                <w:sz w:val="20"/>
                <w:szCs w:val="20"/>
              </w:rPr>
            </w:pPr>
            <w:r w:rsidRPr="00B36188">
              <w:rPr>
                <w:rFonts w:ascii="Arial" w:hAnsi="Arial" w:cs="Arial"/>
                <w:sz w:val="20"/>
                <w:szCs w:val="20"/>
              </w:rPr>
              <w:t>Documentos 15- Explosión de Insumos; 14.- Análisis de Precios Unitarios y Documento 12.- Programas Económicos D) Programa de erogaciones calendarizado y cuantificado de personal de Mano de obra encargada de la ejecución de los trabajos.</w:t>
            </w:r>
          </w:p>
          <w:p w:rsidR="0047364D" w:rsidRPr="00B36188" w:rsidRDefault="0047364D" w:rsidP="00D81F90">
            <w:pPr>
              <w:pStyle w:val="Textoindependiente21"/>
              <w:ind w:left="0"/>
              <w:rPr>
                <w:rFonts w:cs="Arial"/>
                <w:color w:val="auto"/>
                <w:sz w:val="20"/>
              </w:rPr>
            </w:pPr>
          </w:p>
        </w:tc>
        <w:tc>
          <w:tcPr>
            <w:tcW w:w="1217" w:type="dxa"/>
          </w:tcPr>
          <w:p w:rsidR="0047364D" w:rsidRPr="00B36188" w:rsidRDefault="0047364D" w:rsidP="0047364D">
            <w:pPr>
              <w:pStyle w:val="Textoindependiente21"/>
              <w:ind w:left="0"/>
              <w:jc w:val="center"/>
              <w:rPr>
                <w:rFonts w:cs="Arial"/>
                <w:color w:val="auto"/>
                <w:sz w:val="20"/>
                <w:lang w:val="es-MX"/>
              </w:rPr>
            </w:pPr>
            <w:r w:rsidRPr="00B36188">
              <w:rPr>
                <w:rFonts w:cs="Arial"/>
                <w:color w:val="auto"/>
                <w:sz w:val="20"/>
                <w:lang w:val="es-MX"/>
              </w:rPr>
              <w:t>1.0</w:t>
            </w:r>
          </w:p>
        </w:tc>
      </w:tr>
      <w:tr w:rsidR="0047364D" w:rsidRPr="00B36188" w:rsidTr="00692DD0">
        <w:tc>
          <w:tcPr>
            <w:tcW w:w="2235" w:type="dxa"/>
          </w:tcPr>
          <w:p w:rsidR="00142F13" w:rsidRPr="00B36188" w:rsidRDefault="00142F13" w:rsidP="00142F13">
            <w:pPr>
              <w:pStyle w:val="Textoindependiente21"/>
              <w:ind w:left="0"/>
              <w:rPr>
                <w:rFonts w:cs="Arial"/>
                <w:b/>
                <w:color w:val="auto"/>
                <w:sz w:val="20"/>
                <w:lang w:val="es-MX"/>
              </w:rPr>
            </w:pPr>
            <w:r w:rsidRPr="00B36188">
              <w:rPr>
                <w:rFonts w:cs="Arial"/>
                <w:b/>
                <w:color w:val="auto"/>
                <w:sz w:val="20"/>
                <w:lang w:val="es-MX"/>
              </w:rPr>
              <w:t>C). Maquinaria y Equipo de Instalación Permanente.</w:t>
            </w:r>
          </w:p>
          <w:p w:rsidR="0047364D" w:rsidRPr="00B36188" w:rsidRDefault="0047364D" w:rsidP="00D81F90">
            <w:pPr>
              <w:pStyle w:val="Textoindependiente21"/>
              <w:ind w:left="0"/>
              <w:rPr>
                <w:rFonts w:cs="Arial"/>
                <w:b/>
                <w:color w:val="auto"/>
                <w:sz w:val="20"/>
                <w:lang w:val="es-MX"/>
              </w:rPr>
            </w:pPr>
          </w:p>
        </w:tc>
        <w:tc>
          <w:tcPr>
            <w:tcW w:w="2976" w:type="dxa"/>
          </w:tcPr>
          <w:p w:rsidR="00142F13" w:rsidRPr="00B36188" w:rsidRDefault="00142F13" w:rsidP="00142F13">
            <w:pPr>
              <w:pStyle w:val="Textoindependiente21"/>
              <w:ind w:left="0"/>
              <w:rPr>
                <w:rFonts w:cs="Arial"/>
                <w:color w:val="auto"/>
                <w:sz w:val="20"/>
                <w:lang w:val="es-ES"/>
              </w:rPr>
            </w:pPr>
            <w:r w:rsidRPr="00B36188">
              <w:rPr>
                <w:rFonts w:cs="Arial"/>
                <w:color w:val="auto"/>
                <w:sz w:val="20"/>
                <w:lang w:val="es-ES"/>
              </w:rPr>
              <w:t xml:space="preserve">La </w:t>
            </w:r>
            <w:r w:rsidRPr="00B36188">
              <w:rPr>
                <w:rFonts w:cs="Arial"/>
                <w:b/>
                <w:sz w:val="20"/>
                <w:lang w:val="es-ES"/>
              </w:rPr>
              <w:t>CONVOCANTE</w:t>
            </w:r>
            <w:r w:rsidRPr="00B36188">
              <w:rPr>
                <w:rFonts w:cs="Arial"/>
                <w:sz w:val="20"/>
                <w:lang w:val="es-ES"/>
              </w:rPr>
              <w:t xml:space="preserve"> </w:t>
            </w:r>
            <w:r w:rsidRPr="00B36188">
              <w:rPr>
                <w:rFonts w:cs="Arial"/>
                <w:color w:val="auto"/>
                <w:sz w:val="20"/>
                <w:lang w:val="es-ES"/>
              </w:rPr>
              <w:t xml:space="preserve">verificará que la maquinaria y equipo propuesto por el LICITANTE en su programa de utilización Maquinaria y Equipo de Construcción sea el adecuado y necesario para la ejecución en tiempo y forma de los </w:t>
            </w:r>
            <w:r w:rsidRPr="00B36188">
              <w:rPr>
                <w:rFonts w:cs="Arial"/>
                <w:color w:val="auto"/>
                <w:sz w:val="20"/>
                <w:lang w:val="es-ES"/>
              </w:rPr>
              <w:lastRenderedPageBreak/>
              <w:t>trabajos que se licitan, así como que la llegada del mismo al lugar de los trabajos sea congruente con el tipo de trabajos para el que esta propuesta la utilización de la citada maquinaria y equipo de construcción.</w:t>
            </w:r>
          </w:p>
          <w:p w:rsidR="00142F13" w:rsidRPr="00B36188" w:rsidRDefault="00142F13" w:rsidP="00142F13">
            <w:pPr>
              <w:pStyle w:val="Textoindependiente21"/>
              <w:ind w:left="0"/>
              <w:rPr>
                <w:rFonts w:cs="Arial"/>
                <w:color w:val="auto"/>
                <w:sz w:val="20"/>
                <w:lang w:val="es-ES"/>
              </w:rPr>
            </w:pPr>
            <w:r w:rsidRPr="00B36188">
              <w:rPr>
                <w:rFonts w:cs="Arial"/>
                <w:color w:val="auto"/>
                <w:sz w:val="20"/>
                <w:lang w:val="es-ES"/>
              </w:rPr>
              <w:t>Para efectos de evaluación solo se considerará la maquinaria y equipo relevante en la ejecución de los trabajos que se licitan.</w:t>
            </w:r>
          </w:p>
          <w:p w:rsidR="0047364D" w:rsidRPr="00B36188" w:rsidRDefault="00142F13" w:rsidP="00142F13">
            <w:pPr>
              <w:pStyle w:val="Textoindependiente21"/>
              <w:ind w:left="0"/>
              <w:rPr>
                <w:rFonts w:cs="Arial"/>
                <w:color w:val="auto"/>
                <w:sz w:val="20"/>
                <w:lang w:val="es-MX"/>
              </w:rPr>
            </w:pPr>
            <w:r w:rsidRPr="00B36188">
              <w:rPr>
                <w:rFonts w:cs="Arial"/>
                <w:color w:val="auto"/>
                <w:sz w:val="20"/>
                <w:lang w:val="es-ES"/>
              </w:rPr>
              <w:t xml:space="preserve">El </w:t>
            </w:r>
            <w:r w:rsidRPr="00B36188">
              <w:rPr>
                <w:rFonts w:cs="Arial"/>
                <w:b/>
                <w:sz w:val="20"/>
                <w:lang w:val="es-ES"/>
              </w:rPr>
              <w:t>LICITANTE</w:t>
            </w:r>
            <w:r w:rsidRPr="00B36188">
              <w:rPr>
                <w:rFonts w:cs="Arial"/>
                <w:sz w:val="20"/>
                <w:lang w:val="es-ES"/>
              </w:rPr>
              <w:t xml:space="preserve"> </w:t>
            </w:r>
            <w:r w:rsidRPr="00B36188">
              <w:rPr>
                <w:rFonts w:cs="Arial"/>
                <w:color w:val="auto"/>
                <w:sz w:val="20"/>
                <w:lang w:val="es-ES"/>
              </w:rPr>
              <w:t>que cumpla con este requisito obtendrá el puntaje indicado, de no cumplir este requisito obtendrá cero (0)</w:t>
            </w:r>
          </w:p>
        </w:tc>
        <w:tc>
          <w:tcPr>
            <w:tcW w:w="3119" w:type="dxa"/>
          </w:tcPr>
          <w:p w:rsidR="0047364D" w:rsidRPr="00B36188" w:rsidRDefault="00142F13" w:rsidP="00D81F90">
            <w:pPr>
              <w:pStyle w:val="Textoindependiente21"/>
              <w:ind w:left="0"/>
              <w:rPr>
                <w:rFonts w:cs="Arial"/>
                <w:color w:val="auto"/>
                <w:sz w:val="20"/>
                <w:lang w:val="es-MX"/>
              </w:rPr>
            </w:pPr>
            <w:r w:rsidRPr="00B36188">
              <w:rPr>
                <w:rFonts w:cs="Arial"/>
                <w:color w:val="auto"/>
                <w:sz w:val="20"/>
                <w:lang w:val="es-ES"/>
              </w:rPr>
              <w:lastRenderedPageBreak/>
              <w:t xml:space="preserve">Documentos 11.- Costos horarios de maquinaria y equipos: 15- Explosión de insumos; 14.- Análisis detallado de precios unitarios y Documento 12.- Programas económicos b) utilización Maquinaria y Equipo de </w:t>
            </w:r>
            <w:r w:rsidRPr="00B36188">
              <w:rPr>
                <w:rFonts w:cs="Arial"/>
                <w:color w:val="auto"/>
                <w:sz w:val="20"/>
                <w:lang w:val="es-ES"/>
              </w:rPr>
              <w:lastRenderedPageBreak/>
              <w:t>Construcción,</w:t>
            </w:r>
          </w:p>
        </w:tc>
        <w:tc>
          <w:tcPr>
            <w:tcW w:w="1217" w:type="dxa"/>
          </w:tcPr>
          <w:p w:rsidR="0047364D" w:rsidRPr="00B36188" w:rsidRDefault="00142F13" w:rsidP="00142F13">
            <w:pPr>
              <w:pStyle w:val="Textoindependiente21"/>
              <w:ind w:left="0"/>
              <w:jc w:val="center"/>
              <w:rPr>
                <w:rFonts w:cs="Arial"/>
                <w:color w:val="auto"/>
                <w:sz w:val="20"/>
                <w:lang w:val="es-MX"/>
              </w:rPr>
            </w:pPr>
            <w:r w:rsidRPr="00B36188">
              <w:rPr>
                <w:rFonts w:cs="Arial"/>
                <w:color w:val="auto"/>
                <w:sz w:val="20"/>
                <w:lang w:val="es-MX"/>
              </w:rPr>
              <w:lastRenderedPageBreak/>
              <w:t>1.0</w:t>
            </w:r>
          </w:p>
        </w:tc>
      </w:tr>
      <w:tr w:rsidR="0047364D" w:rsidRPr="00B36188" w:rsidTr="00692DD0">
        <w:tc>
          <w:tcPr>
            <w:tcW w:w="2235" w:type="dxa"/>
          </w:tcPr>
          <w:p w:rsidR="00692DD0" w:rsidRPr="00B36188" w:rsidRDefault="00692DD0" w:rsidP="00692DD0">
            <w:pPr>
              <w:pStyle w:val="Textoindependiente21"/>
              <w:ind w:left="0"/>
              <w:rPr>
                <w:rFonts w:cs="Arial"/>
                <w:b/>
                <w:color w:val="auto"/>
                <w:sz w:val="20"/>
                <w:lang w:val="es-MX"/>
              </w:rPr>
            </w:pPr>
            <w:r w:rsidRPr="00B36188">
              <w:rPr>
                <w:rFonts w:cs="Arial"/>
                <w:b/>
                <w:color w:val="auto"/>
                <w:sz w:val="20"/>
                <w:lang w:val="es-MX"/>
              </w:rPr>
              <w:lastRenderedPageBreak/>
              <w:t xml:space="preserve">d). Esquema Estructural de la Organización de los Profesionales Técnicos que se Encargarán de la Dirección y Coordinación de los Trabajos. </w:t>
            </w:r>
          </w:p>
          <w:p w:rsidR="0047364D" w:rsidRPr="00B36188" w:rsidRDefault="0047364D" w:rsidP="00D81F90">
            <w:pPr>
              <w:pStyle w:val="Textoindependiente21"/>
              <w:ind w:left="0"/>
              <w:rPr>
                <w:rFonts w:cs="Arial"/>
                <w:color w:val="auto"/>
                <w:sz w:val="20"/>
                <w:lang w:val="es-MX"/>
              </w:rPr>
            </w:pPr>
          </w:p>
        </w:tc>
        <w:tc>
          <w:tcPr>
            <w:tcW w:w="2976" w:type="dxa"/>
          </w:tcPr>
          <w:p w:rsidR="00692DD0" w:rsidRPr="00B36188" w:rsidRDefault="00692DD0" w:rsidP="00692DD0">
            <w:pPr>
              <w:pStyle w:val="Textoindependiente21"/>
              <w:ind w:left="0"/>
              <w:rPr>
                <w:rFonts w:cs="Arial"/>
                <w:color w:val="auto"/>
                <w:sz w:val="20"/>
                <w:lang w:val="es-ES"/>
              </w:rPr>
            </w:pPr>
            <w:r w:rsidRPr="00B36188">
              <w:rPr>
                <w:rFonts w:cs="Arial"/>
                <w:color w:val="auto"/>
                <w:sz w:val="20"/>
                <w:lang w:val="es-ES"/>
              </w:rPr>
              <w:t>La</w:t>
            </w:r>
            <w:r w:rsidRPr="00B36188">
              <w:rPr>
                <w:rFonts w:cs="Arial"/>
                <w:sz w:val="20"/>
              </w:rPr>
              <w:t xml:space="preserve"> </w:t>
            </w:r>
            <w:r w:rsidRPr="00B36188">
              <w:rPr>
                <w:rFonts w:cs="Arial"/>
                <w:b/>
                <w:sz w:val="20"/>
              </w:rPr>
              <w:t>CONVOCANTE</w:t>
            </w:r>
            <w:r w:rsidRPr="00B36188">
              <w:rPr>
                <w:rFonts w:cs="Arial"/>
                <w:sz w:val="20"/>
              </w:rPr>
              <w:t xml:space="preserve"> </w:t>
            </w:r>
            <w:r w:rsidRPr="00B36188">
              <w:rPr>
                <w:rFonts w:cs="Arial"/>
                <w:color w:val="auto"/>
                <w:sz w:val="20"/>
                <w:lang w:val="es-ES"/>
              </w:rPr>
              <w:t>revisará el organigrama y escrito del personal técnico propuesto por el</w:t>
            </w:r>
            <w:r w:rsidRPr="00B36188">
              <w:rPr>
                <w:rFonts w:cs="Arial"/>
                <w:sz w:val="20"/>
              </w:rPr>
              <w:t xml:space="preserve"> </w:t>
            </w:r>
            <w:r w:rsidRPr="00B36188">
              <w:rPr>
                <w:rFonts w:cs="Arial"/>
                <w:b/>
                <w:sz w:val="20"/>
              </w:rPr>
              <w:t xml:space="preserve">LICITANTE, </w:t>
            </w:r>
            <w:r w:rsidRPr="00B36188">
              <w:rPr>
                <w:rFonts w:cs="Arial"/>
                <w:sz w:val="20"/>
              </w:rPr>
              <w:t xml:space="preserve"> </w:t>
            </w:r>
            <w:r w:rsidRPr="00B36188">
              <w:rPr>
                <w:rFonts w:cs="Arial"/>
                <w:color w:val="auto"/>
                <w:sz w:val="20"/>
                <w:lang w:val="es-ES"/>
              </w:rPr>
              <w:t>para la ejecución de los trabajos que se licitan.</w:t>
            </w:r>
            <w:r w:rsidRPr="00B36188">
              <w:rPr>
                <w:rFonts w:cs="Arial"/>
                <w:sz w:val="20"/>
              </w:rPr>
              <w:t xml:space="preserve"> </w:t>
            </w:r>
            <w:r w:rsidRPr="00B36188">
              <w:rPr>
                <w:rFonts w:cs="Arial"/>
                <w:color w:val="auto"/>
                <w:sz w:val="20"/>
                <w:lang w:val="es-ES"/>
              </w:rPr>
              <w:t xml:space="preserve">Para otorgar el puntaje indicado, la CONVOCANTE verificará que el esquema estructural de profesionales técnicos (organigrama y escrito) propuesto por el LICITANTE, sea el adecuado, suficiente y necesario para la ejecución en tiempo y forma de los trabajos que se licitan, que cumpla con el perfil para el cargo que fue propuesto. El </w:t>
            </w:r>
            <w:r w:rsidRPr="00B36188">
              <w:rPr>
                <w:rFonts w:cs="Arial"/>
                <w:b/>
                <w:sz w:val="20"/>
                <w:lang w:val="es-ES"/>
              </w:rPr>
              <w:t>LICITANTE</w:t>
            </w:r>
            <w:r w:rsidRPr="00B36188">
              <w:rPr>
                <w:rFonts w:cs="Arial"/>
                <w:sz w:val="20"/>
                <w:lang w:val="es-ES"/>
              </w:rPr>
              <w:t xml:space="preserve"> </w:t>
            </w:r>
            <w:r w:rsidRPr="00B36188">
              <w:rPr>
                <w:rFonts w:cs="Arial"/>
                <w:color w:val="auto"/>
                <w:sz w:val="20"/>
                <w:lang w:val="es-ES"/>
              </w:rPr>
              <w:t>que cumpla con este requisito obtendrá el puntaje indicado, de no cumplir este requisito obtendrá cero (0)</w:t>
            </w:r>
          </w:p>
          <w:p w:rsidR="0047364D" w:rsidRPr="00B36188" w:rsidRDefault="0047364D" w:rsidP="00D81F90">
            <w:pPr>
              <w:pStyle w:val="Textoindependiente21"/>
              <w:ind w:left="0"/>
              <w:rPr>
                <w:rFonts w:cs="Arial"/>
                <w:color w:val="auto"/>
                <w:sz w:val="20"/>
                <w:lang w:val="es-MX"/>
              </w:rPr>
            </w:pPr>
          </w:p>
        </w:tc>
        <w:tc>
          <w:tcPr>
            <w:tcW w:w="3119" w:type="dxa"/>
          </w:tcPr>
          <w:p w:rsidR="00692DD0" w:rsidRPr="00B36188" w:rsidRDefault="00692DD0" w:rsidP="00692DD0">
            <w:pPr>
              <w:pStyle w:val="Textoindependiente21"/>
              <w:ind w:left="0"/>
              <w:rPr>
                <w:rFonts w:cs="Arial"/>
                <w:color w:val="auto"/>
                <w:sz w:val="20"/>
                <w:lang w:val="es-ES"/>
              </w:rPr>
            </w:pPr>
            <w:r w:rsidRPr="00B36188">
              <w:rPr>
                <w:rFonts w:cs="Arial"/>
                <w:color w:val="auto"/>
                <w:sz w:val="20"/>
                <w:lang w:val="es-ES"/>
              </w:rPr>
              <w:t>Documento 07.- Relación de contratos de obras similares, inciso d) Currículum de los profesionales técnicos al servicio del LICITANTE y además que sea congruente con el personal considerado en el Documento 12.- Programas económicos a) Programa de erogaciones calendarizado y cuantificado de Mano de obra encargada de la ejecución de la obra y el currículo vitae correspondiente.</w:t>
            </w:r>
          </w:p>
          <w:p w:rsidR="0047364D" w:rsidRPr="00B36188" w:rsidRDefault="0047364D" w:rsidP="00D81F90">
            <w:pPr>
              <w:pStyle w:val="Textoindependiente21"/>
              <w:ind w:left="0"/>
              <w:rPr>
                <w:rFonts w:cs="Arial"/>
                <w:color w:val="auto"/>
                <w:sz w:val="20"/>
                <w:lang w:val="es-ES"/>
              </w:rPr>
            </w:pPr>
          </w:p>
        </w:tc>
        <w:tc>
          <w:tcPr>
            <w:tcW w:w="1217" w:type="dxa"/>
          </w:tcPr>
          <w:p w:rsidR="0047364D" w:rsidRPr="00B36188" w:rsidRDefault="00692DD0" w:rsidP="00692DD0">
            <w:pPr>
              <w:pStyle w:val="Textoindependiente21"/>
              <w:ind w:left="0"/>
              <w:jc w:val="center"/>
              <w:rPr>
                <w:rFonts w:cs="Arial"/>
                <w:color w:val="auto"/>
                <w:sz w:val="20"/>
                <w:lang w:val="es-MX"/>
              </w:rPr>
            </w:pPr>
            <w:r w:rsidRPr="00B36188">
              <w:rPr>
                <w:rFonts w:cs="Arial"/>
                <w:color w:val="auto"/>
                <w:sz w:val="20"/>
                <w:lang w:val="es-MX"/>
              </w:rPr>
              <w:t>2.0</w:t>
            </w:r>
          </w:p>
        </w:tc>
      </w:tr>
      <w:tr w:rsidR="0047364D" w:rsidRPr="00B36188" w:rsidTr="00692DD0">
        <w:tc>
          <w:tcPr>
            <w:tcW w:w="2235" w:type="dxa"/>
          </w:tcPr>
          <w:p w:rsidR="00692DD0" w:rsidRPr="00B36188" w:rsidRDefault="00692DD0" w:rsidP="00692DD0">
            <w:pPr>
              <w:pStyle w:val="Textoindependiente21"/>
              <w:ind w:left="0"/>
              <w:rPr>
                <w:rFonts w:cs="Arial"/>
                <w:b/>
                <w:color w:val="auto"/>
                <w:sz w:val="20"/>
                <w:lang w:val="es-MX"/>
              </w:rPr>
            </w:pPr>
            <w:r w:rsidRPr="00B36188">
              <w:rPr>
                <w:rFonts w:cs="Arial"/>
                <w:b/>
                <w:color w:val="auto"/>
                <w:sz w:val="20"/>
                <w:lang w:val="es-MX"/>
              </w:rPr>
              <w:t>e). Procedimiento Constructivo para la Ejecución de los Trabajos.</w:t>
            </w:r>
          </w:p>
          <w:p w:rsidR="0047364D" w:rsidRPr="00B36188" w:rsidRDefault="0047364D" w:rsidP="00D81F90">
            <w:pPr>
              <w:pStyle w:val="Textoindependiente21"/>
              <w:ind w:left="0"/>
              <w:rPr>
                <w:rFonts w:cs="Arial"/>
                <w:color w:val="auto"/>
                <w:sz w:val="20"/>
                <w:lang w:val="es-ES"/>
              </w:rPr>
            </w:pPr>
          </w:p>
        </w:tc>
        <w:tc>
          <w:tcPr>
            <w:tcW w:w="2976" w:type="dxa"/>
          </w:tcPr>
          <w:p w:rsidR="0047364D" w:rsidRPr="00B36188" w:rsidRDefault="00692DD0" w:rsidP="00D86423">
            <w:pPr>
              <w:pStyle w:val="Textoindependiente21"/>
              <w:ind w:left="0"/>
              <w:rPr>
                <w:rFonts w:cs="Arial"/>
                <w:color w:val="auto"/>
                <w:sz w:val="20"/>
                <w:lang w:val="es-ES"/>
              </w:rPr>
            </w:pPr>
            <w:r w:rsidRPr="00B36188">
              <w:rPr>
                <w:rFonts w:cs="Arial"/>
                <w:sz w:val="20"/>
              </w:rPr>
              <w:t xml:space="preserve">La </w:t>
            </w:r>
            <w:r w:rsidRPr="00B36188">
              <w:rPr>
                <w:rFonts w:cs="Arial"/>
                <w:b/>
                <w:sz w:val="20"/>
              </w:rPr>
              <w:t>CONVOCANTE</w:t>
            </w:r>
            <w:r w:rsidRPr="00B36188">
              <w:rPr>
                <w:rFonts w:cs="Arial"/>
                <w:sz w:val="20"/>
              </w:rPr>
              <w:t xml:space="preserve"> verificará que las formas y técnicas, del procedimiento constructivo del Documento 08.- Procedimiento Constructivo detallado de la construcción de los trabajos propuestos por el </w:t>
            </w:r>
            <w:r w:rsidRPr="00B36188">
              <w:rPr>
                <w:rFonts w:cs="Arial"/>
                <w:b/>
                <w:sz w:val="20"/>
              </w:rPr>
              <w:t>LICITANTE</w:t>
            </w:r>
            <w:r w:rsidRPr="00B36188">
              <w:rPr>
                <w:rFonts w:cs="Arial"/>
                <w:sz w:val="20"/>
              </w:rPr>
              <w:t xml:space="preserve"> para la ejecución de los trabajos que se licitan, sean congruentes con las normas y trabajos por ejecutar, en su caso proyecto, especificaciones, generales y particulares señaladas en la </w:t>
            </w:r>
            <w:r w:rsidRPr="00B36188">
              <w:rPr>
                <w:rFonts w:cs="Arial"/>
                <w:b/>
                <w:sz w:val="20"/>
              </w:rPr>
              <w:t>CONVOCATORIA</w:t>
            </w:r>
            <w:r w:rsidRPr="00B36188">
              <w:rPr>
                <w:rFonts w:cs="Arial"/>
                <w:sz w:val="20"/>
              </w:rPr>
              <w:t>.</w:t>
            </w:r>
            <w:r w:rsidRPr="00B36188">
              <w:rPr>
                <w:rFonts w:cs="Arial"/>
                <w:color w:val="auto"/>
                <w:sz w:val="20"/>
                <w:lang w:val="es-ES"/>
              </w:rPr>
              <w:t xml:space="preserve"> El </w:t>
            </w:r>
            <w:r w:rsidRPr="00B36188">
              <w:rPr>
                <w:rFonts w:cs="Arial"/>
                <w:b/>
                <w:sz w:val="20"/>
                <w:lang w:val="es-ES"/>
              </w:rPr>
              <w:t>LICITANTE</w:t>
            </w:r>
            <w:r w:rsidRPr="00B36188">
              <w:rPr>
                <w:rFonts w:cs="Arial"/>
                <w:sz w:val="20"/>
                <w:lang w:val="es-ES"/>
              </w:rPr>
              <w:t xml:space="preserve"> </w:t>
            </w:r>
            <w:r w:rsidRPr="00B36188">
              <w:rPr>
                <w:rFonts w:cs="Arial"/>
                <w:color w:val="auto"/>
                <w:sz w:val="20"/>
                <w:lang w:val="es-ES"/>
              </w:rPr>
              <w:t xml:space="preserve">que cumpla con </w:t>
            </w:r>
            <w:r w:rsidRPr="00B36188">
              <w:rPr>
                <w:rFonts w:cs="Arial"/>
                <w:color w:val="auto"/>
                <w:sz w:val="20"/>
                <w:lang w:val="es-ES"/>
              </w:rPr>
              <w:lastRenderedPageBreak/>
              <w:t>este requisito obtendrá el puntaje indicado, de no cumplir este requisito obtendrá cero (0)</w:t>
            </w:r>
          </w:p>
        </w:tc>
        <w:tc>
          <w:tcPr>
            <w:tcW w:w="3119" w:type="dxa"/>
          </w:tcPr>
          <w:p w:rsidR="0047364D" w:rsidRPr="00B36188" w:rsidRDefault="00692DD0" w:rsidP="00D81F90">
            <w:pPr>
              <w:pStyle w:val="Textoindependiente21"/>
              <w:ind w:left="0"/>
              <w:rPr>
                <w:rFonts w:cs="Arial"/>
                <w:color w:val="auto"/>
                <w:sz w:val="20"/>
                <w:lang w:val="es-MX"/>
              </w:rPr>
            </w:pPr>
            <w:r w:rsidRPr="00B36188">
              <w:rPr>
                <w:rFonts w:cs="Arial"/>
                <w:sz w:val="20"/>
              </w:rPr>
              <w:lastRenderedPageBreak/>
              <w:t xml:space="preserve">Procedimiento constructivo del Documento 08.- Procedimiento Constructivo detallado de la construcción de los trabajos propuestos por el </w:t>
            </w:r>
            <w:r w:rsidRPr="00B36188">
              <w:rPr>
                <w:rFonts w:cs="Arial"/>
                <w:b/>
                <w:sz w:val="20"/>
              </w:rPr>
              <w:t>LICITANTE</w:t>
            </w:r>
            <w:r w:rsidRPr="00B36188">
              <w:rPr>
                <w:rFonts w:cs="Arial"/>
                <w:sz w:val="20"/>
              </w:rPr>
              <w:t xml:space="preserve"> para la ejecución de los trabajos</w:t>
            </w:r>
          </w:p>
        </w:tc>
        <w:tc>
          <w:tcPr>
            <w:tcW w:w="1217" w:type="dxa"/>
          </w:tcPr>
          <w:p w:rsidR="0047364D" w:rsidRPr="00B36188" w:rsidRDefault="00692DD0" w:rsidP="00692DD0">
            <w:pPr>
              <w:pStyle w:val="Textoindependiente21"/>
              <w:ind w:left="0"/>
              <w:jc w:val="center"/>
              <w:rPr>
                <w:rFonts w:cs="Arial"/>
                <w:color w:val="auto"/>
                <w:sz w:val="20"/>
                <w:lang w:val="es-MX"/>
              </w:rPr>
            </w:pPr>
            <w:r w:rsidRPr="00B36188">
              <w:rPr>
                <w:rFonts w:cs="Arial"/>
                <w:color w:val="auto"/>
                <w:sz w:val="20"/>
                <w:lang w:val="es-MX"/>
              </w:rPr>
              <w:t>4.0</w:t>
            </w:r>
          </w:p>
        </w:tc>
      </w:tr>
      <w:tr w:rsidR="0047364D" w:rsidRPr="00B36188" w:rsidTr="00692DD0">
        <w:tc>
          <w:tcPr>
            <w:tcW w:w="2235" w:type="dxa"/>
          </w:tcPr>
          <w:p w:rsidR="00D86423" w:rsidRPr="00B36188" w:rsidRDefault="00D86423" w:rsidP="00D86423">
            <w:pPr>
              <w:pStyle w:val="Textoindependiente21"/>
              <w:ind w:left="0"/>
              <w:rPr>
                <w:rFonts w:cs="Arial"/>
                <w:b/>
                <w:color w:val="auto"/>
                <w:sz w:val="20"/>
                <w:lang w:val="es-MX"/>
              </w:rPr>
            </w:pPr>
            <w:r w:rsidRPr="00B36188">
              <w:rPr>
                <w:rFonts w:cs="Arial"/>
                <w:b/>
                <w:color w:val="auto"/>
                <w:sz w:val="20"/>
                <w:lang w:val="es-MX"/>
              </w:rPr>
              <w:lastRenderedPageBreak/>
              <w:t>f). Programas.</w:t>
            </w:r>
          </w:p>
          <w:p w:rsidR="0047364D" w:rsidRPr="00B36188" w:rsidRDefault="0047364D" w:rsidP="00D81F90">
            <w:pPr>
              <w:pStyle w:val="Textoindependiente21"/>
              <w:ind w:left="0"/>
              <w:rPr>
                <w:rFonts w:cs="Arial"/>
                <w:color w:val="auto"/>
                <w:sz w:val="20"/>
                <w:lang w:val="es-MX"/>
              </w:rPr>
            </w:pPr>
          </w:p>
        </w:tc>
        <w:tc>
          <w:tcPr>
            <w:tcW w:w="2976" w:type="dxa"/>
          </w:tcPr>
          <w:p w:rsidR="00D86423" w:rsidRPr="00B36188" w:rsidRDefault="00D86423" w:rsidP="00D86423">
            <w:pPr>
              <w:jc w:val="both"/>
              <w:rPr>
                <w:rFonts w:ascii="Arial" w:hAnsi="Arial" w:cs="Arial"/>
                <w:sz w:val="20"/>
                <w:szCs w:val="20"/>
              </w:rPr>
            </w:pPr>
            <w:r w:rsidRPr="00B36188">
              <w:rPr>
                <w:rFonts w:ascii="Arial" w:hAnsi="Arial" w:cs="Arial"/>
                <w:sz w:val="20"/>
                <w:szCs w:val="20"/>
              </w:rPr>
              <w:t xml:space="preserve">Para la evaluación de este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se revisará que los documentos propuestos por el </w:t>
            </w:r>
            <w:r w:rsidRPr="00B36188">
              <w:rPr>
                <w:rFonts w:ascii="Arial" w:hAnsi="Arial" w:cs="Arial"/>
                <w:b/>
                <w:sz w:val="20"/>
                <w:szCs w:val="20"/>
              </w:rPr>
              <w:t>LICITANTE</w:t>
            </w:r>
            <w:r w:rsidRPr="00B36188">
              <w:rPr>
                <w:rFonts w:ascii="Arial" w:hAnsi="Arial" w:cs="Arial"/>
                <w:sz w:val="20"/>
                <w:szCs w:val="20"/>
              </w:rPr>
              <w:t xml:space="preserve"> sean congruentes con los requerimientos necesarios para la ejecución en tiempo y forma de los trabajos que se licitan y entre sí, además con lo considerado en el Documento 08.- Descripción de la Planeación Integral y Procedimiento Constructivo de Ejecución de los trabajos.</w:t>
            </w:r>
          </w:p>
          <w:p w:rsidR="00D86423" w:rsidRPr="00B36188" w:rsidRDefault="00D86423" w:rsidP="00D86423">
            <w:pPr>
              <w:pStyle w:val="Textoindependiente21"/>
              <w:ind w:left="0"/>
              <w:rPr>
                <w:rFonts w:cs="Arial"/>
                <w:color w:val="auto"/>
                <w:sz w:val="20"/>
              </w:rPr>
            </w:pPr>
            <w:r w:rsidRPr="00B36188">
              <w:rPr>
                <w:rFonts w:cs="Arial"/>
                <w:color w:val="auto"/>
                <w:sz w:val="20"/>
                <w:lang w:val="es-ES"/>
              </w:rPr>
              <w:t xml:space="preserve">El </w:t>
            </w:r>
            <w:r w:rsidRPr="00B36188">
              <w:rPr>
                <w:rFonts w:cs="Arial"/>
                <w:b/>
                <w:color w:val="auto"/>
                <w:sz w:val="20"/>
                <w:lang w:val="es-ES"/>
              </w:rPr>
              <w:t>LICITANTE</w:t>
            </w:r>
            <w:r w:rsidRPr="00B36188">
              <w:rPr>
                <w:rFonts w:cs="Arial"/>
                <w:color w:val="auto"/>
                <w:sz w:val="20"/>
                <w:lang w:val="es-ES"/>
              </w:rPr>
              <w:t xml:space="preserve"> que cumpla con este requisito obtendrá el puntaje indicado, de no cumplir este requisito obtendrá cero (0).</w:t>
            </w:r>
          </w:p>
          <w:p w:rsidR="0047364D" w:rsidRPr="00B36188" w:rsidRDefault="0047364D" w:rsidP="00D81F90">
            <w:pPr>
              <w:pStyle w:val="Textoindependiente21"/>
              <w:ind w:left="0"/>
              <w:rPr>
                <w:rFonts w:cs="Arial"/>
                <w:color w:val="auto"/>
                <w:sz w:val="20"/>
                <w:lang w:val="es-ES"/>
              </w:rPr>
            </w:pPr>
          </w:p>
        </w:tc>
        <w:tc>
          <w:tcPr>
            <w:tcW w:w="3119" w:type="dxa"/>
          </w:tcPr>
          <w:p w:rsidR="0047364D" w:rsidRPr="00B36188" w:rsidRDefault="00D86423" w:rsidP="00D86423">
            <w:pPr>
              <w:jc w:val="both"/>
              <w:rPr>
                <w:rFonts w:ascii="Arial" w:hAnsi="Arial" w:cs="Arial"/>
                <w:sz w:val="20"/>
                <w:szCs w:val="20"/>
              </w:rPr>
            </w:pPr>
            <w:r w:rsidRPr="00B36188">
              <w:rPr>
                <w:rFonts w:ascii="Arial" w:hAnsi="Arial" w:cs="Arial"/>
                <w:sz w:val="20"/>
                <w:szCs w:val="20"/>
              </w:rPr>
              <w:t>Documentos 12.- Programas económicos incisos a</w:t>
            </w:r>
            <w:r w:rsidRPr="00B36188">
              <w:rPr>
                <w:rFonts w:ascii="Arial" w:hAnsi="Arial" w:cs="Arial"/>
                <w:sz w:val="20"/>
                <w:szCs w:val="20"/>
                <w:lang w:val="es-ES_tradnl"/>
              </w:rPr>
              <w:t>) Programa de erogaciones de ejecución general de los trabajos</w:t>
            </w:r>
            <w:r w:rsidRPr="00B36188">
              <w:rPr>
                <w:rFonts w:ascii="Arial" w:hAnsi="Arial" w:cs="Arial"/>
                <w:sz w:val="20"/>
                <w:szCs w:val="20"/>
                <w:lang w:val="es-MX"/>
              </w:rPr>
              <w:t xml:space="preserve"> y programa de erogaciones calendarizado y cuantificado de utilización de: b) </w:t>
            </w:r>
            <w:r w:rsidRPr="00B36188">
              <w:rPr>
                <w:rFonts w:ascii="Arial" w:hAnsi="Arial" w:cs="Arial"/>
                <w:sz w:val="20"/>
                <w:szCs w:val="20"/>
              </w:rPr>
              <w:t>Maquinaria y Equipo de Construcción c) Materiales y Equipos de Instalación Permanente, d) mano de obra encargada de la ejecución de los trabajos, e) Del Personal Profesional Técnico, Administrativo y de Servicio y Documento 08.- Descripción de la Planeación Integral y Procedimiento Constructivo de Ejecución de los trabajos.</w:t>
            </w:r>
          </w:p>
        </w:tc>
        <w:tc>
          <w:tcPr>
            <w:tcW w:w="1217" w:type="dxa"/>
          </w:tcPr>
          <w:p w:rsidR="0047364D" w:rsidRPr="00B36188" w:rsidRDefault="00D86423" w:rsidP="00D86423">
            <w:pPr>
              <w:pStyle w:val="Textoindependiente21"/>
              <w:ind w:left="0"/>
              <w:jc w:val="center"/>
              <w:rPr>
                <w:rFonts w:cs="Arial"/>
                <w:color w:val="auto"/>
                <w:sz w:val="20"/>
                <w:lang w:val="es-MX"/>
              </w:rPr>
            </w:pPr>
            <w:r w:rsidRPr="00B36188">
              <w:rPr>
                <w:rFonts w:cs="Arial"/>
                <w:color w:val="auto"/>
                <w:sz w:val="20"/>
                <w:lang w:val="es-MX"/>
              </w:rPr>
              <w:t>2.0</w:t>
            </w:r>
          </w:p>
        </w:tc>
      </w:tr>
      <w:tr w:rsidR="00D86423" w:rsidRPr="00B36188" w:rsidTr="00692DD0">
        <w:tc>
          <w:tcPr>
            <w:tcW w:w="2235" w:type="dxa"/>
          </w:tcPr>
          <w:p w:rsidR="00D86423" w:rsidRPr="00B36188" w:rsidRDefault="00D86423" w:rsidP="00D86423">
            <w:pPr>
              <w:pStyle w:val="Textoindependiente21"/>
              <w:ind w:left="0"/>
              <w:rPr>
                <w:rFonts w:cs="Arial"/>
                <w:b/>
                <w:color w:val="auto"/>
                <w:sz w:val="20"/>
                <w:lang w:val="es-MX"/>
              </w:rPr>
            </w:pPr>
            <w:r w:rsidRPr="00B36188">
              <w:rPr>
                <w:rFonts w:cs="Arial"/>
                <w:b/>
                <w:color w:val="auto"/>
                <w:sz w:val="20"/>
                <w:lang w:val="es-MX"/>
              </w:rPr>
              <w:t xml:space="preserve">g). Sistemas de Aseguramiento de Calidad. </w:t>
            </w:r>
          </w:p>
        </w:tc>
        <w:tc>
          <w:tcPr>
            <w:tcW w:w="2976" w:type="dxa"/>
          </w:tcPr>
          <w:p w:rsidR="00D86423" w:rsidRPr="00B36188" w:rsidRDefault="00D86423" w:rsidP="00D86423">
            <w:pPr>
              <w:pStyle w:val="Textoindependiente21"/>
              <w:ind w:left="0"/>
              <w:jc w:val="center"/>
              <w:rPr>
                <w:rFonts w:cs="Arial"/>
                <w:b/>
                <w:color w:val="auto"/>
                <w:sz w:val="20"/>
                <w:lang w:val="es-MX"/>
              </w:rPr>
            </w:pPr>
            <w:r w:rsidRPr="00B36188">
              <w:rPr>
                <w:rFonts w:cs="Arial"/>
                <w:b/>
                <w:color w:val="auto"/>
                <w:sz w:val="20"/>
                <w:lang w:val="es-MX"/>
              </w:rPr>
              <w:t>(NO APLICA)</w:t>
            </w:r>
          </w:p>
          <w:p w:rsidR="00D86423" w:rsidRPr="00B36188" w:rsidRDefault="00D86423" w:rsidP="00D81F90">
            <w:pPr>
              <w:pStyle w:val="Textoindependiente21"/>
              <w:ind w:left="0"/>
              <w:rPr>
                <w:rFonts w:cs="Arial"/>
                <w:b/>
                <w:color w:val="auto"/>
                <w:sz w:val="20"/>
                <w:lang w:val="es-MX"/>
              </w:rPr>
            </w:pPr>
          </w:p>
        </w:tc>
        <w:tc>
          <w:tcPr>
            <w:tcW w:w="3119" w:type="dxa"/>
          </w:tcPr>
          <w:p w:rsidR="00D86423" w:rsidRPr="00B36188" w:rsidRDefault="00D86423" w:rsidP="00D81F90">
            <w:pPr>
              <w:pStyle w:val="Textoindependiente21"/>
              <w:ind w:left="0"/>
              <w:rPr>
                <w:rFonts w:cs="Arial"/>
                <w:color w:val="auto"/>
                <w:sz w:val="20"/>
                <w:lang w:val="es-MX"/>
              </w:rPr>
            </w:pPr>
          </w:p>
        </w:tc>
        <w:tc>
          <w:tcPr>
            <w:tcW w:w="1217" w:type="dxa"/>
          </w:tcPr>
          <w:p w:rsidR="00D86423" w:rsidRPr="00B36188" w:rsidRDefault="00D86423" w:rsidP="00D81F90">
            <w:pPr>
              <w:pStyle w:val="Textoindependiente21"/>
              <w:ind w:left="0"/>
              <w:rPr>
                <w:rFonts w:cs="Arial"/>
                <w:color w:val="auto"/>
                <w:sz w:val="20"/>
                <w:lang w:val="es-MX"/>
              </w:rPr>
            </w:pPr>
          </w:p>
        </w:tc>
      </w:tr>
      <w:tr w:rsidR="00D86423" w:rsidRPr="00B36188" w:rsidTr="00692DD0">
        <w:tc>
          <w:tcPr>
            <w:tcW w:w="2235" w:type="dxa"/>
          </w:tcPr>
          <w:p w:rsidR="00D86423" w:rsidRPr="00B36188" w:rsidRDefault="00D86423" w:rsidP="00D86423">
            <w:pPr>
              <w:pStyle w:val="Textoindependiente21"/>
              <w:ind w:left="0"/>
              <w:rPr>
                <w:rFonts w:cs="Arial"/>
                <w:b/>
                <w:color w:val="auto"/>
                <w:sz w:val="20"/>
                <w:lang w:val="es-MX"/>
              </w:rPr>
            </w:pPr>
            <w:r w:rsidRPr="00B36188">
              <w:rPr>
                <w:rFonts w:cs="Arial"/>
                <w:b/>
                <w:color w:val="auto"/>
                <w:sz w:val="20"/>
                <w:lang w:val="es-MX"/>
              </w:rPr>
              <w:t>h). Descripción de la  Planeación Integral para la Ejecución de los Trabajos.</w:t>
            </w:r>
          </w:p>
          <w:p w:rsidR="00D86423" w:rsidRPr="00B36188" w:rsidRDefault="00D86423" w:rsidP="00D86423">
            <w:pPr>
              <w:pStyle w:val="Textoindependiente21"/>
              <w:ind w:left="0"/>
              <w:rPr>
                <w:rFonts w:cs="Arial"/>
                <w:b/>
                <w:color w:val="auto"/>
                <w:sz w:val="20"/>
                <w:lang w:val="es-ES"/>
              </w:rPr>
            </w:pPr>
          </w:p>
        </w:tc>
        <w:tc>
          <w:tcPr>
            <w:tcW w:w="2976" w:type="dxa"/>
          </w:tcPr>
          <w:p w:rsidR="00D86423" w:rsidRPr="00B36188" w:rsidRDefault="00D86423" w:rsidP="00216D02">
            <w:pPr>
              <w:jc w:val="both"/>
              <w:rPr>
                <w:rFonts w:ascii="Arial" w:hAnsi="Arial" w:cs="Arial"/>
                <w:sz w:val="20"/>
                <w:szCs w:val="20"/>
              </w:rPr>
            </w:pPr>
            <w:r w:rsidRPr="00B36188">
              <w:rPr>
                <w:rFonts w:ascii="Arial" w:hAnsi="Arial" w:cs="Arial"/>
                <w:sz w:val="20"/>
                <w:szCs w:val="20"/>
              </w:rPr>
              <w:t xml:space="preserve">La </w:t>
            </w:r>
            <w:r w:rsidRPr="00B36188">
              <w:rPr>
                <w:rFonts w:ascii="Arial" w:hAnsi="Arial" w:cs="Arial"/>
                <w:b/>
                <w:sz w:val="20"/>
                <w:szCs w:val="20"/>
              </w:rPr>
              <w:t>CONVOCANTE</w:t>
            </w:r>
            <w:r w:rsidRPr="00B36188">
              <w:rPr>
                <w:rFonts w:ascii="Arial" w:hAnsi="Arial" w:cs="Arial"/>
                <w:sz w:val="20"/>
                <w:szCs w:val="20"/>
              </w:rPr>
              <w:t xml:space="preserve"> verificará que la planeación integral propuestos por el </w:t>
            </w:r>
            <w:r w:rsidRPr="00B36188">
              <w:rPr>
                <w:rFonts w:ascii="Arial" w:hAnsi="Arial" w:cs="Arial"/>
                <w:b/>
                <w:sz w:val="20"/>
                <w:szCs w:val="20"/>
              </w:rPr>
              <w:t>LICITANTE</w:t>
            </w:r>
            <w:r w:rsidRPr="00B36188">
              <w:rPr>
                <w:rFonts w:ascii="Arial" w:hAnsi="Arial" w:cs="Arial"/>
                <w:sz w:val="20"/>
                <w:szCs w:val="20"/>
              </w:rPr>
              <w:t xml:space="preserve"> para la ejecución de los trabajos que se licitan</w:t>
            </w:r>
            <w:r w:rsidR="00216D02" w:rsidRPr="00B36188">
              <w:rPr>
                <w:rFonts w:ascii="Arial" w:hAnsi="Arial" w:cs="Arial"/>
                <w:sz w:val="20"/>
                <w:szCs w:val="20"/>
              </w:rPr>
              <w:t xml:space="preserve"> y</w:t>
            </w:r>
            <w:r w:rsidRPr="00B36188">
              <w:rPr>
                <w:rFonts w:ascii="Arial" w:hAnsi="Arial" w:cs="Arial"/>
                <w:sz w:val="20"/>
                <w:szCs w:val="20"/>
              </w:rPr>
              <w:t xml:space="preserve"> que el desarrollo y organización de los trabajos, sea congruente con las características, complejidad y magnitud de los mismos, explicando de manera general la planeación integral para ejecutar la obra, la que deberá de ser congruente con el procedimiento constructivo de cada uno de los conceptos de obra; entendiéndose como planeación integral el “QUÉ” se va hacer para la realización de la o</w:t>
            </w:r>
            <w:r w:rsidR="00216D02" w:rsidRPr="00B36188">
              <w:rPr>
                <w:rFonts w:ascii="Arial" w:hAnsi="Arial" w:cs="Arial"/>
                <w:sz w:val="20"/>
                <w:szCs w:val="20"/>
              </w:rPr>
              <w:t>bra (trazar el plan de la obra).</w:t>
            </w:r>
          </w:p>
          <w:p w:rsidR="00216D02" w:rsidRPr="00B36188" w:rsidRDefault="00216D02" w:rsidP="00216D02">
            <w:pPr>
              <w:pStyle w:val="Textoindependiente21"/>
              <w:ind w:left="0"/>
              <w:rPr>
                <w:rFonts w:cs="Arial"/>
                <w:sz w:val="20"/>
              </w:rPr>
            </w:pPr>
            <w:r w:rsidRPr="00B36188">
              <w:rPr>
                <w:rFonts w:cs="Arial"/>
                <w:color w:val="auto"/>
                <w:sz w:val="20"/>
                <w:lang w:val="es-ES"/>
              </w:rPr>
              <w:t xml:space="preserve">El </w:t>
            </w:r>
            <w:r w:rsidRPr="00B36188">
              <w:rPr>
                <w:rFonts w:cs="Arial"/>
                <w:b/>
                <w:sz w:val="20"/>
                <w:lang w:val="es-ES"/>
              </w:rPr>
              <w:t>LICITANTE</w:t>
            </w:r>
            <w:r w:rsidRPr="00B36188">
              <w:rPr>
                <w:rFonts w:cs="Arial"/>
                <w:sz w:val="20"/>
                <w:lang w:val="es-ES"/>
              </w:rPr>
              <w:t xml:space="preserve"> </w:t>
            </w:r>
            <w:r w:rsidRPr="00B36188">
              <w:rPr>
                <w:rFonts w:cs="Arial"/>
                <w:color w:val="auto"/>
                <w:sz w:val="20"/>
                <w:lang w:val="es-ES"/>
              </w:rPr>
              <w:t>que cumpla con este requisito obtendrá el puntaje indicado, de no cumplir este requisito obtendrá cero (0).</w:t>
            </w:r>
          </w:p>
          <w:p w:rsidR="00216D02" w:rsidRPr="00B36188" w:rsidRDefault="00216D02" w:rsidP="00216D02">
            <w:pPr>
              <w:jc w:val="both"/>
              <w:rPr>
                <w:rFonts w:ascii="Arial" w:hAnsi="Arial" w:cs="Arial"/>
                <w:sz w:val="20"/>
                <w:szCs w:val="20"/>
                <w:lang w:val="es-ES_tradnl"/>
              </w:rPr>
            </w:pPr>
          </w:p>
        </w:tc>
        <w:tc>
          <w:tcPr>
            <w:tcW w:w="3119" w:type="dxa"/>
          </w:tcPr>
          <w:p w:rsidR="00D86423" w:rsidRPr="00B36188" w:rsidRDefault="00216D02" w:rsidP="00D86423">
            <w:pPr>
              <w:jc w:val="both"/>
              <w:rPr>
                <w:rFonts w:ascii="Arial" w:hAnsi="Arial" w:cs="Arial"/>
                <w:sz w:val="20"/>
                <w:szCs w:val="20"/>
              </w:rPr>
            </w:pPr>
            <w:r w:rsidRPr="00B36188">
              <w:rPr>
                <w:rFonts w:ascii="Arial" w:hAnsi="Arial" w:cs="Arial"/>
                <w:sz w:val="20"/>
                <w:szCs w:val="20"/>
              </w:rPr>
              <w:t xml:space="preserve">documento 08.- Descripción de la Planeación Integral y Procedimiento Constructivo de Ejecución de los trabajos, </w:t>
            </w:r>
            <w:r w:rsidR="00D86423" w:rsidRPr="00B36188">
              <w:rPr>
                <w:rFonts w:ascii="Arial" w:hAnsi="Arial" w:cs="Arial"/>
                <w:sz w:val="20"/>
                <w:szCs w:val="20"/>
              </w:rPr>
              <w:t>Documentos 12.- Programas económicos incisos a</w:t>
            </w:r>
            <w:r w:rsidR="00D86423" w:rsidRPr="00B36188">
              <w:rPr>
                <w:rFonts w:ascii="Arial" w:hAnsi="Arial" w:cs="Arial"/>
                <w:sz w:val="20"/>
                <w:szCs w:val="20"/>
                <w:lang w:val="es-ES_tradnl"/>
              </w:rPr>
              <w:t>) Programa de erogaciones de ejecución general de los trabajos</w:t>
            </w:r>
            <w:r w:rsidR="00D86423" w:rsidRPr="00B36188">
              <w:rPr>
                <w:rFonts w:ascii="Arial" w:hAnsi="Arial" w:cs="Arial"/>
                <w:sz w:val="20"/>
                <w:szCs w:val="20"/>
                <w:lang w:val="es-MX"/>
              </w:rPr>
              <w:t xml:space="preserve"> y programa de erogaciones calendarizado y cuantificado de utilización de: b) </w:t>
            </w:r>
            <w:r w:rsidR="00D86423" w:rsidRPr="00B36188">
              <w:rPr>
                <w:rFonts w:ascii="Arial" w:hAnsi="Arial" w:cs="Arial"/>
                <w:sz w:val="20"/>
                <w:szCs w:val="20"/>
              </w:rPr>
              <w:t>Maquinaria y Equipo de Construcción c) Materiales y Equipos de Instalación Permanente, d) mano de obra encargada de la ejecución de los trabajos y e) Del Personal Profesional Técnico, Administrativo y de Servicio.</w:t>
            </w:r>
          </w:p>
          <w:p w:rsidR="00D86423" w:rsidRPr="00B36188" w:rsidRDefault="00D86423" w:rsidP="00D81F90">
            <w:pPr>
              <w:pStyle w:val="Textoindependiente21"/>
              <w:ind w:left="0"/>
              <w:rPr>
                <w:rFonts w:cs="Arial"/>
                <w:color w:val="auto"/>
                <w:sz w:val="20"/>
                <w:lang w:val="es-ES"/>
              </w:rPr>
            </w:pPr>
          </w:p>
        </w:tc>
        <w:tc>
          <w:tcPr>
            <w:tcW w:w="1217" w:type="dxa"/>
          </w:tcPr>
          <w:p w:rsidR="00D86423" w:rsidRPr="00B36188" w:rsidRDefault="00D86423" w:rsidP="00D86423">
            <w:pPr>
              <w:pStyle w:val="Textoindependiente21"/>
              <w:ind w:left="0"/>
              <w:jc w:val="center"/>
              <w:rPr>
                <w:rFonts w:cs="Arial"/>
                <w:color w:val="auto"/>
                <w:sz w:val="20"/>
                <w:lang w:val="es-MX"/>
              </w:rPr>
            </w:pPr>
            <w:r w:rsidRPr="00B36188">
              <w:rPr>
                <w:rFonts w:cs="Arial"/>
                <w:color w:val="auto"/>
                <w:sz w:val="20"/>
                <w:lang w:val="es-MX"/>
              </w:rPr>
              <w:t>5.0</w:t>
            </w:r>
          </w:p>
        </w:tc>
      </w:tr>
      <w:tr w:rsidR="00216D02" w:rsidRPr="00B36188" w:rsidTr="00B569C0">
        <w:tc>
          <w:tcPr>
            <w:tcW w:w="8330" w:type="dxa"/>
            <w:gridSpan w:val="3"/>
          </w:tcPr>
          <w:p w:rsidR="00216D02" w:rsidRPr="00B36188" w:rsidRDefault="00216D02" w:rsidP="00216D02">
            <w:pPr>
              <w:jc w:val="right"/>
              <w:rPr>
                <w:rFonts w:ascii="Arial" w:hAnsi="Arial" w:cs="Arial"/>
                <w:b/>
                <w:sz w:val="20"/>
                <w:szCs w:val="20"/>
              </w:rPr>
            </w:pPr>
            <w:r w:rsidRPr="00B36188">
              <w:rPr>
                <w:rFonts w:ascii="Arial" w:hAnsi="Arial" w:cs="Arial"/>
                <w:b/>
                <w:sz w:val="20"/>
                <w:szCs w:val="20"/>
              </w:rPr>
              <w:t>PUNTAJE TOTAL SUSCEPTIBLES DE SER OBTENIDOS:</w:t>
            </w:r>
          </w:p>
        </w:tc>
        <w:tc>
          <w:tcPr>
            <w:tcW w:w="1217" w:type="dxa"/>
          </w:tcPr>
          <w:p w:rsidR="00216D02" w:rsidRPr="00B36188" w:rsidRDefault="00216D02" w:rsidP="00D86423">
            <w:pPr>
              <w:pStyle w:val="Textoindependiente21"/>
              <w:ind w:left="0"/>
              <w:jc w:val="center"/>
              <w:rPr>
                <w:rFonts w:cs="Arial"/>
                <w:b/>
                <w:color w:val="auto"/>
                <w:sz w:val="20"/>
                <w:lang w:val="es-MX"/>
              </w:rPr>
            </w:pPr>
            <w:r w:rsidRPr="00B36188">
              <w:rPr>
                <w:rFonts w:cs="Arial"/>
                <w:b/>
                <w:color w:val="auto"/>
                <w:sz w:val="20"/>
                <w:lang w:val="es-MX"/>
              </w:rPr>
              <w:t>16</w:t>
            </w:r>
          </w:p>
        </w:tc>
      </w:tr>
    </w:tbl>
    <w:p w:rsidR="00D81F90" w:rsidRPr="00B36188" w:rsidRDefault="00D81F90" w:rsidP="00D81F90">
      <w:pPr>
        <w:jc w:val="both"/>
        <w:rPr>
          <w:rFonts w:ascii="Arial" w:hAnsi="Arial" w:cs="Arial"/>
          <w:sz w:val="20"/>
          <w:szCs w:val="20"/>
        </w:rPr>
      </w:pPr>
    </w:p>
    <w:p w:rsidR="00D81F90" w:rsidRPr="00B36188" w:rsidRDefault="00D81F90" w:rsidP="00D81F90">
      <w:pPr>
        <w:pStyle w:val="Textoindependiente21"/>
        <w:ind w:left="0"/>
        <w:rPr>
          <w:rFonts w:cs="Arial"/>
          <w:color w:val="auto"/>
          <w:sz w:val="20"/>
          <w:lang w:val="es-MX"/>
        </w:rPr>
      </w:pPr>
    </w:p>
    <w:p w:rsidR="00D81F90" w:rsidRPr="00B36188" w:rsidRDefault="00D81F90" w:rsidP="00D81F90">
      <w:pPr>
        <w:jc w:val="both"/>
        <w:rPr>
          <w:rFonts w:ascii="Arial" w:hAnsi="Arial" w:cs="Arial"/>
          <w:b/>
          <w:sz w:val="20"/>
          <w:szCs w:val="20"/>
        </w:rPr>
      </w:pPr>
    </w:p>
    <w:p w:rsidR="00D81F90" w:rsidRPr="00B36188" w:rsidRDefault="00D81F90" w:rsidP="009E2B8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B36188">
        <w:rPr>
          <w:rFonts w:ascii="Arial" w:hAnsi="Arial" w:cs="Arial"/>
          <w:b/>
          <w:sz w:val="20"/>
          <w:szCs w:val="20"/>
        </w:rPr>
        <w:t>2.- CAPACIDAD DEL LICITANTE</w:t>
      </w:r>
      <w:r w:rsidRPr="00B36188">
        <w:rPr>
          <w:rFonts w:ascii="Arial" w:hAnsi="Arial" w:cs="Arial"/>
          <w:sz w:val="20"/>
          <w:szCs w:val="20"/>
        </w:rPr>
        <w:t>. Este rubro tendrá una puntuación de</w:t>
      </w:r>
      <w:r w:rsidRPr="00B36188">
        <w:rPr>
          <w:rFonts w:ascii="Arial" w:hAnsi="Arial" w:cs="Arial"/>
          <w:sz w:val="20"/>
          <w:szCs w:val="20"/>
          <w:lang w:val="es-MX"/>
        </w:rPr>
        <w:t xml:space="preserve"> 10 a 20 = 15</w:t>
      </w:r>
      <w:r w:rsidRPr="00B36188">
        <w:rPr>
          <w:rFonts w:ascii="Arial" w:hAnsi="Arial" w:cs="Arial"/>
          <w:sz w:val="20"/>
          <w:szCs w:val="20"/>
        </w:rPr>
        <w:t xml:space="preserve"> Puntos </w:t>
      </w:r>
      <w:r w:rsidRPr="00B36188">
        <w:rPr>
          <w:rFonts w:ascii="Arial" w:hAnsi="Arial" w:cs="Arial"/>
          <w:sz w:val="20"/>
          <w:szCs w:val="20"/>
          <w:lang w:val="es-MX"/>
        </w:rPr>
        <w:t>Máximos.</w:t>
      </w:r>
    </w:p>
    <w:p w:rsidR="00D81F90" w:rsidRPr="00B36188" w:rsidRDefault="00D81F90" w:rsidP="00D81F90">
      <w:pPr>
        <w:jc w:val="both"/>
        <w:rPr>
          <w:rFonts w:ascii="Arial" w:hAnsi="Arial" w:cs="Arial"/>
          <w:sz w:val="20"/>
          <w:szCs w:val="20"/>
        </w:rPr>
      </w:pPr>
    </w:p>
    <w:p w:rsidR="00D81F90" w:rsidRPr="00B36188" w:rsidRDefault="00D81F90" w:rsidP="00D81F90">
      <w:pPr>
        <w:pStyle w:val="Textoindependiente21"/>
        <w:ind w:left="0"/>
        <w:rPr>
          <w:rFonts w:cs="Arial"/>
          <w:color w:val="auto"/>
          <w:sz w:val="20"/>
          <w:lang w:val="es-MX"/>
        </w:rPr>
      </w:pPr>
      <w:r w:rsidRPr="00B36188">
        <w:rPr>
          <w:rFonts w:cs="Arial"/>
          <w:color w:val="auto"/>
          <w:sz w:val="20"/>
          <w:lang w:val="es-MX"/>
        </w:rPr>
        <w:t xml:space="preserve">La </w:t>
      </w:r>
      <w:r w:rsidRPr="00B36188">
        <w:rPr>
          <w:rFonts w:cs="Arial"/>
          <w:b/>
          <w:sz w:val="20"/>
        </w:rPr>
        <w:t>CONVOCANTE</w:t>
      </w:r>
      <w:r w:rsidRPr="00B36188">
        <w:rPr>
          <w:rFonts w:cs="Arial"/>
          <w:color w:val="auto"/>
          <w:sz w:val="20"/>
          <w:lang w:val="es-MX"/>
        </w:rPr>
        <w:t xml:space="preserve"> para distribuir la puntuación asignada, considerará, los siguientes </w:t>
      </w:r>
      <w:proofErr w:type="spellStart"/>
      <w:r w:rsidRPr="00B36188">
        <w:rPr>
          <w:rFonts w:cs="Arial"/>
          <w:color w:val="auto"/>
          <w:sz w:val="20"/>
          <w:lang w:val="es-MX"/>
        </w:rPr>
        <w:t>subrubros</w:t>
      </w:r>
      <w:proofErr w:type="spellEnd"/>
      <w:r w:rsidRPr="00B36188">
        <w:rPr>
          <w:rFonts w:cs="Arial"/>
          <w:color w:val="auto"/>
          <w:sz w:val="20"/>
          <w:lang w:val="es-MX"/>
        </w:rPr>
        <w:t>:</w:t>
      </w:r>
    </w:p>
    <w:p w:rsidR="00D81F90" w:rsidRPr="00B36188" w:rsidRDefault="00D81F90" w:rsidP="00D81F90">
      <w:pPr>
        <w:jc w:val="both"/>
        <w:rPr>
          <w:rFonts w:ascii="Arial" w:hAnsi="Arial" w:cs="Arial"/>
          <w:sz w:val="20"/>
          <w:szCs w:val="20"/>
        </w:rPr>
      </w:pPr>
    </w:p>
    <w:p w:rsidR="00D81F90" w:rsidRPr="00B36188" w:rsidRDefault="00D81F90" w:rsidP="00D81F90">
      <w:pPr>
        <w:jc w:val="both"/>
        <w:rPr>
          <w:rFonts w:ascii="Arial" w:hAnsi="Arial" w:cs="Arial"/>
          <w:b/>
          <w:sz w:val="20"/>
          <w:szCs w:val="20"/>
        </w:rPr>
      </w:pPr>
      <w:r w:rsidRPr="00B36188">
        <w:rPr>
          <w:rFonts w:ascii="Arial" w:hAnsi="Arial" w:cs="Arial"/>
          <w:b/>
          <w:sz w:val="20"/>
          <w:szCs w:val="20"/>
        </w:rPr>
        <w:t>a). Capacidad de los recursos humanos.</w:t>
      </w:r>
    </w:p>
    <w:p w:rsidR="00D81F90" w:rsidRPr="00B36188" w:rsidRDefault="00D81F90" w:rsidP="00D81F90">
      <w:pPr>
        <w:jc w:val="both"/>
        <w:rPr>
          <w:rFonts w:ascii="Arial" w:hAnsi="Arial" w:cs="Arial"/>
          <w:sz w:val="20"/>
          <w:szCs w:val="20"/>
        </w:rPr>
      </w:pPr>
    </w:p>
    <w:tbl>
      <w:tblPr>
        <w:tblStyle w:val="Tablaconcuadrcula"/>
        <w:tblW w:w="0" w:type="auto"/>
        <w:tblLook w:val="04A0" w:firstRow="1" w:lastRow="0" w:firstColumn="1" w:lastColumn="0" w:noHBand="0" w:noVBand="1"/>
      </w:tblPr>
      <w:tblGrid>
        <w:gridCol w:w="2235"/>
        <w:gridCol w:w="2976"/>
        <w:gridCol w:w="3119"/>
        <w:gridCol w:w="1217"/>
      </w:tblGrid>
      <w:tr w:rsidR="00515897" w:rsidRPr="00B36188" w:rsidTr="00295D1C">
        <w:tc>
          <w:tcPr>
            <w:tcW w:w="2235" w:type="dxa"/>
          </w:tcPr>
          <w:p w:rsidR="00515897" w:rsidRPr="00B36188" w:rsidRDefault="00515897" w:rsidP="00295D1C">
            <w:pPr>
              <w:pStyle w:val="Textoindependiente21"/>
              <w:ind w:left="0"/>
              <w:rPr>
                <w:rFonts w:cs="Arial"/>
                <w:b/>
                <w:sz w:val="20"/>
                <w:lang w:val="es-MX"/>
              </w:rPr>
            </w:pPr>
            <w:proofErr w:type="spellStart"/>
            <w:r w:rsidRPr="00B36188">
              <w:rPr>
                <w:rFonts w:cs="Arial"/>
                <w:b/>
                <w:sz w:val="20"/>
                <w:lang w:val="es-MX"/>
              </w:rPr>
              <w:t>Subrubro</w:t>
            </w:r>
            <w:proofErr w:type="spellEnd"/>
          </w:p>
        </w:tc>
        <w:tc>
          <w:tcPr>
            <w:tcW w:w="2976" w:type="dxa"/>
          </w:tcPr>
          <w:p w:rsidR="00515897" w:rsidRPr="00B36188" w:rsidRDefault="00515897" w:rsidP="00295D1C">
            <w:pPr>
              <w:jc w:val="center"/>
              <w:rPr>
                <w:rFonts w:ascii="Arial" w:hAnsi="Arial" w:cs="Arial"/>
                <w:b/>
                <w:sz w:val="20"/>
                <w:szCs w:val="20"/>
              </w:rPr>
            </w:pPr>
            <w:r w:rsidRPr="00B36188">
              <w:rPr>
                <w:rFonts w:ascii="Arial" w:hAnsi="Arial" w:cs="Arial"/>
                <w:b/>
                <w:sz w:val="20"/>
                <w:szCs w:val="20"/>
              </w:rPr>
              <w:t>Condición técnica</w:t>
            </w:r>
          </w:p>
        </w:tc>
        <w:tc>
          <w:tcPr>
            <w:tcW w:w="3119" w:type="dxa"/>
          </w:tcPr>
          <w:p w:rsidR="00515897" w:rsidRPr="00B36188" w:rsidRDefault="00515897" w:rsidP="00295D1C">
            <w:pPr>
              <w:tabs>
                <w:tab w:val="left" w:pos="2552"/>
              </w:tabs>
              <w:jc w:val="center"/>
              <w:rPr>
                <w:rFonts w:ascii="Arial" w:hAnsi="Arial" w:cs="Arial"/>
                <w:b/>
                <w:sz w:val="20"/>
                <w:szCs w:val="20"/>
                <w:lang w:val="es-MX"/>
              </w:rPr>
            </w:pPr>
            <w:r w:rsidRPr="00B36188">
              <w:rPr>
                <w:rFonts w:ascii="Arial" w:hAnsi="Arial" w:cs="Arial"/>
                <w:b/>
                <w:sz w:val="20"/>
                <w:szCs w:val="20"/>
                <w:lang w:val="es-MX"/>
              </w:rPr>
              <w:t>Documentos</w:t>
            </w:r>
          </w:p>
        </w:tc>
        <w:tc>
          <w:tcPr>
            <w:tcW w:w="1217" w:type="dxa"/>
          </w:tcPr>
          <w:p w:rsidR="00515897" w:rsidRPr="00B36188" w:rsidRDefault="00515897" w:rsidP="00295D1C">
            <w:pPr>
              <w:pStyle w:val="Textoindependiente21"/>
              <w:ind w:left="0"/>
              <w:rPr>
                <w:rFonts w:cs="Arial"/>
                <w:b/>
                <w:color w:val="auto"/>
                <w:sz w:val="20"/>
                <w:lang w:val="es-MX"/>
              </w:rPr>
            </w:pPr>
            <w:r w:rsidRPr="00B36188">
              <w:rPr>
                <w:rFonts w:cs="Arial"/>
                <w:b/>
                <w:color w:val="auto"/>
                <w:sz w:val="20"/>
                <w:lang w:val="es-MX"/>
              </w:rPr>
              <w:t>Puntaje por distribuir</w:t>
            </w:r>
          </w:p>
        </w:tc>
      </w:tr>
      <w:tr w:rsidR="00515897" w:rsidRPr="00B36188" w:rsidTr="00295D1C">
        <w:tc>
          <w:tcPr>
            <w:tcW w:w="2235" w:type="dxa"/>
          </w:tcPr>
          <w:p w:rsidR="00515897" w:rsidRPr="00B36188" w:rsidRDefault="00515897" w:rsidP="00515897">
            <w:pPr>
              <w:pStyle w:val="Textoindependiente21"/>
              <w:ind w:left="0"/>
              <w:rPr>
                <w:rFonts w:cs="Arial"/>
                <w:b/>
                <w:color w:val="auto"/>
                <w:sz w:val="20"/>
                <w:lang w:val="es-MX"/>
              </w:rPr>
            </w:pPr>
            <w:r w:rsidRPr="00B36188">
              <w:rPr>
                <w:rFonts w:cs="Arial"/>
                <w:b/>
                <w:color w:val="auto"/>
                <w:sz w:val="20"/>
                <w:lang w:val="es-MX"/>
              </w:rPr>
              <w:t>a1).- Experiencia en obras con características, magnitud y complejidad a las que se licita.</w:t>
            </w:r>
          </w:p>
          <w:p w:rsidR="00515897" w:rsidRPr="00B36188" w:rsidRDefault="00515897" w:rsidP="00295D1C">
            <w:pPr>
              <w:pStyle w:val="Textoindependiente21"/>
              <w:ind w:left="0"/>
              <w:rPr>
                <w:rFonts w:cs="Arial"/>
                <w:b/>
                <w:sz w:val="20"/>
                <w:lang w:val="es-ES"/>
              </w:rPr>
            </w:pPr>
          </w:p>
        </w:tc>
        <w:tc>
          <w:tcPr>
            <w:tcW w:w="2976" w:type="dxa"/>
          </w:tcPr>
          <w:p w:rsidR="00515897" w:rsidRPr="00B36188" w:rsidRDefault="00515897" w:rsidP="00515897">
            <w:pPr>
              <w:jc w:val="both"/>
              <w:rPr>
                <w:rFonts w:ascii="Arial" w:hAnsi="Arial" w:cs="Arial"/>
                <w:sz w:val="20"/>
                <w:szCs w:val="20"/>
              </w:rPr>
            </w:pPr>
            <w:r w:rsidRPr="00B36188">
              <w:rPr>
                <w:rFonts w:ascii="Arial" w:hAnsi="Arial" w:cs="Arial"/>
                <w:sz w:val="20"/>
                <w:szCs w:val="20"/>
              </w:rPr>
              <w:t xml:space="preserve">Para la evaluación de este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se revisará el personal profesional técnico propuesto por el LICITANTE para la ejecución de los trabajos que se licitan. Para efectos de evaluación solo se considerará al superintendente de construcción</w:t>
            </w:r>
            <w:r w:rsidR="00304AC6" w:rsidRPr="00B36188">
              <w:rPr>
                <w:rFonts w:ascii="Arial" w:hAnsi="Arial" w:cs="Arial"/>
                <w:sz w:val="20"/>
                <w:szCs w:val="20"/>
              </w:rPr>
              <w:t>,</w:t>
            </w:r>
            <w:r w:rsidRPr="00B36188">
              <w:rPr>
                <w:rFonts w:ascii="Arial" w:hAnsi="Arial" w:cs="Arial"/>
                <w:sz w:val="20"/>
                <w:szCs w:val="20"/>
              </w:rPr>
              <w:t xml:space="preserve"> jefe de frente</w:t>
            </w:r>
            <w:r w:rsidR="00304AC6" w:rsidRPr="00B36188">
              <w:rPr>
                <w:rFonts w:ascii="Arial" w:hAnsi="Arial" w:cs="Arial"/>
                <w:sz w:val="20"/>
                <w:szCs w:val="20"/>
              </w:rPr>
              <w:t xml:space="preserve"> y supervisor de aspectos ambientales</w:t>
            </w:r>
            <w:r w:rsidRPr="00B36188">
              <w:rPr>
                <w:rFonts w:ascii="Arial" w:hAnsi="Arial" w:cs="Arial"/>
                <w:sz w:val="20"/>
                <w:szCs w:val="20"/>
              </w:rPr>
              <w:t xml:space="preserve"> incluidos en el </w:t>
            </w:r>
            <w:r w:rsidR="00304AC6" w:rsidRPr="00B36188">
              <w:rPr>
                <w:rFonts w:ascii="Arial" w:hAnsi="Arial" w:cs="Arial"/>
                <w:sz w:val="20"/>
                <w:szCs w:val="20"/>
              </w:rPr>
              <w:t xml:space="preserve">documento 7.-Relacion de contratos de obras similares, inciso D) </w:t>
            </w:r>
            <w:proofErr w:type="spellStart"/>
            <w:r w:rsidR="00304AC6" w:rsidRPr="00B36188">
              <w:rPr>
                <w:rFonts w:ascii="Arial" w:hAnsi="Arial" w:cs="Arial"/>
                <w:sz w:val="20"/>
                <w:szCs w:val="20"/>
              </w:rPr>
              <w:t>Curriculum</w:t>
            </w:r>
            <w:proofErr w:type="spellEnd"/>
            <w:r w:rsidR="00304AC6" w:rsidRPr="00B36188">
              <w:rPr>
                <w:rFonts w:ascii="Arial" w:hAnsi="Arial" w:cs="Arial"/>
                <w:sz w:val="20"/>
                <w:szCs w:val="20"/>
              </w:rPr>
              <w:t xml:space="preserve"> de los profesionales técnicos.</w:t>
            </w:r>
          </w:p>
          <w:p w:rsidR="00515897" w:rsidRPr="00B36188" w:rsidRDefault="00515897" w:rsidP="00515897">
            <w:pPr>
              <w:jc w:val="both"/>
              <w:rPr>
                <w:rFonts w:ascii="Arial" w:hAnsi="Arial" w:cs="Arial"/>
                <w:sz w:val="20"/>
                <w:szCs w:val="20"/>
              </w:rPr>
            </w:pPr>
            <w:r w:rsidRPr="00B36188">
              <w:rPr>
                <w:rFonts w:ascii="Arial" w:hAnsi="Arial" w:cs="Arial"/>
                <w:sz w:val="20"/>
                <w:szCs w:val="20"/>
              </w:rPr>
              <w:t>Para otorgar al LICITANTE el puntaje indicado la CONVOCANTE verificará que el personal profesional técnico propuesto por el LICITANTE, sea el adecuado, suficiente y necesario para la ejecución en tiempo y forma de los trabajos que se licitan y que dicho personal demuestre haber ejecutado obras similares con características, magnitud y complejidad a la que se licita y conforme a lo señalado en la CONVOCATORIA, que sean coincidentes con el currículum vitae correspondiente y acompañado de los documentos comprobatorios, que demuestren fehacientemente dicha experiencia.</w:t>
            </w:r>
          </w:p>
          <w:p w:rsidR="00515897" w:rsidRPr="00B36188" w:rsidRDefault="00515897" w:rsidP="00C75397">
            <w:pPr>
              <w:pStyle w:val="Textoindependiente21"/>
              <w:ind w:left="0"/>
              <w:rPr>
                <w:rFonts w:cs="Arial"/>
                <w:b/>
                <w:sz w:val="20"/>
              </w:rPr>
            </w:pPr>
            <w:r w:rsidRPr="00B36188">
              <w:rPr>
                <w:rFonts w:cs="Arial"/>
                <w:color w:val="auto"/>
                <w:sz w:val="20"/>
                <w:lang w:val="es-ES"/>
              </w:rPr>
              <w:t xml:space="preserve">El </w:t>
            </w:r>
            <w:r w:rsidRPr="00B36188">
              <w:rPr>
                <w:rFonts w:cs="Arial"/>
                <w:b/>
                <w:sz w:val="20"/>
                <w:lang w:val="es-ES"/>
              </w:rPr>
              <w:t>LICITANTE</w:t>
            </w:r>
            <w:r w:rsidRPr="00B36188">
              <w:rPr>
                <w:rFonts w:cs="Arial"/>
                <w:sz w:val="20"/>
                <w:lang w:val="es-ES"/>
              </w:rPr>
              <w:t xml:space="preserve"> </w:t>
            </w:r>
            <w:r w:rsidRPr="00B36188">
              <w:rPr>
                <w:rFonts w:cs="Arial"/>
                <w:color w:val="auto"/>
                <w:sz w:val="20"/>
                <w:lang w:val="es-ES"/>
              </w:rPr>
              <w:t>que cumpla con este requisito obtendrá el puntaje indicado, de no cumplir este requisito obtendrá cero (0).</w:t>
            </w:r>
          </w:p>
        </w:tc>
        <w:tc>
          <w:tcPr>
            <w:tcW w:w="3119" w:type="dxa"/>
          </w:tcPr>
          <w:p w:rsidR="00515897" w:rsidRPr="00B36188" w:rsidRDefault="00515897" w:rsidP="00515897">
            <w:pPr>
              <w:jc w:val="both"/>
              <w:rPr>
                <w:rFonts w:ascii="Arial" w:hAnsi="Arial" w:cs="Arial"/>
                <w:sz w:val="20"/>
                <w:szCs w:val="20"/>
              </w:rPr>
            </w:pPr>
            <w:r w:rsidRPr="00B36188">
              <w:rPr>
                <w:rFonts w:ascii="Arial" w:hAnsi="Arial" w:cs="Arial"/>
                <w:sz w:val="20"/>
                <w:szCs w:val="20"/>
              </w:rPr>
              <w:t>Documento 07.- relación de contratos de obras similares, inciso D) Currículum de los profesionales técnicos al servicio de licitante.</w:t>
            </w:r>
          </w:p>
          <w:p w:rsidR="00515897" w:rsidRPr="00B36188" w:rsidRDefault="00515897" w:rsidP="00295D1C">
            <w:pPr>
              <w:tabs>
                <w:tab w:val="left" w:pos="2552"/>
              </w:tabs>
              <w:jc w:val="center"/>
              <w:rPr>
                <w:rFonts w:ascii="Arial" w:hAnsi="Arial" w:cs="Arial"/>
                <w:b/>
                <w:sz w:val="20"/>
                <w:szCs w:val="20"/>
              </w:rPr>
            </w:pPr>
          </w:p>
        </w:tc>
        <w:tc>
          <w:tcPr>
            <w:tcW w:w="1217" w:type="dxa"/>
          </w:tcPr>
          <w:p w:rsidR="00515897" w:rsidRPr="00B36188" w:rsidRDefault="00515897" w:rsidP="00515897">
            <w:pPr>
              <w:pStyle w:val="Textoindependiente21"/>
              <w:ind w:left="0"/>
              <w:jc w:val="center"/>
              <w:rPr>
                <w:rFonts w:cs="Arial"/>
                <w:b/>
                <w:color w:val="auto"/>
                <w:sz w:val="20"/>
                <w:lang w:val="es-MX"/>
              </w:rPr>
            </w:pPr>
            <w:r w:rsidRPr="00B36188">
              <w:rPr>
                <w:rFonts w:cs="Arial"/>
                <w:b/>
                <w:color w:val="auto"/>
                <w:sz w:val="20"/>
                <w:lang w:val="es-MX"/>
              </w:rPr>
              <w:t>2.4</w:t>
            </w:r>
          </w:p>
        </w:tc>
      </w:tr>
      <w:tr w:rsidR="00515897" w:rsidRPr="00B36188" w:rsidTr="00295D1C">
        <w:tc>
          <w:tcPr>
            <w:tcW w:w="2235" w:type="dxa"/>
          </w:tcPr>
          <w:p w:rsidR="00515897" w:rsidRPr="00B36188" w:rsidRDefault="00515897" w:rsidP="00515897">
            <w:pPr>
              <w:pStyle w:val="Textoindependiente21"/>
              <w:ind w:left="0"/>
              <w:rPr>
                <w:rFonts w:cs="Arial"/>
                <w:b/>
                <w:color w:val="auto"/>
                <w:sz w:val="20"/>
                <w:lang w:val="es-MX"/>
              </w:rPr>
            </w:pPr>
            <w:r w:rsidRPr="00B36188">
              <w:rPr>
                <w:rFonts w:cs="Arial"/>
                <w:b/>
                <w:color w:val="auto"/>
                <w:sz w:val="20"/>
                <w:lang w:val="es-MX"/>
              </w:rPr>
              <w:t xml:space="preserve">a2).- Competencia o habilidad en trabajos con características, magnitud y complejidad a las </w:t>
            </w:r>
            <w:r w:rsidRPr="00B36188">
              <w:rPr>
                <w:rFonts w:cs="Arial"/>
                <w:b/>
                <w:color w:val="auto"/>
                <w:sz w:val="20"/>
                <w:lang w:val="es-MX"/>
              </w:rPr>
              <w:lastRenderedPageBreak/>
              <w:t>que se licita.</w:t>
            </w:r>
          </w:p>
          <w:p w:rsidR="00515897" w:rsidRPr="00B36188" w:rsidRDefault="00515897" w:rsidP="00295D1C">
            <w:pPr>
              <w:pStyle w:val="Textoindependiente21"/>
              <w:ind w:left="0"/>
              <w:rPr>
                <w:rFonts w:cs="Arial"/>
                <w:b/>
                <w:sz w:val="20"/>
                <w:lang w:val="es-ES"/>
              </w:rPr>
            </w:pPr>
          </w:p>
        </w:tc>
        <w:tc>
          <w:tcPr>
            <w:tcW w:w="2976" w:type="dxa"/>
          </w:tcPr>
          <w:p w:rsidR="00515897" w:rsidRPr="00B36188" w:rsidRDefault="00515897" w:rsidP="00515897">
            <w:pPr>
              <w:jc w:val="both"/>
              <w:rPr>
                <w:rFonts w:ascii="Arial" w:hAnsi="Arial" w:cs="Arial"/>
                <w:sz w:val="20"/>
                <w:szCs w:val="20"/>
                <w:highlight w:val="yellow"/>
              </w:rPr>
            </w:pPr>
            <w:r w:rsidRPr="00B36188">
              <w:rPr>
                <w:rFonts w:ascii="Arial" w:hAnsi="Arial" w:cs="Arial"/>
                <w:sz w:val="20"/>
                <w:szCs w:val="20"/>
              </w:rPr>
              <w:lastRenderedPageBreak/>
              <w:t xml:space="preserve">Para la evaluación de este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se revisará el personal profesional técnico propuesto por el LICITANTE para la ejecución de los </w:t>
            </w:r>
            <w:r w:rsidRPr="00B36188">
              <w:rPr>
                <w:rFonts w:ascii="Arial" w:hAnsi="Arial" w:cs="Arial"/>
                <w:sz w:val="20"/>
                <w:szCs w:val="20"/>
              </w:rPr>
              <w:lastRenderedPageBreak/>
              <w:t>trabajos que se licitan. Para efectos de evaluación solo se considerará al superintendente de construcción, jefe de frente y en su caso al supervisor de seguridad.</w:t>
            </w:r>
          </w:p>
          <w:p w:rsidR="00515897" w:rsidRPr="00B36188" w:rsidRDefault="00515897" w:rsidP="00515897">
            <w:pPr>
              <w:jc w:val="both"/>
              <w:rPr>
                <w:rFonts w:ascii="Arial" w:hAnsi="Arial" w:cs="Arial"/>
                <w:sz w:val="20"/>
                <w:szCs w:val="20"/>
              </w:rPr>
            </w:pPr>
            <w:r w:rsidRPr="00B36188">
              <w:rPr>
                <w:rFonts w:ascii="Arial" w:hAnsi="Arial" w:cs="Arial"/>
                <w:sz w:val="20"/>
                <w:szCs w:val="20"/>
              </w:rPr>
              <w:t xml:space="preserve">Para otorgar al LICITANTE el puntaje indicado la CONVOCANTE verificará que el personal profesional técnico propuesto por el LICITANTE, cuente cuando menos con el nivel académico indicado en la CONVOCATORIA y que sea coincidente con su </w:t>
            </w:r>
            <w:proofErr w:type="spellStart"/>
            <w:r w:rsidRPr="00B36188">
              <w:rPr>
                <w:rFonts w:ascii="Arial" w:hAnsi="Arial" w:cs="Arial"/>
                <w:sz w:val="20"/>
                <w:szCs w:val="20"/>
              </w:rPr>
              <w:t>curriculum</w:t>
            </w:r>
            <w:proofErr w:type="spellEnd"/>
            <w:r w:rsidRPr="00B36188">
              <w:rPr>
                <w:rFonts w:ascii="Arial" w:hAnsi="Arial" w:cs="Arial"/>
                <w:sz w:val="20"/>
                <w:szCs w:val="20"/>
              </w:rPr>
              <w:t xml:space="preserve"> vitae y demuestre haber ejecutado obras similares con características, magnitud y complejidad a la que se licita, acompañado de los documentos con que acrediten cuando menos el nivel académico solicitado en la CONVOCATORIA, tales como título y cédula profesional debidamente </w:t>
            </w:r>
            <w:proofErr w:type="spellStart"/>
            <w:r w:rsidRPr="00B36188">
              <w:rPr>
                <w:rFonts w:ascii="Arial" w:hAnsi="Arial" w:cs="Arial"/>
                <w:sz w:val="20"/>
                <w:szCs w:val="20"/>
              </w:rPr>
              <w:t>requisitados</w:t>
            </w:r>
            <w:proofErr w:type="spellEnd"/>
            <w:r w:rsidRPr="00B36188">
              <w:rPr>
                <w:rFonts w:ascii="Arial" w:hAnsi="Arial" w:cs="Arial"/>
                <w:sz w:val="20"/>
                <w:szCs w:val="20"/>
              </w:rPr>
              <w:t>.</w:t>
            </w:r>
          </w:p>
          <w:p w:rsidR="00515897" w:rsidRPr="00B36188" w:rsidRDefault="00515897" w:rsidP="00515897">
            <w:pPr>
              <w:pStyle w:val="Textoindependiente21"/>
              <w:ind w:left="0"/>
              <w:rPr>
                <w:rFonts w:cs="Arial"/>
                <w:color w:val="auto"/>
                <w:sz w:val="20"/>
                <w:lang w:val="es-ES"/>
              </w:rPr>
            </w:pPr>
          </w:p>
          <w:p w:rsidR="00515897" w:rsidRPr="00B36188" w:rsidRDefault="00515897" w:rsidP="00515897">
            <w:pPr>
              <w:pStyle w:val="Textoindependiente21"/>
              <w:ind w:left="0"/>
              <w:rPr>
                <w:rFonts w:cs="Arial"/>
                <w:sz w:val="20"/>
              </w:rPr>
            </w:pPr>
            <w:r w:rsidRPr="00B36188">
              <w:rPr>
                <w:rFonts w:cs="Arial"/>
                <w:color w:val="auto"/>
                <w:sz w:val="20"/>
                <w:lang w:val="es-ES"/>
              </w:rPr>
              <w:t xml:space="preserve">El </w:t>
            </w:r>
            <w:r w:rsidRPr="00B36188">
              <w:rPr>
                <w:rFonts w:cs="Arial"/>
                <w:b/>
                <w:sz w:val="20"/>
                <w:lang w:val="es-ES"/>
              </w:rPr>
              <w:t>LICITANTE</w:t>
            </w:r>
            <w:r w:rsidRPr="00B36188">
              <w:rPr>
                <w:rFonts w:cs="Arial"/>
                <w:sz w:val="20"/>
                <w:lang w:val="es-ES"/>
              </w:rPr>
              <w:t xml:space="preserve"> </w:t>
            </w:r>
            <w:r w:rsidRPr="00B36188">
              <w:rPr>
                <w:rFonts w:cs="Arial"/>
                <w:color w:val="auto"/>
                <w:sz w:val="20"/>
                <w:lang w:val="es-ES"/>
              </w:rPr>
              <w:t>que cumpla con este requisito obtendrá el puntaje indicado, de no cumplir este requisito obtendrá cero (0).</w:t>
            </w:r>
          </w:p>
          <w:p w:rsidR="00515897" w:rsidRPr="00B36188" w:rsidRDefault="00515897" w:rsidP="00295D1C">
            <w:pPr>
              <w:jc w:val="center"/>
              <w:rPr>
                <w:rFonts w:ascii="Arial" w:hAnsi="Arial" w:cs="Arial"/>
                <w:b/>
                <w:sz w:val="20"/>
                <w:szCs w:val="20"/>
                <w:lang w:val="es-ES_tradnl"/>
              </w:rPr>
            </w:pPr>
          </w:p>
        </w:tc>
        <w:tc>
          <w:tcPr>
            <w:tcW w:w="3119" w:type="dxa"/>
          </w:tcPr>
          <w:p w:rsidR="00515897" w:rsidRPr="00B36188" w:rsidRDefault="00515897" w:rsidP="00515897">
            <w:pPr>
              <w:pStyle w:val="Textoindependiente21"/>
              <w:ind w:left="0"/>
              <w:rPr>
                <w:rFonts w:cs="Arial"/>
                <w:color w:val="auto"/>
                <w:sz w:val="20"/>
                <w:lang w:val="es-ES"/>
              </w:rPr>
            </w:pPr>
            <w:r w:rsidRPr="00B36188">
              <w:rPr>
                <w:rFonts w:cs="Arial"/>
                <w:color w:val="auto"/>
                <w:sz w:val="20"/>
                <w:lang w:val="es-ES"/>
              </w:rPr>
              <w:lastRenderedPageBreak/>
              <w:t>Documento 07.- relación de contratos de obras similares, inciso D) Currículum de los profesionales técnicos al servicio de licitante.</w:t>
            </w:r>
          </w:p>
          <w:p w:rsidR="00515897" w:rsidRPr="00B36188" w:rsidRDefault="00515897" w:rsidP="00295D1C">
            <w:pPr>
              <w:tabs>
                <w:tab w:val="left" w:pos="2552"/>
              </w:tabs>
              <w:jc w:val="center"/>
              <w:rPr>
                <w:rFonts w:ascii="Arial" w:hAnsi="Arial" w:cs="Arial"/>
                <w:b/>
                <w:sz w:val="20"/>
                <w:szCs w:val="20"/>
              </w:rPr>
            </w:pPr>
          </w:p>
        </w:tc>
        <w:tc>
          <w:tcPr>
            <w:tcW w:w="1217" w:type="dxa"/>
          </w:tcPr>
          <w:p w:rsidR="00515897" w:rsidRPr="00B36188" w:rsidRDefault="00515897" w:rsidP="00515897">
            <w:pPr>
              <w:pStyle w:val="Textoindependiente21"/>
              <w:ind w:left="0"/>
              <w:jc w:val="center"/>
              <w:rPr>
                <w:rFonts w:cs="Arial"/>
                <w:b/>
                <w:color w:val="auto"/>
                <w:sz w:val="20"/>
                <w:lang w:val="es-MX"/>
              </w:rPr>
            </w:pPr>
            <w:r w:rsidRPr="00B36188">
              <w:rPr>
                <w:rFonts w:cs="Arial"/>
                <w:b/>
                <w:color w:val="auto"/>
                <w:sz w:val="20"/>
                <w:lang w:val="es-MX"/>
              </w:rPr>
              <w:lastRenderedPageBreak/>
              <w:t>3.6</w:t>
            </w:r>
          </w:p>
        </w:tc>
      </w:tr>
      <w:tr w:rsidR="00E92B17" w:rsidRPr="00B36188" w:rsidTr="00295D1C">
        <w:tc>
          <w:tcPr>
            <w:tcW w:w="2235" w:type="dxa"/>
          </w:tcPr>
          <w:p w:rsidR="00E92B17" w:rsidRPr="00B36188" w:rsidRDefault="00E92B17" w:rsidP="00E92B17">
            <w:pPr>
              <w:pStyle w:val="Textoindependiente21"/>
              <w:ind w:left="0"/>
              <w:rPr>
                <w:rFonts w:cs="Arial"/>
                <w:b/>
                <w:color w:val="auto"/>
                <w:sz w:val="20"/>
                <w:lang w:val="es-MX"/>
              </w:rPr>
            </w:pPr>
            <w:r w:rsidRPr="00B36188">
              <w:rPr>
                <w:rFonts w:cs="Arial"/>
                <w:b/>
                <w:color w:val="auto"/>
                <w:sz w:val="20"/>
                <w:lang w:val="es-MX"/>
              </w:rPr>
              <w:lastRenderedPageBreak/>
              <w:t>b). Capacidad de los recursos económicos.</w:t>
            </w:r>
          </w:p>
          <w:p w:rsidR="00E92B17" w:rsidRPr="00B36188" w:rsidRDefault="00E92B17" w:rsidP="00515897">
            <w:pPr>
              <w:pStyle w:val="Textoindependiente21"/>
              <w:ind w:left="0"/>
              <w:rPr>
                <w:rFonts w:cs="Arial"/>
                <w:b/>
                <w:color w:val="auto"/>
                <w:sz w:val="20"/>
                <w:lang w:val="es-ES"/>
              </w:rPr>
            </w:pPr>
          </w:p>
        </w:tc>
        <w:tc>
          <w:tcPr>
            <w:tcW w:w="2976" w:type="dxa"/>
          </w:tcPr>
          <w:p w:rsidR="00E92B17" w:rsidRPr="00B36188" w:rsidRDefault="00E92B17" w:rsidP="00E92B17">
            <w:pPr>
              <w:jc w:val="both"/>
              <w:rPr>
                <w:rFonts w:ascii="Arial" w:hAnsi="Arial" w:cs="Arial"/>
                <w:sz w:val="20"/>
                <w:szCs w:val="20"/>
              </w:rPr>
            </w:pPr>
            <w:r w:rsidRPr="00B36188">
              <w:rPr>
                <w:rFonts w:ascii="Arial" w:hAnsi="Arial" w:cs="Arial"/>
                <w:sz w:val="20"/>
                <w:szCs w:val="20"/>
              </w:rPr>
              <w:t xml:space="preserve">Para la evaluación de este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se revisará que el LICITANTE acredite cuando menos la capacidad financiera requerida por la CONVOCANTE en el DOCUMENTO 1.</w:t>
            </w:r>
          </w:p>
          <w:p w:rsidR="00E92B17" w:rsidRPr="00B36188" w:rsidRDefault="00E92B17" w:rsidP="00E92B17">
            <w:pPr>
              <w:jc w:val="both"/>
              <w:rPr>
                <w:rFonts w:ascii="Arial" w:hAnsi="Arial" w:cs="Arial"/>
                <w:sz w:val="20"/>
                <w:szCs w:val="20"/>
              </w:rPr>
            </w:pPr>
            <w:r w:rsidRPr="00B36188">
              <w:rPr>
                <w:rFonts w:ascii="Arial" w:hAnsi="Arial" w:cs="Arial"/>
                <w:sz w:val="20"/>
                <w:szCs w:val="20"/>
              </w:rPr>
              <w:t xml:space="preserve">Para otorgar al LICITANTE el puntaje indicado, la CONVOCANTE verificará que las declaraciones fiscales, estados financieros dictaminados o no de los últimos dos ejercicios fiscales, o en caso de empresas de nueva creación, los más actualizados a la fecha de presentación de la proposición. Acrediten los requisitos señalados en el Documento 01. En el caso de participación en grupo se deberán entregar estos documentos por cada </w:t>
            </w:r>
            <w:r w:rsidRPr="00B36188">
              <w:rPr>
                <w:rFonts w:ascii="Arial" w:hAnsi="Arial" w:cs="Arial"/>
                <w:sz w:val="20"/>
                <w:szCs w:val="20"/>
              </w:rPr>
              <w:lastRenderedPageBreak/>
              <w:t>integrante del grupo.</w:t>
            </w:r>
          </w:p>
          <w:p w:rsidR="00E92B17" w:rsidRPr="00B36188" w:rsidRDefault="00E92B17" w:rsidP="00E92B17">
            <w:pPr>
              <w:jc w:val="both"/>
              <w:rPr>
                <w:rFonts w:ascii="Arial" w:hAnsi="Arial" w:cs="Arial"/>
                <w:sz w:val="20"/>
                <w:szCs w:val="20"/>
              </w:rPr>
            </w:pPr>
            <w:r w:rsidRPr="00B36188">
              <w:rPr>
                <w:rFonts w:ascii="Arial" w:hAnsi="Arial" w:cs="Arial"/>
                <w:sz w:val="20"/>
                <w:szCs w:val="20"/>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p w:rsidR="00E92B17" w:rsidRPr="00B36188" w:rsidRDefault="00E92B17" w:rsidP="00C75397">
            <w:pPr>
              <w:pStyle w:val="Textoindependiente21"/>
              <w:ind w:left="0"/>
              <w:rPr>
                <w:rFonts w:cs="Arial"/>
                <w:sz w:val="20"/>
              </w:rPr>
            </w:pPr>
            <w:r w:rsidRPr="00B36188">
              <w:rPr>
                <w:rFonts w:cs="Arial"/>
                <w:color w:val="auto"/>
                <w:sz w:val="20"/>
                <w:lang w:val="es-ES"/>
              </w:rPr>
              <w:t xml:space="preserve">El </w:t>
            </w:r>
            <w:r w:rsidRPr="00B36188">
              <w:rPr>
                <w:rFonts w:cs="Arial"/>
                <w:b/>
                <w:sz w:val="20"/>
                <w:lang w:val="es-ES"/>
              </w:rPr>
              <w:t>LICITANTE</w:t>
            </w:r>
            <w:r w:rsidRPr="00B36188">
              <w:rPr>
                <w:rFonts w:cs="Arial"/>
                <w:sz w:val="20"/>
                <w:lang w:val="es-ES"/>
              </w:rPr>
              <w:t xml:space="preserve"> </w:t>
            </w:r>
            <w:r w:rsidRPr="00B36188">
              <w:rPr>
                <w:rFonts w:cs="Arial"/>
                <w:color w:val="auto"/>
                <w:sz w:val="20"/>
                <w:lang w:val="es-ES"/>
              </w:rPr>
              <w:t>que cumpla con este requisito obtendrá el puntaje indicado, de no cumplir este requisito obtendrá cero (0).</w:t>
            </w:r>
          </w:p>
        </w:tc>
        <w:tc>
          <w:tcPr>
            <w:tcW w:w="3119" w:type="dxa"/>
          </w:tcPr>
          <w:p w:rsidR="00E92B17" w:rsidRPr="00B36188" w:rsidRDefault="00E92B17" w:rsidP="00E92B17">
            <w:pPr>
              <w:jc w:val="both"/>
              <w:rPr>
                <w:rFonts w:ascii="Arial" w:hAnsi="Arial" w:cs="Arial"/>
                <w:sz w:val="20"/>
                <w:szCs w:val="20"/>
              </w:rPr>
            </w:pPr>
            <w:r w:rsidRPr="00B36188">
              <w:rPr>
                <w:rFonts w:ascii="Arial" w:hAnsi="Arial" w:cs="Arial"/>
                <w:sz w:val="20"/>
                <w:szCs w:val="20"/>
              </w:rPr>
              <w:lastRenderedPageBreak/>
              <w:t>Documento 01.- Información contable y financiera de la CONVOCATORIA.</w:t>
            </w:r>
          </w:p>
          <w:p w:rsidR="00E92B17" w:rsidRPr="00B36188" w:rsidRDefault="00E92B17" w:rsidP="00515897">
            <w:pPr>
              <w:pStyle w:val="Textoindependiente21"/>
              <w:ind w:left="0"/>
              <w:rPr>
                <w:rFonts w:cs="Arial"/>
                <w:color w:val="auto"/>
                <w:sz w:val="20"/>
                <w:lang w:val="es-ES"/>
              </w:rPr>
            </w:pPr>
          </w:p>
        </w:tc>
        <w:tc>
          <w:tcPr>
            <w:tcW w:w="1217" w:type="dxa"/>
          </w:tcPr>
          <w:p w:rsidR="00E92B17" w:rsidRPr="00B36188" w:rsidRDefault="00E92B17" w:rsidP="00515897">
            <w:pPr>
              <w:pStyle w:val="Textoindependiente21"/>
              <w:ind w:left="0"/>
              <w:jc w:val="center"/>
              <w:rPr>
                <w:rFonts w:cs="Arial"/>
                <w:b/>
                <w:color w:val="auto"/>
                <w:sz w:val="20"/>
                <w:lang w:val="es-MX"/>
              </w:rPr>
            </w:pPr>
            <w:r w:rsidRPr="00B36188">
              <w:rPr>
                <w:rFonts w:cs="Arial"/>
                <w:b/>
                <w:color w:val="auto"/>
                <w:sz w:val="20"/>
                <w:lang w:val="es-MX"/>
              </w:rPr>
              <w:t>6.0</w:t>
            </w:r>
          </w:p>
        </w:tc>
      </w:tr>
      <w:tr w:rsidR="00E92B17" w:rsidRPr="00B36188" w:rsidTr="00295D1C">
        <w:tc>
          <w:tcPr>
            <w:tcW w:w="2235" w:type="dxa"/>
          </w:tcPr>
          <w:p w:rsidR="00E92B17" w:rsidRPr="00B36188" w:rsidRDefault="00E92B17" w:rsidP="00E92B17">
            <w:pPr>
              <w:pStyle w:val="Textoindependiente21"/>
              <w:ind w:left="0"/>
              <w:rPr>
                <w:rFonts w:cs="Arial"/>
                <w:b/>
                <w:color w:val="auto"/>
                <w:sz w:val="20"/>
                <w:lang w:val="es-MX"/>
              </w:rPr>
            </w:pPr>
            <w:proofErr w:type="gramStart"/>
            <w:r w:rsidRPr="00B36188">
              <w:rPr>
                <w:rFonts w:cs="Arial"/>
                <w:b/>
                <w:color w:val="auto"/>
                <w:sz w:val="20"/>
                <w:lang w:val="es-MX"/>
              </w:rPr>
              <w:lastRenderedPageBreak/>
              <w:t>c)</w:t>
            </w:r>
            <w:proofErr w:type="gramEnd"/>
            <w:r w:rsidRPr="00B36188">
              <w:rPr>
                <w:rFonts w:cs="Arial"/>
                <w:b/>
                <w:color w:val="auto"/>
                <w:sz w:val="20"/>
                <w:lang w:val="es-MX"/>
              </w:rPr>
              <w:t>. Participación de discapacitados o empresas que cuenten con trabajadores con discapacidad.</w:t>
            </w:r>
          </w:p>
          <w:p w:rsidR="00E92B17" w:rsidRPr="00B36188" w:rsidRDefault="00E92B17" w:rsidP="00515897">
            <w:pPr>
              <w:pStyle w:val="Textoindependiente21"/>
              <w:ind w:left="0"/>
              <w:rPr>
                <w:rFonts w:cs="Arial"/>
                <w:b/>
                <w:color w:val="auto"/>
                <w:sz w:val="20"/>
                <w:lang w:val="es-ES"/>
              </w:rPr>
            </w:pPr>
          </w:p>
        </w:tc>
        <w:tc>
          <w:tcPr>
            <w:tcW w:w="2976" w:type="dxa"/>
          </w:tcPr>
          <w:p w:rsidR="00E92B17" w:rsidRPr="00B36188" w:rsidRDefault="00E92B17" w:rsidP="00E92B17">
            <w:pPr>
              <w:jc w:val="both"/>
              <w:rPr>
                <w:rFonts w:ascii="Arial" w:hAnsi="Arial" w:cs="Arial"/>
                <w:sz w:val="20"/>
                <w:szCs w:val="20"/>
              </w:rPr>
            </w:pPr>
            <w:r w:rsidRPr="00B36188">
              <w:rPr>
                <w:rFonts w:ascii="Arial" w:hAnsi="Arial" w:cs="Arial"/>
                <w:sz w:val="20"/>
                <w:szCs w:val="20"/>
              </w:rPr>
              <w:t xml:space="preserve">Para la evaluación de este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se verificará el personal con discapacidad que acredite el LICITANTE que trabaja en su empresa.</w:t>
            </w:r>
          </w:p>
          <w:p w:rsidR="00E92B17" w:rsidRPr="00B36188" w:rsidRDefault="00E92B17" w:rsidP="00E92B17">
            <w:pPr>
              <w:jc w:val="both"/>
              <w:rPr>
                <w:rFonts w:ascii="Arial" w:hAnsi="Arial" w:cs="Arial"/>
                <w:sz w:val="20"/>
                <w:szCs w:val="20"/>
              </w:rPr>
            </w:pPr>
            <w:r w:rsidRPr="00B36188">
              <w:rPr>
                <w:rFonts w:ascii="Arial" w:hAnsi="Arial" w:cs="Arial"/>
                <w:sz w:val="20"/>
                <w:szCs w:val="20"/>
              </w:rPr>
              <w:t>Se otorgará al LICITANTE el puntaje indicado, la CONVOCANTE verificará la proposición que contenga documentación que demuestre contar con el mayor número de personas discapacitadas que trabajan en su empresa, siempre y cuando acredite que el número de personas discapacitadas sea cuando menos el cinco (5) porciento (%) de su planta laboral.</w:t>
            </w:r>
          </w:p>
          <w:p w:rsidR="00E92B17" w:rsidRPr="00B36188" w:rsidRDefault="00E92B17" w:rsidP="00E92B17">
            <w:pPr>
              <w:jc w:val="both"/>
              <w:rPr>
                <w:rFonts w:ascii="Arial" w:hAnsi="Arial" w:cs="Arial"/>
                <w:sz w:val="20"/>
                <w:szCs w:val="20"/>
              </w:rPr>
            </w:pPr>
            <w:r w:rsidRPr="00B36188">
              <w:rPr>
                <w:rFonts w:ascii="Arial" w:hAnsi="Arial" w:cs="Arial"/>
                <w:sz w:val="20"/>
                <w:szCs w:val="20"/>
              </w:rPr>
              <w:t>A los licitantes que acrediten una cantidad menor de trabajadores discapacitados, se les aplicará una regla de tres simple, tomando como base la proposición que haya tenido mayor puntuación.</w:t>
            </w:r>
          </w:p>
          <w:p w:rsidR="00E92B17" w:rsidRPr="00B36188" w:rsidRDefault="00E92B17" w:rsidP="00E92B17">
            <w:pPr>
              <w:jc w:val="both"/>
              <w:rPr>
                <w:rFonts w:ascii="Arial" w:hAnsi="Arial" w:cs="Arial"/>
                <w:sz w:val="20"/>
                <w:szCs w:val="20"/>
              </w:rPr>
            </w:pPr>
            <w:r w:rsidRPr="00B36188">
              <w:rPr>
                <w:rFonts w:ascii="Arial" w:hAnsi="Arial" w:cs="Arial"/>
                <w:sz w:val="20"/>
                <w:szCs w:val="20"/>
              </w:rPr>
              <w:t>Tal situación se valorará con la presentación que realice el licitante, de la copia simple del alta en el régimen obligatorio del Instituto Mexicano del Seguro Social, la cual no podrá ser menor a seis meses de antelación a la fecha del Acto de Presentación y Apertura de Proposiciones.</w:t>
            </w:r>
          </w:p>
          <w:p w:rsidR="00E92B17" w:rsidRPr="00B36188" w:rsidRDefault="00E92B17" w:rsidP="00E92B17">
            <w:pPr>
              <w:jc w:val="both"/>
              <w:rPr>
                <w:rFonts w:ascii="Arial" w:hAnsi="Arial" w:cs="Arial"/>
                <w:sz w:val="20"/>
                <w:szCs w:val="20"/>
              </w:rPr>
            </w:pPr>
            <w:r w:rsidRPr="00B36188">
              <w:rPr>
                <w:rFonts w:ascii="Arial" w:hAnsi="Arial" w:cs="Arial"/>
                <w:sz w:val="20"/>
                <w:szCs w:val="20"/>
              </w:rPr>
              <w:t xml:space="preserve">A las personas que decidan agruparse para presentar una proposición conjunta se sumarán el número de </w:t>
            </w:r>
            <w:r w:rsidRPr="00B36188">
              <w:rPr>
                <w:rFonts w:ascii="Arial" w:hAnsi="Arial" w:cs="Arial"/>
                <w:sz w:val="20"/>
                <w:szCs w:val="20"/>
              </w:rPr>
              <w:lastRenderedPageBreak/>
              <w:t>personas con discapacidad que acrediten cada uno de los integrantes del grupo, siempre y cuando de manera individual cada integrante acredite que cuando menos cuanta con el cinco (5) por ciento (%) de personas discapacitadas en su planta laboral.</w:t>
            </w:r>
          </w:p>
          <w:p w:rsidR="00E92B17" w:rsidRPr="00B36188" w:rsidRDefault="00E92B17" w:rsidP="00E92B17">
            <w:pPr>
              <w:pStyle w:val="Textoindependiente21"/>
              <w:ind w:left="0"/>
              <w:rPr>
                <w:rFonts w:cs="Arial"/>
                <w:sz w:val="20"/>
              </w:rPr>
            </w:pPr>
            <w:r w:rsidRPr="00B36188">
              <w:rPr>
                <w:rFonts w:cs="Arial"/>
                <w:color w:val="auto"/>
                <w:sz w:val="20"/>
                <w:lang w:val="es-ES"/>
              </w:rPr>
              <w:t xml:space="preserve">El </w:t>
            </w:r>
            <w:r w:rsidRPr="00B36188">
              <w:rPr>
                <w:rFonts w:cs="Arial"/>
                <w:b/>
                <w:sz w:val="20"/>
                <w:lang w:val="es-ES"/>
              </w:rPr>
              <w:t>LICITANTE</w:t>
            </w:r>
            <w:r w:rsidRPr="00B36188">
              <w:rPr>
                <w:rFonts w:cs="Arial"/>
                <w:sz w:val="20"/>
                <w:lang w:val="es-ES"/>
              </w:rPr>
              <w:t xml:space="preserve"> </w:t>
            </w:r>
            <w:r w:rsidRPr="00B36188">
              <w:rPr>
                <w:rFonts w:cs="Arial"/>
                <w:color w:val="auto"/>
                <w:sz w:val="20"/>
                <w:lang w:val="es-ES"/>
              </w:rPr>
              <w:t>que cumpla con este requisito obtendrá el puntaje indicado, de no cumplir este requisito obtendrá cero (0).</w:t>
            </w:r>
          </w:p>
        </w:tc>
        <w:tc>
          <w:tcPr>
            <w:tcW w:w="3119" w:type="dxa"/>
          </w:tcPr>
          <w:p w:rsidR="00E92B17" w:rsidRPr="00B36188" w:rsidRDefault="00E92B17" w:rsidP="00515897">
            <w:pPr>
              <w:pStyle w:val="Textoindependiente21"/>
              <w:ind w:left="0"/>
              <w:rPr>
                <w:rFonts w:cs="Arial"/>
                <w:color w:val="auto"/>
                <w:sz w:val="20"/>
                <w:lang w:val="es-ES"/>
              </w:rPr>
            </w:pPr>
            <w:r w:rsidRPr="00B36188">
              <w:rPr>
                <w:rFonts w:cs="Arial"/>
                <w:color w:val="auto"/>
                <w:sz w:val="20"/>
                <w:lang w:val="es-ES"/>
              </w:rPr>
              <w:lastRenderedPageBreak/>
              <w:t>DIST-04.- PERSONAL CON DISCAPACIDAD</w:t>
            </w:r>
          </w:p>
        </w:tc>
        <w:tc>
          <w:tcPr>
            <w:tcW w:w="1217" w:type="dxa"/>
          </w:tcPr>
          <w:p w:rsidR="00E92B17" w:rsidRPr="00B36188" w:rsidRDefault="00E92B17" w:rsidP="00515897">
            <w:pPr>
              <w:pStyle w:val="Textoindependiente21"/>
              <w:ind w:left="0"/>
              <w:jc w:val="center"/>
              <w:rPr>
                <w:rFonts w:cs="Arial"/>
                <w:b/>
                <w:color w:val="auto"/>
                <w:sz w:val="20"/>
                <w:lang w:val="es-MX"/>
              </w:rPr>
            </w:pPr>
            <w:r w:rsidRPr="00B36188">
              <w:rPr>
                <w:rFonts w:cs="Arial"/>
                <w:b/>
                <w:color w:val="auto"/>
                <w:sz w:val="20"/>
                <w:lang w:val="es-MX"/>
              </w:rPr>
              <w:t>1.50</w:t>
            </w:r>
          </w:p>
        </w:tc>
      </w:tr>
      <w:tr w:rsidR="00E92B17" w:rsidRPr="00B36188" w:rsidTr="00295D1C">
        <w:tc>
          <w:tcPr>
            <w:tcW w:w="2235" w:type="dxa"/>
          </w:tcPr>
          <w:p w:rsidR="00E92B17" w:rsidRPr="00B36188" w:rsidRDefault="00E92B17" w:rsidP="00E92B17">
            <w:pPr>
              <w:pStyle w:val="Textoindependiente21"/>
              <w:ind w:left="0"/>
              <w:rPr>
                <w:rFonts w:cs="Arial"/>
                <w:b/>
                <w:color w:val="auto"/>
                <w:sz w:val="20"/>
                <w:lang w:val="es-MX"/>
              </w:rPr>
            </w:pPr>
            <w:r w:rsidRPr="00B36188">
              <w:rPr>
                <w:rFonts w:cs="Arial"/>
                <w:b/>
                <w:color w:val="auto"/>
                <w:sz w:val="20"/>
                <w:lang w:val="es-MX"/>
              </w:rPr>
              <w:lastRenderedPageBreak/>
              <w:t>d). Subcontratación de MIPYMES.</w:t>
            </w:r>
            <w:r w:rsidR="00B60530" w:rsidRPr="00B36188">
              <w:rPr>
                <w:rFonts w:cs="Arial"/>
                <w:b/>
                <w:color w:val="auto"/>
                <w:sz w:val="20"/>
                <w:lang w:val="es-MX"/>
              </w:rPr>
              <w:t xml:space="preserve"> </w:t>
            </w:r>
          </w:p>
          <w:p w:rsidR="00E92B17" w:rsidRPr="00B36188" w:rsidRDefault="00E92B17" w:rsidP="00515897">
            <w:pPr>
              <w:pStyle w:val="Textoindependiente21"/>
              <w:ind w:left="0"/>
              <w:rPr>
                <w:rFonts w:cs="Arial"/>
                <w:b/>
                <w:color w:val="auto"/>
                <w:sz w:val="20"/>
                <w:lang w:val="es-ES"/>
              </w:rPr>
            </w:pPr>
          </w:p>
        </w:tc>
        <w:tc>
          <w:tcPr>
            <w:tcW w:w="2976" w:type="dxa"/>
          </w:tcPr>
          <w:p w:rsidR="00E92B17" w:rsidRPr="00B36188" w:rsidRDefault="00E92B17" w:rsidP="00E92B17">
            <w:pPr>
              <w:jc w:val="both"/>
              <w:rPr>
                <w:rFonts w:ascii="Arial" w:hAnsi="Arial" w:cs="Arial"/>
                <w:sz w:val="20"/>
                <w:szCs w:val="20"/>
              </w:rPr>
            </w:pPr>
            <w:r w:rsidRPr="00B36188">
              <w:rPr>
                <w:rFonts w:ascii="Arial" w:hAnsi="Arial" w:cs="Arial"/>
                <w:sz w:val="20"/>
                <w:szCs w:val="20"/>
              </w:rPr>
              <w:t xml:space="preserve">Para la evaluación de este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se revisará la proposición que se comprometa subcontratar el mayor </w:t>
            </w:r>
            <w:r w:rsidRPr="00C40699">
              <w:rPr>
                <w:rFonts w:ascii="Arial" w:hAnsi="Arial" w:cs="Arial"/>
                <w:sz w:val="20"/>
                <w:szCs w:val="20"/>
              </w:rPr>
              <w:t>número de MIPYMES en los trabajos objeto de la presente licitación, conforme a lo establecido en la Base Sexta</w:t>
            </w:r>
            <w:r w:rsidRPr="00C40699">
              <w:rPr>
                <w:rFonts w:ascii="Arial" w:hAnsi="Arial" w:cs="Arial"/>
                <w:color w:val="00B050"/>
                <w:sz w:val="20"/>
                <w:szCs w:val="20"/>
              </w:rPr>
              <w:t xml:space="preserve"> </w:t>
            </w:r>
            <w:r w:rsidRPr="00C40699">
              <w:rPr>
                <w:rFonts w:ascii="Arial" w:hAnsi="Arial" w:cs="Arial"/>
                <w:sz w:val="20"/>
                <w:szCs w:val="20"/>
              </w:rPr>
              <w:t xml:space="preserve">de la </w:t>
            </w:r>
            <w:r w:rsidRPr="00C40699">
              <w:rPr>
                <w:rFonts w:ascii="Arial" w:hAnsi="Arial" w:cs="Arial"/>
                <w:b/>
                <w:sz w:val="20"/>
                <w:szCs w:val="20"/>
              </w:rPr>
              <w:t xml:space="preserve">CONVOCATORIA, </w:t>
            </w:r>
            <w:r w:rsidRPr="00C40699">
              <w:rPr>
                <w:rFonts w:ascii="Arial" w:hAnsi="Arial" w:cs="Arial"/>
                <w:sz w:val="20"/>
                <w:szCs w:val="20"/>
              </w:rPr>
              <w:t>particularmente en</w:t>
            </w:r>
            <w:r w:rsidRPr="00B36188">
              <w:rPr>
                <w:rFonts w:ascii="Arial" w:hAnsi="Arial" w:cs="Arial"/>
                <w:sz w:val="20"/>
                <w:szCs w:val="20"/>
              </w:rPr>
              <w:t xml:space="preserve"> el Anexo (B) “Para fomentar la participación de las micro, pequeñas y medianas empresas (MIPYMES), en los procedimientos de contratación de obras públicas y servicios relacionados con las mismas que realice la </w:t>
            </w:r>
            <w:r w:rsidRPr="00B36188">
              <w:rPr>
                <w:rFonts w:ascii="Arial" w:hAnsi="Arial" w:cs="Arial"/>
                <w:b/>
                <w:sz w:val="20"/>
                <w:szCs w:val="20"/>
              </w:rPr>
              <w:t>CONVOCANTE</w:t>
            </w:r>
          </w:p>
          <w:p w:rsidR="00E92B17" w:rsidRPr="00B36188" w:rsidRDefault="00E92B17" w:rsidP="00E92B17">
            <w:pPr>
              <w:jc w:val="both"/>
              <w:rPr>
                <w:rFonts w:ascii="Arial" w:hAnsi="Arial" w:cs="Arial"/>
                <w:sz w:val="20"/>
                <w:szCs w:val="20"/>
              </w:rPr>
            </w:pPr>
            <w:r w:rsidRPr="00B36188">
              <w:rPr>
                <w:rFonts w:ascii="Arial" w:hAnsi="Arial" w:cs="Arial"/>
                <w:sz w:val="20"/>
                <w:szCs w:val="20"/>
              </w:rPr>
              <w:t>A los licitantes que acrediten una cantidad menor de MIPYMES, se les aplicará una regla de tres simple, tomando como base la proposición que haya tenido mayor puntuación.</w:t>
            </w:r>
          </w:p>
          <w:p w:rsidR="007D345A" w:rsidRPr="007D345A" w:rsidRDefault="00E92B17" w:rsidP="007D345A">
            <w:pPr>
              <w:jc w:val="both"/>
              <w:rPr>
                <w:rFonts w:ascii="Arial" w:hAnsi="Arial" w:cs="Arial"/>
                <w:sz w:val="20"/>
                <w:szCs w:val="20"/>
              </w:rPr>
            </w:pPr>
            <w:r w:rsidRPr="00B36188">
              <w:rPr>
                <w:rFonts w:ascii="Arial" w:hAnsi="Arial" w:cs="Arial"/>
                <w:sz w:val="20"/>
                <w:szCs w:val="20"/>
              </w:rPr>
              <w:t>En caso de que dos o más licitantes se comprometan a subcontratar el mismo número de MIPYMES, se asignará la misma puntuación.</w:t>
            </w:r>
            <w:r w:rsidR="007D345A" w:rsidRPr="007D345A">
              <w:rPr>
                <w:rFonts w:ascii="Arial" w:hAnsi="Arial" w:cs="Arial"/>
                <w:sz w:val="20"/>
                <w:szCs w:val="20"/>
              </w:rPr>
              <w:t xml:space="preserve"> En caso de que ningún LICITANTE cumpla con este requisito, que en la Convocatoria no se autorice la subcontratación o que el LICITANTE decida no subcontratar los trabajos autorizados, el </w:t>
            </w:r>
            <w:proofErr w:type="spellStart"/>
            <w:r w:rsidR="007D345A" w:rsidRPr="007D345A">
              <w:rPr>
                <w:rFonts w:ascii="Arial" w:hAnsi="Arial" w:cs="Arial"/>
                <w:sz w:val="20"/>
                <w:szCs w:val="20"/>
              </w:rPr>
              <w:t>subrubro</w:t>
            </w:r>
            <w:proofErr w:type="spellEnd"/>
            <w:r w:rsidR="007D345A" w:rsidRPr="007D345A">
              <w:rPr>
                <w:rFonts w:ascii="Arial" w:hAnsi="Arial" w:cs="Arial"/>
                <w:sz w:val="20"/>
                <w:szCs w:val="20"/>
              </w:rPr>
              <w:t xml:space="preserve"> tendrá una calificación de cero (0) puntos.</w:t>
            </w:r>
          </w:p>
          <w:p w:rsidR="00E92B17" w:rsidRPr="007D345A" w:rsidRDefault="00E92B17" w:rsidP="00E92B17">
            <w:pPr>
              <w:jc w:val="both"/>
              <w:rPr>
                <w:rFonts w:ascii="Arial" w:hAnsi="Arial" w:cs="Arial"/>
                <w:sz w:val="20"/>
                <w:szCs w:val="20"/>
                <w:lang w:val="es-ES_tradnl"/>
              </w:rPr>
            </w:pPr>
          </w:p>
          <w:p w:rsidR="00E92B17" w:rsidRPr="00B36188" w:rsidRDefault="00E92B17" w:rsidP="00515897">
            <w:pPr>
              <w:jc w:val="both"/>
              <w:rPr>
                <w:rFonts w:ascii="Arial" w:hAnsi="Arial" w:cs="Arial"/>
                <w:sz w:val="20"/>
                <w:szCs w:val="20"/>
              </w:rPr>
            </w:pPr>
          </w:p>
        </w:tc>
        <w:tc>
          <w:tcPr>
            <w:tcW w:w="3119" w:type="dxa"/>
          </w:tcPr>
          <w:p w:rsidR="00E92B17" w:rsidRPr="00B36188" w:rsidRDefault="00E92B17" w:rsidP="00515897">
            <w:pPr>
              <w:pStyle w:val="Textoindependiente21"/>
              <w:ind w:left="0"/>
              <w:rPr>
                <w:rFonts w:cs="Arial"/>
                <w:color w:val="auto"/>
                <w:sz w:val="20"/>
                <w:lang w:val="es-ES"/>
              </w:rPr>
            </w:pPr>
          </w:p>
        </w:tc>
        <w:tc>
          <w:tcPr>
            <w:tcW w:w="1217" w:type="dxa"/>
          </w:tcPr>
          <w:p w:rsidR="00E92B17" w:rsidRPr="00B36188" w:rsidRDefault="00E92B17" w:rsidP="00515897">
            <w:pPr>
              <w:pStyle w:val="Textoindependiente21"/>
              <w:ind w:left="0"/>
              <w:jc w:val="center"/>
              <w:rPr>
                <w:rFonts w:cs="Arial"/>
                <w:b/>
                <w:color w:val="auto"/>
                <w:sz w:val="20"/>
                <w:lang w:val="es-MX"/>
              </w:rPr>
            </w:pPr>
            <w:r w:rsidRPr="00B36188">
              <w:rPr>
                <w:rFonts w:cs="Arial"/>
                <w:b/>
                <w:color w:val="auto"/>
                <w:sz w:val="20"/>
                <w:lang w:val="es-MX"/>
              </w:rPr>
              <w:t>1.50</w:t>
            </w:r>
          </w:p>
        </w:tc>
      </w:tr>
      <w:tr w:rsidR="00CC5ED8" w:rsidRPr="00B36188" w:rsidTr="00CC5ED8">
        <w:tc>
          <w:tcPr>
            <w:tcW w:w="8330" w:type="dxa"/>
            <w:gridSpan w:val="3"/>
            <w:vAlign w:val="center"/>
          </w:tcPr>
          <w:p w:rsidR="00CC5ED8" w:rsidRPr="00B36188" w:rsidRDefault="00CC5ED8" w:rsidP="00CC5ED8">
            <w:pPr>
              <w:pStyle w:val="Textoindependiente21"/>
              <w:ind w:left="0"/>
              <w:jc w:val="center"/>
              <w:rPr>
                <w:rFonts w:cs="Arial"/>
                <w:color w:val="auto"/>
                <w:sz w:val="20"/>
                <w:lang w:val="es-ES"/>
              </w:rPr>
            </w:pPr>
          </w:p>
          <w:p w:rsidR="00CC5ED8" w:rsidRPr="00B36188" w:rsidRDefault="00CC5ED8" w:rsidP="00CC5ED8">
            <w:pPr>
              <w:pStyle w:val="Textoindependiente21"/>
              <w:ind w:left="0"/>
              <w:jc w:val="center"/>
              <w:rPr>
                <w:rFonts w:cs="Arial"/>
                <w:color w:val="auto"/>
                <w:sz w:val="20"/>
                <w:lang w:val="es-ES"/>
              </w:rPr>
            </w:pPr>
            <w:r w:rsidRPr="00B36188">
              <w:rPr>
                <w:rFonts w:cs="Arial"/>
                <w:b/>
                <w:sz w:val="20"/>
              </w:rPr>
              <w:t>PUNTAJE TOTAL SUSCEPTIBLES DE SER OBTENIDOS:</w:t>
            </w:r>
          </w:p>
        </w:tc>
        <w:tc>
          <w:tcPr>
            <w:tcW w:w="1217" w:type="dxa"/>
            <w:vAlign w:val="center"/>
          </w:tcPr>
          <w:p w:rsidR="00CC5ED8" w:rsidRPr="00B36188" w:rsidRDefault="00CC5ED8" w:rsidP="00CC5ED8">
            <w:pPr>
              <w:pStyle w:val="Textoindependiente21"/>
              <w:ind w:left="0"/>
              <w:jc w:val="center"/>
              <w:rPr>
                <w:rFonts w:cs="Arial"/>
                <w:b/>
                <w:color w:val="auto"/>
                <w:sz w:val="20"/>
                <w:lang w:val="es-MX"/>
              </w:rPr>
            </w:pPr>
            <w:r w:rsidRPr="00B36188">
              <w:rPr>
                <w:rFonts w:cs="Arial"/>
                <w:b/>
                <w:color w:val="auto"/>
                <w:sz w:val="20"/>
                <w:lang w:val="es-MX"/>
              </w:rPr>
              <w:t>15</w:t>
            </w:r>
          </w:p>
        </w:tc>
      </w:tr>
    </w:tbl>
    <w:p w:rsidR="00515897" w:rsidRDefault="00515897" w:rsidP="00D81F90">
      <w:pPr>
        <w:jc w:val="both"/>
        <w:rPr>
          <w:rFonts w:ascii="Arial" w:hAnsi="Arial" w:cs="Arial"/>
          <w:sz w:val="20"/>
          <w:szCs w:val="20"/>
        </w:rPr>
      </w:pPr>
    </w:p>
    <w:p w:rsidR="00B073A7" w:rsidRDefault="00B073A7" w:rsidP="00D81F90">
      <w:pPr>
        <w:jc w:val="both"/>
        <w:rPr>
          <w:rFonts w:ascii="Arial" w:hAnsi="Arial" w:cs="Arial"/>
          <w:sz w:val="20"/>
          <w:szCs w:val="20"/>
        </w:rPr>
      </w:pPr>
    </w:p>
    <w:p w:rsidR="00B073A7" w:rsidRDefault="00B073A7" w:rsidP="00D81F90">
      <w:pPr>
        <w:jc w:val="both"/>
        <w:rPr>
          <w:rFonts w:ascii="Arial" w:hAnsi="Arial" w:cs="Arial"/>
          <w:sz w:val="20"/>
          <w:szCs w:val="20"/>
        </w:rPr>
      </w:pPr>
    </w:p>
    <w:p w:rsidR="00B073A7" w:rsidRDefault="00B073A7" w:rsidP="00D81F90">
      <w:pPr>
        <w:jc w:val="both"/>
        <w:rPr>
          <w:rFonts w:ascii="Arial" w:hAnsi="Arial" w:cs="Arial"/>
          <w:sz w:val="20"/>
          <w:szCs w:val="20"/>
        </w:rPr>
      </w:pPr>
    </w:p>
    <w:p w:rsidR="00B073A7" w:rsidRDefault="00B073A7" w:rsidP="00D81F90">
      <w:pPr>
        <w:jc w:val="both"/>
        <w:rPr>
          <w:rFonts w:ascii="Arial" w:hAnsi="Arial" w:cs="Arial"/>
          <w:sz w:val="20"/>
          <w:szCs w:val="20"/>
        </w:rPr>
      </w:pPr>
    </w:p>
    <w:p w:rsidR="00B073A7" w:rsidRDefault="00B073A7" w:rsidP="00D81F90">
      <w:pPr>
        <w:jc w:val="both"/>
        <w:rPr>
          <w:rFonts w:ascii="Arial" w:hAnsi="Arial" w:cs="Arial"/>
          <w:sz w:val="20"/>
          <w:szCs w:val="20"/>
        </w:rPr>
      </w:pPr>
    </w:p>
    <w:p w:rsidR="00B073A7" w:rsidRDefault="00B073A7" w:rsidP="00D81F90">
      <w:pPr>
        <w:jc w:val="both"/>
        <w:rPr>
          <w:rFonts w:ascii="Arial" w:hAnsi="Arial" w:cs="Arial"/>
          <w:sz w:val="20"/>
          <w:szCs w:val="20"/>
        </w:rPr>
      </w:pPr>
    </w:p>
    <w:p w:rsidR="00B073A7" w:rsidRDefault="00B073A7" w:rsidP="00D81F90">
      <w:pPr>
        <w:jc w:val="both"/>
        <w:rPr>
          <w:rFonts w:ascii="Arial" w:hAnsi="Arial" w:cs="Arial"/>
          <w:sz w:val="20"/>
          <w:szCs w:val="20"/>
        </w:rPr>
      </w:pPr>
    </w:p>
    <w:p w:rsidR="00B073A7" w:rsidRPr="00B36188" w:rsidRDefault="00B073A7" w:rsidP="00D81F90">
      <w:pPr>
        <w:jc w:val="both"/>
        <w:rPr>
          <w:rFonts w:ascii="Arial" w:hAnsi="Arial" w:cs="Arial"/>
          <w:sz w:val="20"/>
          <w:szCs w:val="20"/>
        </w:rPr>
      </w:pPr>
    </w:p>
    <w:p w:rsidR="00D81F90" w:rsidRPr="00B36188" w:rsidRDefault="00D81F90" w:rsidP="00D81F90">
      <w:pPr>
        <w:pStyle w:val="Textoindependiente21"/>
        <w:ind w:left="0"/>
        <w:rPr>
          <w:rFonts w:cs="Arial"/>
          <w:color w:val="auto"/>
          <w:sz w:val="20"/>
          <w:lang w:val="es-ES"/>
        </w:rPr>
      </w:pPr>
    </w:p>
    <w:p w:rsidR="00D81F90" w:rsidRPr="00B36188" w:rsidRDefault="00D81F90" w:rsidP="009E2B8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B36188">
        <w:rPr>
          <w:rFonts w:ascii="Arial" w:hAnsi="Arial" w:cs="Arial"/>
          <w:b/>
          <w:sz w:val="20"/>
          <w:szCs w:val="20"/>
        </w:rPr>
        <w:t>3.-RUBRO RELATIVO A LA EXPERIENCIA Y ESPECIALIDAD DEL LICITANTE:</w:t>
      </w:r>
      <w:r w:rsidRPr="00B36188">
        <w:rPr>
          <w:rFonts w:ascii="Arial" w:hAnsi="Arial" w:cs="Arial"/>
          <w:sz w:val="20"/>
          <w:szCs w:val="20"/>
        </w:rPr>
        <w:t xml:space="preserve"> Este rubro tendrá una puntuación de 10 a 15 = 15 Puntos </w:t>
      </w:r>
      <w:r w:rsidRPr="00B36188">
        <w:rPr>
          <w:rFonts w:ascii="Arial" w:hAnsi="Arial" w:cs="Arial"/>
          <w:sz w:val="20"/>
          <w:szCs w:val="20"/>
          <w:lang w:val="es-MX"/>
        </w:rPr>
        <w:t>Máximos.</w:t>
      </w:r>
    </w:p>
    <w:p w:rsidR="00C83E2C" w:rsidRPr="00B36188" w:rsidRDefault="00C83E2C" w:rsidP="00C83E2C">
      <w:pPr>
        <w:pStyle w:val="Textoindependiente21"/>
        <w:ind w:left="0"/>
        <w:rPr>
          <w:rFonts w:cs="Arial"/>
          <w:color w:val="auto"/>
          <w:sz w:val="20"/>
          <w:lang w:val="es-MX"/>
        </w:rPr>
      </w:pPr>
    </w:p>
    <w:p w:rsidR="00D81F90" w:rsidRPr="00B36188" w:rsidRDefault="00C83E2C" w:rsidP="00D81F90">
      <w:pPr>
        <w:pStyle w:val="Textoindependiente21"/>
        <w:ind w:left="0"/>
        <w:rPr>
          <w:rFonts w:cs="Arial"/>
          <w:color w:val="auto"/>
          <w:sz w:val="20"/>
          <w:lang w:val="es-MX"/>
        </w:rPr>
      </w:pPr>
      <w:r w:rsidRPr="00B36188">
        <w:rPr>
          <w:rFonts w:cs="Arial"/>
          <w:color w:val="auto"/>
          <w:sz w:val="20"/>
          <w:lang w:val="es-MX"/>
        </w:rPr>
        <w:t xml:space="preserve">La </w:t>
      </w:r>
      <w:r w:rsidRPr="00B36188">
        <w:rPr>
          <w:rFonts w:cs="Arial"/>
          <w:b/>
          <w:sz w:val="20"/>
        </w:rPr>
        <w:t>CONVOCANTE</w:t>
      </w:r>
      <w:r w:rsidRPr="00B36188">
        <w:rPr>
          <w:rFonts w:cs="Arial"/>
          <w:color w:val="auto"/>
          <w:sz w:val="20"/>
          <w:lang w:val="es-MX"/>
        </w:rPr>
        <w:t xml:space="preserve"> para distribuir la puntuación asignada, considerará, los siguientes </w:t>
      </w:r>
      <w:proofErr w:type="spellStart"/>
      <w:r w:rsidRPr="00B36188">
        <w:rPr>
          <w:rFonts w:cs="Arial"/>
          <w:color w:val="auto"/>
          <w:sz w:val="20"/>
          <w:lang w:val="es-MX"/>
        </w:rPr>
        <w:t>subrubros</w:t>
      </w:r>
      <w:proofErr w:type="spellEnd"/>
      <w:r w:rsidRPr="00B36188">
        <w:rPr>
          <w:rFonts w:cs="Arial"/>
          <w:color w:val="auto"/>
          <w:sz w:val="20"/>
          <w:lang w:val="es-MX"/>
        </w:rPr>
        <w:t>:</w:t>
      </w:r>
    </w:p>
    <w:tbl>
      <w:tblPr>
        <w:tblStyle w:val="Tablaconcuadrcula"/>
        <w:tblW w:w="0" w:type="auto"/>
        <w:tblLook w:val="04A0" w:firstRow="1" w:lastRow="0" w:firstColumn="1" w:lastColumn="0" w:noHBand="0" w:noVBand="1"/>
      </w:tblPr>
      <w:tblGrid>
        <w:gridCol w:w="1668"/>
        <w:gridCol w:w="3543"/>
        <w:gridCol w:w="3119"/>
        <w:gridCol w:w="1217"/>
      </w:tblGrid>
      <w:tr w:rsidR="00E92B17" w:rsidRPr="00B36188" w:rsidTr="00B073A7">
        <w:tc>
          <w:tcPr>
            <w:tcW w:w="1668" w:type="dxa"/>
          </w:tcPr>
          <w:p w:rsidR="00E92B17" w:rsidRPr="00B36188" w:rsidRDefault="00E92B17" w:rsidP="00295D1C">
            <w:pPr>
              <w:pStyle w:val="Textoindependiente21"/>
              <w:ind w:left="0"/>
              <w:rPr>
                <w:rFonts w:cs="Arial"/>
                <w:b/>
                <w:sz w:val="20"/>
                <w:lang w:val="es-MX"/>
              </w:rPr>
            </w:pPr>
            <w:proofErr w:type="spellStart"/>
            <w:r w:rsidRPr="00B36188">
              <w:rPr>
                <w:rFonts w:cs="Arial"/>
                <w:b/>
                <w:sz w:val="20"/>
                <w:lang w:val="es-MX"/>
              </w:rPr>
              <w:t>Subrubro</w:t>
            </w:r>
            <w:proofErr w:type="spellEnd"/>
          </w:p>
        </w:tc>
        <w:tc>
          <w:tcPr>
            <w:tcW w:w="3543" w:type="dxa"/>
          </w:tcPr>
          <w:p w:rsidR="00E92B17" w:rsidRPr="00B36188" w:rsidRDefault="00E92B17" w:rsidP="00295D1C">
            <w:pPr>
              <w:jc w:val="center"/>
              <w:rPr>
                <w:rFonts w:ascii="Arial" w:hAnsi="Arial" w:cs="Arial"/>
                <w:b/>
                <w:sz w:val="20"/>
                <w:szCs w:val="20"/>
              </w:rPr>
            </w:pPr>
            <w:r w:rsidRPr="00B36188">
              <w:rPr>
                <w:rFonts w:ascii="Arial" w:hAnsi="Arial" w:cs="Arial"/>
                <w:b/>
                <w:sz w:val="20"/>
                <w:szCs w:val="20"/>
              </w:rPr>
              <w:t>Condición técnica</w:t>
            </w:r>
          </w:p>
        </w:tc>
        <w:tc>
          <w:tcPr>
            <w:tcW w:w="3119" w:type="dxa"/>
          </w:tcPr>
          <w:p w:rsidR="00E92B17" w:rsidRPr="00B36188" w:rsidRDefault="00E92B17" w:rsidP="00295D1C">
            <w:pPr>
              <w:tabs>
                <w:tab w:val="left" w:pos="2552"/>
              </w:tabs>
              <w:jc w:val="center"/>
              <w:rPr>
                <w:rFonts w:ascii="Arial" w:hAnsi="Arial" w:cs="Arial"/>
                <w:b/>
                <w:sz w:val="20"/>
                <w:szCs w:val="20"/>
                <w:lang w:val="es-MX"/>
              </w:rPr>
            </w:pPr>
            <w:r w:rsidRPr="00B36188">
              <w:rPr>
                <w:rFonts w:ascii="Arial" w:hAnsi="Arial" w:cs="Arial"/>
                <w:b/>
                <w:sz w:val="20"/>
                <w:szCs w:val="20"/>
                <w:lang w:val="es-MX"/>
              </w:rPr>
              <w:t>Documentos</w:t>
            </w:r>
          </w:p>
        </w:tc>
        <w:tc>
          <w:tcPr>
            <w:tcW w:w="1217" w:type="dxa"/>
          </w:tcPr>
          <w:p w:rsidR="00E92B17" w:rsidRPr="00B36188" w:rsidRDefault="00E92B17" w:rsidP="00295D1C">
            <w:pPr>
              <w:pStyle w:val="Textoindependiente21"/>
              <w:ind w:left="0"/>
              <w:rPr>
                <w:rFonts w:cs="Arial"/>
                <w:b/>
                <w:color w:val="auto"/>
                <w:sz w:val="20"/>
                <w:lang w:val="es-MX"/>
              </w:rPr>
            </w:pPr>
            <w:r w:rsidRPr="00B36188">
              <w:rPr>
                <w:rFonts w:cs="Arial"/>
                <w:b/>
                <w:color w:val="auto"/>
                <w:sz w:val="20"/>
                <w:lang w:val="es-MX"/>
              </w:rPr>
              <w:t>Puntaje por distribuir</w:t>
            </w:r>
          </w:p>
        </w:tc>
      </w:tr>
      <w:tr w:rsidR="00E92B17" w:rsidRPr="00B36188" w:rsidTr="00B073A7">
        <w:tc>
          <w:tcPr>
            <w:tcW w:w="1668" w:type="dxa"/>
          </w:tcPr>
          <w:p w:rsidR="00C83E2C" w:rsidRPr="00825312" w:rsidRDefault="00C83E2C" w:rsidP="00C83E2C">
            <w:pPr>
              <w:jc w:val="both"/>
              <w:rPr>
                <w:rFonts w:ascii="Arial" w:hAnsi="Arial" w:cs="Arial"/>
                <w:b/>
                <w:sz w:val="18"/>
                <w:szCs w:val="18"/>
              </w:rPr>
            </w:pPr>
            <w:r w:rsidRPr="00B36188">
              <w:rPr>
                <w:rFonts w:ascii="Arial" w:hAnsi="Arial" w:cs="Arial"/>
                <w:b/>
                <w:sz w:val="20"/>
                <w:szCs w:val="20"/>
              </w:rPr>
              <w:t xml:space="preserve">a). </w:t>
            </w:r>
            <w:r w:rsidRPr="00825312">
              <w:rPr>
                <w:rFonts w:ascii="Arial" w:hAnsi="Arial" w:cs="Arial"/>
                <w:b/>
                <w:sz w:val="18"/>
                <w:szCs w:val="18"/>
              </w:rPr>
              <w:t>Experiencia.</w:t>
            </w:r>
          </w:p>
          <w:p w:rsidR="00E92B17" w:rsidRPr="00B36188" w:rsidRDefault="00E92B17" w:rsidP="00295D1C">
            <w:pPr>
              <w:pStyle w:val="Textoindependiente21"/>
              <w:ind w:left="0"/>
              <w:rPr>
                <w:rFonts w:cs="Arial"/>
                <w:b/>
                <w:sz w:val="20"/>
                <w:lang w:val="es-MX"/>
              </w:rPr>
            </w:pPr>
          </w:p>
        </w:tc>
        <w:tc>
          <w:tcPr>
            <w:tcW w:w="3543" w:type="dxa"/>
          </w:tcPr>
          <w:p w:rsidR="00C83E2C" w:rsidRPr="00B36188" w:rsidRDefault="00C83E2C" w:rsidP="00C83E2C">
            <w:pPr>
              <w:jc w:val="both"/>
              <w:rPr>
                <w:rFonts w:ascii="Arial" w:hAnsi="Arial" w:cs="Arial"/>
                <w:sz w:val="20"/>
                <w:szCs w:val="20"/>
              </w:rPr>
            </w:pPr>
            <w:r w:rsidRPr="00B36188">
              <w:rPr>
                <w:rFonts w:ascii="Arial" w:hAnsi="Arial" w:cs="Arial"/>
                <w:sz w:val="20"/>
                <w:szCs w:val="20"/>
              </w:rPr>
              <w:t xml:space="preserve">Para la evaluación de este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se verificará que las obras ejecutadas por el </w:t>
            </w:r>
            <w:r w:rsidRPr="00B36188">
              <w:rPr>
                <w:rFonts w:ascii="Arial" w:hAnsi="Arial" w:cs="Arial"/>
                <w:b/>
                <w:sz w:val="20"/>
                <w:szCs w:val="20"/>
              </w:rPr>
              <w:t>LICITANTE</w:t>
            </w:r>
            <w:r w:rsidRPr="00B36188">
              <w:rPr>
                <w:rFonts w:ascii="Arial" w:hAnsi="Arial" w:cs="Arial"/>
                <w:sz w:val="20"/>
                <w:szCs w:val="20"/>
              </w:rPr>
              <w:t xml:space="preserve"> sean obras similares a la que se está licitando.</w:t>
            </w:r>
          </w:p>
          <w:p w:rsidR="00C83E2C" w:rsidRPr="00B36188" w:rsidRDefault="00C83E2C" w:rsidP="000B2B88">
            <w:pPr>
              <w:jc w:val="both"/>
              <w:rPr>
                <w:rFonts w:ascii="Arial" w:hAnsi="Arial" w:cs="Arial"/>
                <w:sz w:val="20"/>
                <w:szCs w:val="20"/>
              </w:rPr>
            </w:pPr>
            <w:r w:rsidRPr="00B36188">
              <w:rPr>
                <w:rFonts w:ascii="Arial" w:hAnsi="Arial" w:cs="Arial"/>
                <w:sz w:val="20"/>
                <w:szCs w:val="20"/>
              </w:rPr>
              <w:t xml:space="preserve">Se otorgará al </w:t>
            </w:r>
            <w:r w:rsidRPr="00B36188">
              <w:rPr>
                <w:rFonts w:ascii="Arial" w:hAnsi="Arial" w:cs="Arial"/>
                <w:b/>
                <w:sz w:val="20"/>
                <w:szCs w:val="20"/>
              </w:rPr>
              <w:t>LICITANTE</w:t>
            </w:r>
            <w:r w:rsidRPr="00B36188">
              <w:rPr>
                <w:rFonts w:ascii="Arial" w:hAnsi="Arial" w:cs="Arial"/>
                <w:sz w:val="20"/>
                <w:szCs w:val="20"/>
              </w:rPr>
              <w:t xml:space="preserve"> el puntaje indicado, que acredite mayor tiempo ejecutando obras similares a la que se licita</w:t>
            </w:r>
            <w:r w:rsidRPr="00B36188">
              <w:rPr>
                <w:rFonts w:ascii="Arial" w:hAnsi="Arial" w:cs="Arial"/>
                <w:b/>
                <w:sz w:val="20"/>
                <w:szCs w:val="20"/>
              </w:rPr>
              <w:t>,</w:t>
            </w:r>
            <w:r w:rsidRPr="00B36188">
              <w:rPr>
                <w:rFonts w:ascii="Arial" w:hAnsi="Arial" w:cs="Arial"/>
                <w:sz w:val="20"/>
                <w:szCs w:val="20"/>
              </w:rPr>
              <w:t xml:space="preserve"> en los últimos </w:t>
            </w:r>
            <w:r w:rsidRPr="00B36188">
              <w:rPr>
                <w:rFonts w:ascii="Arial" w:hAnsi="Arial" w:cs="Arial"/>
                <w:b/>
                <w:sz w:val="20"/>
                <w:szCs w:val="20"/>
              </w:rPr>
              <w:t xml:space="preserve">diez (10) años </w:t>
            </w:r>
            <w:r w:rsidRPr="00B36188">
              <w:rPr>
                <w:rFonts w:ascii="Arial" w:hAnsi="Arial" w:cs="Arial"/>
                <w:sz w:val="20"/>
                <w:szCs w:val="20"/>
              </w:rPr>
              <w:t xml:space="preserve">previos a la publicación de la </w:t>
            </w:r>
            <w:r w:rsidRPr="00B36188">
              <w:rPr>
                <w:rFonts w:ascii="Arial" w:hAnsi="Arial" w:cs="Arial"/>
                <w:b/>
                <w:sz w:val="20"/>
                <w:szCs w:val="20"/>
              </w:rPr>
              <w:t>CONVOCATORIA</w:t>
            </w:r>
            <w:r w:rsidRPr="00B36188">
              <w:rPr>
                <w:rFonts w:ascii="Arial" w:hAnsi="Arial" w:cs="Arial"/>
                <w:sz w:val="20"/>
                <w:szCs w:val="20"/>
              </w:rPr>
              <w:t xml:space="preserve"> en el Sistema </w:t>
            </w:r>
            <w:proofErr w:type="spellStart"/>
            <w:r w:rsidRPr="00B36188">
              <w:rPr>
                <w:rFonts w:ascii="Arial" w:hAnsi="Arial" w:cs="Arial"/>
                <w:sz w:val="20"/>
                <w:szCs w:val="20"/>
              </w:rPr>
              <w:t>CompraNet</w:t>
            </w:r>
            <w:proofErr w:type="spellEnd"/>
            <w:r w:rsidRPr="00B36188">
              <w:rPr>
                <w:rFonts w:ascii="Arial" w:hAnsi="Arial" w:cs="Arial"/>
                <w:sz w:val="20"/>
                <w:szCs w:val="20"/>
              </w:rPr>
              <w:t xml:space="preserve">. </w:t>
            </w:r>
          </w:p>
          <w:p w:rsidR="000B2B88" w:rsidRPr="00B36188" w:rsidRDefault="000B2B88" w:rsidP="000B2B88">
            <w:pPr>
              <w:jc w:val="both"/>
              <w:rPr>
                <w:rFonts w:ascii="Arial" w:hAnsi="Arial" w:cs="Arial"/>
                <w:sz w:val="20"/>
                <w:szCs w:val="20"/>
              </w:rPr>
            </w:pPr>
            <w:r w:rsidRPr="00B36188">
              <w:rPr>
                <w:rFonts w:ascii="Arial" w:hAnsi="Arial" w:cs="Arial"/>
                <w:sz w:val="20"/>
                <w:szCs w:val="20"/>
              </w:rPr>
              <w:t xml:space="preserve">Se otorgará al </w:t>
            </w:r>
            <w:r w:rsidRPr="00B36188">
              <w:rPr>
                <w:rFonts w:ascii="Arial" w:hAnsi="Arial" w:cs="Arial"/>
                <w:b/>
                <w:sz w:val="20"/>
                <w:szCs w:val="20"/>
              </w:rPr>
              <w:t>LICITANTE</w:t>
            </w:r>
            <w:r w:rsidRPr="00B36188">
              <w:rPr>
                <w:rFonts w:ascii="Arial" w:hAnsi="Arial" w:cs="Arial"/>
                <w:sz w:val="20"/>
                <w:szCs w:val="20"/>
              </w:rPr>
              <w:t xml:space="preserve"> el puntaje indicado, que acredite el mayor número de años ejecutando obras similares y de la magnitud solicitada, conforme a lo señalado en la Convocatoria, en el periodo señalado en el párrafo anterior. Para acreditar cada año el </w:t>
            </w:r>
            <w:r w:rsidRPr="00B36188">
              <w:rPr>
                <w:rFonts w:ascii="Arial" w:hAnsi="Arial" w:cs="Arial"/>
                <w:b/>
                <w:sz w:val="20"/>
                <w:szCs w:val="20"/>
              </w:rPr>
              <w:t>LICITANTE</w:t>
            </w:r>
            <w:r w:rsidRPr="00B36188">
              <w:rPr>
                <w:rFonts w:ascii="Arial" w:hAnsi="Arial" w:cs="Arial"/>
                <w:sz w:val="20"/>
                <w:szCs w:val="20"/>
              </w:rPr>
              <w:t xml:space="preserve"> (S) deberá(n) mínimo demostrar haber ejecutado o estar ejecutando una (1) obra(s) por año de cada una de la o las categoría(s) y magnitud similar a la solicitada(s), para lo cual se tomará la fecha de la firma del contrato aún en las obras multianuales. El </w:t>
            </w:r>
            <w:r w:rsidRPr="00B36188">
              <w:rPr>
                <w:rFonts w:ascii="Arial" w:hAnsi="Arial" w:cs="Arial"/>
                <w:b/>
                <w:sz w:val="20"/>
                <w:szCs w:val="20"/>
              </w:rPr>
              <w:t>LICITANTE</w:t>
            </w:r>
            <w:r w:rsidRPr="00B36188">
              <w:rPr>
                <w:rFonts w:ascii="Arial" w:hAnsi="Arial" w:cs="Arial"/>
                <w:sz w:val="20"/>
                <w:szCs w:val="20"/>
              </w:rPr>
              <w:t xml:space="preserve"> que acredite cinco (5) años ejecutando obra(s) de la(s) categoría(s) y magnitud similar a la solicitada, en el periodo señalado el primer párrafo, obtendrá el puntaje señalado. Las obras multianuales de ser el caso, solo acreditaran un año.</w:t>
            </w:r>
          </w:p>
          <w:p w:rsidR="000B2B88" w:rsidRPr="00B36188" w:rsidRDefault="000B2B88" w:rsidP="000B2B88">
            <w:pPr>
              <w:jc w:val="both"/>
              <w:rPr>
                <w:rFonts w:ascii="Arial" w:hAnsi="Arial" w:cs="Arial"/>
                <w:sz w:val="20"/>
                <w:szCs w:val="20"/>
              </w:rPr>
            </w:pPr>
            <w:r w:rsidRPr="00B36188">
              <w:rPr>
                <w:rFonts w:ascii="Arial" w:hAnsi="Arial" w:cs="Arial"/>
                <w:sz w:val="20"/>
                <w:szCs w:val="20"/>
              </w:rPr>
              <w:t xml:space="preserve">La distribución de los cinco (5) puntos señalados, se hará de forma proporcional utilizando una regla de tres simple, tomando como base al </w:t>
            </w:r>
            <w:r w:rsidRPr="00B36188">
              <w:rPr>
                <w:rFonts w:ascii="Arial" w:hAnsi="Arial" w:cs="Arial"/>
                <w:b/>
                <w:sz w:val="20"/>
                <w:szCs w:val="20"/>
              </w:rPr>
              <w:t>LICITANTE</w:t>
            </w:r>
            <w:r w:rsidRPr="00B36188">
              <w:rPr>
                <w:rFonts w:ascii="Arial" w:hAnsi="Arial" w:cs="Arial"/>
                <w:sz w:val="20"/>
                <w:szCs w:val="20"/>
              </w:rPr>
              <w:t xml:space="preserve"> (S) que haya(n) </w:t>
            </w:r>
            <w:r w:rsidRPr="00B36188">
              <w:rPr>
                <w:rFonts w:ascii="Arial" w:hAnsi="Arial" w:cs="Arial"/>
                <w:sz w:val="20"/>
                <w:szCs w:val="20"/>
              </w:rPr>
              <w:lastRenderedPageBreak/>
              <w:t>acreditado el mayor número de años ejecutando obras de la o las categoría(s) magnitud similar a la solicitada(s) en la Convocatoria, en el periodo señalado en el primer párrafo, la referida distribución de puntos se hará de la forma siguiente:</w:t>
            </w:r>
          </w:p>
          <w:p w:rsidR="000B2B88" w:rsidRPr="00B36188" w:rsidRDefault="000B2B88" w:rsidP="000B2B88">
            <w:pPr>
              <w:jc w:val="both"/>
              <w:rPr>
                <w:rFonts w:ascii="Arial" w:hAnsi="Arial" w:cs="Arial"/>
                <w:sz w:val="20"/>
                <w:szCs w:val="20"/>
              </w:rPr>
            </w:pPr>
            <w:r w:rsidRPr="00B36188">
              <w:rPr>
                <w:rFonts w:ascii="Arial" w:hAnsi="Arial" w:cs="Arial"/>
                <w:sz w:val="20"/>
                <w:szCs w:val="20"/>
              </w:rPr>
              <w:t xml:space="preserve">Para el </w:t>
            </w:r>
            <w:r w:rsidRPr="00B36188">
              <w:rPr>
                <w:rFonts w:ascii="Arial" w:hAnsi="Arial" w:cs="Arial"/>
                <w:b/>
                <w:sz w:val="20"/>
                <w:szCs w:val="20"/>
              </w:rPr>
              <w:t>LICITANTE</w:t>
            </w:r>
            <w:r w:rsidRPr="00B36188">
              <w:rPr>
                <w:rFonts w:ascii="Arial" w:hAnsi="Arial" w:cs="Arial"/>
                <w:sz w:val="20"/>
                <w:szCs w:val="20"/>
              </w:rPr>
              <w:t xml:space="preserve"> calificado que, acredite un número de años igual o mayor a cinco (5) ejecutando obras de cada una de las categorías similares a la solicitada, obtendrá los cinco (5) puntos y los demás LICITANTES calificados obtendrán los puntos proporcionales que les correspondan, dividiendo los años acreditados entre los cinco (5) años de tope máximo, multiplicados por los cinco (5) puntos señalados.</w:t>
            </w:r>
          </w:p>
          <w:p w:rsidR="000B2B88" w:rsidRPr="00B36188" w:rsidRDefault="000B2B88" w:rsidP="000B2B88">
            <w:pPr>
              <w:jc w:val="both"/>
              <w:rPr>
                <w:rFonts w:ascii="Arial" w:hAnsi="Arial" w:cs="Arial"/>
                <w:sz w:val="20"/>
                <w:szCs w:val="20"/>
              </w:rPr>
            </w:pPr>
            <w:r w:rsidRPr="00B36188">
              <w:rPr>
                <w:rFonts w:ascii="Arial" w:hAnsi="Arial" w:cs="Arial"/>
                <w:sz w:val="20"/>
                <w:szCs w:val="20"/>
              </w:rPr>
              <w:t xml:space="preserve">Si los LICITANTES calificados acreditan un número de años menor a cinco (5) ejecutando obras de cada una de las categorías similares a las solicitadas, el puntaje se obtendrá dividiendo el número de años acreditados por cada </w:t>
            </w:r>
            <w:r w:rsidRPr="00B36188">
              <w:rPr>
                <w:rFonts w:ascii="Arial" w:hAnsi="Arial" w:cs="Arial"/>
                <w:b/>
                <w:sz w:val="20"/>
                <w:szCs w:val="20"/>
              </w:rPr>
              <w:t>LICITANTE</w:t>
            </w:r>
            <w:r w:rsidRPr="00B36188">
              <w:rPr>
                <w:rFonts w:ascii="Arial" w:hAnsi="Arial" w:cs="Arial"/>
                <w:sz w:val="20"/>
                <w:szCs w:val="20"/>
              </w:rPr>
              <w:t xml:space="preserve"> entre el número mayor de años acreditados por el </w:t>
            </w:r>
            <w:r w:rsidRPr="00B36188">
              <w:rPr>
                <w:rFonts w:ascii="Arial" w:hAnsi="Arial" w:cs="Arial"/>
                <w:b/>
                <w:sz w:val="20"/>
                <w:szCs w:val="20"/>
              </w:rPr>
              <w:t>LICITANTE</w:t>
            </w:r>
            <w:r w:rsidRPr="00B36188">
              <w:rPr>
                <w:rFonts w:ascii="Arial" w:hAnsi="Arial" w:cs="Arial"/>
                <w:sz w:val="20"/>
                <w:szCs w:val="20"/>
              </w:rPr>
              <w:t xml:space="preserve"> que corresponda, multiplicados por los cinco (5) puntos señalados.</w:t>
            </w:r>
          </w:p>
          <w:p w:rsidR="00C83E2C" w:rsidRPr="00B36188" w:rsidRDefault="00C83E2C" w:rsidP="00C83E2C">
            <w:pPr>
              <w:pStyle w:val="Textoindependiente21"/>
              <w:ind w:left="0"/>
              <w:rPr>
                <w:rFonts w:cs="Arial"/>
                <w:sz w:val="20"/>
                <w:lang w:val="es-ES"/>
              </w:rPr>
            </w:pPr>
            <w:r w:rsidRPr="00B36188">
              <w:rPr>
                <w:rFonts w:cs="Arial"/>
                <w:sz w:val="20"/>
                <w:lang w:val="es-ES"/>
              </w:rPr>
              <w:t xml:space="preserve">A las personas que decidan agruparse para presentar una proposición conjunta podrán acreditar el número de obras </w:t>
            </w:r>
            <w:r w:rsidRPr="00B36188">
              <w:rPr>
                <w:rFonts w:cs="Arial"/>
                <w:sz w:val="20"/>
              </w:rPr>
              <w:t>similares en características, magnitud y complejidad</w:t>
            </w:r>
            <w:r w:rsidRPr="00B36188">
              <w:rPr>
                <w:rFonts w:cs="Arial"/>
                <w:sz w:val="20"/>
                <w:lang w:val="es-ES"/>
              </w:rPr>
              <w:t xml:space="preserve"> a la que se licita de manera individual o en grupo.</w:t>
            </w:r>
          </w:p>
          <w:p w:rsidR="00C83E2C" w:rsidRPr="00B36188" w:rsidRDefault="00C83E2C" w:rsidP="00C83E2C">
            <w:pPr>
              <w:pStyle w:val="Textoindependiente21"/>
              <w:ind w:left="0"/>
              <w:rPr>
                <w:rFonts w:cs="Arial"/>
                <w:sz w:val="20"/>
              </w:rPr>
            </w:pPr>
            <w:r w:rsidRPr="00B36188">
              <w:rPr>
                <w:rFonts w:cs="Arial"/>
                <w:color w:val="auto"/>
                <w:sz w:val="20"/>
                <w:lang w:val="es-ES"/>
              </w:rPr>
              <w:t xml:space="preserve">El </w:t>
            </w:r>
            <w:r w:rsidRPr="00B36188">
              <w:rPr>
                <w:rFonts w:cs="Arial"/>
                <w:b/>
                <w:sz w:val="20"/>
                <w:lang w:val="es-ES"/>
              </w:rPr>
              <w:t>LICITANTE</w:t>
            </w:r>
            <w:r w:rsidRPr="00B36188">
              <w:rPr>
                <w:rFonts w:cs="Arial"/>
                <w:sz w:val="20"/>
                <w:lang w:val="es-ES"/>
              </w:rPr>
              <w:t xml:space="preserve"> </w:t>
            </w:r>
            <w:r w:rsidRPr="00B36188">
              <w:rPr>
                <w:rFonts w:cs="Arial"/>
                <w:color w:val="auto"/>
                <w:sz w:val="20"/>
                <w:lang w:val="es-ES"/>
              </w:rPr>
              <w:t>que cumpla con este requisito obtendrá el puntaje indicado, de no cumplir este requisito obtendrá cero (0).</w:t>
            </w:r>
          </w:p>
          <w:p w:rsidR="00E92B17" w:rsidRPr="00B36188" w:rsidRDefault="00E92B17" w:rsidP="00295D1C">
            <w:pPr>
              <w:jc w:val="center"/>
              <w:rPr>
                <w:rFonts w:ascii="Arial" w:hAnsi="Arial" w:cs="Arial"/>
                <w:b/>
                <w:sz w:val="20"/>
                <w:szCs w:val="20"/>
              </w:rPr>
            </w:pPr>
          </w:p>
        </w:tc>
        <w:tc>
          <w:tcPr>
            <w:tcW w:w="3119" w:type="dxa"/>
          </w:tcPr>
          <w:p w:rsidR="00C83E2C" w:rsidRPr="00B36188" w:rsidRDefault="00C83E2C" w:rsidP="00C83E2C">
            <w:pPr>
              <w:jc w:val="both"/>
              <w:rPr>
                <w:rFonts w:ascii="Arial" w:hAnsi="Arial" w:cs="Arial"/>
                <w:b/>
                <w:sz w:val="20"/>
                <w:szCs w:val="20"/>
              </w:rPr>
            </w:pPr>
            <w:r w:rsidRPr="00B36188">
              <w:rPr>
                <w:rFonts w:ascii="Arial" w:hAnsi="Arial" w:cs="Arial"/>
                <w:sz w:val="20"/>
                <w:szCs w:val="20"/>
              </w:rPr>
              <w:lastRenderedPageBreak/>
              <w:t xml:space="preserve">Documento 07.- Relación de contratos de obras similares, incisos a, b y c) de la </w:t>
            </w:r>
            <w:r w:rsidRPr="00B36188">
              <w:rPr>
                <w:rFonts w:ascii="Arial" w:hAnsi="Arial" w:cs="Arial"/>
                <w:b/>
                <w:sz w:val="20"/>
                <w:szCs w:val="20"/>
              </w:rPr>
              <w:t>CONVOCATORIA.</w:t>
            </w:r>
          </w:p>
          <w:p w:rsidR="00E92B17" w:rsidRPr="00B36188" w:rsidRDefault="00E92B17" w:rsidP="00295D1C">
            <w:pPr>
              <w:tabs>
                <w:tab w:val="left" w:pos="2552"/>
              </w:tabs>
              <w:jc w:val="center"/>
              <w:rPr>
                <w:rFonts w:ascii="Arial" w:hAnsi="Arial" w:cs="Arial"/>
                <w:b/>
                <w:sz w:val="20"/>
                <w:szCs w:val="20"/>
              </w:rPr>
            </w:pPr>
          </w:p>
        </w:tc>
        <w:tc>
          <w:tcPr>
            <w:tcW w:w="1217" w:type="dxa"/>
          </w:tcPr>
          <w:p w:rsidR="00E92B17" w:rsidRPr="00B36188" w:rsidRDefault="00C83E2C" w:rsidP="00C83E2C">
            <w:pPr>
              <w:pStyle w:val="Textoindependiente21"/>
              <w:ind w:left="0"/>
              <w:jc w:val="center"/>
              <w:rPr>
                <w:rFonts w:cs="Arial"/>
                <w:b/>
                <w:color w:val="auto"/>
                <w:sz w:val="20"/>
                <w:lang w:val="es-MX"/>
              </w:rPr>
            </w:pPr>
            <w:r w:rsidRPr="00B36188">
              <w:rPr>
                <w:rFonts w:cs="Arial"/>
                <w:b/>
                <w:color w:val="auto"/>
                <w:sz w:val="20"/>
                <w:lang w:val="es-MX"/>
              </w:rPr>
              <w:t>5.0</w:t>
            </w:r>
          </w:p>
        </w:tc>
      </w:tr>
      <w:tr w:rsidR="00E92B17" w:rsidRPr="00B36188" w:rsidTr="00B073A7">
        <w:tc>
          <w:tcPr>
            <w:tcW w:w="1668" w:type="dxa"/>
          </w:tcPr>
          <w:p w:rsidR="00C83E2C" w:rsidRPr="00B36188" w:rsidRDefault="00C83E2C" w:rsidP="00C83E2C">
            <w:pPr>
              <w:jc w:val="both"/>
              <w:rPr>
                <w:rFonts w:ascii="Arial" w:hAnsi="Arial" w:cs="Arial"/>
                <w:b/>
                <w:sz w:val="20"/>
                <w:szCs w:val="20"/>
              </w:rPr>
            </w:pPr>
            <w:r w:rsidRPr="00B36188">
              <w:rPr>
                <w:rFonts w:ascii="Arial" w:hAnsi="Arial" w:cs="Arial"/>
                <w:b/>
                <w:sz w:val="20"/>
                <w:szCs w:val="20"/>
              </w:rPr>
              <w:lastRenderedPageBreak/>
              <w:t>b). Especialidad.</w:t>
            </w:r>
          </w:p>
          <w:p w:rsidR="00E92B17" w:rsidRPr="00B36188" w:rsidRDefault="00E92B17" w:rsidP="00295D1C">
            <w:pPr>
              <w:pStyle w:val="Textoindependiente21"/>
              <w:ind w:left="0"/>
              <w:rPr>
                <w:rFonts w:cs="Arial"/>
                <w:b/>
                <w:sz w:val="20"/>
                <w:lang w:val="es-MX"/>
              </w:rPr>
            </w:pPr>
          </w:p>
        </w:tc>
        <w:tc>
          <w:tcPr>
            <w:tcW w:w="3543" w:type="dxa"/>
          </w:tcPr>
          <w:p w:rsidR="00C83E2C" w:rsidRPr="00B36188" w:rsidRDefault="00C83E2C" w:rsidP="00C83E2C">
            <w:pPr>
              <w:jc w:val="both"/>
              <w:rPr>
                <w:rFonts w:ascii="Arial" w:hAnsi="Arial" w:cs="Arial"/>
                <w:sz w:val="20"/>
                <w:szCs w:val="20"/>
              </w:rPr>
            </w:pPr>
            <w:r w:rsidRPr="00B36188">
              <w:rPr>
                <w:rFonts w:ascii="Arial" w:hAnsi="Arial" w:cs="Arial"/>
                <w:sz w:val="20"/>
                <w:szCs w:val="20"/>
              </w:rPr>
              <w:t xml:space="preserve">Para la evaluación de este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se verificará que las obras ejecutadas por el </w:t>
            </w:r>
            <w:r w:rsidRPr="00B36188">
              <w:rPr>
                <w:rFonts w:ascii="Arial" w:hAnsi="Arial" w:cs="Arial"/>
                <w:b/>
                <w:sz w:val="20"/>
                <w:szCs w:val="20"/>
              </w:rPr>
              <w:t>LICITANTE</w:t>
            </w:r>
            <w:r w:rsidRPr="00B36188">
              <w:rPr>
                <w:rFonts w:ascii="Arial" w:hAnsi="Arial" w:cs="Arial"/>
                <w:sz w:val="20"/>
                <w:szCs w:val="20"/>
              </w:rPr>
              <w:t xml:space="preserve"> sean obras con características, magnitud y complejidad a la que se licita, conforme a lo requerido en el Documento indicado.</w:t>
            </w:r>
          </w:p>
          <w:p w:rsidR="005712C8" w:rsidRPr="00B36188" w:rsidRDefault="00C83E2C" w:rsidP="005712C8">
            <w:pPr>
              <w:pStyle w:val="Textoindependiente23"/>
              <w:ind w:left="0"/>
              <w:rPr>
                <w:rFonts w:cs="Arial"/>
                <w:color w:val="auto"/>
                <w:sz w:val="20"/>
                <w:lang w:val="es-ES"/>
              </w:rPr>
            </w:pPr>
            <w:r w:rsidRPr="00F73245">
              <w:rPr>
                <w:rFonts w:cs="Arial"/>
                <w:sz w:val="20"/>
                <w:highlight w:val="yellow"/>
              </w:rPr>
              <w:t xml:space="preserve">Se otorgará al </w:t>
            </w:r>
            <w:r w:rsidRPr="00F73245">
              <w:rPr>
                <w:rFonts w:cs="Arial"/>
                <w:b/>
                <w:sz w:val="20"/>
                <w:highlight w:val="yellow"/>
              </w:rPr>
              <w:t>LICITANTE</w:t>
            </w:r>
            <w:r w:rsidRPr="00F73245">
              <w:rPr>
                <w:rFonts w:cs="Arial"/>
                <w:sz w:val="20"/>
                <w:highlight w:val="yellow"/>
              </w:rPr>
              <w:t xml:space="preserve"> el puntaje indicado, que acredite mayor número de contratos</w:t>
            </w:r>
            <w:r w:rsidR="00265C52">
              <w:rPr>
                <w:rFonts w:cs="Arial"/>
                <w:sz w:val="20"/>
                <w:highlight w:val="yellow"/>
              </w:rPr>
              <w:t>, como mínimo (</w:t>
            </w:r>
            <w:r w:rsidR="00C451AF">
              <w:rPr>
                <w:rFonts w:cs="Arial"/>
                <w:sz w:val="20"/>
                <w:highlight w:val="yellow"/>
              </w:rPr>
              <w:t>1</w:t>
            </w:r>
            <w:r w:rsidR="00265C52">
              <w:rPr>
                <w:rFonts w:cs="Arial"/>
                <w:sz w:val="20"/>
                <w:highlight w:val="yellow"/>
              </w:rPr>
              <w:t>)</w:t>
            </w:r>
            <w:r w:rsidR="00C451AF">
              <w:rPr>
                <w:rFonts w:cs="Arial"/>
                <w:sz w:val="20"/>
                <w:highlight w:val="yellow"/>
              </w:rPr>
              <w:t>uno</w:t>
            </w:r>
            <w:r w:rsidRPr="00F73245">
              <w:rPr>
                <w:rFonts w:cs="Arial"/>
                <w:sz w:val="20"/>
                <w:highlight w:val="yellow"/>
              </w:rPr>
              <w:t xml:space="preserve"> de obras terminadas</w:t>
            </w:r>
            <w:r w:rsidR="00AA02F5" w:rsidRPr="00AA02F5">
              <w:rPr>
                <w:rFonts w:cs="Arial"/>
                <w:sz w:val="20"/>
                <w:highlight w:val="yellow"/>
              </w:rPr>
              <w:t xml:space="preserve"> con sus respectivas actas entrega recepción,</w:t>
            </w:r>
            <w:r w:rsidRPr="00F73245">
              <w:rPr>
                <w:rFonts w:cs="Arial"/>
                <w:sz w:val="20"/>
                <w:highlight w:val="yellow"/>
              </w:rPr>
              <w:t xml:space="preserve"> similares con características, magnitud y complejidad a la que se </w:t>
            </w:r>
            <w:r w:rsidRPr="00F73245">
              <w:rPr>
                <w:rFonts w:cs="Arial"/>
                <w:sz w:val="20"/>
                <w:highlight w:val="yellow"/>
              </w:rPr>
              <w:lastRenderedPageBreak/>
              <w:t>licita</w:t>
            </w:r>
            <w:r w:rsidRPr="00F73245">
              <w:rPr>
                <w:rFonts w:cs="Arial"/>
                <w:b/>
                <w:sz w:val="20"/>
                <w:highlight w:val="yellow"/>
              </w:rPr>
              <w:t>,</w:t>
            </w:r>
            <w:r w:rsidRPr="00F73245">
              <w:rPr>
                <w:rFonts w:cs="Arial"/>
                <w:sz w:val="20"/>
                <w:highlight w:val="yellow"/>
              </w:rPr>
              <w:t xml:space="preserve"> en los últimos </w:t>
            </w:r>
            <w:r w:rsidR="000B2B88" w:rsidRPr="00F73245">
              <w:rPr>
                <w:rFonts w:cs="Arial"/>
                <w:sz w:val="20"/>
                <w:highlight w:val="yellow"/>
              </w:rPr>
              <w:t>cinco</w:t>
            </w:r>
            <w:r w:rsidRPr="00F73245">
              <w:rPr>
                <w:rFonts w:cs="Arial"/>
                <w:b/>
                <w:sz w:val="20"/>
                <w:highlight w:val="yellow"/>
              </w:rPr>
              <w:t xml:space="preserve"> (</w:t>
            </w:r>
            <w:r w:rsidR="000B2B88" w:rsidRPr="00F73245">
              <w:rPr>
                <w:rFonts w:cs="Arial"/>
                <w:b/>
                <w:sz w:val="20"/>
                <w:highlight w:val="yellow"/>
              </w:rPr>
              <w:t>5</w:t>
            </w:r>
            <w:r w:rsidRPr="00F73245">
              <w:rPr>
                <w:rFonts w:cs="Arial"/>
                <w:b/>
                <w:sz w:val="20"/>
                <w:highlight w:val="yellow"/>
              </w:rPr>
              <w:t>) años</w:t>
            </w:r>
            <w:r w:rsidRPr="00B36188">
              <w:rPr>
                <w:rFonts w:cs="Arial"/>
                <w:b/>
                <w:sz w:val="20"/>
              </w:rPr>
              <w:t xml:space="preserve"> </w:t>
            </w:r>
            <w:r w:rsidRPr="00B36188">
              <w:rPr>
                <w:rFonts w:cs="Arial"/>
                <w:sz w:val="20"/>
              </w:rPr>
              <w:t xml:space="preserve">previos a la publicación de la </w:t>
            </w:r>
            <w:r w:rsidRPr="00B36188">
              <w:rPr>
                <w:rFonts w:cs="Arial"/>
                <w:b/>
                <w:sz w:val="20"/>
              </w:rPr>
              <w:t>CONVOCATORIA</w:t>
            </w:r>
            <w:r w:rsidRPr="00B36188">
              <w:rPr>
                <w:rFonts w:cs="Arial"/>
                <w:sz w:val="20"/>
              </w:rPr>
              <w:t xml:space="preserve"> en el Sistema </w:t>
            </w:r>
            <w:proofErr w:type="spellStart"/>
            <w:r w:rsidRPr="00B36188">
              <w:rPr>
                <w:rFonts w:cs="Arial"/>
                <w:sz w:val="20"/>
              </w:rPr>
              <w:t>CompraNet</w:t>
            </w:r>
            <w:proofErr w:type="spellEnd"/>
            <w:r w:rsidRPr="00B36188">
              <w:rPr>
                <w:rFonts w:cs="Arial"/>
                <w:sz w:val="20"/>
              </w:rPr>
              <w:t xml:space="preserve">. </w:t>
            </w:r>
            <w:r w:rsidR="005712C8" w:rsidRPr="00B36188">
              <w:rPr>
                <w:rFonts w:cs="Arial"/>
                <w:color w:val="auto"/>
                <w:sz w:val="20"/>
                <w:lang w:val="es-ES"/>
              </w:rPr>
              <w:t>Los contratos de obras multianuales se considerarán como uno solo</w:t>
            </w:r>
            <w:r w:rsidR="00AA02F5">
              <w:rPr>
                <w:rFonts w:cs="Arial"/>
                <w:color w:val="auto"/>
                <w:sz w:val="20"/>
                <w:lang w:val="es-ES"/>
              </w:rPr>
              <w:t>.</w:t>
            </w:r>
            <w:r w:rsidR="005712C8" w:rsidRPr="00B36188">
              <w:rPr>
                <w:rFonts w:cs="Arial"/>
                <w:color w:val="auto"/>
                <w:sz w:val="20"/>
                <w:lang w:val="es-ES"/>
              </w:rPr>
              <w:t xml:space="preserve"> </w:t>
            </w:r>
          </w:p>
          <w:p w:rsidR="00C83E2C" w:rsidRPr="00B36188" w:rsidRDefault="00C83E2C" w:rsidP="00C83E2C">
            <w:pPr>
              <w:jc w:val="both"/>
              <w:rPr>
                <w:rFonts w:ascii="Arial" w:hAnsi="Arial" w:cs="Arial"/>
                <w:sz w:val="20"/>
                <w:szCs w:val="20"/>
              </w:rPr>
            </w:pPr>
            <w:r w:rsidRPr="00B36188">
              <w:rPr>
                <w:rFonts w:ascii="Arial" w:hAnsi="Arial" w:cs="Arial"/>
                <w:sz w:val="20"/>
                <w:szCs w:val="20"/>
              </w:rPr>
              <w:t>A los licitantes que acrediten una cantidad menor de obras ejecutadas, se les aplicará una regla de tres simple, tomando como base la proposición que haya tenido mayor puntuación.</w:t>
            </w:r>
          </w:p>
          <w:p w:rsidR="00C83E2C" w:rsidRPr="00B36188" w:rsidRDefault="00C83E2C" w:rsidP="00C83E2C">
            <w:pPr>
              <w:pStyle w:val="Textoindependiente21"/>
              <w:ind w:left="0"/>
              <w:rPr>
                <w:rFonts w:cs="Arial"/>
                <w:sz w:val="20"/>
                <w:lang w:val="es-ES"/>
              </w:rPr>
            </w:pPr>
            <w:r w:rsidRPr="00B36188">
              <w:rPr>
                <w:rFonts w:cs="Arial"/>
                <w:sz w:val="20"/>
                <w:lang w:val="es-ES"/>
              </w:rPr>
              <w:t xml:space="preserve">A las personas que decidan agruparse para presentar una proposición conjunta se sumaran el número de contratos de obras </w:t>
            </w:r>
            <w:r w:rsidRPr="00B36188">
              <w:rPr>
                <w:rFonts w:cs="Arial"/>
                <w:sz w:val="20"/>
              </w:rPr>
              <w:t>similares en características, magnitud y complejidad</w:t>
            </w:r>
            <w:r w:rsidRPr="00B36188">
              <w:rPr>
                <w:rFonts w:cs="Arial"/>
                <w:sz w:val="20"/>
                <w:lang w:val="es-ES"/>
              </w:rPr>
              <w:t xml:space="preserve"> solicitada en la </w:t>
            </w:r>
            <w:r w:rsidRPr="00B36188">
              <w:rPr>
                <w:rFonts w:cs="Arial"/>
                <w:b/>
                <w:sz w:val="20"/>
                <w:lang w:val="es-ES"/>
              </w:rPr>
              <w:t>CONVOCATORIA</w:t>
            </w:r>
            <w:r w:rsidRPr="00B36188">
              <w:rPr>
                <w:rFonts w:cs="Arial"/>
                <w:sz w:val="20"/>
                <w:lang w:val="es-ES"/>
              </w:rPr>
              <w:t xml:space="preserve">, que demuestren haber realizado, cada uno de los integrantes del grupo. </w:t>
            </w:r>
          </w:p>
          <w:p w:rsidR="00E92B17" w:rsidRPr="00B36188" w:rsidRDefault="00C83E2C" w:rsidP="00C75397">
            <w:pPr>
              <w:jc w:val="both"/>
              <w:rPr>
                <w:rFonts w:ascii="Arial" w:hAnsi="Arial" w:cs="Arial"/>
                <w:b/>
                <w:sz w:val="20"/>
                <w:szCs w:val="20"/>
              </w:rPr>
            </w:pPr>
            <w:r w:rsidRPr="00B36188">
              <w:rPr>
                <w:rFonts w:ascii="Arial" w:hAnsi="Arial" w:cs="Arial"/>
                <w:sz w:val="20"/>
                <w:szCs w:val="20"/>
              </w:rPr>
              <w:t xml:space="preserve">El </w:t>
            </w:r>
            <w:r w:rsidRPr="00B36188">
              <w:rPr>
                <w:rFonts w:ascii="Arial" w:hAnsi="Arial" w:cs="Arial"/>
                <w:b/>
                <w:sz w:val="20"/>
                <w:szCs w:val="20"/>
              </w:rPr>
              <w:t>LICITANTE</w:t>
            </w:r>
            <w:r w:rsidRPr="00B36188">
              <w:rPr>
                <w:rFonts w:ascii="Arial" w:hAnsi="Arial" w:cs="Arial"/>
                <w:sz w:val="20"/>
                <w:szCs w:val="20"/>
              </w:rPr>
              <w:t xml:space="preserve"> que cumpla con este requisito obtendrá el puntaje indicado; En caso de que el </w:t>
            </w:r>
            <w:r w:rsidRPr="00B36188">
              <w:rPr>
                <w:rFonts w:ascii="Arial" w:hAnsi="Arial" w:cs="Arial"/>
                <w:b/>
                <w:sz w:val="20"/>
                <w:szCs w:val="20"/>
              </w:rPr>
              <w:t>LICITANTE</w:t>
            </w:r>
            <w:r w:rsidRPr="00B36188">
              <w:rPr>
                <w:rFonts w:ascii="Arial" w:hAnsi="Arial" w:cs="Arial"/>
                <w:sz w:val="20"/>
                <w:szCs w:val="20"/>
              </w:rPr>
              <w:t xml:space="preserve"> no cumpla con alguno de los requisitos solicitados o ningún </w:t>
            </w:r>
            <w:r w:rsidRPr="00B36188">
              <w:rPr>
                <w:rFonts w:ascii="Arial" w:hAnsi="Arial" w:cs="Arial"/>
                <w:b/>
                <w:sz w:val="20"/>
                <w:szCs w:val="20"/>
              </w:rPr>
              <w:t xml:space="preserve">LICITANTE </w:t>
            </w:r>
            <w:r w:rsidRPr="00B36188">
              <w:rPr>
                <w:rFonts w:ascii="Arial" w:hAnsi="Arial" w:cs="Arial"/>
                <w:sz w:val="20"/>
                <w:szCs w:val="20"/>
              </w:rPr>
              <w:t xml:space="preserve">cumpla con este requisito el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tendrá una calificación de cero (0).</w:t>
            </w:r>
          </w:p>
        </w:tc>
        <w:tc>
          <w:tcPr>
            <w:tcW w:w="3119" w:type="dxa"/>
          </w:tcPr>
          <w:p w:rsidR="00E92B17" w:rsidRPr="00B36188" w:rsidRDefault="00C83E2C" w:rsidP="00184BEE">
            <w:pPr>
              <w:jc w:val="both"/>
              <w:rPr>
                <w:rFonts w:ascii="Arial" w:hAnsi="Arial" w:cs="Arial"/>
                <w:b/>
                <w:sz w:val="20"/>
                <w:szCs w:val="20"/>
              </w:rPr>
            </w:pPr>
            <w:r w:rsidRPr="00B36188">
              <w:rPr>
                <w:rFonts w:ascii="Arial" w:hAnsi="Arial" w:cs="Arial"/>
                <w:sz w:val="20"/>
                <w:szCs w:val="20"/>
              </w:rPr>
              <w:lastRenderedPageBreak/>
              <w:t xml:space="preserve">07.- Relación de contratos de obras similares, incisos a, b y c) de la </w:t>
            </w:r>
            <w:r w:rsidRPr="00B36188">
              <w:rPr>
                <w:rFonts w:ascii="Arial" w:hAnsi="Arial" w:cs="Arial"/>
                <w:b/>
                <w:sz w:val="20"/>
                <w:szCs w:val="20"/>
              </w:rPr>
              <w:t>CONVOCATORIA.</w:t>
            </w:r>
            <w:r w:rsidR="00184BEE" w:rsidRPr="00B36188">
              <w:rPr>
                <w:rFonts w:ascii="Arial" w:hAnsi="Arial" w:cs="Arial"/>
                <w:b/>
                <w:sz w:val="20"/>
                <w:szCs w:val="20"/>
              </w:rPr>
              <w:t xml:space="preserve"> </w:t>
            </w:r>
          </w:p>
        </w:tc>
        <w:tc>
          <w:tcPr>
            <w:tcW w:w="1217" w:type="dxa"/>
          </w:tcPr>
          <w:p w:rsidR="00E92B17" w:rsidRPr="00B36188" w:rsidRDefault="00C83E2C" w:rsidP="00C83E2C">
            <w:pPr>
              <w:pStyle w:val="Textoindependiente21"/>
              <w:ind w:left="0"/>
              <w:jc w:val="center"/>
              <w:rPr>
                <w:rFonts w:cs="Arial"/>
                <w:b/>
                <w:color w:val="auto"/>
                <w:sz w:val="20"/>
                <w:lang w:val="es-MX"/>
              </w:rPr>
            </w:pPr>
            <w:r w:rsidRPr="00B36188">
              <w:rPr>
                <w:rFonts w:cs="Arial"/>
                <w:b/>
                <w:color w:val="auto"/>
                <w:sz w:val="20"/>
                <w:lang w:val="es-MX"/>
              </w:rPr>
              <w:t>10.00</w:t>
            </w:r>
          </w:p>
        </w:tc>
      </w:tr>
      <w:tr w:rsidR="00CC5ED8" w:rsidRPr="00B36188" w:rsidTr="00295D1C">
        <w:tc>
          <w:tcPr>
            <w:tcW w:w="8330" w:type="dxa"/>
            <w:gridSpan w:val="3"/>
            <w:vAlign w:val="center"/>
          </w:tcPr>
          <w:p w:rsidR="00CC5ED8" w:rsidRPr="00B36188" w:rsidRDefault="00CC5ED8" w:rsidP="00295D1C">
            <w:pPr>
              <w:pStyle w:val="Textoindependiente21"/>
              <w:ind w:left="0"/>
              <w:jc w:val="center"/>
              <w:rPr>
                <w:rFonts w:cs="Arial"/>
                <w:color w:val="auto"/>
                <w:sz w:val="20"/>
                <w:lang w:val="es-ES"/>
              </w:rPr>
            </w:pPr>
          </w:p>
          <w:p w:rsidR="00CC5ED8" w:rsidRPr="00B36188" w:rsidRDefault="00CC5ED8" w:rsidP="00295D1C">
            <w:pPr>
              <w:pStyle w:val="Textoindependiente21"/>
              <w:ind w:left="0"/>
              <w:jc w:val="center"/>
              <w:rPr>
                <w:rFonts w:cs="Arial"/>
                <w:color w:val="auto"/>
                <w:sz w:val="20"/>
                <w:lang w:val="es-ES"/>
              </w:rPr>
            </w:pPr>
            <w:r w:rsidRPr="00B36188">
              <w:rPr>
                <w:rFonts w:cs="Arial"/>
                <w:b/>
                <w:sz w:val="20"/>
              </w:rPr>
              <w:t>PUNTAJE TOTAL SUSCEPTIBLES DE SER OBTENIDOS:</w:t>
            </w:r>
          </w:p>
        </w:tc>
        <w:tc>
          <w:tcPr>
            <w:tcW w:w="1217" w:type="dxa"/>
            <w:vAlign w:val="center"/>
          </w:tcPr>
          <w:p w:rsidR="00CC5ED8" w:rsidRPr="00B36188" w:rsidRDefault="00CC5ED8" w:rsidP="00295D1C">
            <w:pPr>
              <w:pStyle w:val="Textoindependiente21"/>
              <w:ind w:left="0"/>
              <w:jc w:val="center"/>
              <w:rPr>
                <w:rFonts w:cs="Arial"/>
                <w:b/>
                <w:color w:val="auto"/>
                <w:sz w:val="20"/>
                <w:lang w:val="es-MX"/>
              </w:rPr>
            </w:pPr>
            <w:r w:rsidRPr="00B36188">
              <w:rPr>
                <w:rFonts w:cs="Arial"/>
                <w:b/>
                <w:color w:val="auto"/>
                <w:sz w:val="20"/>
                <w:lang w:val="es-MX"/>
              </w:rPr>
              <w:t>15</w:t>
            </w:r>
          </w:p>
        </w:tc>
      </w:tr>
    </w:tbl>
    <w:p w:rsidR="00D81F90" w:rsidRPr="00B36188" w:rsidRDefault="00D81F90" w:rsidP="00D81F90">
      <w:pPr>
        <w:jc w:val="both"/>
        <w:rPr>
          <w:rFonts w:ascii="Arial" w:hAnsi="Arial" w:cs="Arial"/>
          <w:sz w:val="20"/>
          <w:szCs w:val="20"/>
        </w:rPr>
      </w:pPr>
    </w:p>
    <w:p w:rsidR="00D81F90" w:rsidRPr="00B36188" w:rsidRDefault="00D81F90" w:rsidP="00D81F90">
      <w:pPr>
        <w:jc w:val="both"/>
        <w:rPr>
          <w:rFonts w:ascii="Arial" w:hAnsi="Arial" w:cs="Arial"/>
          <w:sz w:val="20"/>
          <w:szCs w:val="20"/>
        </w:rPr>
      </w:pPr>
    </w:p>
    <w:p w:rsidR="00D81F90" w:rsidRPr="00B36188" w:rsidRDefault="00D81F90" w:rsidP="00CA09B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B36188">
        <w:rPr>
          <w:rFonts w:ascii="Arial" w:hAnsi="Arial" w:cs="Arial"/>
          <w:b/>
          <w:sz w:val="20"/>
          <w:szCs w:val="20"/>
        </w:rPr>
        <w:t>4.-RUBRO RELATIVO AL CUMPLIMIENTO DE LOS CONTRATOS:</w:t>
      </w:r>
      <w:r w:rsidRPr="00B36188">
        <w:rPr>
          <w:rFonts w:ascii="Arial" w:hAnsi="Arial" w:cs="Arial"/>
          <w:sz w:val="20"/>
          <w:szCs w:val="20"/>
        </w:rPr>
        <w:t xml:space="preserve"> Este rubro tendrá una puntuación de 3 a 6 = 4 Puntos Máximos.</w:t>
      </w:r>
    </w:p>
    <w:p w:rsidR="00D81F90" w:rsidRPr="00B36188" w:rsidRDefault="00D81F90" w:rsidP="00D81F90">
      <w:pPr>
        <w:pStyle w:val="Textoindependiente21"/>
        <w:ind w:left="0"/>
        <w:rPr>
          <w:rFonts w:cs="Arial"/>
          <w:color w:val="auto"/>
          <w:sz w:val="20"/>
          <w:lang w:val="es-MX"/>
        </w:rPr>
      </w:pPr>
    </w:p>
    <w:p w:rsidR="00D81F90" w:rsidRPr="00B36188" w:rsidRDefault="00D81F90" w:rsidP="00D81F90">
      <w:pPr>
        <w:pStyle w:val="Textoindependiente21"/>
        <w:ind w:left="0"/>
        <w:rPr>
          <w:rFonts w:cs="Arial"/>
          <w:color w:val="auto"/>
          <w:sz w:val="20"/>
          <w:lang w:val="es-MX"/>
        </w:rPr>
      </w:pPr>
      <w:r w:rsidRPr="00B36188">
        <w:rPr>
          <w:rFonts w:cs="Arial"/>
          <w:color w:val="auto"/>
          <w:sz w:val="20"/>
          <w:lang w:val="es-MX"/>
        </w:rPr>
        <w:t xml:space="preserve">La </w:t>
      </w:r>
      <w:r w:rsidRPr="00B36188">
        <w:rPr>
          <w:rFonts w:cs="Arial"/>
          <w:b/>
          <w:sz w:val="20"/>
        </w:rPr>
        <w:t>CONVOCANTE</w:t>
      </w:r>
      <w:r w:rsidRPr="00B36188">
        <w:rPr>
          <w:rFonts w:cs="Arial"/>
          <w:color w:val="auto"/>
          <w:sz w:val="20"/>
          <w:lang w:val="es-MX"/>
        </w:rPr>
        <w:t xml:space="preserve"> para distribuir la puntuación asignada, considerará, el siguiente </w:t>
      </w:r>
      <w:proofErr w:type="spellStart"/>
      <w:r w:rsidRPr="00B36188">
        <w:rPr>
          <w:rFonts w:cs="Arial"/>
          <w:color w:val="auto"/>
          <w:sz w:val="20"/>
          <w:lang w:val="es-MX"/>
        </w:rPr>
        <w:t>subrubro</w:t>
      </w:r>
      <w:proofErr w:type="spellEnd"/>
      <w:r w:rsidRPr="00B36188">
        <w:rPr>
          <w:rFonts w:cs="Arial"/>
          <w:color w:val="auto"/>
          <w:sz w:val="20"/>
          <w:lang w:val="es-MX"/>
        </w:rPr>
        <w:t>:</w:t>
      </w:r>
    </w:p>
    <w:tbl>
      <w:tblPr>
        <w:tblStyle w:val="Tablaconcuadrcula"/>
        <w:tblW w:w="0" w:type="auto"/>
        <w:tblLook w:val="04A0" w:firstRow="1" w:lastRow="0" w:firstColumn="1" w:lastColumn="0" w:noHBand="0" w:noVBand="1"/>
      </w:tblPr>
      <w:tblGrid>
        <w:gridCol w:w="1935"/>
        <w:gridCol w:w="4560"/>
        <w:gridCol w:w="1916"/>
        <w:gridCol w:w="1212"/>
      </w:tblGrid>
      <w:tr w:rsidR="00C83E2C" w:rsidRPr="00B36188" w:rsidTr="00CC5ED8">
        <w:tc>
          <w:tcPr>
            <w:tcW w:w="1951" w:type="dxa"/>
          </w:tcPr>
          <w:p w:rsidR="00C83E2C" w:rsidRPr="00B36188" w:rsidRDefault="00C83E2C" w:rsidP="00295D1C">
            <w:pPr>
              <w:pStyle w:val="Textoindependiente21"/>
              <w:ind w:left="0"/>
              <w:rPr>
                <w:rFonts w:cs="Arial"/>
                <w:b/>
                <w:sz w:val="20"/>
                <w:lang w:val="es-MX"/>
              </w:rPr>
            </w:pPr>
            <w:proofErr w:type="spellStart"/>
            <w:r w:rsidRPr="00B36188">
              <w:rPr>
                <w:rFonts w:cs="Arial"/>
                <w:b/>
                <w:sz w:val="20"/>
                <w:lang w:val="es-MX"/>
              </w:rPr>
              <w:t>Subrubro</w:t>
            </w:r>
            <w:proofErr w:type="spellEnd"/>
          </w:p>
        </w:tc>
        <w:tc>
          <w:tcPr>
            <w:tcW w:w="4678" w:type="dxa"/>
          </w:tcPr>
          <w:p w:rsidR="00C83E2C" w:rsidRPr="00B36188" w:rsidRDefault="00C83E2C" w:rsidP="00295D1C">
            <w:pPr>
              <w:jc w:val="center"/>
              <w:rPr>
                <w:rFonts w:ascii="Arial" w:hAnsi="Arial" w:cs="Arial"/>
                <w:b/>
                <w:sz w:val="20"/>
                <w:szCs w:val="20"/>
              </w:rPr>
            </w:pPr>
            <w:r w:rsidRPr="00B36188">
              <w:rPr>
                <w:rFonts w:ascii="Arial" w:hAnsi="Arial" w:cs="Arial"/>
                <w:b/>
                <w:sz w:val="20"/>
                <w:szCs w:val="20"/>
              </w:rPr>
              <w:t>Condición técnica</w:t>
            </w:r>
          </w:p>
        </w:tc>
        <w:tc>
          <w:tcPr>
            <w:tcW w:w="1701" w:type="dxa"/>
          </w:tcPr>
          <w:p w:rsidR="00C83E2C" w:rsidRPr="00B36188" w:rsidRDefault="00C83E2C" w:rsidP="00295D1C">
            <w:pPr>
              <w:tabs>
                <w:tab w:val="left" w:pos="2552"/>
              </w:tabs>
              <w:jc w:val="center"/>
              <w:rPr>
                <w:rFonts w:ascii="Arial" w:hAnsi="Arial" w:cs="Arial"/>
                <w:b/>
                <w:sz w:val="20"/>
                <w:szCs w:val="20"/>
                <w:lang w:val="es-MX"/>
              </w:rPr>
            </w:pPr>
            <w:r w:rsidRPr="00B36188">
              <w:rPr>
                <w:rFonts w:ascii="Arial" w:hAnsi="Arial" w:cs="Arial"/>
                <w:b/>
                <w:sz w:val="20"/>
                <w:szCs w:val="20"/>
                <w:lang w:val="es-MX"/>
              </w:rPr>
              <w:t>Documentos</w:t>
            </w:r>
          </w:p>
        </w:tc>
        <w:tc>
          <w:tcPr>
            <w:tcW w:w="1217" w:type="dxa"/>
          </w:tcPr>
          <w:p w:rsidR="00C83E2C" w:rsidRPr="00B36188" w:rsidRDefault="00C83E2C" w:rsidP="00295D1C">
            <w:pPr>
              <w:pStyle w:val="Textoindependiente21"/>
              <w:ind w:left="0"/>
              <w:rPr>
                <w:rFonts w:cs="Arial"/>
                <w:b/>
                <w:color w:val="auto"/>
                <w:sz w:val="20"/>
                <w:lang w:val="es-MX"/>
              </w:rPr>
            </w:pPr>
            <w:r w:rsidRPr="00B36188">
              <w:rPr>
                <w:rFonts w:cs="Arial"/>
                <w:b/>
                <w:color w:val="auto"/>
                <w:sz w:val="20"/>
                <w:lang w:val="es-MX"/>
              </w:rPr>
              <w:t>Puntaje por distribuir</w:t>
            </w:r>
          </w:p>
        </w:tc>
      </w:tr>
      <w:tr w:rsidR="00C83E2C" w:rsidRPr="00B36188" w:rsidTr="00CC5ED8">
        <w:tc>
          <w:tcPr>
            <w:tcW w:w="1951" w:type="dxa"/>
          </w:tcPr>
          <w:p w:rsidR="00C83E2C" w:rsidRPr="00B36188" w:rsidRDefault="00C83E2C" w:rsidP="00C83E2C">
            <w:pPr>
              <w:jc w:val="both"/>
              <w:rPr>
                <w:rFonts w:ascii="Arial" w:hAnsi="Arial" w:cs="Arial"/>
                <w:b/>
                <w:sz w:val="20"/>
                <w:szCs w:val="20"/>
              </w:rPr>
            </w:pPr>
            <w:r w:rsidRPr="00B36188">
              <w:rPr>
                <w:rFonts w:ascii="Arial" w:hAnsi="Arial" w:cs="Arial"/>
                <w:b/>
                <w:sz w:val="20"/>
                <w:szCs w:val="20"/>
              </w:rPr>
              <w:t>a). Cumplimiento de los contratos.</w:t>
            </w:r>
          </w:p>
          <w:p w:rsidR="00C83E2C" w:rsidRPr="00B36188" w:rsidRDefault="00C83E2C" w:rsidP="00295D1C">
            <w:pPr>
              <w:pStyle w:val="Textoindependiente21"/>
              <w:ind w:left="0"/>
              <w:rPr>
                <w:rFonts w:cs="Arial"/>
                <w:b/>
                <w:sz w:val="20"/>
                <w:lang w:val="es-ES"/>
              </w:rPr>
            </w:pPr>
          </w:p>
        </w:tc>
        <w:tc>
          <w:tcPr>
            <w:tcW w:w="4678" w:type="dxa"/>
          </w:tcPr>
          <w:p w:rsidR="00C83E2C" w:rsidRPr="00B36188" w:rsidRDefault="00C83E2C" w:rsidP="00C83E2C">
            <w:pPr>
              <w:jc w:val="both"/>
              <w:rPr>
                <w:rFonts w:ascii="Arial" w:hAnsi="Arial" w:cs="Arial"/>
                <w:sz w:val="20"/>
                <w:szCs w:val="20"/>
              </w:rPr>
            </w:pPr>
            <w:r w:rsidRPr="00B36188">
              <w:rPr>
                <w:rFonts w:ascii="Arial" w:hAnsi="Arial" w:cs="Arial"/>
                <w:sz w:val="20"/>
                <w:szCs w:val="20"/>
              </w:rPr>
              <w:t xml:space="preserve">Para la evaluación de este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se verificará que las obras ejecutadas por el </w:t>
            </w:r>
            <w:r w:rsidRPr="00B36188">
              <w:rPr>
                <w:rFonts w:ascii="Arial" w:hAnsi="Arial" w:cs="Arial"/>
                <w:b/>
                <w:sz w:val="20"/>
                <w:szCs w:val="20"/>
              </w:rPr>
              <w:t>LICITANTE</w:t>
            </w:r>
            <w:r w:rsidRPr="00B36188">
              <w:rPr>
                <w:rFonts w:ascii="Arial" w:hAnsi="Arial" w:cs="Arial"/>
                <w:sz w:val="20"/>
                <w:szCs w:val="20"/>
              </w:rPr>
              <w:t xml:space="preserve"> se hayan terminado en tiempo y forma y que sean similares con características, magnitud y complejidad a la que se licita, conforme a lo requerido en el documento 7.</w:t>
            </w:r>
          </w:p>
          <w:p w:rsidR="005712C8" w:rsidRPr="00B36188" w:rsidRDefault="00C83E2C" w:rsidP="005712C8">
            <w:pPr>
              <w:pStyle w:val="Textoindependiente21"/>
              <w:ind w:left="0"/>
              <w:rPr>
                <w:rFonts w:cs="Arial"/>
                <w:sz w:val="20"/>
              </w:rPr>
            </w:pPr>
            <w:r w:rsidRPr="00B36188">
              <w:rPr>
                <w:rFonts w:cs="Arial"/>
                <w:sz w:val="20"/>
              </w:rPr>
              <w:t xml:space="preserve">Se otorgará al </w:t>
            </w:r>
            <w:r w:rsidRPr="00B36188">
              <w:rPr>
                <w:rFonts w:cs="Arial"/>
                <w:b/>
                <w:sz w:val="20"/>
              </w:rPr>
              <w:t>LICITANTE</w:t>
            </w:r>
            <w:r w:rsidRPr="00B36188">
              <w:rPr>
                <w:rFonts w:cs="Arial"/>
                <w:sz w:val="20"/>
              </w:rPr>
              <w:t xml:space="preserve"> el puntaje indicado, que acredite el mayor número de obras terminadas en tiempo y forma y que sean similares con características, magnitud y complejidad a la que se licita, en los últimos </w:t>
            </w:r>
            <w:r w:rsidR="005712C8" w:rsidRPr="00B36188">
              <w:rPr>
                <w:rFonts w:cs="Arial"/>
                <w:b/>
                <w:sz w:val="20"/>
              </w:rPr>
              <w:t>cinco (cinco</w:t>
            </w:r>
            <w:r w:rsidRPr="00B36188">
              <w:rPr>
                <w:rFonts w:cs="Arial"/>
                <w:b/>
                <w:sz w:val="20"/>
              </w:rPr>
              <w:t>)</w:t>
            </w:r>
            <w:r w:rsidRPr="00B36188">
              <w:rPr>
                <w:rFonts w:cs="Arial"/>
                <w:sz w:val="20"/>
              </w:rPr>
              <w:t xml:space="preserve"> años previos a la publicación de la convocatoria en el Sistema </w:t>
            </w:r>
            <w:proofErr w:type="spellStart"/>
            <w:r w:rsidRPr="00B36188">
              <w:rPr>
                <w:rFonts w:cs="Arial"/>
                <w:sz w:val="20"/>
              </w:rPr>
              <w:t>CompraNet</w:t>
            </w:r>
            <w:proofErr w:type="spellEnd"/>
            <w:r w:rsidRPr="00B36188">
              <w:rPr>
                <w:rFonts w:cs="Arial"/>
                <w:sz w:val="20"/>
              </w:rPr>
              <w:t xml:space="preserve">. El </w:t>
            </w:r>
            <w:r w:rsidRPr="00B36188">
              <w:rPr>
                <w:rFonts w:cs="Arial"/>
                <w:b/>
                <w:sz w:val="20"/>
              </w:rPr>
              <w:t>LICITANTE</w:t>
            </w:r>
            <w:r w:rsidRPr="00B36188">
              <w:rPr>
                <w:rFonts w:cs="Arial"/>
                <w:sz w:val="20"/>
              </w:rPr>
              <w:t xml:space="preserve"> deberá </w:t>
            </w:r>
            <w:r w:rsidRPr="00B36188">
              <w:rPr>
                <w:rFonts w:cs="Arial"/>
                <w:b/>
                <w:sz w:val="20"/>
              </w:rPr>
              <w:t>mínimo</w:t>
            </w:r>
            <w:r w:rsidRPr="00B36188">
              <w:rPr>
                <w:rFonts w:cs="Arial"/>
                <w:sz w:val="20"/>
              </w:rPr>
              <w:t xml:space="preserve"> demostrar haber ejecutado</w:t>
            </w:r>
            <w:r w:rsidR="005712C8" w:rsidRPr="00B36188">
              <w:rPr>
                <w:rFonts w:cs="Arial"/>
                <w:sz w:val="20"/>
              </w:rPr>
              <w:t xml:space="preserve"> en tiempo y forma una(1) obra</w:t>
            </w:r>
            <w:r w:rsidRPr="00B36188">
              <w:rPr>
                <w:rFonts w:cs="Arial"/>
                <w:sz w:val="20"/>
              </w:rPr>
              <w:t xml:space="preserve"> y </w:t>
            </w:r>
            <w:r w:rsidRPr="00B36188">
              <w:rPr>
                <w:rFonts w:cs="Arial"/>
                <w:b/>
                <w:sz w:val="20"/>
              </w:rPr>
              <w:t>máximo</w:t>
            </w:r>
            <w:r w:rsidRPr="00B36188">
              <w:rPr>
                <w:rFonts w:cs="Arial"/>
                <w:sz w:val="20"/>
              </w:rPr>
              <w:t xml:space="preserve"> </w:t>
            </w:r>
            <w:r w:rsidR="005712C8" w:rsidRPr="00B36188">
              <w:rPr>
                <w:rFonts w:cs="Arial"/>
                <w:sz w:val="20"/>
              </w:rPr>
              <w:t>cinco</w:t>
            </w:r>
            <w:r w:rsidRPr="00B36188">
              <w:rPr>
                <w:rFonts w:cs="Arial"/>
                <w:sz w:val="20"/>
              </w:rPr>
              <w:t xml:space="preserve"> (</w:t>
            </w:r>
            <w:r w:rsidR="005712C8" w:rsidRPr="00B36188">
              <w:rPr>
                <w:rFonts w:cs="Arial"/>
                <w:sz w:val="20"/>
              </w:rPr>
              <w:t>cinco</w:t>
            </w:r>
            <w:r w:rsidRPr="00B36188">
              <w:rPr>
                <w:rFonts w:cs="Arial"/>
                <w:sz w:val="20"/>
              </w:rPr>
              <w:t xml:space="preserve">) obras similares con características, magnitud y complejidad a la que </w:t>
            </w:r>
            <w:r w:rsidRPr="00B36188">
              <w:rPr>
                <w:rFonts w:cs="Arial"/>
                <w:sz w:val="20"/>
              </w:rPr>
              <w:lastRenderedPageBreak/>
              <w:t>se licita, en el periodo anteriormente mencionado</w:t>
            </w:r>
            <w:r w:rsidR="005712C8" w:rsidRPr="00B36188">
              <w:rPr>
                <w:rFonts w:cs="Arial"/>
                <w:sz w:val="20"/>
              </w:rPr>
              <w:t>, para lo cual se tomará la fecha de terminación de los trabajos señalada en el contrato o convenio correspondiente</w:t>
            </w:r>
          </w:p>
          <w:p w:rsidR="00C83E2C" w:rsidRPr="00B36188" w:rsidRDefault="00C83E2C" w:rsidP="00C83E2C">
            <w:pPr>
              <w:jc w:val="both"/>
              <w:rPr>
                <w:rFonts w:ascii="Arial" w:hAnsi="Arial" w:cs="Arial"/>
                <w:sz w:val="20"/>
                <w:szCs w:val="20"/>
              </w:rPr>
            </w:pPr>
            <w:r w:rsidRPr="00B36188">
              <w:rPr>
                <w:rFonts w:ascii="Arial" w:hAnsi="Arial" w:cs="Arial"/>
                <w:sz w:val="20"/>
                <w:szCs w:val="20"/>
              </w:rPr>
              <w:t>A los licitantes que acrediten una cantidad menor de obras terminadas en tiempo y forma y que sean similares con características, magnitud y complejidad a la que se licita, se les aplicará una regla de tres simple, tomando como base la proposición que haya tenido mayor puntuación</w:t>
            </w:r>
            <w:r w:rsidR="00184BEE">
              <w:rPr>
                <w:rFonts w:ascii="Arial" w:hAnsi="Arial" w:cs="Arial"/>
                <w:sz w:val="20"/>
                <w:szCs w:val="20"/>
              </w:rPr>
              <w:t>,</w:t>
            </w:r>
          </w:p>
          <w:p w:rsidR="00A91DE3" w:rsidRPr="00A91DE3" w:rsidRDefault="005712C8" w:rsidP="00A91DE3">
            <w:pPr>
              <w:ind w:firstLine="6"/>
              <w:jc w:val="both"/>
              <w:rPr>
                <w:rFonts w:ascii="Arial" w:hAnsi="Arial" w:cs="Arial"/>
                <w:sz w:val="20"/>
                <w:szCs w:val="20"/>
                <w:highlight w:val="yellow"/>
              </w:rPr>
            </w:pPr>
            <w:r w:rsidRPr="00A91DE3">
              <w:rPr>
                <w:rFonts w:ascii="Arial" w:hAnsi="Arial" w:cs="Arial"/>
                <w:sz w:val="20"/>
                <w:szCs w:val="20"/>
                <w:highlight w:val="yellow"/>
              </w:rPr>
              <w:t xml:space="preserve">Tal situación se valorará con </w:t>
            </w:r>
            <w:r w:rsidR="00A91DE3" w:rsidRPr="00A91DE3">
              <w:rPr>
                <w:rFonts w:ascii="Arial" w:hAnsi="Arial" w:cs="Arial"/>
                <w:sz w:val="20"/>
                <w:szCs w:val="20"/>
                <w:highlight w:val="yellow"/>
                <w:u w:val="single"/>
              </w:rPr>
              <w:t xml:space="preserve">la cancelación de </w:t>
            </w:r>
            <w:proofErr w:type="spellStart"/>
            <w:r w:rsidR="00A91DE3" w:rsidRPr="00A91DE3">
              <w:rPr>
                <w:rFonts w:ascii="Arial" w:hAnsi="Arial" w:cs="Arial"/>
                <w:sz w:val="20"/>
                <w:szCs w:val="20"/>
                <w:highlight w:val="yellow"/>
                <w:u w:val="single"/>
              </w:rPr>
              <w:t>de</w:t>
            </w:r>
            <w:proofErr w:type="spellEnd"/>
            <w:r w:rsidR="00A91DE3" w:rsidRPr="00A91DE3">
              <w:rPr>
                <w:rFonts w:ascii="Arial" w:hAnsi="Arial" w:cs="Arial"/>
                <w:sz w:val="20"/>
                <w:szCs w:val="20"/>
                <w:highlight w:val="yellow"/>
                <w:u w:val="single"/>
              </w:rPr>
              <w:t xml:space="preserve"> la garantía de cumplimiento respectiva</w:t>
            </w:r>
            <w:r w:rsidR="00A91DE3">
              <w:rPr>
                <w:rFonts w:ascii="Arial" w:hAnsi="Arial" w:cs="Arial"/>
                <w:sz w:val="20"/>
                <w:szCs w:val="20"/>
                <w:highlight w:val="yellow"/>
                <w:u w:val="single"/>
              </w:rPr>
              <w:t>,</w:t>
            </w:r>
            <w:r w:rsidR="00A91DE3" w:rsidRPr="00A91DE3">
              <w:rPr>
                <w:rFonts w:ascii="Arial" w:hAnsi="Arial" w:cs="Arial"/>
                <w:sz w:val="20"/>
                <w:szCs w:val="20"/>
                <w:highlight w:val="yellow"/>
                <w:u w:val="single"/>
              </w:rPr>
              <w:t xml:space="preserve"> </w:t>
            </w:r>
            <w:r w:rsidR="00A91DE3">
              <w:rPr>
                <w:rFonts w:ascii="Arial" w:hAnsi="Arial" w:cs="Arial"/>
                <w:sz w:val="20"/>
                <w:szCs w:val="20"/>
                <w:highlight w:val="yellow"/>
              </w:rPr>
              <w:t xml:space="preserve">la manifestación expresa de la contratante sobre el cumplimiento total de las obligaciones contractuales, </w:t>
            </w:r>
            <w:r w:rsidR="00A91DE3" w:rsidRPr="00A91DE3">
              <w:rPr>
                <w:rFonts w:ascii="Arial" w:hAnsi="Arial" w:cs="Arial"/>
                <w:sz w:val="20"/>
                <w:szCs w:val="20"/>
                <w:highlight w:val="yellow"/>
                <w:u w:val="single"/>
              </w:rPr>
              <w:t>el acta de extinción de derechos y obligaciones</w:t>
            </w:r>
            <w:r w:rsidR="00A91DE3">
              <w:rPr>
                <w:rFonts w:ascii="Arial" w:hAnsi="Arial" w:cs="Arial"/>
                <w:sz w:val="20"/>
                <w:szCs w:val="20"/>
                <w:highlight w:val="yellow"/>
              </w:rPr>
              <w:t xml:space="preserve"> </w:t>
            </w:r>
            <w:r w:rsidR="00A91DE3" w:rsidRPr="00A91DE3">
              <w:rPr>
                <w:rFonts w:ascii="Arial" w:hAnsi="Arial" w:cs="Arial"/>
                <w:sz w:val="20"/>
                <w:szCs w:val="20"/>
                <w:highlight w:val="yellow"/>
              </w:rPr>
              <w:t>o cualquier otro documento con el que se corrobore dicho cumplimiento.</w:t>
            </w:r>
          </w:p>
          <w:p w:rsidR="00AC0037" w:rsidRPr="00B36188" w:rsidRDefault="00AC0037" w:rsidP="005712C8">
            <w:pPr>
              <w:jc w:val="both"/>
              <w:rPr>
                <w:rFonts w:ascii="Arial" w:hAnsi="Arial" w:cs="Arial"/>
                <w:sz w:val="20"/>
                <w:szCs w:val="20"/>
              </w:rPr>
            </w:pPr>
            <w:r w:rsidRPr="00B36188">
              <w:rPr>
                <w:rFonts w:ascii="Arial" w:hAnsi="Arial" w:cs="Arial"/>
                <w:sz w:val="20"/>
                <w:szCs w:val="20"/>
              </w:rPr>
              <w:t>A las personas que decidan agruparse para presentar una proposición conjunta se sumaran el número de obras similares con características, magnitud y complejidad a la que se licita, que acrediten haber terminado en tiempo y forma, cada uno de los integrantes del grupo</w:t>
            </w:r>
          </w:p>
          <w:p w:rsidR="00C83E2C" w:rsidRPr="00B36188" w:rsidRDefault="00C83E2C" w:rsidP="00C83E2C">
            <w:pPr>
              <w:jc w:val="both"/>
              <w:rPr>
                <w:rFonts w:ascii="Arial" w:hAnsi="Arial" w:cs="Arial"/>
                <w:b/>
                <w:sz w:val="20"/>
                <w:szCs w:val="20"/>
              </w:rPr>
            </w:pPr>
            <w:r w:rsidRPr="00B36188">
              <w:rPr>
                <w:rFonts w:ascii="Arial" w:hAnsi="Arial" w:cs="Arial"/>
                <w:sz w:val="20"/>
                <w:szCs w:val="20"/>
              </w:rPr>
              <w:t xml:space="preserve">El </w:t>
            </w:r>
            <w:r w:rsidRPr="00B36188">
              <w:rPr>
                <w:rFonts w:ascii="Arial" w:hAnsi="Arial" w:cs="Arial"/>
                <w:b/>
                <w:sz w:val="20"/>
                <w:szCs w:val="20"/>
              </w:rPr>
              <w:t>LICITANTE</w:t>
            </w:r>
            <w:r w:rsidRPr="00B36188">
              <w:rPr>
                <w:rFonts w:ascii="Arial" w:hAnsi="Arial" w:cs="Arial"/>
                <w:sz w:val="20"/>
                <w:szCs w:val="20"/>
              </w:rPr>
              <w:t xml:space="preserve"> que cumpla con este requisito obtendrá el puntaje indicado. En caso de que el </w:t>
            </w:r>
            <w:r w:rsidRPr="00B36188">
              <w:rPr>
                <w:rFonts w:ascii="Arial" w:hAnsi="Arial" w:cs="Arial"/>
                <w:b/>
                <w:sz w:val="20"/>
                <w:szCs w:val="20"/>
              </w:rPr>
              <w:t>LICITANTE</w:t>
            </w:r>
            <w:r w:rsidRPr="00B36188">
              <w:rPr>
                <w:rFonts w:ascii="Arial" w:hAnsi="Arial" w:cs="Arial"/>
                <w:sz w:val="20"/>
                <w:szCs w:val="20"/>
              </w:rPr>
              <w:t xml:space="preserve"> no cumpla con alguno de los requisitos solicitados o ningún </w:t>
            </w:r>
            <w:r w:rsidRPr="00B36188">
              <w:rPr>
                <w:rFonts w:ascii="Arial" w:hAnsi="Arial" w:cs="Arial"/>
                <w:b/>
                <w:sz w:val="20"/>
                <w:szCs w:val="20"/>
              </w:rPr>
              <w:t xml:space="preserve">LICITANTE </w:t>
            </w:r>
            <w:r w:rsidRPr="00B36188">
              <w:rPr>
                <w:rFonts w:ascii="Arial" w:hAnsi="Arial" w:cs="Arial"/>
                <w:sz w:val="20"/>
                <w:szCs w:val="20"/>
              </w:rPr>
              <w:t xml:space="preserve">cumpla con este requisito el </w:t>
            </w:r>
            <w:proofErr w:type="spellStart"/>
            <w:r w:rsidRPr="00B36188">
              <w:rPr>
                <w:rFonts w:ascii="Arial" w:hAnsi="Arial" w:cs="Arial"/>
                <w:sz w:val="20"/>
                <w:szCs w:val="20"/>
              </w:rPr>
              <w:t>subrubro</w:t>
            </w:r>
            <w:proofErr w:type="spellEnd"/>
            <w:r w:rsidRPr="00B36188">
              <w:rPr>
                <w:rFonts w:ascii="Arial" w:hAnsi="Arial" w:cs="Arial"/>
                <w:sz w:val="20"/>
                <w:szCs w:val="20"/>
              </w:rPr>
              <w:t xml:space="preserve"> tendrá una calificación de cero (0).</w:t>
            </w:r>
          </w:p>
          <w:p w:rsidR="00C83E2C" w:rsidRPr="00B36188" w:rsidRDefault="00C83E2C" w:rsidP="00295D1C">
            <w:pPr>
              <w:jc w:val="center"/>
              <w:rPr>
                <w:rFonts w:ascii="Arial" w:hAnsi="Arial" w:cs="Arial"/>
                <w:b/>
                <w:sz w:val="20"/>
                <w:szCs w:val="20"/>
              </w:rPr>
            </w:pPr>
          </w:p>
        </w:tc>
        <w:tc>
          <w:tcPr>
            <w:tcW w:w="1701" w:type="dxa"/>
          </w:tcPr>
          <w:p w:rsidR="00C83E2C" w:rsidRPr="00B36188" w:rsidRDefault="00C83E2C" w:rsidP="00C83E2C">
            <w:pPr>
              <w:jc w:val="both"/>
              <w:rPr>
                <w:rFonts w:ascii="Arial" w:hAnsi="Arial" w:cs="Arial"/>
                <w:b/>
                <w:sz w:val="20"/>
                <w:szCs w:val="20"/>
              </w:rPr>
            </w:pPr>
            <w:r w:rsidRPr="00B36188">
              <w:rPr>
                <w:rFonts w:ascii="Arial" w:hAnsi="Arial" w:cs="Arial"/>
                <w:sz w:val="20"/>
                <w:szCs w:val="20"/>
              </w:rPr>
              <w:lastRenderedPageBreak/>
              <w:t xml:space="preserve">Documento 07.- Relación de contratos de obras similares, incisos a, b y c) de la </w:t>
            </w:r>
            <w:r w:rsidRPr="00B36188">
              <w:rPr>
                <w:rFonts w:ascii="Arial" w:hAnsi="Arial" w:cs="Arial"/>
                <w:b/>
                <w:sz w:val="20"/>
                <w:szCs w:val="20"/>
              </w:rPr>
              <w:t>CONVOCATORIA.</w:t>
            </w:r>
          </w:p>
          <w:p w:rsidR="00C83E2C" w:rsidRPr="00B36188" w:rsidRDefault="00C83E2C" w:rsidP="00295D1C">
            <w:pPr>
              <w:tabs>
                <w:tab w:val="left" w:pos="2552"/>
              </w:tabs>
              <w:jc w:val="center"/>
              <w:rPr>
                <w:rFonts w:ascii="Arial" w:hAnsi="Arial" w:cs="Arial"/>
                <w:b/>
                <w:sz w:val="20"/>
                <w:szCs w:val="20"/>
              </w:rPr>
            </w:pPr>
          </w:p>
        </w:tc>
        <w:tc>
          <w:tcPr>
            <w:tcW w:w="1217" w:type="dxa"/>
          </w:tcPr>
          <w:p w:rsidR="00C83E2C" w:rsidRPr="00B36188" w:rsidRDefault="00C83E2C" w:rsidP="00C83E2C">
            <w:pPr>
              <w:pStyle w:val="Textoindependiente21"/>
              <w:ind w:left="0"/>
              <w:jc w:val="center"/>
              <w:rPr>
                <w:rFonts w:cs="Arial"/>
                <w:b/>
                <w:color w:val="auto"/>
                <w:sz w:val="20"/>
                <w:lang w:val="es-MX"/>
              </w:rPr>
            </w:pPr>
            <w:r w:rsidRPr="00B36188">
              <w:rPr>
                <w:rFonts w:cs="Arial"/>
                <w:b/>
                <w:color w:val="auto"/>
                <w:sz w:val="20"/>
                <w:lang w:val="es-MX"/>
              </w:rPr>
              <w:t>4.0</w:t>
            </w:r>
          </w:p>
        </w:tc>
      </w:tr>
      <w:tr w:rsidR="002C5A15" w:rsidRPr="00B36188" w:rsidTr="00295D1C">
        <w:tc>
          <w:tcPr>
            <w:tcW w:w="8330" w:type="dxa"/>
            <w:gridSpan w:val="3"/>
            <w:vAlign w:val="center"/>
          </w:tcPr>
          <w:p w:rsidR="002C5A15" w:rsidRPr="00B36188" w:rsidRDefault="002C5A15" w:rsidP="00295D1C">
            <w:pPr>
              <w:pStyle w:val="Textoindependiente21"/>
              <w:ind w:left="0"/>
              <w:jc w:val="center"/>
              <w:rPr>
                <w:rFonts w:cs="Arial"/>
                <w:color w:val="auto"/>
                <w:sz w:val="20"/>
                <w:lang w:val="es-ES"/>
              </w:rPr>
            </w:pPr>
          </w:p>
          <w:p w:rsidR="002C5A15" w:rsidRPr="00B36188" w:rsidRDefault="002C5A15" w:rsidP="00295D1C">
            <w:pPr>
              <w:pStyle w:val="Textoindependiente21"/>
              <w:ind w:left="0"/>
              <w:jc w:val="center"/>
              <w:rPr>
                <w:rFonts w:cs="Arial"/>
                <w:color w:val="auto"/>
                <w:sz w:val="20"/>
                <w:lang w:val="es-ES"/>
              </w:rPr>
            </w:pPr>
            <w:r w:rsidRPr="00B36188">
              <w:rPr>
                <w:rFonts w:cs="Arial"/>
                <w:b/>
                <w:sz w:val="20"/>
              </w:rPr>
              <w:t>PUNTAJE TOTAL SUSCEPTIBLES DE SER OBTENIDOS:</w:t>
            </w:r>
          </w:p>
        </w:tc>
        <w:tc>
          <w:tcPr>
            <w:tcW w:w="1217" w:type="dxa"/>
            <w:vAlign w:val="center"/>
          </w:tcPr>
          <w:p w:rsidR="002C5A15" w:rsidRPr="00B36188" w:rsidRDefault="002C5A15" w:rsidP="00295D1C">
            <w:pPr>
              <w:pStyle w:val="Textoindependiente21"/>
              <w:ind w:left="0"/>
              <w:jc w:val="center"/>
              <w:rPr>
                <w:rFonts w:cs="Arial"/>
                <w:b/>
                <w:color w:val="auto"/>
                <w:sz w:val="20"/>
                <w:lang w:val="es-MX"/>
              </w:rPr>
            </w:pPr>
            <w:r w:rsidRPr="00B36188">
              <w:rPr>
                <w:rFonts w:cs="Arial"/>
                <w:b/>
                <w:color w:val="auto"/>
                <w:sz w:val="20"/>
                <w:lang w:val="es-MX"/>
              </w:rPr>
              <w:t>4</w:t>
            </w:r>
          </w:p>
        </w:tc>
      </w:tr>
    </w:tbl>
    <w:p w:rsidR="00D81F90" w:rsidRPr="00B36188" w:rsidRDefault="00D81F90" w:rsidP="00D81F90">
      <w:pPr>
        <w:pStyle w:val="Textoindependiente21"/>
        <w:ind w:left="0"/>
        <w:rPr>
          <w:rFonts w:cs="Arial"/>
          <w:sz w:val="20"/>
          <w:lang w:val="es-ES"/>
        </w:rPr>
      </w:pPr>
      <w:r w:rsidRPr="00B36188">
        <w:rPr>
          <w:rFonts w:cs="Arial"/>
          <w:sz w:val="20"/>
          <w:lang w:val="es-ES"/>
        </w:rPr>
        <w:t xml:space="preserve">Para determinar el resultado final de la puntuación que obtuvo cada proposición técnica, la </w:t>
      </w:r>
      <w:r w:rsidRPr="00B36188">
        <w:rPr>
          <w:rFonts w:cs="Arial"/>
          <w:b/>
          <w:sz w:val="20"/>
          <w:lang w:val="es-ES"/>
        </w:rPr>
        <w:t>CONVOCANTE</w:t>
      </w:r>
      <w:r w:rsidRPr="00B36188">
        <w:rPr>
          <w:rFonts w:cs="Arial"/>
          <w:sz w:val="20"/>
          <w:lang w:val="es-ES"/>
        </w:rPr>
        <w:t xml:space="preserve"> sumará los parciales obtenidos en cada uno de los rubros, según corresponda.</w:t>
      </w:r>
    </w:p>
    <w:tbl>
      <w:tblPr>
        <w:tblStyle w:val="Tablaconcuadrcula"/>
        <w:tblW w:w="0" w:type="auto"/>
        <w:tblLook w:val="04A0" w:firstRow="1" w:lastRow="0" w:firstColumn="1" w:lastColumn="0" w:noHBand="0" w:noVBand="1"/>
      </w:tblPr>
      <w:tblGrid>
        <w:gridCol w:w="8330"/>
        <w:gridCol w:w="1217"/>
      </w:tblGrid>
      <w:tr w:rsidR="002C5A15" w:rsidRPr="00B36188" w:rsidTr="002C5A15">
        <w:tc>
          <w:tcPr>
            <w:tcW w:w="8330" w:type="dxa"/>
          </w:tcPr>
          <w:p w:rsidR="002C5A15" w:rsidRPr="00B36188" w:rsidRDefault="002C5A15" w:rsidP="00D81F90">
            <w:pPr>
              <w:pStyle w:val="Textoindependiente21"/>
              <w:ind w:left="0"/>
              <w:rPr>
                <w:rFonts w:cs="Arial"/>
                <w:sz w:val="20"/>
                <w:lang w:val="es-ES"/>
              </w:rPr>
            </w:pPr>
            <w:r w:rsidRPr="00B36188">
              <w:rPr>
                <w:rFonts w:cs="Arial"/>
                <w:b/>
                <w:color w:val="auto"/>
                <w:sz w:val="20"/>
                <w:lang w:val="es-MX"/>
              </w:rPr>
              <w:t>1.- CALIDAD EN LA OBRA</w:t>
            </w:r>
          </w:p>
        </w:tc>
        <w:tc>
          <w:tcPr>
            <w:tcW w:w="1217" w:type="dxa"/>
          </w:tcPr>
          <w:p w:rsidR="002C5A15" w:rsidRPr="00B36188" w:rsidRDefault="002C5A15" w:rsidP="002C5A15">
            <w:pPr>
              <w:pStyle w:val="Textoindependiente21"/>
              <w:ind w:left="0"/>
              <w:jc w:val="center"/>
              <w:rPr>
                <w:rFonts w:cs="Arial"/>
                <w:sz w:val="20"/>
                <w:lang w:val="es-ES"/>
              </w:rPr>
            </w:pPr>
            <w:r w:rsidRPr="00B36188">
              <w:rPr>
                <w:rFonts w:cs="Arial"/>
                <w:sz w:val="20"/>
                <w:lang w:val="es-ES"/>
              </w:rPr>
              <w:t>16</w:t>
            </w:r>
          </w:p>
        </w:tc>
      </w:tr>
      <w:tr w:rsidR="002C5A15" w:rsidRPr="00B36188" w:rsidTr="002C5A15">
        <w:tc>
          <w:tcPr>
            <w:tcW w:w="8330" w:type="dxa"/>
          </w:tcPr>
          <w:p w:rsidR="002C5A15" w:rsidRPr="00B36188" w:rsidRDefault="002C5A15" w:rsidP="00D81F90">
            <w:pPr>
              <w:pStyle w:val="Textoindependiente21"/>
              <w:ind w:left="0"/>
              <w:rPr>
                <w:rFonts w:cs="Arial"/>
                <w:sz w:val="20"/>
                <w:lang w:val="es-ES"/>
              </w:rPr>
            </w:pPr>
            <w:r w:rsidRPr="00B36188">
              <w:rPr>
                <w:rFonts w:cs="Arial"/>
                <w:b/>
                <w:sz w:val="20"/>
              </w:rPr>
              <w:t>2.- CAPACIDAD DEL LICITANTE</w:t>
            </w:r>
          </w:p>
        </w:tc>
        <w:tc>
          <w:tcPr>
            <w:tcW w:w="1217" w:type="dxa"/>
          </w:tcPr>
          <w:p w:rsidR="002C5A15" w:rsidRPr="00B36188" w:rsidRDefault="002C5A15" w:rsidP="002C5A15">
            <w:pPr>
              <w:pStyle w:val="Textoindependiente21"/>
              <w:ind w:left="0"/>
              <w:jc w:val="center"/>
              <w:rPr>
                <w:rFonts w:cs="Arial"/>
                <w:sz w:val="20"/>
                <w:lang w:val="es-ES"/>
              </w:rPr>
            </w:pPr>
            <w:r w:rsidRPr="00B36188">
              <w:rPr>
                <w:rFonts w:cs="Arial"/>
                <w:sz w:val="20"/>
                <w:lang w:val="es-ES"/>
              </w:rPr>
              <w:t>15</w:t>
            </w:r>
          </w:p>
        </w:tc>
      </w:tr>
      <w:tr w:rsidR="002C5A15" w:rsidRPr="00B36188" w:rsidTr="002C5A15">
        <w:tc>
          <w:tcPr>
            <w:tcW w:w="8330" w:type="dxa"/>
          </w:tcPr>
          <w:p w:rsidR="002C5A15" w:rsidRPr="00B36188" w:rsidRDefault="002C5A15" w:rsidP="00D81F90">
            <w:pPr>
              <w:pStyle w:val="Textoindependiente21"/>
              <w:ind w:left="0"/>
              <w:rPr>
                <w:rFonts w:cs="Arial"/>
                <w:sz w:val="20"/>
                <w:lang w:val="es-ES"/>
              </w:rPr>
            </w:pPr>
            <w:r w:rsidRPr="00B36188">
              <w:rPr>
                <w:rFonts w:cs="Arial"/>
                <w:b/>
                <w:sz w:val="20"/>
              </w:rPr>
              <w:t>3.-RUBRO RELATIVO A LA EXPERIENCIA Y ESPECIALIDAD DEL LICITANTE</w:t>
            </w:r>
          </w:p>
        </w:tc>
        <w:tc>
          <w:tcPr>
            <w:tcW w:w="1217" w:type="dxa"/>
          </w:tcPr>
          <w:p w:rsidR="002C5A15" w:rsidRPr="00B36188" w:rsidRDefault="002C5A15" w:rsidP="002C5A15">
            <w:pPr>
              <w:pStyle w:val="Textoindependiente21"/>
              <w:ind w:left="0"/>
              <w:jc w:val="center"/>
              <w:rPr>
                <w:rFonts w:cs="Arial"/>
                <w:sz w:val="20"/>
                <w:lang w:val="es-ES"/>
              </w:rPr>
            </w:pPr>
            <w:r w:rsidRPr="00B36188">
              <w:rPr>
                <w:rFonts w:cs="Arial"/>
                <w:sz w:val="20"/>
                <w:lang w:val="es-ES"/>
              </w:rPr>
              <w:t>15</w:t>
            </w:r>
          </w:p>
        </w:tc>
      </w:tr>
      <w:tr w:rsidR="002C5A15" w:rsidRPr="00B36188" w:rsidTr="002C5A15">
        <w:tc>
          <w:tcPr>
            <w:tcW w:w="8330" w:type="dxa"/>
          </w:tcPr>
          <w:p w:rsidR="002C5A15" w:rsidRPr="00B36188" w:rsidRDefault="002C5A15" w:rsidP="00D81F90">
            <w:pPr>
              <w:pStyle w:val="Textoindependiente21"/>
              <w:ind w:left="0"/>
              <w:rPr>
                <w:rFonts w:cs="Arial"/>
                <w:sz w:val="20"/>
                <w:lang w:val="es-ES"/>
              </w:rPr>
            </w:pPr>
            <w:r w:rsidRPr="00B36188">
              <w:rPr>
                <w:rFonts w:cs="Arial"/>
                <w:b/>
                <w:sz w:val="20"/>
              </w:rPr>
              <w:t>4.-RUBRO RELATIVO AL CUMPLIMIENTO DE LOS CONTRATOS</w:t>
            </w:r>
          </w:p>
        </w:tc>
        <w:tc>
          <w:tcPr>
            <w:tcW w:w="1217" w:type="dxa"/>
          </w:tcPr>
          <w:p w:rsidR="002C5A15" w:rsidRPr="00B36188" w:rsidRDefault="002C5A15" w:rsidP="002C5A15">
            <w:pPr>
              <w:pStyle w:val="Textoindependiente21"/>
              <w:ind w:left="0"/>
              <w:jc w:val="center"/>
              <w:rPr>
                <w:rFonts w:cs="Arial"/>
                <w:sz w:val="20"/>
                <w:lang w:val="es-ES"/>
              </w:rPr>
            </w:pPr>
            <w:r w:rsidRPr="00B36188">
              <w:rPr>
                <w:rFonts w:cs="Arial"/>
                <w:sz w:val="20"/>
                <w:lang w:val="es-ES"/>
              </w:rPr>
              <w:t>4</w:t>
            </w:r>
          </w:p>
        </w:tc>
      </w:tr>
      <w:tr w:rsidR="002C5A15" w:rsidRPr="00B36188" w:rsidTr="002C5A15">
        <w:tc>
          <w:tcPr>
            <w:tcW w:w="8330" w:type="dxa"/>
          </w:tcPr>
          <w:p w:rsidR="002C5A15" w:rsidRPr="00B36188" w:rsidRDefault="002C5A15" w:rsidP="002C5A15">
            <w:pPr>
              <w:pStyle w:val="Textoindependiente21"/>
              <w:ind w:left="0"/>
              <w:jc w:val="right"/>
              <w:rPr>
                <w:rFonts w:cs="Arial"/>
                <w:b/>
                <w:sz w:val="20"/>
              </w:rPr>
            </w:pPr>
            <w:r w:rsidRPr="00B36188">
              <w:rPr>
                <w:rFonts w:cs="Arial"/>
                <w:b/>
                <w:sz w:val="20"/>
              </w:rPr>
              <w:t>PUNTAJE TOTAL SUSCEPTIBLES DE ASIGNARSE TÉCNICAMENTE:</w:t>
            </w:r>
          </w:p>
        </w:tc>
        <w:tc>
          <w:tcPr>
            <w:tcW w:w="1217" w:type="dxa"/>
          </w:tcPr>
          <w:p w:rsidR="002C5A15" w:rsidRPr="00B36188" w:rsidRDefault="002C5A15" w:rsidP="002C5A15">
            <w:pPr>
              <w:pStyle w:val="Textoindependiente21"/>
              <w:ind w:left="0"/>
              <w:jc w:val="center"/>
              <w:rPr>
                <w:rFonts w:cs="Arial"/>
                <w:sz w:val="20"/>
                <w:lang w:val="es-ES"/>
              </w:rPr>
            </w:pPr>
            <w:r w:rsidRPr="00B36188">
              <w:rPr>
                <w:rFonts w:cs="Arial"/>
                <w:sz w:val="20"/>
                <w:lang w:val="es-ES"/>
              </w:rPr>
              <w:t>50</w:t>
            </w:r>
          </w:p>
        </w:tc>
      </w:tr>
    </w:tbl>
    <w:p w:rsidR="00D81F90" w:rsidRPr="00B36188" w:rsidRDefault="00D81F90" w:rsidP="00D81F90">
      <w:pPr>
        <w:pStyle w:val="Textoindependiente21"/>
        <w:ind w:left="0"/>
        <w:rPr>
          <w:rFonts w:cs="Arial"/>
          <w:sz w:val="20"/>
          <w:lang w:val="es-ES"/>
        </w:rPr>
      </w:pPr>
    </w:p>
    <w:p w:rsidR="002C5A15" w:rsidRPr="00B36188" w:rsidRDefault="002C5A15" w:rsidP="00D81F90">
      <w:pPr>
        <w:pStyle w:val="Textoindependiente21"/>
        <w:ind w:left="0"/>
        <w:rPr>
          <w:rFonts w:cs="Arial"/>
          <w:sz w:val="20"/>
          <w:lang w:val="es-ES"/>
        </w:rPr>
      </w:pPr>
    </w:p>
    <w:p w:rsidR="002C5A15" w:rsidRPr="00B36188" w:rsidRDefault="002C5A15" w:rsidP="00D81F90">
      <w:pPr>
        <w:pStyle w:val="Textoindependiente21"/>
        <w:ind w:left="0"/>
        <w:rPr>
          <w:rFonts w:cs="Arial"/>
          <w:sz w:val="20"/>
          <w:lang w:val="es-ES"/>
        </w:rPr>
      </w:pPr>
    </w:p>
    <w:p w:rsidR="002C5A15" w:rsidRPr="00B36188" w:rsidRDefault="002C5A15" w:rsidP="00D81F90">
      <w:pPr>
        <w:pStyle w:val="Textoindependiente21"/>
        <w:ind w:left="0"/>
        <w:rPr>
          <w:rFonts w:cs="Arial"/>
          <w:sz w:val="20"/>
          <w:lang w:val="es-ES"/>
        </w:rPr>
      </w:pPr>
    </w:p>
    <w:tbl>
      <w:tblPr>
        <w:tblStyle w:val="Tablaconcuadrcula"/>
        <w:tblW w:w="0" w:type="auto"/>
        <w:tblLook w:val="04A0" w:firstRow="1" w:lastRow="0" w:firstColumn="1" w:lastColumn="0" w:noHBand="0" w:noVBand="1"/>
      </w:tblPr>
      <w:tblGrid>
        <w:gridCol w:w="959"/>
        <w:gridCol w:w="5245"/>
        <w:gridCol w:w="1701"/>
        <w:gridCol w:w="1642"/>
      </w:tblGrid>
      <w:tr w:rsidR="00564D0D" w:rsidRPr="00B36188" w:rsidTr="00564D0D">
        <w:tc>
          <w:tcPr>
            <w:tcW w:w="7905" w:type="dxa"/>
            <w:gridSpan w:val="3"/>
          </w:tcPr>
          <w:p w:rsidR="00564D0D" w:rsidRPr="00B36188" w:rsidRDefault="00564D0D" w:rsidP="00D81F90">
            <w:pPr>
              <w:pStyle w:val="Textoindependiente21"/>
              <w:ind w:left="0"/>
              <w:rPr>
                <w:rFonts w:cs="Arial"/>
                <w:b/>
                <w:sz w:val="20"/>
                <w:lang w:val="es-ES"/>
              </w:rPr>
            </w:pPr>
            <w:r w:rsidRPr="00B36188">
              <w:rPr>
                <w:rFonts w:cs="Arial"/>
                <w:b/>
                <w:sz w:val="20"/>
                <w:lang w:val="es-ES"/>
              </w:rPr>
              <w:t>PROPUESTA ECONÓMICA</w:t>
            </w:r>
          </w:p>
        </w:tc>
        <w:tc>
          <w:tcPr>
            <w:tcW w:w="1642" w:type="dxa"/>
          </w:tcPr>
          <w:p w:rsidR="00564D0D" w:rsidRPr="00B36188" w:rsidRDefault="00564D0D" w:rsidP="00D81F90">
            <w:pPr>
              <w:pStyle w:val="Textoindependiente21"/>
              <w:ind w:left="0"/>
              <w:rPr>
                <w:rFonts w:cs="Arial"/>
                <w:b/>
                <w:sz w:val="20"/>
                <w:lang w:val="es-ES"/>
              </w:rPr>
            </w:pPr>
          </w:p>
        </w:tc>
      </w:tr>
      <w:tr w:rsidR="00564D0D" w:rsidRPr="00B36188" w:rsidTr="00564D0D">
        <w:tc>
          <w:tcPr>
            <w:tcW w:w="959" w:type="dxa"/>
          </w:tcPr>
          <w:p w:rsidR="00564D0D" w:rsidRPr="00B36188" w:rsidRDefault="00564D0D" w:rsidP="00D81F90">
            <w:pPr>
              <w:pStyle w:val="Textoindependiente21"/>
              <w:ind w:left="0"/>
              <w:rPr>
                <w:rFonts w:cs="Arial"/>
                <w:b/>
                <w:sz w:val="20"/>
                <w:lang w:val="es-ES"/>
              </w:rPr>
            </w:pPr>
          </w:p>
        </w:tc>
        <w:tc>
          <w:tcPr>
            <w:tcW w:w="5245" w:type="dxa"/>
          </w:tcPr>
          <w:p w:rsidR="00564D0D" w:rsidRPr="00B36188" w:rsidRDefault="00564D0D" w:rsidP="00564D0D">
            <w:pPr>
              <w:pStyle w:val="Textoindependiente21"/>
              <w:ind w:left="0"/>
              <w:rPr>
                <w:rFonts w:cs="Arial"/>
                <w:b/>
                <w:sz w:val="20"/>
                <w:lang w:val="es-ES"/>
              </w:rPr>
            </w:pPr>
          </w:p>
        </w:tc>
        <w:tc>
          <w:tcPr>
            <w:tcW w:w="1701" w:type="dxa"/>
          </w:tcPr>
          <w:p w:rsidR="00564D0D" w:rsidRPr="00B36188" w:rsidRDefault="00564D0D" w:rsidP="00D81F90">
            <w:pPr>
              <w:pStyle w:val="Textoindependiente21"/>
              <w:ind w:left="0"/>
              <w:rPr>
                <w:rFonts w:cs="Arial"/>
                <w:b/>
                <w:sz w:val="20"/>
                <w:lang w:val="es-ES"/>
              </w:rPr>
            </w:pPr>
            <w:r w:rsidRPr="00B36188">
              <w:rPr>
                <w:rFonts w:cs="Arial"/>
                <w:b/>
                <w:sz w:val="20"/>
                <w:lang w:val="es-ES"/>
              </w:rPr>
              <w:t>DOCUMENTO</w:t>
            </w:r>
          </w:p>
        </w:tc>
        <w:tc>
          <w:tcPr>
            <w:tcW w:w="1642" w:type="dxa"/>
          </w:tcPr>
          <w:p w:rsidR="00564D0D" w:rsidRPr="00B36188" w:rsidRDefault="00564D0D" w:rsidP="00D81F90">
            <w:pPr>
              <w:pStyle w:val="Textoindependiente21"/>
              <w:ind w:left="0"/>
              <w:rPr>
                <w:rFonts w:cs="Arial"/>
                <w:b/>
                <w:sz w:val="20"/>
                <w:lang w:val="es-ES"/>
              </w:rPr>
            </w:pPr>
          </w:p>
        </w:tc>
      </w:tr>
      <w:tr w:rsidR="00564D0D" w:rsidRPr="00B36188" w:rsidTr="00564D0D">
        <w:tc>
          <w:tcPr>
            <w:tcW w:w="959" w:type="dxa"/>
          </w:tcPr>
          <w:p w:rsidR="00564D0D" w:rsidRPr="00B36188" w:rsidRDefault="00564D0D" w:rsidP="00D81F90">
            <w:pPr>
              <w:pStyle w:val="Textoindependiente21"/>
              <w:ind w:left="0"/>
              <w:rPr>
                <w:rFonts w:cs="Arial"/>
                <w:b/>
                <w:sz w:val="20"/>
                <w:lang w:val="es-ES"/>
              </w:rPr>
            </w:pPr>
          </w:p>
        </w:tc>
        <w:tc>
          <w:tcPr>
            <w:tcW w:w="5245" w:type="dxa"/>
          </w:tcPr>
          <w:p w:rsidR="00564D0D" w:rsidRPr="00B36188" w:rsidRDefault="00564D0D" w:rsidP="00564D0D">
            <w:pPr>
              <w:pStyle w:val="Textoindependiente21"/>
              <w:ind w:left="0"/>
              <w:rPr>
                <w:rFonts w:cs="Arial"/>
                <w:b/>
                <w:sz w:val="20"/>
                <w:lang w:val="es-ES"/>
              </w:rPr>
            </w:pPr>
            <w:r w:rsidRPr="00B36188">
              <w:rPr>
                <w:rFonts w:cs="Arial"/>
                <w:b/>
                <w:sz w:val="20"/>
                <w:lang w:val="es-ES"/>
              </w:rPr>
              <w:t>Para la Evaluación Económica de las proposiciones se verificarán los siguientes aspectos:</w:t>
            </w:r>
          </w:p>
          <w:p w:rsidR="00564D0D" w:rsidRPr="00B36188" w:rsidRDefault="00564D0D" w:rsidP="00564D0D">
            <w:pPr>
              <w:pStyle w:val="Textoindependiente21"/>
              <w:ind w:left="0"/>
              <w:rPr>
                <w:rFonts w:cs="Arial"/>
                <w:sz w:val="20"/>
                <w:lang w:val="es-ES"/>
              </w:rPr>
            </w:pPr>
          </w:p>
          <w:p w:rsidR="00564D0D" w:rsidRPr="00B36188" w:rsidRDefault="00564D0D" w:rsidP="00564D0D">
            <w:pPr>
              <w:pStyle w:val="Textoindependiente21"/>
              <w:ind w:left="0"/>
              <w:rPr>
                <w:rFonts w:cs="Arial"/>
                <w:sz w:val="20"/>
                <w:lang w:val="es-ES"/>
              </w:rPr>
            </w:pPr>
            <w:r w:rsidRPr="00B36188">
              <w:rPr>
                <w:rFonts w:cs="Arial"/>
                <w:sz w:val="20"/>
                <w:lang w:val="es-ES"/>
              </w:rPr>
              <w:t>El total de puntuación de la propuesta económica, deberá tener un valor numérico máximo de 50.</w:t>
            </w:r>
          </w:p>
          <w:p w:rsidR="00564D0D" w:rsidRPr="00B36188" w:rsidRDefault="00564D0D" w:rsidP="00564D0D">
            <w:pPr>
              <w:pStyle w:val="Textoindependiente21"/>
              <w:ind w:left="0"/>
              <w:rPr>
                <w:rFonts w:cs="Arial"/>
                <w:sz w:val="20"/>
                <w:lang w:val="es-ES"/>
              </w:rPr>
            </w:pPr>
          </w:p>
          <w:p w:rsidR="00564D0D" w:rsidRPr="00B36188" w:rsidRDefault="00564D0D" w:rsidP="00564D0D">
            <w:pPr>
              <w:pStyle w:val="Textoindependiente21"/>
              <w:ind w:left="0"/>
              <w:rPr>
                <w:rFonts w:cs="Arial"/>
                <w:sz w:val="20"/>
                <w:lang w:val="es-ES"/>
              </w:rPr>
            </w:pPr>
            <w:r w:rsidRPr="00B36188">
              <w:rPr>
                <w:rFonts w:cs="Arial"/>
                <w:sz w:val="20"/>
                <w:lang w:val="es-ES"/>
              </w:rPr>
              <w:t>En la propuesta económica el rubro a considerar será:</w:t>
            </w:r>
          </w:p>
          <w:p w:rsidR="00564D0D" w:rsidRPr="00B36188" w:rsidRDefault="00564D0D" w:rsidP="00564D0D">
            <w:pPr>
              <w:pStyle w:val="Textoindependiente21"/>
              <w:ind w:left="0"/>
              <w:rPr>
                <w:rFonts w:cs="Arial"/>
                <w:sz w:val="20"/>
                <w:lang w:val="es-ES"/>
              </w:rPr>
            </w:pPr>
          </w:p>
          <w:p w:rsidR="00564D0D" w:rsidRPr="00B36188" w:rsidRDefault="00564D0D" w:rsidP="00564D0D">
            <w:pPr>
              <w:pStyle w:val="Textoindependiente21"/>
              <w:ind w:left="0"/>
              <w:rPr>
                <w:rFonts w:cs="Arial"/>
                <w:sz w:val="20"/>
                <w:lang w:val="es-ES"/>
              </w:rPr>
            </w:pPr>
            <w:r w:rsidRPr="00B36188">
              <w:rPr>
                <w:rFonts w:cs="Arial"/>
                <w:b/>
                <w:sz w:val="20"/>
                <w:lang w:val="es-ES"/>
              </w:rPr>
              <w:t>a).- Precio.</w:t>
            </w:r>
            <w:r w:rsidRPr="00B36188">
              <w:rPr>
                <w:rFonts w:cs="Arial"/>
                <w:sz w:val="20"/>
                <w:lang w:val="es-ES"/>
              </w:rPr>
              <w:t xml:space="preserve"> Este rubro tendrá una puntuación de 50.</w:t>
            </w:r>
          </w:p>
          <w:p w:rsidR="00564D0D" w:rsidRPr="00B36188" w:rsidRDefault="00564D0D" w:rsidP="00564D0D">
            <w:pPr>
              <w:pStyle w:val="Textoindependiente21"/>
              <w:ind w:left="0"/>
              <w:rPr>
                <w:rFonts w:cs="Arial"/>
                <w:sz w:val="20"/>
                <w:lang w:val="es-ES"/>
              </w:rPr>
            </w:pPr>
          </w:p>
          <w:p w:rsidR="00564D0D" w:rsidRPr="00B36188" w:rsidRDefault="00564D0D" w:rsidP="00564D0D">
            <w:pPr>
              <w:jc w:val="both"/>
              <w:rPr>
                <w:rFonts w:ascii="Arial" w:hAnsi="Arial" w:cs="Arial"/>
                <w:sz w:val="20"/>
                <w:szCs w:val="20"/>
              </w:rPr>
            </w:pPr>
            <w:r w:rsidRPr="00B36188">
              <w:rPr>
                <w:rFonts w:ascii="Arial" w:hAnsi="Arial" w:cs="Arial"/>
                <w:sz w:val="20"/>
                <w:szCs w:val="20"/>
              </w:rPr>
              <w:t xml:space="preserve">Para la evaluación de este rubro la </w:t>
            </w:r>
            <w:r w:rsidRPr="00B36188">
              <w:rPr>
                <w:rFonts w:ascii="Arial" w:hAnsi="Arial" w:cs="Arial"/>
                <w:b/>
                <w:sz w:val="20"/>
                <w:szCs w:val="20"/>
              </w:rPr>
              <w:t>CONVOCANTE</w:t>
            </w:r>
            <w:r w:rsidRPr="00B36188">
              <w:rPr>
                <w:rFonts w:ascii="Arial" w:hAnsi="Arial" w:cs="Arial"/>
                <w:sz w:val="20"/>
                <w:szCs w:val="20"/>
              </w:rPr>
              <w:t xml:space="preserve"> </w:t>
            </w:r>
            <w:r w:rsidRPr="00B36188">
              <w:rPr>
                <w:rFonts w:ascii="Arial" w:hAnsi="Arial" w:cs="Arial"/>
                <w:sz w:val="20"/>
                <w:szCs w:val="20"/>
              </w:rPr>
              <w:lastRenderedPageBreak/>
              <w:t>revisará las propuestas económicas determinadas solventes en la evaluación de Propuestas Técnicas; excluyendo del precio ofertado el impuesto al valor agregado.</w:t>
            </w:r>
          </w:p>
          <w:p w:rsidR="00564D0D" w:rsidRPr="00B36188" w:rsidRDefault="00564D0D" w:rsidP="00564D0D">
            <w:pPr>
              <w:pStyle w:val="Textoindependiente21"/>
              <w:ind w:left="0"/>
              <w:rPr>
                <w:rFonts w:cs="Arial"/>
                <w:sz w:val="20"/>
                <w:lang w:val="es-ES"/>
              </w:rPr>
            </w:pPr>
            <w:r w:rsidRPr="00B36188">
              <w:rPr>
                <w:rFonts w:cs="Arial"/>
                <w:sz w:val="20"/>
                <w:lang w:val="es-ES"/>
              </w:rPr>
              <w:t xml:space="preserve">Se otorgará 50 puntos al </w:t>
            </w:r>
            <w:r w:rsidRPr="00B36188">
              <w:rPr>
                <w:rFonts w:cs="Arial"/>
                <w:b/>
                <w:sz w:val="20"/>
                <w:lang w:val="es-ES"/>
              </w:rPr>
              <w:t>LICITANTE</w:t>
            </w:r>
            <w:r w:rsidRPr="00B36188">
              <w:rPr>
                <w:rFonts w:cs="Arial"/>
                <w:sz w:val="20"/>
                <w:lang w:val="es-ES"/>
              </w:rPr>
              <w:t xml:space="preserve"> que presente la propuesta económica que resulte ser la más baja de las técnicamente aceptadas </w:t>
            </w:r>
            <w:r w:rsidRPr="002B75D5">
              <w:rPr>
                <w:rFonts w:cs="Arial"/>
                <w:sz w:val="20"/>
                <w:lang w:val="es-ES"/>
              </w:rPr>
              <w:t xml:space="preserve">y que sus análisis, calculo e integración de sus precios unitarios por Concepto de Trabajo del Documento 14, se hayan estructurado, cumplan con lo previsto en la Ley de Obras Públicas y Servicios Relacionados con las Mismas (LOPSRM), su REGLAMENTO y la CONVOCATORIA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LOPSRM, y que no implique una causal de </w:t>
            </w:r>
            <w:proofErr w:type="spellStart"/>
            <w:r w:rsidRPr="002B75D5">
              <w:rPr>
                <w:rFonts w:cs="Arial"/>
                <w:sz w:val="20"/>
                <w:lang w:val="es-ES"/>
              </w:rPr>
              <w:t>desechamiento</w:t>
            </w:r>
            <w:proofErr w:type="spellEnd"/>
            <w:r w:rsidRPr="002B75D5">
              <w:rPr>
                <w:rFonts w:cs="Arial"/>
                <w:sz w:val="20"/>
                <w:lang w:val="es-ES"/>
              </w:rPr>
              <w:t xml:space="preserve"> prevista en la Convocatoria a la Licitación, la CONVOCANTE no otorgará al LICITANTE puntuación por este rubro, por no contar con los elementos suficientes para verificar el precio ofertado.</w:t>
            </w:r>
            <w:r w:rsidR="002B75D5">
              <w:rPr>
                <w:rFonts w:cs="Arial"/>
                <w:sz w:val="20"/>
                <w:lang w:val="es-ES"/>
              </w:rPr>
              <w:t xml:space="preserve"> </w:t>
            </w:r>
            <w:r w:rsidRPr="00B36188">
              <w:rPr>
                <w:rFonts w:cs="Arial"/>
                <w:sz w:val="20"/>
                <w:lang w:val="es-ES"/>
              </w:rPr>
              <w:t>Para determinar la puntuación que correspondan al precio ofertado por cada licitante, se  aplicará la siguiente fórmula:</w:t>
            </w:r>
          </w:p>
          <w:p w:rsidR="00564D0D" w:rsidRPr="00B36188" w:rsidRDefault="00564D0D" w:rsidP="00564D0D">
            <w:pPr>
              <w:pStyle w:val="Textoindependiente21"/>
              <w:ind w:left="0"/>
              <w:rPr>
                <w:rFonts w:cs="Arial"/>
                <w:sz w:val="20"/>
                <w:lang w:val="es-ES"/>
              </w:rPr>
            </w:pPr>
          </w:p>
          <w:p w:rsidR="00564D0D" w:rsidRPr="00B36188" w:rsidRDefault="00564D0D" w:rsidP="00564D0D">
            <w:pPr>
              <w:pStyle w:val="Texto0"/>
              <w:spacing w:after="0" w:line="240" w:lineRule="auto"/>
              <w:rPr>
                <w:rFonts w:cs="Arial"/>
                <w:sz w:val="20"/>
              </w:rPr>
            </w:pPr>
            <w:proofErr w:type="spellStart"/>
            <w:r w:rsidRPr="00B36188">
              <w:rPr>
                <w:rFonts w:cs="Arial"/>
                <w:sz w:val="20"/>
              </w:rPr>
              <w:t>PPAj</w:t>
            </w:r>
            <w:proofErr w:type="spellEnd"/>
            <w:r w:rsidRPr="00B36188">
              <w:rPr>
                <w:rFonts w:cs="Arial"/>
                <w:sz w:val="20"/>
              </w:rPr>
              <w:t xml:space="preserve"> = 50(PSPMB/</w:t>
            </w:r>
            <w:proofErr w:type="spellStart"/>
            <w:r w:rsidRPr="00B36188">
              <w:rPr>
                <w:rFonts w:cs="Arial"/>
                <w:sz w:val="20"/>
              </w:rPr>
              <w:t>PPj</w:t>
            </w:r>
            <w:proofErr w:type="spellEnd"/>
            <w:r w:rsidRPr="00B36188">
              <w:rPr>
                <w:rFonts w:cs="Arial"/>
                <w:sz w:val="20"/>
              </w:rPr>
              <w:t>)</w:t>
            </w:r>
            <w:r w:rsidRPr="00B36188">
              <w:rPr>
                <w:rFonts w:cs="Arial"/>
                <w:sz w:val="20"/>
              </w:rPr>
              <w:tab/>
            </w:r>
            <w:r w:rsidRPr="00B36188">
              <w:rPr>
                <w:rFonts w:cs="Arial"/>
                <w:sz w:val="20"/>
              </w:rPr>
              <w:tab/>
              <w:t>Para toda j = 1, 2,…..,n</w:t>
            </w:r>
          </w:p>
          <w:p w:rsidR="00564D0D" w:rsidRPr="00B36188" w:rsidRDefault="00564D0D" w:rsidP="00564D0D">
            <w:pPr>
              <w:pStyle w:val="Texto0"/>
              <w:spacing w:after="0" w:line="240" w:lineRule="auto"/>
              <w:rPr>
                <w:rFonts w:cs="Arial"/>
                <w:sz w:val="20"/>
              </w:rPr>
            </w:pPr>
            <w:proofErr w:type="spellStart"/>
            <w:r w:rsidRPr="00B36188">
              <w:rPr>
                <w:rFonts w:cs="Arial"/>
                <w:sz w:val="20"/>
              </w:rPr>
              <w:t>Donde</w:t>
            </w:r>
            <w:proofErr w:type="spellEnd"/>
            <w:r w:rsidRPr="00B36188">
              <w:rPr>
                <w:rFonts w:cs="Arial"/>
                <w:sz w:val="20"/>
              </w:rPr>
              <w:t>:</w:t>
            </w:r>
          </w:p>
          <w:p w:rsidR="00564D0D" w:rsidRPr="00B36188" w:rsidRDefault="00564D0D" w:rsidP="00564D0D">
            <w:pPr>
              <w:pStyle w:val="Texto0"/>
              <w:spacing w:after="0" w:line="240" w:lineRule="auto"/>
              <w:ind w:left="1134" w:hanging="850"/>
              <w:rPr>
                <w:rFonts w:cs="Arial"/>
                <w:sz w:val="20"/>
              </w:rPr>
            </w:pPr>
            <w:proofErr w:type="spellStart"/>
            <w:r w:rsidRPr="00B36188">
              <w:rPr>
                <w:rFonts w:cs="Arial"/>
                <w:sz w:val="20"/>
              </w:rPr>
              <w:t>PPAj</w:t>
            </w:r>
            <w:proofErr w:type="spellEnd"/>
            <w:r w:rsidRPr="00B36188">
              <w:rPr>
                <w:rFonts w:cs="Arial"/>
                <w:sz w:val="20"/>
              </w:rPr>
              <w:t xml:space="preserve"> = Puntuación o unidades Porcentuales a Asignar a la proposición “j” por el precio ofertado;</w:t>
            </w:r>
          </w:p>
          <w:p w:rsidR="00564D0D" w:rsidRPr="00B36188" w:rsidRDefault="00564D0D" w:rsidP="00564D0D">
            <w:pPr>
              <w:pStyle w:val="Texto0"/>
              <w:spacing w:after="0" w:line="240" w:lineRule="auto"/>
              <w:rPr>
                <w:rFonts w:cs="Arial"/>
                <w:sz w:val="20"/>
              </w:rPr>
            </w:pPr>
            <w:r w:rsidRPr="00B36188">
              <w:rPr>
                <w:rFonts w:cs="Arial"/>
                <w:sz w:val="20"/>
              </w:rPr>
              <w:t>PSPMB = Proposición Solvente cuyo Precio es el Más Bajo;</w:t>
            </w:r>
          </w:p>
          <w:p w:rsidR="00564D0D" w:rsidRPr="00B36188" w:rsidRDefault="00564D0D" w:rsidP="00564D0D">
            <w:pPr>
              <w:pStyle w:val="Texto0"/>
              <w:spacing w:after="0" w:line="240" w:lineRule="auto"/>
              <w:rPr>
                <w:rFonts w:cs="Arial"/>
                <w:sz w:val="20"/>
              </w:rPr>
            </w:pPr>
            <w:proofErr w:type="spellStart"/>
            <w:r w:rsidRPr="00B36188">
              <w:rPr>
                <w:rFonts w:cs="Arial"/>
                <w:sz w:val="20"/>
              </w:rPr>
              <w:t>PPj</w:t>
            </w:r>
            <w:proofErr w:type="spellEnd"/>
            <w:r w:rsidRPr="00B36188">
              <w:rPr>
                <w:rFonts w:cs="Arial"/>
                <w:sz w:val="20"/>
              </w:rPr>
              <w:t xml:space="preserve"> = Precio de la Proposición “j”, y</w:t>
            </w:r>
          </w:p>
          <w:p w:rsidR="00564D0D" w:rsidRPr="00B36188" w:rsidRDefault="00564D0D" w:rsidP="00564D0D">
            <w:pPr>
              <w:pStyle w:val="Texto0"/>
              <w:spacing w:after="0" w:line="240" w:lineRule="auto"/>
              <w:ind w:left="284" w:firstLine="0"/>
              <w:rPr>
                <w:rFonts w:cs="Arial"/>
                <w:sz w:val="20"/>
              </w:rPr>
            </w:pPr>
            <w:r w:rsidRPr="00B36188">
              <w:rPr>
                <w:rFonts w:cs="Arial"/>
                <w:sz w:val="20"/>
              </w:rPr>
              <w:t>El Subíndice “j” Representa a las Demás Proposiciones Determinadas Como Solventes Como Resultado de la Evaluación.</w:t>
            </w:r>
          </w:p>
          <w:p w:rsidR="00564D0D" w:rsidRPr="00B36188" w:rsidRDefault="00564D0D" w:rsidP="00564D0D">
            <w:pPr>
              <w:pStyle w:val="Texto0"/>
              <w:spacing w:after="0" w:line="240" w:lineRule="auto"/>
              <w:ind w:left="284" w:firstLine="0"/>
              <w:rPr>
                <w:rFonts w:cs="Arial"/>
                <w:sz w:val="20"/>
              </w:rPr>
            </w:pPr>
          </w:p>
          <w:p w:rsidR="00564D0D" w:rsidRPr="00B36188" w:rsidRDefault="00564D0D" w:rsidP="00D81F90">
            <w:pPr>
              <w:pStyle w:val="Textoindependiente21"/>
              <w:ind w:left="0"/>
              <w:rPr>
                <w:rFonts w:cs="Arial"/>
                <w:b/>
                <w:sz w:val="20"/>
                <w:lang w:val="es-ES"/>
              </w:rPr>
            </w:pPr>
          </w:p>
        </w:tc>
        <w:tc>
          <w:tcPr>
            <w:tcW w:w="1701" w:type="dxa"/>
          </w:tcPr>
          <w:p w:rsidR="00564D0D" w:rsidRPr="00B36188" w:rsidRDefault="00564D0D" w:rsidP="00564D0D">
            <w:pPr>
              <w:pStyle w:val="Textoindependiente21"/>
              <w:ind w:left="0"/>
              <w:rPr>
                <w:rFonts w:cs="Arial"/>
                <w:sz w:val="20"/>
                <w:lang w:val="es-ES"/>
              </w:rPr>
            </w:pPr>
          </w:p>
          <w:p w:rsidR="00564D0D" w:rsidRPr="00B36188" w:rsidRDefault="00564D0D" w:rsidP="00564D0D">
            <w:pPr>
              <w:pStyle w:val="Textoindependiente21"/>
              <w:ind w:left="0"/>
              <w:rPr>
                <w:rFonts w:cs="Arial"/>
                <w:sz w:val="20"/>
                <w:lang w:val="es-ES"/>
              </w:rPr>
            </w:pPr>
            <w:r w:rsidRPr="00B36188">
              <w:rPr>
                <w:rFonts w:cs="Arial"/>
                <w:sz w:val="20"/>
                <w:lang w:val="es-ES"/>
              </w:rPr>
              <w:t xml:space="preserve">La asignación de puntos se realizara tomando en consideración el precio total ofertado por el licitante en el Documento 16.- “Catálogo de </w:t>
            </w:r>
            <w:r w:rsidRPr="00B36188">
              <w:rPr>
                <w:rFonts w:cs="Arial"/>
                <w:sz w:val="20"/>
                <w:lang w:val="es-ES"/>
              </w:rPr>
              <w:lastRenderedPageBreak/>
              <w:t>Conceptos”.</w:t>
            </w:r>
          </w:p>
          <w:p w:rsidR="00564D0D" w:rsidRPr="00B36188" w:rsidRDefault="00564D0D" w:rsidP="00D81F90">
            <w:pPr>
              <w:pStyle w:val="Textoindependiente21"/>
              <w:ind w:left="0"/>
              <w:rPr>
                <w:rFonts w:cs="Arial"/>
                <w:b/>
                <w:sz w:val="20"/>
                <w:lang w:val="es-ES"/>
              </w:rPr>
            </w:pPr>
          </w:p>
        </w:tc>
        <w:tc>
          <w:tcPr>
            <w:tcW w:w="1642" w:type="dxa"/>
          </w:tcPr>
          <w:p w:rsidR="00564D0D" w:rsidRPr="00B36188" w:rsidRDefault="00564D0D" w:rsidP="00564D0D">
            <w:pPr>
              <w:pStyle w:val="Textoindependiente21"/>
              <w:ind w:left="0"/>
              <w:jc w:val="center"/>
              <w:rPr>
                <w:rFonts w:cs="Arial"/>
                <w:b/>
                <w:sz w:val="20"/>
                <w:lang w:val="es-ES"/>
              </w:rPr>
            </w:pPr>
            <w:r w:rsidRPr="00B36188">
              <w:rPr>
                <w:rFonts w:cs="Arial"/>
                <w:b/>
                <w:sz w:val="20"/>
                <w:lang w:val="es-ES"/>
              </w:rPr>
              <w:lastRenderedPageBreak/>
              <w:t>50.00</w:t>
            </w:r>
          </w:p>
        </w:tc>
      </w:tr>
      <w:tr w:rsidR="00564D0D" w:rsidRPr="00B36188" w:rsidTr="00295D1C">
        <w:tc>
          <w:tcPr>
            <w:tcW w:w="7905" w:type="dxa"/>
            <w:gridSpan w:val="3"/>
          </w:tcPr>
          <w:p w:rsidR="00564D0D" w:rsidRPr="00B36188" w:rsidRDefault="00564D0D" w:rsidP="00564D0D">
            <w:pPr>
              <w:pStyle w:val="Textoindependiente21"/>
              <w:ind w:left="0"/>
              <w:rPr>
                <w:rFonts w:cs="Arial"/>
                <w:sz w:val="20"/>
                <w:lang w:val="es-ES"/>
              </w:rPr>
            </w:pPr>
            <w:r w:rsidRPr="00B36188">
              <w:rPr>
                <w:rFonts w:cs="Arial"/>
                <w:sz w:val="20"/>
                <w:lang w:val="es-ES"/>
              </w:rPr>
              <w:lastRenderedPageBreak/>
              <w:t>PUNTAJE MÁXIMO POR ASIGNAR EN PROPUESTA ECONÓMICA</w:t>
            </w:r>
          </w:p>
        </w:tc>
        <w:tc>
          <w:tcPr>
            <w:tcW w:w="1642" w:type="dxa"/>
          </w:tcPr>
          <w:p w:rsidR="00564D0D" w:rsidRPr="00B36188" w:rsidRDefault="00564D0D" w:rsidP="00564D0D">
            <w:pPr>
              <w:pStyle w:val="Textoindependiente21"/>
              <w:ind w:left="0"/>
              <w:jc w:val="center"/>
              <w:rPr>
                <w:rFonts w:cs="Arial"/>
                <w:b/>
                <w:sz w:val="20"/>
                <w:lang w:val="es-ES"/>
              </w:rPr>
            </w:pPr>
            <w:r w:rsidRPr="00B36188">
              <w:rPr>
                <w:rFonts w:cs="Arial"/>
                <w:b/>
                <w:sz w:val="20"/>
                <w:lang w:val="es-ES"/>
              </w:rPr>
              <w:t>50.00</w:t>
            </w:r>
          </w:p>
        </w:tc>
      </w:tr>
    </w:tbl>
    <w:p w:rsidR="002B75D5" w:rsidRDefault="002B75D5" w:rsidP="002B75D5">
      <w:pPr>
        <w:rPr>
          <w:rFonts w:ascii="Calibri" w:hAnsi="Calibri" w:cs="Arial"/>
          <w:b/>
          <w:sz w:val="20"/>
          <w:szCs w:val="20"/>
          <w:highlight w:val="lightGray"/>
        </w:rPr>
      </w:pPr>
    </w:p>
    <w:p w:rsidR="002B75D5" w:rsidRDefault="002B75D5" w:rsidP="002B75D5">
      <w:pPr>
        <w:rPr>
          <w:rFonts w:ascii="Calibri" w:hAnsi="Calibri" w:cs="Arial"/>
          <w:b/>
          <w:sz w:val="20"/>
          <w:szCs w:val="20"/>
          <w:highlight w:val="lightGray"/>
        </w:rPr>
      </w:pPr>
    </w:p>
    <w:p w:rsidR="002B75D5" w:rsidRPr="00113545" w:rsidRDefault="005C5D08" w:rsidP="002B75D5">
      <w:pPr>
        <w:rPr>
          <w:rFonts w:ascii="Calibri" w:hAnsi="Calibri" w:cs="Arial"/>
          <w:b/>
          <w:sz w:val="20"/>
          <w:szCs w:val="20"/>
        </w:rPr>
      </w:pPr>
      <w:r>
        <w:rPr>
          <w:rFonts w:ascii="Calibri" w:hAnsi="Calibri" w:cs="Arial"/>
          <w:b/>
          <w:sz w:val="20"/>
          <w:szCs w:val="20"/>
        </w:rPr>
        <w:t>16B.-</w:t>
      </w:r>
      <w:r w:rsidR="002B75D5" w:rsidRPr="00113545">
        <w:rPr>
          <w:rFonts w:ascii="Calibri" w:hAnsi="Calibri" w:cs="Arial"/>
          <w:b/>
          <w:sz w:val="20"/>
          <w:szCs w:val="20"/>
        </w:rPr>
        <w:t>RUBRO RELATIVO A LA ENTREGA DE LA DOCUMENTACIÓN REFERENTE A LA PROPOSICIÓN ECONÓMICA</w:t>
      </w:r>
    </w:p>
    <w:p w:rsidR="002B75D5" w:rsidRPr="0062332C" w:rsidRDefault="002B75D5" w:rsidP="002B75D5">
      <w:pPr>
        <w:rPr>
          <w:rFonts w:ascii="Calibri" w:hAnsi="Calibri" w:cs="Arial"/>
          <w:sz w:val="20"/>
          <w:szCs w:val="20"/>
          <w:highlight w:val="lightGray"/>
        </w:rPr>
      </w:pPr>
    </w:p>
    <w:tbl>
      <w:tblPr>
        <w:tblStyle w:val="Tablaconcuadrcula"/>
        <w:tblW w:w="9444" w:type="dxa"/>
        <w:jc w:val="center"/>
        <w:tblInd w:w="-1175" w:type="dxa"/>
        <w:tblLayout w:type="fixed"/>
        <w:tblLook w:val="04A0" w:firstRow="1" w:lastRow="0" w:firstColumn="1" w:lastColumn="0" w:noHBand="0" w:noVBand="1"/>
      </w:tblPr>
      <w:tblGrid>
        <w:gridCol w:w="1579"/>
        <w:gridCol w:w="7865"/>
      </w:tblGrid>
      <w:tr w:rsidR="002B75D5" w:rsidRPr="00230238" w:rsidTr="00113545">
        <w:trPr>
          <w:trHeight w:val="424"/>
          <w:jc w:val="center"/>
        </w:trPr>
        <w:tc>
          <w:tcPr>
            <w:tcW w:w="1579" w:type="dxa"/>
            <w:shd w:val="clear" w:color="auto" w:fill="auto"/>
            <w:vAlign w:val="center"/>
          </w:tcPr>
          <w:p w:rsidR="002B75D5" w:rsidRPr="00113545" w:rsidRDefault="002B75D5" w:rsidP="006962C7">
            <w:pPr>
              <w:rPr>
                <w:rFonts w:ascii="Arial" w:hAnsi="Arial" w:cs="Arial"/>
                <w:sz w:val="20"/>
                <w:szCs w:val="20"/>
              </w:rPr>
            </w:pPr>
            <w:r w:rsidRPr="00113545">
              <w:rPr>
                <w:rFonts w:ascii="Arial" w:hAnsi="Arial" w:cs="Arial"/>
                <w:sz w:val="20"/>
                <w:szCs w:val="20"/>
              </w:rPr>
              <w:t>Documento</w:t>
            </w:r>
          </w:p>
        </w:tc>
        <w:tc>
          <w:tcPr>
            <w:tcW w:w="7865" w:type="dxa"/>
            <w:shd w:val="clear" w:color="auto" w:fill="auto"/>
            <w:vAlign w:val="center"/>
          </w:tcPr>
          <w:p w:rsidR="002B75D5" w:rsidRPr="00113545" w:rsidRDefault="002B75D5" w:rsidP="006962C7">
            <w:pPr>
              <w:rPr>
                <w:rFonts w:ascii="Arial" w:hAnsi="Arial" w:cs="Arial"/>
                <w:sz w:val="20"/>
                <w:szCs w:val="20"/>
              </w:rPr>
            </w:pPr>
            <w:r w:rsidRPr="00113545">
              <w:rPr>
                <w:rFonts w:ascii="Arial" w:hAnsi="Arial" w:cs="Arial"/>
                <w:sz w:val="20"/>
                <w:szCs w:val="20"/>
              </w:rPr>
              <w:t>Descripción</w:t>
            </w:r>
          </w:p>
        </w:tc>
      </w:tr>
      <w:tr w:rsidR="002B75D5" w:rsidRPr="00230238" w:rsidTr="00113545">
        <w:trPr>
          <w:jc w:val="center"/>
        </w:trPr>
        <w:tc>
          <w:tcPr>
            <w:tcW w:w="1579" w:type="dxa"/>
            <w:shd w:val="clear" w:color="auto" w:fill="auto"/>
          </w:tcPr>
          <w:p w:rsidR="002B75D5" w:rsidRPr="00113545" w:rsidRDefault="00113545" w:rsidP="006962C7">
            <w:pPr>
              <w:rPr>
                <w:rFonts w:ascii="Arial" w:hAnsi="Arial" w:cs="Arial"/>
                <w:sz w:val="20"/>
                <w:szCs w:val="20"/>
              </w:rPr>
            </w:pPr>
            <w:r w:rsidRPr="00113545">
              <w:rPr>
                <w:rFonts w:ascii="Arial" w:hAnsi="Arial" w:cs="Arial"/>
                <w:sz w:val="20"/>
                <w:szCs w:val="20"/>
              </w:rPr>
              <w:t>Documento 10.</w:t>
            </w:r>
          </w:p>
        </w:tc>
        <w:tc>
          <w:tcPr>
            <w:tcW w:w="7865" w:type="dxa"/>
            <w:shd w:val="clear" w:color="auto" w:fill="auto"/>
          </w:tcPr>
          <w:p w:rsidR="002B75D5" w:rsidRPr="00113545" w:rsidRDefault="002B75D5" w:rsidP="002B75D5">
            <w:pPr>
              <w:ind w:left="851" w:hanging="851"/>
              <w:jc w:val="both"/>
              <w:rPr>
                <w:rFonts w:ascii="Arial" w:hAnsi="Arial" w:cs="Arial"/>
                <w:sz w:val="20"/>
                <w:szCs w:val="20"/>
                <w:lang w:val="es-MX"/>
              </w:rPr>
            </w:pPr>
            <w:r w:rsidRPr="00113545">
              <w:rPr>
                <w:rFonts w:ascii="Arial" w:hAnsi="Arial" w:cs="Arial"/>
                <w:sz w:val="20"/>
                <w:szCs w:val="20"/>
                <w:lang w:val="es-MX"/>
              </w:rPr>
              <w:t>Tabulador de Salarios de mano de obra.</w:t>
            </w:r>
            <w:r w:rsidR="00113545">
              <w:rPr>
                <w:rFonts w:ascii="Arial" w:hAnsi="Arial" w:cs="Arial"/>
                <w:sz w:val="20"/>
                <w:szCs w:val="20"/>
                <w:lang w:val="es-MX"/>
              </w:rPr>
              <w:t xml:space="preserve"> Este rubro tendrá un valor de 7 puntos</w:t>
            </w:r>
          </w:p>
          <w:p w:rsidR="002B75D5" w:rsidRPr="00113545" w:rsidRDefault="002B75D5" w:rsidP="006962C7">
            <w:pPr>
              <w:jc w:val="both"/>
              <w:rPr>
                <w:rFonts w:ascii="Arial" w:hAnsi="Arial" w:cs="Arial"/>
                <w:sz w:val="20"/>
                <w:szCs w:val="20"/>
                <w:lang w:val="es-MX"/>
              </w:rPr>
            </w:pPr>
          </w:p>
        </w:tc>
      </w:tr>
      <w:tr w:rsidR="002B75D5" w:rsidRPr="00230238" w:rsidTr="00113545">
        <w:trPr>
          <w:trHeight w:val="249"/>
          <w:jc w:val="center"/>
        </w:trPr>
        <w:tc>
          <w:tcPr>
            <w:tcW w:w="1579" w:type="dxa"/>
            <w:shd w:val="clear" w:color="auto" w:fill="auto"/>
          </w:tcPr>
          <w:p w:rsidR="002B75D5" w:rsidRPr="00113545" w:rsidRDefault="00113545" w:rsidP="006962C7">
            <w:pPr>
              <w:rPr>
                <w:rFonts w:ascii="Arial" w:hAnsi="Arial" w:cs="Arial"/>
                <w:sz w:val="20"/>
                <w:szCs w:val="20"/>
              </w:rPr>
            </w:pPr>
            <w:r w:rsidRPr="00113545">
              <w:rPr>
                <w:rFonts w:ascii="Arial" w:hAnsi="Arial" w:cs="Arial"/>
                <w:sz w:val="20"/>
                <w:szCs w:val="20"/>
                <w:lang w:val="es-MX"/>
              </w:rPr>
              <w:t>Documento 11.</w:t>
            </w:r>
          </w:p>
        </w:tc>
        <w:tc>
          <w:tcPr>
            <w:tcW w:w="7865" w:type="dxa"/>
            <w:shd w:val="clear" w:color="auto" w:fill="auto"/>
          </w:tcPr>
          <w:p w:rsidR="002B75D5" w:rsidRPr="00113545" w:rsidRDefault="002B75D5" w:rsidP="002B75D5">
            <w:pPr>
              <w:ind w:left="851" w:hanging="851"/>
              <w:jc w:val="both"/>
              <w:rPr>
                <w:rFonts w:ascii="Arial" w:hAnsi="Arial" w:cs="Arial"/>
                <w:sz w:val="20"/>
                <w:szCs w:val="20"/>
                <w:lang w:val="es-MX"/>
              </w:rPr>
            </w:pPr>
            <w:r w:rsidRPr="00113545">
              <w:rPr>
                <w:rFonts w:ascii="Arial" w:hAnsi="Arial" w:cs="Arial"/>
                <w:sz w:val="20"/>
                <w:szCs w:val="20"/>
                <w:lang w:val="es-MX"/>
              </w:rPr>
              <w:t>Costos horarios de Maquinaria y equipo.</w:t>
            </w:r>
            <w:r w:rsidR="00113545">
              <w:rPr>
                <w:rFonts w:ascii="Arial" w:hAnsi="Arial" w:cs="Arial"/>
                <w:sz w:val="20"/>
                <w:szCs w:val="20"/>
                <w:lang w:val="es-MX"/>
              </w:rPr>
              <w:t xml:space="preserve"> Este rubro tendrá un valor de 7 puntos</w:t>
            </w:r>
          </w:p>
        </w:tc>
      </w:tr>
      <w:tr w:rsidR="002B75D5" w:rsidRPr="00230238" w:rsidTr="00113545">
        <w:trPr>
          <w:jc w:val="center"/>
        </w:trPr>
        <w:tc>
          <w:tcPr>
            <w:tcW w:w="1579" w:type="dxa"/>
            <w:shd w:val="clear" w:color="auto" w:fill="auto"/>
          </w:tcPr>
          <w:p w:rsidR="002B75D5" w:rsidRPr="00113545" w:rsidRDefault="00113545" w:rsidP="006962C7">
            <w:pPr>
              <w:rPr>
                <w:rFonts w:ascii="Arial" w:hAnsi="Arial" w:cs="Arial"/>
                <w:sz w:val="20"/>
                <w:szCs w:val="20"/>
              </w:rPr>
            </w:pPr>
            <w:r>
              <w:rPr>
                <w:rFonts w:ascii="Arial" w:hAnsi="Arial" w:cs="Arial"/>
                <w:sz w:val="20"/>
                <w:szCs w:val="20"/>
              </w:rPr>
              <w:t>Documento 12</w:t>
            </w:r>
          </w:p>
        </w:tc>
        <w:tc>
          <w:tcPr>
            <w:tcW w:w="7865" w:type="dxa"/>
            <w:shd w:val="clear" w:color="auto" w:fill="auto"/>
          </w:tcPr>
          <w:p w:rsidR="002B75D5" w:rsidRPr="00113545" w:rsidRDefault="002B75D5" w:rsidP="006962C7">
            <w:pPr>
              <w:jc w:val="both"/>
              <w:rPr>
                <w:rFonts w:ascii="Arial" w:hAnsi="Arial" w:cs="Arial"/>
                <w:sz w:val="20"/>
                <w:szCs w:val="20"/>
              </w:rPr>
            </w:pPr>
            <w:r w:rsidRPr="00113545">
              <w:rPr>
                <w:rFonts w:ascii="Arial" w:hAnsi="Arial" w:cs="Arial"/>
                <w:sz w:val="20"/>
                <w:szCs w:val="20"/>
                <w:lang w:val="es-MX"/>
              </w:rPr>
              <w:t>Programas Económicos.</w:t>
            </w:r>
            <w:r w:rsidR="00113545">
              <w:rPr>
                <w:rFonts w:ascii="Arial" w:hAnsi="Arial" w:cs="Arial"/>
                <w:sz w:val="20"/>
                <w:szCs w:val="20"/>
                <w:lang w:val="es-MX"/>
              </w:rPr>
              <w:t xml:space="preserve"> Este rubro tendrá un valor de 7 puntos</w:t>
            </w:r>
          </w:p>
        </w:tc>
      </w:tr>
      <w:tr w:rsidR="002B75D5" w:rsidRPr="00230238" w:rsidTr="00113545">
        <w:trPr>
          <w:jc w:val="center"/>
        </w:trPr>
        <w:tc>
          <w:tcPr>
            <w:tcW w:w="1579" w:type="dxa"/>
            <w:shd w:val="clear" w:color="auto" w:fill="auto"/>
          </w:tcPr>
          <w:p w:rsidR="002B75D5" w:rsidRPr="00113545" w:rsidRDefault="00113545" w:rsidP="006962C7">
            <w:pPr>
              <w:rPr>
                <w:rFonts w:ascii="Arial" w:hAnsi="Arial" w:cs="Arial"/>
                <w:sz w:val="20"/>
                <w:szCs w:val="20"/>
              </w:rPr>
            </w:pPr>
            <w:r w:rsidRPr="00113545">
              <w:rPr>
                <w:rFonts w:ascii="Arial" w:hAnsi="Arial" w:cs="Arial"/>
                <w:sz w:val="20"/>
                <w:szCs w:val="20"/>
                <w:lang w:val="es-MX"/>
              </w:rPr>
              <w:t>Documento</w:t>
            </w:r>
            <w:r w:rsidRPr="00113545">
              <w:rPr>
                <w:rFonts w:ascii="Arial" w:hAnsi="Arial" w:cs="Arial"/>
                <w:bCs/>
                <w:sz w:val="20"/>
                <w:szCs w:val="20"/>
                <w:lang w:val="es-MX"/>
              </w:rPr>
              <w:t xml:space="preserve"> 13    </w:t>
            </w:r>
          </w:p>
        </w:tc>
        <w:tc>
          <w:tcPr>
            <w:tcW w:w="7865" w:type="dxa"/>
            <w:shd w:val="clear" w:color="auto" w:fill="auto"/>
          </w:tcPr>
          <w:p w:rsidR="002B75D5" w:rsidRPr="00113545" w:rsidRDefault="002B75D5" w:rsidP="006962C7">
            <w:pPr>
              <w:jc w:val="both"/>
              <w:rPr>
                <w:rFonts w:ascii="Arial" w:hAnsi="Arial" w:cs="Arial"/>
                <w:sz w:val="20"/>
                <w:szCs w:val="20"/>
              </w:rPr>
            </w:pPr>
            <w:r w:rsidRPr="00113545">
              <w:rPr>
                <w:rFonts w:ascii="Arial" w:hAnsi="Arial" w:cs="Arial"/>
                <w:sz w:val="20"/>
                <w:szCs w:val="20"/>
                <w:lang w:val="es-MX"/>
              </w:rPr>
              <w:t>Análisis para la determinación del cargo indirecto, financiamiento, utilidad y cargos      adicionales</w:t>
            </w:r>
            <w:r w:rsidR="00113545">
              <w:rPr>
                <w:rFonts w:ascii="Arial" w:hAnsi="Arial" w:cs="Arial"/>
                <w:sz w:val="20"/>
                <w:szCs w:val="20"/>
                <w:lang w:val="es-MX"/>
              </w:rPr>
              <w:t>. Este rubro tendrá un valor de 7 puntos</w:t>
            </w:r>
          </w:p>
        </w:tc>
      </w:tr>
      <w:tr w:rsidR="002B75D5" w:rsidRPr="00230238" w:rsidTr="00113545">
        <w:trPr>
          <w:jc w:val="center"/>
        </w:trPr>
        <w:tc>
          <w:tcPr>
            <w:tcW w:w="1579" w:type="dxa"/>
            <w:shd w:val="clear" w:color="auto" w:fill="auto"/>
          </w:tcPr>
          <w:p w:rsidR="002B75D5" w:rsidRPr="00113545" w:rsidRDefault="00113545" w:rsidP="006962C7">
            <w:pPr>
              <w:rPr>
                <w:rFonts w:ascii="Arial" w:hAnsi="Arial" w:cs="Arial"/>
                <w:sz w:val="20"/>
                <w:szCs w:val="20"/>
              </w:rPr>
            </w:pPr>
            <w:r w:rsidRPr="00113545">
              <w:rPr>
                <w:rFonts w:ascii="Arial" w:hAnsi="Arial" w:cs="Arial"/>
                <w:sz w:val="20"/>
                <w:szCs w:val="20"/>
                <w:lang w:val="es-MX"/>
              </w:rPr>
              <w:t>Documento 14.</w:t>
            </w:r>
          </w:p>
        </w:tc>
        <w:tc>
          <w:tcPr>
            <w:tcW w:w="7865" w:type="dxa"/>
            <w:shd w:val="clear" w:color="auto" w:fill="auto"/>
          </w:tcPr>
          <w:p w:rsidR="002B75D5" w:rsidRPr="00113545" w:rsidRDefault="002B75D5" w:rsidP="002B75D5">
            <w:pPr>
              <w:rPr>
                <w:rFonts w:ascii="Arial" w:hAnsi="Arial" w:cs="Arial"/>
                <w:sz w:val="20"/>
                <w:szCs w:val="20"/>
              </w:rPr>
            </w:pPr>
            <w:r w:rsidRPr="00113545">
              <w:rPr>
                <w:rFonts w:ascii="Arial" w:hAnsi="Arial" w:cs="Arial"/>
                <w:sz w:val="20"/>
                <w:szCs w:val="20"/>
              </w:rPr>
              <w:t>Análisis detallado de precios unitarios y Análisis de costos básicos auxiliares que intervienen en los análisis de precios unitarios.</w:t>
            </w:r>
            <w:r w:rsidR="00113545">
              <w:rPr>
                <w:rFonts w:ascii="Arial" w:hAnsi="Arial" w:cs="Arial"/>
                <w:sz w:val="20"/>
                <w:szCs w:val="20"/>
              </w:rPr>
              <w:t xml:space="preserve"> </w:t>
            </w:r>
            <w:r w:rsidR="00113545">
              <w:rPr>
                <w:rFonts w:ascii="Arial" w:hAnsi="Arial" w:cs="Arial"/>
                <w:sz w:val="20"/>
                <w:szCs w:val="20"/>
                <w:lang w:val="es-MX"/>
              </w:rPr>
              <w:t>Este rubro tendrá un valor de 7 puntos</w:t>
            </w:r>
          </w:p>
          <w:p w:rsidR="002B75D5" w:rsidRPr="00113545" w:rsidRDefault="002B75D5" w:rsidP="006962C7">
            <w:pPr>
              <w:jc w:val="both"/>
              <w:rPr>
                <w:rFonts w:ascii="Arial" w:hAnsi="Arial" w:cs="Arial"/>
                <w:sz w:val="20"/>
                <w:szCs w:val="20"/>
              </w:rPr>
            </w:pPr>
          </w:p>
        </w:tc>
      </w:tr>
      <w:tr w:rsidR="002B75D5" w:rsidRPr="00230238" w:rsidTr="00113545">
        <w:trPr>
          <w:jc w:val="center"/>
        </w:trPr>
        <w:tc>
          <w:tcPr>
            <w:tcW w:w="1579" w:type="dxa"/>
            <w:shd w:val="clear" w:color="auto" w:fill="auto"/>
          </w:tcPr>
          <w:p w:rsidR="002B75D5" w:rsidRPr="00113545" w:rsidRDefault="00113545" w:rsidP="006962C7">
            <w:pPr>
              <w:rPr>
                <w:rFonts w:ascii="Arial" w:hAnsi="Arial" w:cs="Arial"/>
                <w:sz w:val="20"/>
                <w:szCs w:val="20"/>
              </w:rPr>
            </w:pPr>
            <w:r w:rsidRPr="00113545">
              <w:rPr>
                <w:rFonts w:ascii="Arial" w:hAnsi="Arial" w:cs="Arial"/>
                <w:sz w:val="20"/>
                <w:szCs w:val="20"/>
                <w:lang w:val="es-MX"/>
              </w:rPr>
              <w:lastRenderedPageBreak/>
              <w:t>Documento 15.</w:t>
            </w:r>
          </w:p>
        </w:tc>
        <w:tc>
          <w:tcPr>
            <w:tcW w:w="7865" w:type="dxa"/>
            <w:shd w:val="clear" w:color="auto" w:fill="auto"/>
          </w:tcPr>
          <w:p w:rsidR="002B75D5" w:rsidRPr="00113545" w:rsidRDefault="002B75D5" w:rsidP="006962C7">
            <w:pPr>
              <w:jc w:val="both"/>
              <w:rPr>
                <w:rFonts w:ascii="Arial" w:hAnsi="Arial" w:cs="Arial"/>
                <w:sz w:val="20"/>
                <w:szCs w:val="20"/>
              </w:rPr>
            </w:pPr>
            <w:r w:rsidRPr="00113545">
              <w:rPr>
                <w:rFonts w:ascii="Arial" w:hAnsi="Arial" w:cs="Arial"/>
                <w:sz w:val="20"/>
                <w:szCs w:val="20"/>
              </w:rPr>
              <w:t>Listado de insumos que intervienen en la integración de la proposición</w:t>
            </w:r>
            <w:r w:rsidR="00113545">
              <w:rPr>
                <w:rFonts w:ascii="Arial" w:hAnsi="Arial" w:cs="Arial"/>
                <w:sz w:val="20"/>
                <w:szCs w:val="20"/>
              </w:rPr>
              <w:t xml:space="preserve">. </w:t>
            </w:r>
            <w:r w:rsidR="00113545">
              <w:rPr>
                <w:rFonts w:ascii="Arial" w:hAnsi="Arial" w:cs="Arial"/>
                <w:sz w:val="20"/>
                <w:szCs w:val="20"/>
                <w:lang w:val="es-MX"/>
              </w:rPr>
              <w:t>Este rubro tendrá un valor de 7 puntos</w:t>
            </w:r>
          </w:p>
        </w:tc>
      </w:tr>
      <w:tr w:rsidR="002B75D5" w:rsidRPr="00230238" w:rsidTr="00113545">
        <w:trPr>
          <w:jc w:val="center"/>
        </w:trPr>
        <w:tc>
          <w:tcPr>
            <w:tcW w:w="1579" w:type="dxa"/>
            <w:shd w:val="clear" w:color="auto" w:fill="auto"/>
          </w:tcPr>
          <w:p w:rsidR="002B75D5" w:rsidRPr="00113545" w:rsidRDefault="00113545" w:rsidP="006962C7">
            <w:pPr>
              <w:rPr>
                <w:rFonts w:ascii="Arial" w:hAnsi="Arial" w:cs="Arial"/>
                <w:sz w:val="20"/>
                <w:szCs w:val="20"/>
              </w:rPr>
            </w:pPr>
            <w:r>
              <w:rPr>
                <w:rFonts w:ascii="Arial" w:hAnsi="Arial" w:cs="Arial"/>
                <w:sz w:val="20"/>
                <w:szCs w:val="20"/>
              </w:rPr>
              <w:t>Documento 16</w:t>
            </w:r>
          </w:p>
        </w:tc>
        <w:tc>
          <w:tcPr>
            <w:tcW w:w="7865" w:type="dxa"/>
            <w:shd w:val="clear" w:color="auto" w:fill="auto"/>
          </w:tcPr>
          <w:p w:rsidR="002B75D5" w:rsidRPr="00113545" w:rsidRDefault="00113545" w:rsidP="00113545">
            <w:pPr>
              <w:jc w:val="both"/>
              <w:rPr>
                <w:rFonts w:ascii="Arial" w:hAnsi="Arial" w:cs="Arial"/>
                <w:sz w:val="20"/>
                <w:szCs w:val="20"/>
              </w:rPr>
            </w:pPr>
            <w:r w:rsidRPr="00113545">
              <w:rPr>
                <w:rFonts w:ascii="Arial" w:hAnsi="Arial" w:cs="Arial"/>
                <w:sz w:val="20"/>
                <w:szCs w:val="20"/>
                <w:lang w:val="es-MX"/>
              </w:rPr>
              <w:t>Catálogo</w:t>
            </w:r>
            <w:r w:rsidR="002B75D5" w:rsidRPr="00113545">
              <w:rPr>
                <w:rFonts w:ascii="Arial" w:hAnsi="Arial" w:cs="Arial"/>
                <w:sz w:val="20"/>
                <w:szCs w:val="20"/>
                <w:lang w:val="es-MX"/>
              </w:rPr>
              <w:t xml:space="preserve"> de conceptos.</w:t>
            </w:r>
            <w:r>
              <w:rPr>
                <w:rFonts w:ascii="Arial" w:hAnsi="Arial" w:cs="Arial"/>
                <w:sz w:val="20"/>
                <w:szCs w:val="20"/>
                <w:lang w:val="es-MX"/>
              </w:rPr>
              <w:t xml:space="preserve"> Este rubro tendrá un valor de 8 puntos</w:t>
            </w:r>
          </w:p>
        </w:tc>
      </w:tr>
    </w:tbl>
    <w:p w:rsidR="002B75D5" w:rsidRPr="0062332C" w:rsidRDefault="002B75D5" w:rsidP="002B75D5">
      <w:pPr>
        <w:rPr>
          <w:rFonts w:ascii="Calibri" w:hAnsi="Calibri" w:cs="Arial"/>
          <w:sz w:val="20"/>
          <w:szCs w:val="20"/>
          <w:highlight w:val="lightGray"/>
        </w:rPr>
      </w:pPr>
    </w:p>
    <w:p w:rsidR="002B75D5" w:rsidRPr="00EF0458" w:rsidRDefault="002B75D5" w:rsidP="002B75D5">
      <w:pPr>
        <w:jc w:val="both"/>
        <w:rPr>
          <w:rFonts w:ascii="Arial" w:hAnsi="Arial" w:cs="Arial"/>
          <w:sz w:val="20"/>
          <w:szCs w:val="20"/>
        </w:rPr>
      </w:pPr>
      <w:r w:rsidRPr="00EF0458">
        <w:rPr>
          <w:rFonts w:ascii="Arial" w:hAnsi="Arial" w:cs="Arial"/>
          <w:sz w:val="20"/>
          <w:szCs w:val="20"/>
        </w:rPr>
        <w:t>Igualmente, para la evaluación económica de las proposiciones bajo el mecanismo de evaluación por puntos, se verificará el cumplimiento de los siguientes aspectos:</w:t>
      </w:r>
    </w:p>
    <w:p w:rsidR="002B75D5" w:rsidRPr="00EF0458" w:rsidRDefault="002B75D5" w:rsidP="002B75D5">
      <w:pPr>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I.</w:t>
      </w:r>
      <w:r w:rsidRPr="00EF0458">
        <w:rPr>
          <w:rFonts w:ascii="Arial" w:hAnsi="Arial" w:cs="Arial"/>
          <w:sz w:val="20"/>
          <w:szCs w:val="20"/>
        </w:rPr>
        <w:tab/>
        <w:t>De los programas:</w:t>
      </w:r>
    </w:p>
    <w:p w:rsidR="002B75D5" w:rsidRPr="00EF0458" w:rsidRDefault="002B75D5" w:rsidP="002B75D5">
      <w:pPr>
        <w:ind w:left="425" w:hanging="425"/>
        <w:jc w:val="both"/>
        <w:rPr>
          <w:rFonts w:ascii="Arial" w:hAnsi="Arial" w:cs="Arial"/>
          <w:sz w:val="20"/>
          <w:szCs w:val="20"/>
        </w:rPr>
      </w:pP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a)</w:t>
      </w:r>
      <w:r w:rsidRPr="00EF0458">
        <w:rPr>
          <w:rFonts w:ascii="Arial" w:hAnsi="Arial" w:cs="Arial"/>
          <w:sz w:val="20"/>
          <w:szCs w:val="20"/>
        </w:rPr>
        <w:tab/>
        <w:t>Que el programa de ejecución de los trabajos corresponda al plazo establecido por la convocante;</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b)</w:t>
      </w:r>
      <w:r w:rsidRPr="00EF0458">
        <w:rPr>
          <w:rFonts w:ascii="Arial" w:hAnsi="Arial" w:cs="Arial"/>
          <w:sz w:val="20"/>
          <w:szCs w:val="20"/>
        </w:rPr>
        <w:tab/>
        <w:t>Que los programas específicos cuantificados y calendarizados de suministros y utilización sean congruentes con el programa calendarizado de ejecución general de los trabajos;</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c)</w:t>
      </w:r>
      <w:r w:rsidRPr="00EF0458">
        <w:rPr>
          <w:rFonts w:ascii="Arial" w:hAnsi="Arial" w:cs="Arial"/>
          <w:sz w:val="20"/>
          <w:szCs w:val="20"/>
        </w:rPr>
        <w:tab/>
        <w:t>Que los programas de suministro y utilización de materiales, mano de obra y maquinaria y equipo de construcción sean congruentes con los consumos y rendimientos considerados por el licitante y en el procedimiento constructivo a realizar;</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d)</w:t>
      </w:r>
      <w:r w:rsidRPr="00EF0458">
        <w:rPr>
          <w:rFonts w:ascii="Arial" w:hAnsi="Arial" w:cs="Arial"/>
          <w:sz w:val="20"/>
          <w:szCs w:val="20"/>
        </w:rPr>
        <w:tab/>
        <w:t>Que los suministros sean congruentes con el programa de ejecución general, en caso de que se requiera de equipo de instalación permanente, y</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e)</w:t>
      </w:r>
      <w:r w:rsidRPr="00EF0458">
        <w:rPr>
          <w:rFonts w:ascii="Arial" w:hAnsi="Arial" w:cs="Arial"/>
          <w:sz w:val="20"/>
          <w:szCs w:val="20"/>
        </w:rPr>
        <w:tab/>
        <w:t>Que los insumos propuestos por el licitante correspondan a los periodos presentados en los programas.</w:t>
      </w:r>
    </w:p>
    <w:p w:rsidR="002B75D5" w:rsidRPr="00EF0458" w:rsidRDefault="002B75D5" w:rsidP="002B75D5">
      <w:pPr>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II.</w:t>
      </w:r>
      <w:r w:rsidRPr="00EF0458">
        <w:rPr>
          <w:rFonts w:ascii="Arial" w:hAnsi="Arial" w:cs="Arial"/>
          <w:sz w:val="20"/>
          <w:szCs w:val="20"/>
        </w:rPr>
        <w:tab/>
        <w:t xml:space="preserve">De la maquinaria y equipo: (Además de cumplir estrictamente con lo solicitado en el documento </w:t>
      </w:r>
      <w:r w:rsidR="00113545" w:rsidRPr="00EF0458">
        <w:rPr>
          <w:rFonts w:ascii="Arial" w:hAnsi="Arial" w:cs="Arial"/>
          <w:sz w:val="20"/>
          <w:szCs w:val="20"/>
        </w:rPr>
        <w:t>11</w:t>
      </w:r>
      <w:r w:rsidRPr="00EF0458">
        <w:rPr>
          <w:rFonts w:ascii="Arial" w:hAnsi="Arial" w:cs="Arial"/>
          <w:sz w:val="20"/>
          <w:szCs w:val="20"/>
        </w:rPr>
        <w:t>)</w:t>
      </w:r>
    </w:p>
    <w:p w:rsidR="002B75D5" w:rsidRPr="00EF0458" w:rsidRDefault="002B75D5" w:rsidP="002B75D5">
      <w:pPr>
        <w:ind w:left="425" w:hanging="425"/>
        <w:jc w:val="both"/>
        <w:rPr>
          <w:rFonts w:ascii="Arial" w:hAnsi="Arial" w:cs="Arial"/>
          <w:sz w:val="20"/>
          <w:szCs w:val="20"/>
        </w:rPr>
      </w:pP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a)</w:t>
      </w:r>
      <w:r w:rsidRPr="00EF0458">
        <w:rPr>
          <w:rFonts w:ascii="Arial" w:hAnsi="Arial" w:cs="Arial"/>
          <w:sz w:val="20"/>
          <w:szCs w:val="20"/>
        </w:rPr>
        <w:tab/>
        <w:t>Que la maquinaria y el equipo de construcción sean los adecuados, necesarios y suficientes para ejecutar los trabajos objeto de la licitación pública, y que los datos coincidan con el listado de maquinaria y equipo presentado por el licitante;</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b)</w:t>
      </w:r>
      <w:r w:rsidRPr="00EF0458">
        <w:rPr>
          <w:rFonts w:ascii="Arial" w:hAnsi="Arial" w:cs="Arial"/>
          <w:sz w:val="20"/>
          <w:szCs w:val="20"/>
        </w:rPr>
        <w:tab/>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c)</w:t>
      </w:r>
      <w:r w:rsidRPr="00EF0458">
        <w:rPr>
          <w:rFonts w:ascii="Arial" w:hAnsi="Arial" w:cs="Arial"/>
          <w:sz w:val="20"/>
          <w:szCs w:val="20"/>
        </w:rPr>
        <w:tab/>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2B75D5" w:rsidRPr="00EF0458" w:rsidRDefault="002B75D5" w:rsidP="002B75D5">
      <w:pPr>
        <w:ind w:left="709" w:hanging="283"/>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III.</w:t>
      </w:r>
      <w:r w:rsidRPr="00EF0458">
        <w:rPr>
          <w:rFonts w:ascii="Arial" w:hAnsi="Arial" w:cs="Arial"/>
          <w:sz w:val="20"/>
          <w:szCs w:val="20"/>
        </w:rPr>
        <w:tab/>
        <w:t xml:space="preserve">De los materiales: (Además de cumplir estrictamente con lo solicitado en el documento </w:t>
      </w:r>
      <w:r w:rsidR="00113545" w:rsidRPr="00EF0458">
        <w:rPr>
          <w:rFonts w:ascii="Arial" w:hAnsi="Arial" w:cs="Arial"/>
          <w:sz w:val="20"/>
          <w:szCs w:val="20"/>
        </w:rPr>
        <w:t>15</w:t>
      </w:r>
      <w:r w:rsidRPr="00EF0458">
        <w:rPr>
          <w:rFonts w:ascii="Arial" w:hAnsi="Arial" w:cs="Arial"/>
          <w:sz w:val="20"/>
          <w:szCs w:val="20"/>
        </w:rPr>
        <w:t>)</w:t>
      </w:r>
    </w:p>
    <w:p w:rsidR="002B75D5" w:rsidRPr="00EF0458" w:rsidRDefault="002B75D5" w:rsidP="002B75D5">
      <w:pPr>
        <w:jc w:val="both"/>
        <w:rPr>
          <w:rFonts w:ascii="Arial" w:hAnsi="Arial" w:cs="Arial"/>
          <w:sz w:val="20"/>
          <w:szCs w:val="20"/>
        </w:rPr>
      </w:pP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a)</w:t>
      </w:r>
      <w:r w:rsidRPr="00EF0458">
        <w:rPr>
          <w:rFonts w:ascii="Arial" w:hAnsi="Arial" w:cs="Arial"/>
          <w:sz w:val="20"/>
          <w:szCs w:val="20"/>
        </w:rPr>
        <w:tab/>
        <w:t>Que en el consumo del material por unidad de medida, determinado por el licitante para el concepto de trabajo en que intervienen, se consideren los desperdicios, mermas y, en su caso, los usos de acuerdo con la vida útil del material de que se trate, y</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b)</w:t>
      </w:r>
      <w:r w:rsidRPr="00EF0458">
        <w:rPr>
          <w:rFonts w:ascii="Arial" w:hAnsi="Arial" w:cs="Arial"/>
          <w:sz w:val="20"/>
          <w:szCs w:val="20"/>
        </w:rPr>
        <w:tab/>
        <w:t xml:space="preserve">Que las características, especificaciones y calidad de los materiales y equipos de instalación permanente sean las requeridas en las normas de calidad y especificaciones generales y particulares de </w:t>
      </w:r>
      <w:r w:rsidR="00113545" w:rsidRPr="00EF0458">
        <w:rPr>
          <w:rFonts w:ascii="Arial" w:hAnsi="Arial" w:cs="Arial"/>
          <w:sz w:val="20"/>
          <w:szCs w:val="20"/>
        </w:rPr>
        <w:t>construcción establecida</w:t>
      </w:r>
      <w:r w:rsidRPr="00EF0458">
        <w:rPr>
          <w:rFonts w:ascii="Arial" w:hAnsi="Arial" w:cs="Arial"/>
          <w:sz w:val="20"/>
          <w:szCs w:val="20"/>
        </w:rPr>
        <w:t xml:space="preserve"> en la convocatoria a la licitación pública.</w:t>
      </w:r>
    </w:p>
    <w:p w:rsidR="002B75D5" w:rsidRPr="00EF0458" w:rsidRDefault="002B75D5" w:rsidP="002B75D5">
      <w:pPr>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IV.</w:t>
      </w:r>
      <w:r w:rsidRPr="00EF0458">
        <w:rPr>
          <w:rFonts w:ascii="Arial" w:hAnsi="Arial" w:cs="Arial"/>
          <w:sz w:val="20"/>
          <w:szCs w:val="20"/>
        </w:rPr>
        <w:tab/>
        <w:t xml:space="preserve">De la mano de obra: (Además de cumplir estrictamente con lo solicitado en el documento </w:t>
      </w:r>
      <w:r w:rsidR="00113545" w:rsidRPr="00EF0458">
        <w:rPr>
          <w:rFonts w:ascii="Arial" w:hAnsi="Arial" w:cs="Arial"/>
          <w:sz w:val="20"/>
          <w:szCs w:val="20"/>
        </w:rPr>
        <w:t>10</w:t>
      </w:r>
      <w:r w:rsidRPr="00EF0458">
        <w:rPr>
          <w:rFonts w:ascii="Arial" w:hAnsi="Arial" w:cs="Arial"/>
          <w:sz w:val="20"/>
          <w:szCs w:val="20"/>
        </w:rPr>
        <w:t>)</w:t>
      </w:r>
    </w:p>
    <w:p w:rsidR="002B75D5" w:rsidRPr="00EF0458" w:rsidRDefault="002B75D5" w:rsidP="002B75D5">
      <w:pPr>
        <w:jc w:val="both"/>
        <w:rPr>
          <w:rFonts w:ascii="Arial" w:hAnsi="Arial" w:cs="Arial"/>
          <w:sz w:val="20"/>
          <w:szCs w:val="20"/>
        </w:rPr>
      </w:pP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a)</w:t>
      </w:r>
      <w:r w:rsidRPr="00EF0458">
        <w:rPr>
          <w:rFonts w:ascii="Arial" w:hAnsi="Arial" w:cs="Arial"/>
          <w:sz w:val="20"/>
          <w:szCs w:val="20"/>
        </w:rPr>
        <w:tab/>
        <w:t>Que el personal administrativo, técnico y de obra sea el adecuado y suficiente para ejecutar los trabajos;</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b)</w:t>
      </w:r>
      <w:r w:rsidRPr="00EF0458">
        <w:rPr>
          <w:rFonts w:ascii="Arial" w:hAnsi="Arial" w:cs="Arial"/>
          <w:sz w:val="20"/>
          <w:szCs w:val="20"/>
        </w:rPr>
        <w:tab/>
        <w:t>Que los rendimientos considerados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 y</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c)</w:t>
      </w:r>
      <w:r w:rsidRPr="00EF0458">
        <w:rPr>
          <w:rFonts w:ascii="Arial" w:hAnsi="Arial" w:cs="Arial"/>
          <w:sz w:val="20"/>
          <w:szCs w:val="20"/>
        </w:rPr>
        <w:tab/>
        <w:t>Que se hayan considerado trabajadores de la especialidad requerida para la ejecución de los conceptos más significativos.</w:t>
      </w:r>
    </w:p>
    <w:p w:rsidR="002B75D5" w:rsidRPr="00EF0458" w:rsidRDefault="002B75D5" w:rsidP="002B75D5">
      <w:pPr>
        <w:jc w:val="both"/>
        <w:rPr>
          <w:rFonts w:ascii="Arial" w:hAnsi="Arial" w:cs="Arial"/>
          <w:sz w:val="20"/>
          <w:szCs w:val="20"/>
        </w:rPr>
      </w:pPr>
    </w:p>
    <w:p w:rsidR="002B75D5" w:rsidRPr="00EF0458" w:rsidRDefault="002B75D5" w:rsidP="002B75D5">
      <w:pPr>
        <w:jc w:val="both"/>
        <w:rPr>
          <w:rFonts w:ascii="Arial" w:hAnsi="Arial" w:cs="Arial"/>
          <w:sz w:val="20"/>
          <w:szCs w:val="20"/>
        </w:rPr>
      </w:pPr>
      <w:r w:rsidRPr="00EF0458">
        <w:rPr>
          <w:rFonts w:ascii="Arial" w:hAnsi="Arial" w:cs="Arial"/>
          <w:sz w:val="20"/>
          <w:szCs w:val="20"/>
        </w:rPr>
        <w:lastRenderedPageBreak/>
        <w:t>Tratándose de proposiciones que consideren condiciones de pago sobre la base de precios unitarios, se verificará el cumplimiento de los siguientes aspectos:</w:t>
      </w:r>
    </w:p>
    <w:p w:rsidR="002B75D5" w:rsidRPr="00EF0458" w:rsidRDefault="002B75D5" w:rsidP="002B75D5">
      <w:pPr>
        <w:ind w:left="284" w:hanging="284"/>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I.</w:t>
      </w:r>
      <w:r w:rsidRPr="00EF0458">
        <w:rPr>
          <w:rFonts w:ascii="Arial" w:hAnsi="Arial" w:cs="Arial"/>
          <w:sz w:val="20"/>
          <w:szCs w:val="20"/>
        </w:rPr>
        <w:tab/>
        <w:t xml:space="preserve">Del presupuesto de obra: (Además de cumplir estrictamente con lo solicitado en el documento </w:t>
      </w:r>
      <w:r w:rsidR="00113545" w:rsidRPr="00EF0458">
        <w:rPr>
          <w:rFonts w:ascii="Arial" w:hAnsi="Arial" w:cs="Arial"/>
          <w:sz w:val="20"/>
          <w:szCs w:val="20"/>
        </w:rPr>
        <w:t>16</w:t>
      </w:r>
      <w:r w:rsidRPr="00EF0458">
        <w:rPr>
          <w:rFonts w:ascii="Arial" w:hAnsi="Arial" w:cs="Arial"/>
          <w:sz w:val="20"/>
          <w:szCs w:val="20"/>
        </w:rPr>
        <w:t>)</w:t>
      </w:r>
    </w:p>
    <w:p w:rsidR="002B75D5" w:rsidRPr="00EF0458" w:rsidRDefault="002B75D5" w:rsidP="002B75D5">
      <w:pPr>
        <w:ind w:left="284" w:hanging="284"/>
        <w:jc w:val="both"/>
        <w:rPr>
          <w:rFonts w:ascii="Arial" w:hAnsi="Arial" w:cs="Arial"/>
          <w:sz w:val="20"/>
          <w:szCs w:val="20"/>
        </w:rPr>
      </w:pPr>
    </w:p>
    <w:p w:rsidR="002B75D5" w:rsidRPr="00EF0458" w:rsidRDefault="002B75D5" w:rsidP="002B75D5">
      <w:pPr>
        <w:ind w:left="567" w:hanging="283"/>
        <w:jc w:val="both"/>
        <w:rPr>
          <w:rFonts w:ascii="Arial" w:hAnsi="Arial" w:cs="Arial"/>
          <w:sz w:val="20"/>
          <w:szCs w:val="20"/>
        </w:rPr>
      </w:pPr>
      <w:r w:rsidRPr="00EF0458">
        <w:rPr>
          <w:rFonts w:ascii="Arial" w:hAnsi="Arial" w:cs="Arial"/>
          <w:sz w:val="20"/>
          <w:szCs w:val="20"/>
        </w:rPr>
        <w:t>a)</w:t>
      </w:r>
      <w:r w:rsidRPr="00EF0458">
        <w:rPr>
          <w:rFonts w:ascii="Arial" w:hAnsi="Arial" w:cs="Arial"/>
          <w:sz w:val="20"/>
          <w:szCs w:val="20"/>
        </w:rPr>
        <w:tab/>
        <w:t>Que en todos y cada uno de los conceptos que lo integran se establezca el importe del precio unitario;</w:t>
      </w:r>
    </w:p>
    <w:p w:rsidR="002B75D5" w:rsidRPr="00EF0458" w:rsidRDefault="002B75D5" w:rsidP="002B75D5">
      <w:pPr>
        <w:ind w:left="567" w:hanging="283"/>
        <w:jc w:val="both"/>
        <w:rPr>
          <w:rFonts w:ascii="Arial" w:hAnsi="Arial" w:cs="Arial"/>
          <w:sz w:val="20"/>
          <w:szCs w:val="20"/>
        </w:rPr>
      </w:pPr>
      <w:r w:rsidRPr="00EF0458">
        <w:rPr>
          <w:rFonts w:ascii="Arial" w:hAnsi="Arial" w:cs="Arial"/>
          <w:sz w:val="20"/>
          <w:szCs w:val="20"/>
        </w:rPr>
        <w:t>b)</w:t>
      </w:r>
      <w:r w:rsidRPr="00EF0458">
        <w:rPr>
          <w:rFonts w:ascii="Arial" w:hAnsi="Arial" w:cs="Arial"/>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B75D5" w:rsidRPr="00EF0458" w:rsidRDefault="002B75D5" w:rsidP="002B75D5">
      <w:pPr>
        <w:ind w:left="567" w:hanging="283"/>
        <w:jc w:val="both"/>
        <w:rPr>
          <w:rFonts w:ascii="Arial" w:hAnsi="Arial" w:cs="Arial"/>
          <w:sz w:val="20"/>
          <w:szCs w:val="20"/>
        </w:rPr>
      </w:pPr>
      <w:r w:rsidRPr="00EF0458">
        <w:rPr>
          <w:rFonts w:ascii="Arial" w:hAnsi="Arial" w:cs="Arial"/>
          <w:sz w:val="20"/>
          <w:szCs w:val="20"/>
        </w:rPr>
        <w:t>c)</w:t>
      </w:r>
      <w:r w:rsidRPr="00EF0458">
        <w:rPr>
          <w:rFonts w:ascii="Arial" w:hAnsi="Arial" w:cs="Arial"/>
          <w:sz w:val="20"/>
          <w:szCs w:val="20"/>
        </w:rPr>
        <w:tab/>
        <w:t>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2B75D5" w:rsidRPr="00EF0458" w:rsidRDefault="002B75D5" w:rsidP="002B75D5">
      <w:pPr>
        <w:ind w:left="284" w:hanging="284"/>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II.</w:t>
      </w:r>
      <w:r w:rsidRPr="00EF0458">
        <w:rPr>
          <w:rFonts w:ascii="Arial" w:hAnsi="Arial" w:cs="Arial"/>
          <w:sz w:val="20"/>
          <w:szCs w:val="20"/>
        </w:rPr>
        <w:tab/>
        <w:t xml:space="preserve">Que el análisis, cálculo e integración de los precios unitarios, se haya realizado de acuerdo con lo establecido en este Reglamento, debiendo revisar el cumplimiento de lo siguiente: (Además de cumplir estrictamente con lo solicitado en el documento </w:t>
      </w:r>
      <w:r w:rsidR="00113545" w:rsidRPr="00EF0458">
        <w:rPr>
          <w:rFonts w:ascii="Arial" w:hAnsi="Arial" w:cs="Arial"/>
          <w:sz w:val="20"/>
          <w:szCs w:val="20"/>
        </w:rPr>
        <w:t>14</w:t>
      </w:r>
      <w:r w:rsidRPr="00EF0458">
        <w:rPr>
          <w:rFonts w:ascii="Arial" w:hAnsi="Arial" w:cs="Arial"/>
          <w:sz w:val="20"/>
          <w:szCs w:val="20"/>
        </w:rPr>
        <w:t>)</w:t>
      </w:r>
    </w:p>
    <w:p w:rsidR="002B75D5" w:rsidRPr="00EF0458" w:rsidRDefault="002B75D5" w:rsidP="002B75D5">
      <w:pPr>
        <w:ind w:left="284" w:hanging="284"/>
        <w:jc w:val="both"/>
        <w:rPr>
          <w:rFonts w:ascii="Arial" w:hAnsi="Arial" w:cs="Arial"/>
          <w:sz w:val="20"/>
          <w:szCs w:val="20"/>
        </w:rPr>
      </w:pP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a)</w:t>
      </w:r>
      <w:r w:rsidRPr="00EF0458">
        <w:rPr>
          <w:rFonts w:ascii="Arial" w:hAnsi="Arial" w:cs="Arial"/>
          <w:sz w:val="20"/>
          <w:szCs w:val="20"/>
        </w:rPr>
        <w:tab/>
        <w:t>Que los análisis de los precios unitarios estén estructurados con costos directos, indirectos, de financiamiento, cargo por utilidad y cargos adicionales;</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b)</w:t>
      </w:r>
      <w:r w:rsidRPr="00EF0458">
        <w:rPr>
          <w:rFonts w:ascii="Arial" w:hAnsi="Arial" w:cs="Arial"/>
          <w:sz w:val="20"/>
          <w:szCs w:val="20"/>
        </w:rPr>
        <w:tab/>
        <w:t>Que los costos directos se integren con los correspondientes a materiales, equipos de instalación permanente, mano de obra, maquinaria y equipo de construcción;</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c)</w:t>
      </w:r>
      <w:r w:rsidRPr="00EF0458">
        <w:rPr>
          <w:rFonts w:ascii="Arial" w:hAnsi="Arial" w:cs="Arial"/>
          <w:sz w:val="20"/>
          <w:szCs w:val="20"/>
        </w:rPr>
        <w:tab/>
        <w:t>Que los precios básicos de adquisición de los materiales considerados en los análisis correspondientes se encuentren dentro de los parámetros de precios vigentes en el mercado;</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d)</w:t>
      </w:r>
      <w:r w:rsidRPr="00EF0458">
        <w:rPr>
          <w:rFonts w:ascii="Arial" w:hAnsi="Arial" w:cs="Arial"/>
          <w:sz w:val="20"/>
          <w:szCs w:val="20"/>
        </w:rPr>
        <w:tab/>
        <w:t>Que los costos básicos de la mano de obra se hayan obtenido aplicando los factores de salario real a los sueldos y salarios de los técnicos y trabajadores, conforme a lo previsto en este Reglamento;</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e)</w:t>
      </w:r>
      <w:r w:rsidRPr="00EF0458">
        <w:rPr>
          <w:rFonts w:ascii="Arial" w:hAnsi="Arial" w:cs="Arial"/>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f)</w:t>
      </w:r>
      <w:r w:rsidRPr="00EF0458">
        <w:rPr>
          <w:rFonts w:ascii="Arial" w:hAnsi="Arial" w:cs="Arial"/>
          <w:sz w:val="20"/>
          <w:szCs w:val="20"/>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2B75D5" w:rsidRPr="00EF0458" w:rsidRDefault="002B75D5" w:rsidP="002B75D5">
      <w:pPr>
        <w:ind w:left="709" w:hanging="283"/>
        <w:jc w:val="both"/>
        <w:rPr>
          <w:rFonts w:ascii="Arial" w:hAnsi="Arial" w:cs="Arial"/>
          <w:sz w:val="20"/>
          <w:szCs w:val="20"/>
        </w:rPr>
      </w:pP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III.</w:t>
      </w:r>
      <w:r w:rsidRPr="00EF0458">
        <w:rPr>
          <w:rFonts w:ascii="Arial" w:hAnsi="Arial" w:cs="Arial"/>
          <w:sz w:val="20"/>
          <w:szCs w:val="20"/>
        </w:rPr>
        <w:tab/>
        <w:t>Que los análisis de costos directos se hayan estructurado y determinado de acuerdo con lo previsto en este Reglamento, debiendo además verificar el cumplimiento de lo siguiente:</w:t>
      </w:r>
    </w:p>
    <w:p w:rsidR="002B75D5" w:rsidRPr="00EF0458" w:rsidRDefault="002B75D5" w:rsidP="002B75D5">
      <w:pPr>
        <w:ind w:left="709" w:hanging="283"/>
        <w:jc w:val="both"/>
        <w:rPr>
          <w:rFonts w:ascii="Arial" w:hAnsi="Arial" w:cs="Arial"/>
          <w:sz w:val="20"/>
          <w:szCs w:val="20"/>
        </w:rPr>
      </w:pP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a)</w:t>
      </w:r>
      <w:r w:rsidRPr="00EF0458">
        <w:rPr>
          <w:rFonts w:ascii="Arial" w:hAnsi="Arial" w:cs="Arial"/>
          <w:sz w:val="20"/>
          <w:szCs w:val="20"/>
        </w:rPr>
        <w:tab/>
        <w:t>Que los costos de los materiales considerados por el licitante sean congruentes con la relación de los costos básicos y con las normas de calidad especificadas en la convocatoria a la licitación pública;</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b)</w:t>
      </w:r>
      <w:r w:rsidRPr="00EF0458">
        <w:rPr>
          <w:rFonts w:ascii="Arial" w:hAnsi="Arial" w:cs="Arial"/>
          <w:sz w:val="20"/>
          <w:szCs w:val="20"/>
        </w:rPr>
        <w:tab/>
        <w:t>Que los costos de la mano de obra considerados por el licitante sean congruentes con el tabulador de los salarios y con los costos reales que prevalezcan en la zona donde se ejecutarán los trabajos; y</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c)</w:t>
      </w:r>
      <w:r w:rsidRPr="00EF0458">
        <w:rPr>
          <w:rFonts w:ascii="Arial" w:hAnsi="Arial" w:cs="Arial"/>
          <w:sz w:val="20"/>
          <w:szCs w:val="20"/>
        </w:rPr>
        <w:tab/>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2B75D5" w:rsidRPr="00EF0458" w:rsidRDefault="002B75D5" w:rsidP="002B75D5">
      <w:pPr>
        <w:ind w:left="709" w:hanging="283"/>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IV.</w:t>
      </w:r>
      <w:r w:rsidRPr="00EF0458">
        <w:rPr>
          <w:rFonts w:ascii="Arial" w:hAnsi="Arial" w:cs="Arial"/>
          <w:sz w:val="20"/>
          <w:szCs w:val="20"/>
        </w:rPr>
        <w:tab/>
        <w:t xml:space="preserve">Que los análisis de costos indirectos se hayan estructurado y determinado de acuerdo con lo previsto en este Reglamento, debiendo además verificar el cumplimiento de lo siguiente: (Además de cumplir estrictamente con lo solicitado en el documento </w:t>
      </w:r>
      <w:r w:rsidR="00113545" w:rsidRPr="00EF0458">
        <w:rPr>
          <w:rFonts w:ascii="Arial" w:hAnsi="Arial" w:cs="Arial"/>
          <w:sz w:val="20"/>
          <w:szCs w:val="20"/>
        </w:rPr>
        <w:t>13</w:t>
      </w:r>
      <w:r w:rsidRPr="00EF0458">
        <w:rPr>
          <w:rFonts w:ascii="Arial" w:hAnsi="Arial" w:cs="Arial"/>
          <w:sz w:val="20"/>
          <w:szCs w:val="20"/>
        </w:rPr>
        <w:t>)</w:t>
      </w:r>
    </w:p>
    <w:p w:rsidR="002B75D5" w:rsidRPr="00EF0458" w:rsidRDefault="002B75D5" w:rsidP="002B75D5">
      <w:pPr>
        <w:ind w:left="425" w:hanging="425"/>
        <w:jc w:val="both"/>
        <w:rPr>
          <w:rFonts w:ascii="Arial" w:hAnsi="Arial" w:cs="Arial"/>
          <w:sz w:val="20"/>
          <w:szCs w:val="20"/>
        </w:rPr>
      </w:pP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a)</w:t>
      </w:r>
      <w:r w:rsidRPr="00EF0458">
        <w:rPr>
          <w:rFonts w:ascii="Arial" w:hAnsi="Arial" w:cs="Arial"/>
          <w:sz w:val="20"/>
          <w:szCs w:val="20"/>
        </w:rPr>
        <w:tab/>
        <w:t>Que el análisis se haya valorizado y desglosado por conceptos con su importe correspondiente, anotando el monto total y su equivalente porcentual sobre el monto del costo directo;</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b)</w:t>
      </w:r>
      <w:r w:rsidRPr="00EF0458">
        <w:rPr>
          <w:rFonts w:ascii="Arial" w:hAnsi="Arial" w:cs="Arial"/>
          <w:sz w:val="20"/>
          <w:szCs w:val="20"/>
        </w:rPr>
        <w:tab/>
        <w:t xml:space="preserve">Que para el análisis de los costos indirectos se hayan considerado adecuadamente los correspondientes a las oficinas centrales del licitante, los que comprenderán únicamente los </w:t>
      </w:r>
      <w:r w:rsidRPr="00EF0458">
        <w:rPr>
          <w:rFonts w:ascii="Arial" w:hAnsi="Arial" w:cs="Arial"/>
          <w:sz w:val="20"/>
          <w:szCs w:val="20"/>
        </w:rPr>
        <w:lastRenderedPageBreak/>
        <w:t>necesarios para dar apoyo técnico y administrativo a la superintendencia del contratista encargado directamente de los trabajos y los de campo necesarios para la dirección, supervisión y administración de la obra, y</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c)</w:t>
      </w:r>
      <w:r w:rsidRPr="00EF0458">
        <w:rPr>
          <w:rFonts w:ascii="Arial" w:hAnsi="Arial" w:cs="Arial"/>
          <w:sz w:val="20"/>
          <w:szCs w:val="20"/>
        </w:rPr>
        <w:tab/>
        <w:t>Que no se haya incluido algún cargo que, por sus características o conforme a la convocatoria a la licitación pública, deba pagarse aplicando un precio unitario específico.</w:t>
      </w:r>
    </w:p>
    <w:p w:rsidR="002B75D5" w:rsidRPr="00EF0458" w:rsidRDefault="002B75D5" w:rsidP="002B75D5">
      <w:pPr>
        <w:ind w:left="709" w:hanging="283"/>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V.</w:t>
      </w:r>
      <w:r w:rsidRPr="00EF0458">
        <w:rPr>
          <w:rFonts w:ascii="Arial" w:hAnsi="Arial" w:cs="Arial"/>
          <w:sz w:val="20"/>
          <w:szCs w:val="20"/>
        </w:rPr>
        <w:tab/>
        <w:t xml:space="preserve">Que el análisis, cálculo e integración del costo financiero se haya determinado considerando lo siguiente: (Además de cumplir estrictamente con lo solicitado en el documento </w:t>
      </w:r>
      <w:r w:rsidR="00113545" w:rsidRPr="00EF0458">
        <w:rPr>
          <w:rFonts w:ascii="Arial" w:hAnsi="Arial" w:cs="Arial"/>
          <w:sz w:val="20"/>
          <w:szCs w:val="20"/>
        </w:rPr>
        <w:t>13</w:t>
      </w:r>
      <w:r w:rsidRPr="00EF0458">
        <w:rPr>
          <w:rFonts w:ascii="Arial" w:hAnsi="Arial" w:cs="Arial"/>
          <w:sz w:val="20"/>
          <w:szCs w:val="20"/>
        </w:rPr>
        <w:t>)</w:t>
      </w:r>
    </w:p>
    <w:p w:rsidR="002B75D5" w:rsidRPr="00EF0458" w:rsidRDefault="002B75D5" w:rsidP="002B75D5">
      <w:pPr>
        <w:ind w:left="425" w:hanging="425"/>
        <w:jc w:val="both"/>
        <w:rPr>
          <w:rFonts w:ascii="Arial" w:hAnsi="Arial" w:cs="Arial"/>
          <w:sz w:val="20"/>
          <w:szCs w:val="20"/>
        </w:rPr>
      </w:pP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a)</w:t>
      </w:r>
      <w:r w:rsidRPr="00EF0458">
        <w:rPr>
          <w:rFonts w:ascii="Arial" w:hAnsi="Arial" w:cs="Arial"/>
          <w:sz w:val="20"/>
          <w:szCs w:val="20"/>
        </w:rPr>
        <w:tab/>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b)</w:t>
      </w:r>
      <w:r w:rsidRPr="00EF0458">
        <w:rPr>
          <w:rFonts w:ascii="Arial" w:hAnsi="Arial" w:cs="Arial"/>
          <w:sz w:val="20"/>
          <w:szCs w:val="20"/>
        </w:rPr>
        <w:tab/>
        <w:t>Que el costo del financiamiento esté representado por un porcentaje de la suma de los costos directos e indirectos;</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c)</w:t>
      </w:r>
      <w:r w:rsidRPr="00EF0458">
        <w:rPr>
          <w:rFonts w:ascii="Arial" w:hAnsi="Arial" w:cs="Arial"/>
          <w:sz w:val="20"/>
          <w:szCs w:val="20"/>
        </w:rPr>
        <w:tab/>
        <w:t>Que la tasa de interés aplicable esté definida con base en un indicador económico específico;</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d)</w:t>
      </w:r>
      <w:r w:rsidRPr="00EF0458">
        <w:rPr>
          <w:rFonts w:ascii="Arial" w:hAnsi="Arial" w:cs="Arial"/>
          <w:sz w:val="20"/>
          <w:szCs w:val="20"/>
        </w:rPr>
        <w:tab/>
        <w:t xml:space="preserve">Que el costo del financiamiento sea congruente con el programa de ejecución valorizado con montos </w:t>
      </w:r>
      <w:r w:rsidR="00EF0458" w:rsidRPr="00EF0458">
        <w:rPr>
          <w:rFonts w:ascii="Arial" w:hAnsi="Arial" w:cs="Arial"/>
          <w:sz w:val="20"/>
          <w:szCs w:val="20"/>
        </w:rPr>
        <w:t>MENSUALE</w:t>
      </w:r>
      <w:r w:rsidRPr="00EF0458">
        <w:rPr>
          <w:rFonts w:ascii="Arial" w:hAnsi="Arial" w:cs="Arial"/>
          <w:sz w:val="20"/>
          <w:szCs w:val="20"/>
        </w:rPr>
        <w:t>S, y</w:t>
      </w:r>
    </w:p>
    <w:p w:rsidR="002B75D5" w:rsidRPr="00EF0458" w:rsidRDefault="002B75D5" w:rsidP="002B75D5">
      <w:pPr>
        <w:ind w:left="709" w:hanging="283"/>
        <w:jc w:val="both"/>
        <w:rPr>
          <w:rFonts w:ascii="Arial" w:hAnsi="Arial" w:cs="Arial"/>
          <w:sz w:val="20"/>
          <w:szCs w:val="20"/>
        </w:rPr>
      </w:pPr>
      <w:r w:rsidRPr="00EF0458">
        <w:rPr>
          <w:rFonts w:ascii="Arial" w:hAnsi="Arial" w:cs="Arial"/>
          <w:sz w:val="20"/>
          <w:szCs w:val="20"/>
        </w:rPr>
        <w:t>e)</w:t>
      </w:r>
      <w:r w:rsidRPr="00EF0458">
        <w:rPr>
          <w:rFonts w:ascii="Arial" w:hAnsi="Arial" w:cs="Arial"/>
          <w:sz w:val="20"/>
          <w:szCs w:val="20"/>
        </w:rPr>
        <w:tab/>
        <w:t>Que la mecánica para el análisis y cálculo del costo por financiamiento empleada por el licitante sea congruente con lo que se establezca en la convocatoria a la licitación pública.</w:t>
      </w:r>
    </w:p>
    <w:p w:rsidR="002B75D5" w:rsidRPr="00EF0458" w:rsidRDefault="002B75D5" w:rsidP="002B75D5">
      <w:pPr>
        <w:ind w:left="425" w:hanging="425"/>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VI.</w:t>
      </w:r>
      <w:r w:rsidRPr="00EF0458">
        <w:rPr>
          <w:rFonts w:ascii="Arial" w:hAnsi="Arial" w:cs="Arial"/>
          <w:sz w:val="20"/>
          <w:szCs w:val="20"/>
        </w:rPr>
        <w:tab/>
        <w:t>Que el cargo por utilidad fijado por el licitante se encuentre de acuerdo a lo previsto en el Reglamento.</w:t>
      </w:r>
    </w:p>
    <w:p w:rsidR="002B75D5" w:rsidRPr="00EF0458" w:rsidRDefault="002B75D5" w:rsidP="002B75D5">
      <w:pPr>
        <w:ind w:left="425" w:hanging="425"/>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VII.</w:t>
      </w:r>
      <w:r w:rsidRPr="00EF0458">
        <w:rPr>
          <w:rFonts w:ascii="Arial" w:hAnsi="Arial" w:cs="Arial"/>
          <w:sz w:val="20"/>
          <w:szCs w:val="20"/>
        </w:rPr>
        <w:tab/>
        <w:t>Que el importe total de la proposición sea congruente con todos los documentos que la integran.</w:t>
      </w:r>
    </w:p>
    <w:p w:rsidR="002B75D5" w:rsidRPr="00EF0458" w:rsidRDefault="002B75D5" w:rsidP="002B75D5">
      <w:pPr>
        <w:ind w:left="425" w:hanging="425"/>
        <w:jc w:val="both"/>
        <w:rPr>
          <w:rFonts w:ascii="Arial" w:hAnsi="Arial" w:cs="Arial"/>
          <w:sz w:val="20"/>
          <w:szCs w:val="20"/>
        </w:rPr>
      </w:pPr>
    </w:p>
    <w:p w:rsidR="002B75D5" w:rsidRPr="00EF0458" w:rsidRDefault="002B75D5" w:rsidP="002B75D5">
      <w:pPr>
        <w:ind w:left="425" w:hanging="425"/>
        <w:jc w:val="both"/>
        <w:rPr>
          <w:rFonts w:ascii="Arial" w:hAnsi="Arial" w:cs="Arial"/>
          <w:sz w:val="20"/>
          <w:szCs w:val="20"/>
        </w:rPr>
      </w:pPr>
      <w:r w:rsidRPr="00EF0458">
        <w:rPr>
          <w:rFonts w:ascii="Arial" w:hAnsi="Arial" w:cs="Arial"/>
          <w:sz w:val="20"/>
          <w:szCs w:val="20"/>
        </w:rPr>
        <w:t>VIII.</w:t>
      </w:r>
      <w:r w:rsidRPr="00EF0458">
        <w:rPr>
          <w:rFonts w:ascii="Arial" w:hAnsi="Arial" w:cs="Arial"/>
          <w:sz w:val="20"/>
          <w:szCs w:val="20"/>
        </w:rPr>
        <w:tab/>
        <w:t>Que los programas específicos de erogaciones de materiales, mano de obra y maquinaria y equipo de construcción y de instalación permanente, sean congruentes con el programa de erogaciones de la ejecución general de los trabajos.</w:t>
      </w:r>
    </w:p>
    <w:p w:rsidR="00D81F90" w:rsidRPr="00B36188" w:rsidRDefault="00D81F90" w:rsidP="00D81F90">
      <w:pPr>
        <w:pStyle w:val="Texto0"/>
        <w:spacing w:after="0" w:line="240" w:lineRule="auto"/>
        <w:ind w:left="284" w:firstLine="0"/>
        <w:rPr>
          <w:rFonts w:cs="Arial"/>
          <w:sz w:val="20"/>
        </w:rPr>
      </w:pPr>
    </w:p>
    <w:p w:rsidR="00D81F90" w:rsidRPr="00B36188" w:rsidRDefault="00D81F90" w:rsidP="00D81F90">
      <w:pPr>
        <w:pStyle w:val="Textoindependiente21"/>
        <w:ind w:left="0"/>
        <w:rPr>
          <w:rFonts w:cs="Arial"/>
          <w:b/>
          <w:sz w:val="20"/>
          <w:lang w:val="es-ES"/>
        </w:rPr>
      </w:pPr>
      <w:r w:rsidRPr="00B36188">
        <w:rPr>
          <w:rFonts w:cs="Arial"/>
          <w:b/>
          <w:sz w:val="20"/>
          <w:lang w:val="es-ES"/>
        </w:rPr>
        <w:t>Resultado final de la Evaluación:</w:t>
      </w:r>
    </w:p>
    <w:p w:rsidR="00D81F90" w:rsidRPr="00B36188" w:rsidRDefault="00D81F90" w:rsidP="00D81F90">
      <w:pPr>
        <w:pStyle w:val="Texto0"/>
        <w:spacing w:after="0" w:line="240" w:lineRule="auto"/>
        <w:ind w:firstLine="0"/>
        <w:rPr>
          <w:rFonts w:cs="Arial"/>
          <w:sz w:val="20"/>
        </w:rPr>
      </w:pPr>
    </w:p>
    <w:p w:rsidR="00D81F90" w:rsidRPr="00B36188" w:rsidRDefault="00D81F90" w:rsidP="00D81F90">
      <w:pPr>
        <w:pStyle w:val="Texto0"/>
        <w:spacing w:after="0" w:line="240" w:lineRule="auto"/>
        <w:ind w:firstLine="0"/>
        <w:rPr>
          <w:rFonts w:cs="Arial"/>
          <w:sz w:val="20"/>
        </w:rPr>
      </w:pPr>
      <w:r w:rsidRPr="00B36188">
        <w:rPr>
          <w:rFonts w:cs="Arial"/>
          <w:sz w:val="20"/>
        </w:rPr>
        <w:t xml:space="preserve">Para calcular el resultado final de la puntuación que obtuvo cada proposición, la </w:t>
      </w:r>
      <w:r w:rsidRPr="00B36188">
        <w:rPr>
          <w:rFonts w:cs="Arial"/>
          <w:b/>
          <w:sz w:val="20"/>
        </w:rPr>
        <w:t>CONVOCANTE</w:t>
      </w:r>
      <w:r w:rsidRPr="00B36188">
        <w:rPr>
          <w:rFonts w:cs="Arial"/>
          <w:sz w:val="20"/>
        </w:rPr>
        <w:t xml:space="preserve"> aplicará la siguiente fórmula:</w:t>
      </w:r>
    </w:p>
    <w:p w:rsidR="00D81F90" w:rsidRPr="00B36188" w:rsidRDefault="00D81F90" w:rsidP="00D81F90">
      <w:pPr>
        <w:pStyle w:val="Texto0"/>
        <w:spacing w:after="0" w:line="240" w:lineRule="auto"/>
        <w:ind w:left="993" w:firstLine="0"/>
        <w:rPr>
          <w:rFonts w:cs="Arial"/>
          <w:sz w:val="20"/>
        </w:rPr>
      </w:pPr>
    </w:p>
    <w:p w:rsidR="00D81F90" w:rsidRPr="00B36188" w:rsidRDefault="00D81F90" w:rsidP="00D81F90">
      <w:pPr>
        <w:pStyle w:val="Texto0"/>
        <w:spacing w:after="0" w:line="240" w:lineRule="auto"/>
        <w:rPr>
          <w:rFonts w:cs="Arial"/>
          <w:sz w:val="20"/>
        </w:rPr>
      </w:pPr>
      <w:proofErr w:type="spellStart"/>
      <w:r w:rsidRPr="00B36188">
        <w:rPr>
          <w:rFonts w:cs="Arial"/>
          <w:sz w:val="20"/>
        </w:rPr>
        <w:t>PTj</w:t>
      </w:r>
      <w:proofErr w:type="spellEnd"/>
      <w:r w:rsidRPr="00B36188">
        <w:rPr>
          <w:rFonts w:cs="Arial"/>
          <w:sz w:val="20"/>
        </w:rPr>
        <w:t xml:space="preserve"> = TPT + </w:t>
      </w:r>
      <w:proofErr w:type="spellStart"/>
      <w:r w:rsidRPr="00B36188">
        <w:rPr>
          <w:rFonts w:cs="Arial"/>
          <w:sz w:val="20"/>
        </w:rPr>
        <w:t>PPAj</w:t>
      </w:r>
      <w:proofErr w:type="spellEnd"/>
      <w:r w:rsidRPr="00B36188">
        <w:rPr>
          <w:rFonts w:cs="Arial"/>
          <w:sz w:val="20"/>
        </w:rPr>
        <w:tab/>
      </w:r>
      <w:r w:rsidRPr="00B36188">
        <w:rPr>
          <w:rFonts w:cs="Arial"/>
          <w:sz w:val="20"/>
        </w:rPr>
        <w:tab/>
      </w:r>
      <w:r w:rsidRPr="00B36188">
        <w:rPr>
          <w:rFonts w:cs="Arial"/>
          <w:sz w:val="20"/>
        </w:rPr>
        <w:tab/>
        <w:t xml:space="preserve"> Para toda j = 1, 2,…..</w:t>
      </w:r>
      <w:proofErr w:type="gramStart"/>
      <w:r w:rsidRPr="00B36188">
        <w:rPr>
          <w:rFonts w:cs="Arial"/>
          <w:sz w:val="20"/>
        </w:rPr>
        <w:t>,n</w:t>
      </w:r>
      <w:proofErr w:type="gramEnd"/>
    </w:p>
    <w:p w:rsidR="00D81F90" w:rsidRPr="00B36188" w:rsidRDefault="00D81F90" w:rsidP="00D81F90">
      <w:pPr>
        <w:pStyle w:val="Texto0"/>
        <w:spacing w:after="0" w:line="240" w:lineRule="auto"/>
        <w:rPr>
          <w:rFonts w:cs="Arial"/>
          <w:sz w:val="20"/>
          <w:vertAlign w:val="subscript"/>
        </w:rPr>
      </w:pPr>
    </w:p>
    <w:p w:rsidR="00D81F90" w:rsidRPr="00B36188" w:rsidRDefault="00D81F90" w:rsidP="00D81F90">
      <w:pPr>
        <w:pStyle w:val="Texto0"/>
        <w:spacing w:after="0" w:line="240" w:lineRule="auto"/>
        <w:rPr>
          <w:rFonts w:cs="Arial"/>
          <w:sz w:val="20"/>
        </w:rPr>
      </w:pPr>
      <w:proofErr w:type="spellStart"/>
      <w:r w:rsidRPr="00B36188">
        <w:rPr>
          <w:rFonts w:cs="Arial"/>
          <w:sz w:val="20"/>
        </w:rPr>
        <w:t>Donde</w:t>
      </w:r>
      <w:proofErr w:type="spellEnd"/>
      <w:r w:rsidRPr="00B36188">
        <w:rPr>
          <w:rFonts w:cs="Arial"/>
          <w:sz w:val="20"/>
        </w:rPr>
        <w:t>:</w:t>
      </w:r>
    </w:p>
    <w:p w:rsidR="00D81F90" w:rsidRPr="00B36188" w:rsidRDefault="00D81F90" w:rsidP="00D81F90">
      <w:pPr>
        <w:pStyle w:val="Texto0"/>
        <w:spacing w:after="0" w:line="240" w:lineRule="auto"/>
        <w:rPr>
          <w:rFonts w:cs="Arial"/>
          <w:sz w:val="20"/>
        </w:rPr>
      </w:pPr>
    </w:p>
    <w:p w:rsidR="00D81F90" w:rsidRPr="00B36188" w:rsidRDefault="00D81F90" w:rsidP="00D81F90">
      <w:pPr>
        <w:pStyle w:val="Texto0"/>
        <w:spacing w:after="0" w:line="240" w:lineRule="auto"/>
        <w:rPr>
          <w:rFonts w:cs="Arial"/>
          <w:sz w:val="20"/>
        </w:rPr>
      </w:pPr>
      <w:proofErr w:type="spellStart"/>
      <w:r w:rsidRPr="00B36188">
        <w:rPr>
          <w:rFonts w:cs="Arial"/>
          <w:sz w:val="20"/>
        </w:rPr>
        <w:t>PTj</w:t>
      </w:r>
      <w:proofErr w:type="spellEnd"/>
      <w:r w:rsidRPr="00B36188">
        <w:rPr>
          <w:rFonts w:cs="Arial"/>
          <w:sz w:val="20"/>
        </w:rPr>
        <w:t xml:space="preserve"> = Puntos Totales de la Proposición;</w:t>
      </w:r>
    </w:p>
    <w:p w:rsidR="00D81F90" w:rsidRPr="00B36188" w:rsidRDefault="00D81F90" w:rsidP="00D81F90">
      <w:pPr>
        <w:pStyle w:val="Texto0"/>
        <w:spacing w:after="0" w:line="240" w:lineRule="auto"/>
        <w:rPr>
          <w:rFonts w:cs="Arial"/>
          <w:sz w:val="20"/>
        </w:rPr>
      </w:pPr>
    </w:p>
    <w:p w:rsidR="00D81F90" w:rsidRPr="00B36188" w:rsidRDefault="00D81F90" w:rsidP="00D81F90">
      <w:pPr>
        <w:pStyle w:val="Texto0"/>
        <w:spacing w:after="0" w:line="240" w:lineRule="auto"/>
        <w:rPr>
          <w:rFonts w:cs="Arial"/>
          <w:sz w:val="20"/>
        </w:rPr>
      </w:pPr>
      <w:r w:rsidRPr="00B36188">
        <w:rPr>
          <w:rFonts w:cs="Arial"/>
          <w:sz w:val="20"/>
        </w:rPr>
        <w:t>TPT = Total de Puntos Asignados a la Propuesta Técnica, y</w:t>
      </w:r>
    </w:p>
    <w:p w:rsidR="00D81F90" w:rsidRPr="00B36188" w:rsidRDefault="00D81F90" w:rsidP="00D81F90">
      <w:pPr>
        <w:pStyle w:val="Texto0"/>
        <w:spacing w:after="0" w:line="240" w:lineRule="auto"/>
        <w:rPr>
          <w:rFonts w:cs="Arial"/>
          <w:sz w:val="20"/>
        </w:rPr>
      </w:pPr>
    </w:p>
    <w:p w:rsidR="00D81F90" w:rsidRPr="00B36188" w:rsidRDefault="00D81F90" w:rsidP="00D81F90">
      <w:pPr>
        <w:pStyle w:val="Texto0"/>
        <w:spacing w:after="0" w:line="240" w:lineRule="auto"/>
        <w:rPr>
          <w:rFonts w:cs="Arial"/>
          <w:sz w:val="20"/>
        </w:rPr>
      </w:pPr>
      <w:proofErr w:type="spellStart"/>
      <w:r w:rsidRPr="00B36188">
        <w:rPr>
          <w:rFonts w:cs="Arial"/>
          <w:sz w:val="20"/>
        </w:rPr>
        <w:t>PPAj</w:t>
      </w:r>
      <w:proofErr w:type="spellEnd"/>
      <w:r w:rsidRPr="00B36188">
        <w:rPr>
          <w:rFonts w:cs="Arial"/>
          <w:sz w:val="20"/>
        </w:rPr>
        <w:t xml:space="preserve"> = Total de Puntos Asignados a la Propuesta Económica.</w:t>
      </w:r>
    </w:p>
    <w:p w:rsidR="00D81F90" w:rsidRPr="00B36188" w:rsidRDefault="00D81F90" w:rsidP="00D81F90">
      <w:pPr>
        <w:pStyle w:val="Texto0"/>
        <w:spacing w:after="0" w:line="240" w:lineRule="auto"/>
        <w:rPr>
          <w:rFonts w:cs="Arial"/>
          <w:sz w:val="20"/>
        </w:rPr>
      </w:pPr>
    </w:p>
    <w:p w:rsidR="00D81F90" w:rsidRPr="00B36188" w:rsidRDefault="00D81F90" w:rsidP="00D81F90">
      <w:pPr>
        <w:pStyle w:val="Texto0"/>
        <w:spacing w:after="0" w:line="240" w:lineRule="auto"/>
        <w:ind w:left="284" w:firstLine="0"/>
        <w:rPr>
          <w:rFonts w:cs="Arial"/>
          <w:sz w:val="20"/>
        </w:rPr>
      </w:pPr>
      <w:r w:rsidRPr="00B36188">
        <w:rPr>
          <w:rFonts w:cs="Arial"/>
          <w:sz w:val="20"/>
        </w:rPr>
        <w:t>El Subíndice “j” Representa a las demás proposiciones determinadas como solventes como resultado de la evaluación.</w:t>
      </w:r>
    </w:p>
    <w:p w:rsidR="00D81F90" w:rsidRPr="00B36188" w:rsidRDefault="00D81F90" w:rsidP="00D81F90">
      <w:pPr>
        <w:autoSpaceDE w:val="0"/>
        <w:autoSpaceDN w:val="0"/>
        <w:adjustRightInd w:val="0"/>
        <w:jc w:val="both"/>
        <w:rPr>
          <w:rFonts w:ascii="Arial" w:hAnsi="Arial" w:cs="Arial"/>
          <w:sz w:val="20"/>
          <w:szCs w:val="20"/>
        </w:rPr>
      </w:pPr>
    </w:p>
    <w:tbl>
      <w:tblPr>
        <w:tblStyle w:val="Tablaconcuadrcula"/>
        <w:tblW w:w="0" w:type="auto"/>
        <w:tblLook w:val="04A0" w:firstRow="1" w:lastRow="0" w:firstColumn="1" w:lastColumn="0" w:noHBand="0" w:noVBand="1"/>
      </w:tblPr>
      <w:tblGrid>
        <w:gridCol w:w="8330"/>
        <w:gridCol w:w="1217"/>
      </w:tblGrid>
      <w:tr w:rsidR="00564D0D" w:rsidRPr="00B36188" w:rsidTr="00C75397">
        <w:tc>
          <w:tcPr>
            <w:tcW w:w="8330" w:type="dxa"/>
          </w:tcPr>
          <w:p w:rsidR="00564D0D" w:rsidRPr="00B36188" w:rsidRDefault="00564D0D" w:rsidP="00564D0D">
            <w:pPr>
              <w:jc w:val="both"/>
              <w:rPr>
                <w:rFonts w:ascii="Arial" w:hAnsi="Arial" w:cs="Arial"/>
                <w:b/>
                <w:sz w:val="20"/>
                <w:szCs w:val="20"/>
                <w:lang w:val="es-MX"/>
              </w:rPr>
            </w:pPr>
            <w:r w:rsidRPr="00B36188">
              <w:rPr>
                <w:rFonts w:ascii="Arial" w:hAnsi="Arial" w:cs="Arial"/>
                <w:b/>
                <w:bCs/>
                <w:sz w:val="20"/>
                <w:szCs w:val="20"/>
                <w:lang w:val="es-MX" w:eastAsia="es-MX"/>
              </w:rPr>
              <w:t>PUNTAJE POSIBLE DE OBTENER EN LA PROPUESTA TÉCNICA (siempre deberá ser igual o mayor a 37.50 puntos)</w:t>
            </w:r>
          </w:p>
        </w:tc>
        <w:tc>
          <w:tcPr>
            <w:tcW w:w="1217" w:type="dxa"/>
          </w:tcPr>
          <w:p w:rsidR="00564D0D" w:rsidRPr="00B36188" w:rsidRDefault="00C75397" w:rsidP="00D81F90">
            <w:pPr>
              <w:jc w:val="both"/>
              <w:rPr>
                <w:rFonts w:ascii="Arial" w:hAnsi="Arial" w:cs="Arial"/>
                <w:b/>
                <w:sz w:val="20"/>
                <w:szCs w:val="20"/>
                <w:lang w:val="es-MX"/>
              </w:rPr>
            </w:pPr>
            <w:r w:rsidRPr="00B36188">
              <w:rPr>
                <w:rFonts w:ascii="Arial" w:hAnsi="Arial" w:cs="Arial"/>
                <w:b/>
                <w:sz w:val="20"/>
                <w:szCs w:val="20"/>
                <w:lang w:val="es-MX"/>
              </w:rPr>
              <w:t>50.00</w:t>
            </w:r>
          </w:p>
        </w:tc>
      </w:tr>
      <w:tr w:rsidR="00564D0D" w:rsidRPr="00B36188" w:rsidTr="00C75397">
        <w:tc>
          <w:tcPr>
            <w:tcW w:w="8330" w:type="dxa"/>
          </w:tcPr>
          <w:p w:rsidR="00564D0D" w:rsidRPr="00B36188" w:rsidRDefault="00C75397" w:rsidP="00C75397">
            <w:pPr>
              <w:jc w:val="both"/>
              <w:rPr>
                <w:rFonts w:ascii="Arial" w:hAnsi="Arial" w:cs="Arial"/>
                <w:b/>
                <w:sz w:val="20"/>
                <w:szCs w:val="20"/>
                <w:lang w:val="es-MX"/>
              </w:rPr>
            </w:pPr>
            <w:r w:rsidRPr="00B36188">
              <w:rPr>
                <w:rFonts w:ascii="Arial" w:hAnsi="Arial" w:cs="Arial"/>
                <w:b/>
                <w:bCs/>
                <w:sz w:val="20"/>
                <w:szCs w:val="20"/>
                <w:lang w:val="es-MX" w:eastAsia="es-MX"/>
              </w:rPr>
              <w:t>PUNTAJE POSIBLE DE OBTENER EN LA PROPUESTA ECONÓMICA</w:t>
            </w:r>
          </w:p>
        </w:tc>
        <w:tc>
          <w:tcPr>
            <w:tcW w:w="1217" w:type="dxa"/>
          </w:tcPr>
          <w:p w:rsidR="00564D0D" w:rsidRPr="00B36188" w:rsidRDefault="00C75397" w:rsidP="00D81F90">
            <w:pPr>
              <w:jc w:val="both"/>
              <w:rPr>
                <w:rFonts w:ascii="Arial" w:hAnsi="Arial" w:cs="Arial"/>
                <w:b/>
                <w:sz w:val="20"/>
                <w:szCs w:val="20"/>
                <w:lang w:val="es-MX"/>
              </w:rPr>
            </w:pPr>
            <w:r w:rsidRPr="00B36188">
              <w:rPr>
                <w:rFonts w:ascii="Arial" w:hAnsi="Arial" w:cs="Arial"/>
                <w:b/>
                <w:sz w:val="20"/>
                <w:szCs w:val="20"/>
                <w:lang w:val="es-MX"/>
              </w:rPr>
              <w:t>50.00</w:t>
            </w:r>
          </w:p>
        </w:tc>
      </w:tr>
      <w:tr w:rsidR="00564D0D" w:rsidRPr="00B36188" w:rsidTr="00C75397">
        <w:tc>
          <w:tcPr>
            <w:tcW w:w="8330" w:type="dxa"/>
          </w:tcPr>
          <w:p w:rsidR="00564D0D" w:rsidRPr="00B36188" w:rsidRDefault="00C75397" w:rsidP="00D81F90">
            <w:pPr>
              <w:jc w:val="both"/>
              <w:rPr>
                <w:rFonts w:ascii="Arial" w:hAnsi="Arial" w:cs="Arial"/>
                <w:b/>
                <w:sz w:val="20"/>
                <w:szCs w:val="20"/>
                <w:lang w:val="es-MX"/>
              </w:rPr>
            </w:pPr>
            <w:r w:rsidRPr="00B36188">
              <w:rPr>
                <w:rFonts w:ascii="Arial" w:hAnsi="Arial" w:cs="Arial"/>
                <w:b/>
                <w:bCs/>
                <w:sz w:val="20"/>
                <w:szCs w:val="20"/>
                <w:lang w:val="es-MX" w:eastAsia="es-MX"/>
              </w:rPr>
              <w:t>TOTAL DE PUNTOS POSIBLES DE OBTENER EN EL MECANISMO DE ADJUDICACIÓN</w:t>
            </w:r>
          </w:p>
        </w:tc>
        <w:tc>
          <w:tcPr>
            <w:tcW w:w="1217" w:type="dxa"/>
          </w:tcPr>
          <w:p w:rsidR="00564D0D" w:rsidRPr="00B36188" w:rsidRDefault="00C75397" w:rsidP="00D81F90">
            <w:pPr>
              <w:jc w:val="both"/>
              <w:rPr>
                <w:rFonts w:ascii="Arial" w:hAnsi="Arial" w:cs="Arial"/>
                <w:b/>
                <w:sz w:val="20"/>
                <w:szCs w:val="20"/>
                <w:lang w:val="es-MX"/>
              </w:rPr>
            </w:pPr>
            <w:r w:rsidRPr="00B36188">
              <w:rPr>
                <w:rFonts w:ascii="Arial" w:hAnsi="Arial" w:cs="Arial"/>
                <w:b/>
                <w:sz w:val="20"/>
                <w:szCs w:val="20"/>
                <w:lang w:val="es-MX"/>
              </w:rPr>
              <w:t>100.00</w:t>
            </w:r>
          </w:p>
        </w:tc>
      </w:tr>
    </w:tbl>
    <w:p w:rsidR="00D81F90" w:rsidRPr="00B36188" w:rsidRDefault="00D81F90" w:rsidP="00D81F90">
      <w:pPr>
        <w:jc w:val="both"/>
        <w:rPr>
          <w:rFonts w:ascii="Arial" w:hAnsi="Arial" w:cs="Arial"/>
          <w:b/>
          <w:sz w:val="20"/>
          <w:szCs w:val="20"/>
          <w:lang w:val="es-MX"/>
        </w:rPr>
      </w:pPr>
    </w:p>
    <w:p w:rsidR="00D81F90" w:rsidRPr="00B36188" w:rsidRDefault="00D81F90" w:rsidP="00D81F90">
      <w:pPr>
        <w:jc w:val="both"/>
        <w:rPr>
          <w:rFonts w:ascii="Arial" w:hAnsi="Arial" w:cs="Arial"/>
          <w:sz w:val="20"/>
          <w:szCs w:val="20"/>
        </w:rPr>
      </w:pPr>
      <w:r w:rsidRPr="00B36188">
        <w:rPr>
          <w:rFonts w:ascii="Arial" w:hAnsi="Arial" w:cs="Arial"/>
          <w:sz w:val="20"/>
          <w:szCs w:val="20"/>
        </w:rPr>
        <w:t xml:space="preserve">La proposición solvente más conveniente para el Estado, será aquella que reúna la mayor puntuación conforme a lo dispuesto en el Termino Sexto, Sección Primera, Artículo Segundo, Capitulo Segundo del Acuerdo por el que se Emiten Diversos Lineamientos en Materia de Adquisiciones, Arrendamientos y </w:t>
      </w:r>
      <w:r w:rsidRPr="00B36188">
        <w:rPr>
          <w:rFonts w:ascii="Arial" w:hAnsi="Arial" w:cs="Arial"/>
          <w:sz w:val="20"/>
          <w:szCs w:val="20"/>
        </w:rPr>
        <w:lastRenderedPageBreak/>
        <w:t>Servicios y de Obras Públicas y Servicios Relacionados con las Mismas y lo previsto al respecto en la Convocatoria a la Licitación.</w:t>
      </w:r>
    </w:p>
    <w:p w:rsidR="004A5CA3" w:rsidRPr="00B36188" w:rsidRDefault="004A5CA3" w:rsidP="004A5CA3">
      <w:pPr>
        <w:jc w:val="both"/>
        <w:rPr>
          <w:rFonts w:ascii="Arial" w:hAnsi="Arial" w:cs="Arial"/>
          <w:b/>
          <w:sz w:val="20"/>
          <w:szCs w:val="20"/>
        </w:rPr>
      </w:pPr>
    </w:p>
    <w:p w:rsidR="00077179" w:rsidRPr="00B36188" w:rsidRDefault="004A5CA3" w:rsidP="00077179">
      <w:pPr>
        <w:jc w:val="both"/>
        <w:rPr>
          <w:rFonts w:ascii="Arial" w:hAnsi="Arial" w:cs="Arial"/>
          <w:b/>
          <w:sz w:val="20"/>
          <w:szCs w:val="20"/>
          <w:lang w:val="es-MX"/>
        </w:rPr>
      </w:pPr>
      <w:r w:rsidRPr="00B36188">
        <w:rPr>
          <w:rFonts w:ascii="Arial" w:hAnsi="Arial" w:cs="Arial"/>
          <w:b/>
          <w:sz w:val="20"/>
          <w:szCs w:val="20"/>
          <w:lang w:val="es-MX"/>
        </w:rPr>
        <w:t xml:space="preserve">17.- </w:t>
      </w:r>
      <w:r w:rsidR="00077179" w:rsidRPr="00B36188">
        <w:rPr>
          <w:rFonts w:ascii="Arial" w:hAnsi="Arial" w:cs="Arial"/>
          <w:b/>
          <w:sz w:val="20"/>
          <w:szCs w:val="20"/>
          <w:lang w:val="es-MX"/>
        </w:rPr>
        <w:t>CAUSALES DE DESECHAMIENTO DE LAS PROPOSICIONES</w:t>
      </w:r>
    </w:p>
    <w:p w:rsidR="00077179" w:rsidRPr="00B36188" w:rsidRDefault="00077179" w:rsidP="00077179">
      <w:pPr>
        <w:jc w:val="both"/>
        <w:rPr>
          <w:rFonts w:ascii="Arial" w:hAnsi="Arial" w:cs="Arial"/>
          <w:b/>
          <w:sz w:val="20"/>
          <w:szCs w:val="20"/>
          <w:lang w:val="es-MX"/>
        </w:rPr>
      </w:pPr>
    </w:p>
    <w:p w:rsidR="00077179" w:rsidRPr="00B36188" w:rsidRDefault="00077179" w:rsidP="00077179">
      <w:pPr>
        <w:jc w:val="both"/>
        <w:rPr>
          <w:rFonts w:ascii="Arial" w:hAnsi="Arial" w:cs="Arial"/>
          <w:sz w:val="20"/>
          <w:szCs w:val="20"/>
        </w:rPr>
      </w:pPr>
      <w:r w:rsidRPr="00B36188">
        <w:rPr>
          <w:rFonts w:ascii="Arial" w:hAnsi="Arial" w:cs="Arial"/>
          <w:sz w:val="20"/>
          <w:szCs w:val="20"/>
        </w:rPr>
        <w:t xml:space="preserve">Conforme a lo dispuesto en el artículo 69 del </w:t>
      </w:r>
      <w:r w:rsidRPr="00B36188">
        <w:rPr>
          <w:rFonts w:ascii="Arial" w:hAnsi="Arial" w:cs="Arial"/>
          <w:b/>
          <w:sz w:val="20"/>
          <w:szCs w:val="20"/>
        </w:rPr>
        <w:t>REGLAMENTO</w:t>
      </w:r>
      <w:r w:rsidRPr="00B36188">
        <w:rPr>
          <w:rFonts w:ascii="Arial" w:hAnsi="Arial" w:cs="Arial"/>
          <w:sz w:val="20"/>
          <w:szCs w:val="20"/>
        </w:rPr>
        <w:t xml:space="preserve"> de la Ley </w:t>
      </w:r>
      <w:r w:rsidRPr="00B36188">
        <w:rPr>
          <w:rFonts w:ascii="Arial" w:hAnsi="Arial" w:cs="Arial"/>
          <w:sz w:val="20"/>
          <w:szCs w:val="20"/>
          <w:lang w:val="es-MX"/>
        </w:rPr>
        <w:t>la</w:t>
      </w:r>
      <w:r w:rsidRPr="00B36188">
        <w:rPr>
          <w:rFonts w:ascii="Arial" w:hAnsi="Arial" w:cs="Arial"/>
          <w:b/>
          <w:sz w:val="20"/>
          <w:szCs w:val="20"/>
        </w:rPr>
        <w:t xml:space="preserve"> CONVOCANTE</w:t>
      </w:r>
      <w:r w:rsidRPr="00B36188">
        <w:rPr>
          <w:rFonts w:ascii="Arial" w:hAnsi="Arial" w:cs="Arial"/>
          <w:sz w:val="20"/>
          <w:szCs w:val="20"/>
        </w:rPr>
        <w:t>, sin perjuicio de la aceptación de los documentos y que los reciba para su evaluación, podrá desechar aquella proposición que:</w:t>
      </w:r>
    </w:p>
    <w:p w:rsidR="00077179" w:rsidRPr="00B36188" w:rsidRDefault="00077179" w:rsidP="00077179">
      <w:pPr>
        <w:jc w:val="both"/>
        <w:rPr>
          <w:rFonts w:ascii="Arial" w:hAnsi="Arial" w:cs="Arial"/>
          <w:sz w:val="20"/>
          <w:szCs w:val="20"/>
        </w:rPr>
      </w:pPr>
    </w:p>
    <w:p w:rsidR="00077179" w:rsidRPr="00B36188" w:rsidRDefault="00077179" w:rsidP="00077179">
      <w:pPr>
        <w:jc w:val="both"/>
        <w:rPr>
          <w:rFonts w:ascii="Arial" w:hAnsi="Arial" w:cs="Arial"/>
          <w:b/>
          <w:sz w:val="20"/>
          <w:szCs w:val="20"/>
        </w:rPr>
      </w:pPr>
      <w:r w:rsidRPr="00B36188">
        <w:rPr>
          <w:rFonts w:ascii="Arial" w:hAnsi="Arial" w:cs="Arial"/>
          <w:b/>
          <w:sz w:val="20"/>
          <w:szCs w:val="20"/>
        </w:rPr>
        <w:t>CAUSAS EXPRESAS DE DESECHAMIENTO DE LAS PROPOSICIONES QUE AFECTAN DIRECTAMENTE LA SOLVENCIA DE LAS MISMAS.</w:t>
      </w:r>
    </w:p>
    <w:p w:rsidR="00077179" w:rsidRPr="00B36188" w:rsidRDefault="00077179" w:rsidP="00077179">
      <w:pPr>
        <w:jc w:val="both"/>
        <w:rPr>
          <w:rFonts w:ascii="Arial" w:hAnsi="Arial" w:cs="Arial"/>
          <w:sz w:val="20"/>
          <w:szCs w:val="20"/>
        </w:rPr>
      </w:pPr>
    </w:p>
    <w:p w:rsidR="00077179" w:rsidRPr="00B36188" w:rsidRDefault="00077179" w:rsidP="00077179">
      <w:pPr>
        <w:jc w:val="both"/>
        <w:rPr>
          <w:rFonts w:ascii="Arial" w:hAnsi="Arial" w:cs="Arial"/>
          <w:sz w:val="20"/>
          <w:szCs w:val="20"/>
          <w:lang w:val="es-MX"/>
        </w:rPr>
      </w:pPr>
    </w:p>
    <w:p w:rsidR="00077179" w:rsidRPr="00EF0458" w:rsidRDefault="00077179" w:rsidP="00077179">
      <w:pPr>
        <w:pStyle w:val="Ttulo8"/>
        <w:ind w:left="284" w:hanging="5"/>
        <w:jc w:val="left"/>
        <w:rPr>
          <w:rFonts w:ascii="Arial" w:hAnsi="Arial" w:cs="Arial"/>
          <w:szCs w:val="20"/>
        </w:rPr>
      </w:pPr>
      <w:r w:rsidRPr="00EF0458">
        <w:rPr>
          <w:rFonts w:ascii="Arial" w:hAnsi="Arial" w:cs="Arial"/>
          <w:szCs w:val="20"/>
        </w:rPr>
        <w:t>A).-CAUSALES GENERALES DE DESECHAMIENTO.</w:t>
      </w:r>
    </w:p>
    <w:p w:rsidR="00077179" w:rsidRPr="00EF0458" w:rsidRDefault="00077179" w:rsidP="00077179">
      <w:pPr>
        <w:ind w:left="1008" w:hanging="288"/>
        <w:jc w:val="both"/>
        <w:rPr>
          <w:rFonts w:ascii="Arial" w:hAnsi="Arial" w:cs="Arial"/>
          <w:b/>
          <w:sz w:val="20"/>
          <w:szCs w:val="20"/>
          <w:lang w:val="es-MX"/>
        </w:rPr>
      </w:pPr>
    </w:p>
    <w:p w:rsidR="00077179" w:rsidRPr="00EF0458" w:rsidRDefault="00077179" w:rsidP="005B279A">
      <w:pPr>
        <w:pStyle w:val="Prrafodelista"/>
        <w:numPr>
          <w:ilvl w:val="0"/>
          <w:numId w:val="22"/>
        </w:numPr>
        <w:jc w:val="both"/>
        <w:rPr>
          <w:rFonts w:ascii="Arial" w:hAnsi="Arial" w:cs="Arial"/>
          <w:sz w:val="20"/>
          <w:szCs w:val="20"/>
          <w:lang w:val="es-MX"/>
        </w:rPr>
      </w:pPr>
      <w:r w:rsidRPr="00EF0458">
        <w:rPr>
          <w:rFonts w:ascii="Arial" w:hAnsi="Arial" w:cs="Arial"/>
          <w:sz w:val="20"/>
          <w:szCs w:val="20"/>
          <w:lang w:val="es-MX"/>
        </w:rPr>
        <w:t>La falta de información o documentos requeridos en la Convocatoria que imposibilite determinar la solvencia de la proposición.</w:t>
      </w:r>
    </w:p>
    <w:p w:rsidR="00077179" w:rsidRPr="00EF0458" w:rsidRDefault="00077179" w:rsidP="00077179">
      <w:pPr>
        <w:ind w:left="1008" w:hanging="288"/>
        <w:jc w:val="both"/>
        <w:rPr>
          <w:rFonts w:ascii="Arial" w:hAnsi="Arial" w:cs="Arial"/>
          <w:b/>
          <w:sz w:val="20"/>
          <w:szCs w:val="20"/>
          <w:lang w:val="es-MX"/>
        </w:rPr>
      </w:pPr>
    </w:p>
    <w:p w:rsidR="00077179" w:rsidRPr="00EF0458" w:rsidRDefault="00077179" w:rsidP="005B279A">
      <w:pPr>
        <w:pStyle w:val="Texto0"/>
        <w:numPr>
          <w:ilvl w:val="0"/>
          <w:numId w:val="22"/>
        </w:numPr>
        <w:spacing w:after="0" w:line="240" w:lineRule="auto"/>
        <w:rPr>
          <w:rFonts w:cs="Arial"/>
          <w:sz w:val="20"/>
        </w:rPr>
      </w:pPr>
      <w:r w:rsidRPr="00EF0458">
        <w:rPr>
          <w:rFonts w:cs="Arial"/>
          <w:sz w:val="20"/>
        </w:rPr>
        <w:t>El incumplimiento de las condiciones legales, técnicas y económicas respecto de las cuales se haya establecido expresamente en la convocatoria a la licitación pública que afectarían la solvencia de la proposición;</w:t>
      </w:r>
    </w:p>
    <w:p w:rsidR="00077179" w:rsidRPr="00EF0458" w:rsidRDefault="00077179" w:rsidP="00077179">
      <w:pPr>
        <w:pStyle w:val="Texto0"/>
        <w:spacing w:after="0" w:line="240" w:lineRule="auto"/>
        <w:ind w:left="864" w:hanging="438"/>
        <w:rPr>
          <w:rFonts w:cs="Arial"/>
          <w:sz w:val="20"/>
        </w:rPr>
      </w:pPr>
    </w:p>
    <w:p w:rsidR="00077179" w:rsidRPr="00EF0458" w:rsidRDefault="00077179" w:rsidP="005B279A">
      <w:pPr>
        <w:pStyle w:val="Texto0"/>
        <w:numPr>
          <w:ilvl w:val="0"/>
          <w:numId w:val="22"/>
        </w:numPr>
        <w:spacing w:after="0" w:line="240" w:lineRule="auto"/>
        <w:rPr>
          <w:rFonts w:cs="Arial"/>
          <w:sz w:val="20"/>
        </w:rPr>
      </w:pPr>
      <w:r w:rsidRPr="00EF0458">
        <w:rPr>
          <w:rFonts w:cs="Arial"/>
          <w:sz w:val="20"/>
        </w:rPr>
        <w:t>Se acredite fehacientemente con la documentación idónea que la información o documentación proporcionada por los licitantes es falsa;</w:t>
      </w:r>
    </w:p>
    <w:p w:rsidR="00077179" w:rsidRPr="00EF0458" w:rsidRDefault="00077179" w:rsidP="00077179">
      <w:pPr>
        <w:pStyle w:val="Texto0"/>
        <w:spacing w:after="0" w:line="240" w:lineRule="auto"/>
        <w:ind w:left="864" w:hanging="438"/>
        <w:rPr>
          <w:rFonts w:cs="Arial"/>
          <w:sz w:val="20"/>
        </w:rPr>
      </w:pPr>
    </w:p>
    <w:p w:rsidR="00077179" w:rsidRPr="00EF0458" w:rsidRDefault="00077179" w:rsidP="005B279A">
      <w:pPr>
        <w:pStyle w:val="Texto0"/>
        <w:numPr>
          <w:ilvl w:val="0"/>
          <w:numId w:val="22"/>
        </w:numPr>
        <w:spacing w:after="0" w:line="240" w:lineRule="auto"/>
        <w:rPr>
          <w:rFonts w:cs="Arial"/>
          <w:sz w:val="20"/>
        </w:rPr>
      </w:pPr>
      <w:r w:rsidRPr="00EF0458">
        <w:rPr>
          <w:rFonts w:cs="Arial"/>
          <w:sz w:val="20"/>
        </w:rPr>
        <w:t>La ubicación del licitante en alguno de los supuestos señalados en los artículos 31, fracción XXIII, 51 y 78, penúltimo párrafo de la Ley;</w:t>
      </w:r>
    </w:p>
    <w:p w:rsidR="00077179" w:rsidRPr="00EF0458" w:rsidRDefault="00077179" w:rsidP="00077179">
      <w:pPr>
        <w:pStyle w:val="Texto0"/>
        <w:spacing w:after="0" w:line="240" w:lineRule="auto"/>
        <w:ind w:left="864" w:hanging="438"/>
        <w:rPr>
          <w:rFonts w:cs="Arial"/>
          <w:sz w:val="20"/>
        </w:rPr>
      </w:pPr>
    </w:p>
    <w:p w:rsidR="00077179" w:rsidRPr="00EF0458" w:rsidRDefault="00077179" w:rsidP="005B279A">
      <w:pPr>
        <w:pStyle w:val="Prrafodelista"/>
        <w:numPr>
          <w:ilvl w:val="0"/>
          <w:numId w:val="22"/>
        </w:numPr>
        <w:autoSpaceDE w:val="0"/>
        <w:autoSpaceDN w:val="0"/>
        <w:adjustRightInd w:val="0"/>
        <w:jc w:val="both"/>
        <w:rPr>
          <w:rFonts w:ascii="Arial" w:hAnsi="Arial" w:cs="Arial"/>
          <w:bCs/>
          <w:sz w:val="20"/>
          <w:szCs w:val="20"/>
        </w:rPr>
      </w:pPr>
      <w:r w:rsidRPr="00EF0458">
        <w:rPr>
          <w:rFonts w:ascii="Arial" w:hAnsi="Arial" w:cs="Arial"/>
          <w:bCs/>
          <w:sz w:val="20"/>
          <w:szCs w:val="20"/>
        </w:rPr>
        <w:t xml:space="preserve">Se compruebe que algún licitante ha acordado con otro u otros elevar los costos de los trabajos, o cualquier otro acuerdo que tenga como fin obtener una ventaja sobre los demás licitantes. </w:t>
      </w:r>
    </w:p>
    <w:p w:rsidR="00077179" w:rsidRPr="00EF0458" w:rsidRDefault="00077179" w:rsidP="00077179">
      <w:pPr>
        <w:ind w:left="426"/>
        <w:jc w:val="both"/>
        <w:rPr>
          <w:rFonts w:ascii="Arial" w:hAnsi="Arial" w:cs="Arial"/>
          <w:sz w:val="20"/>
          <w:szCs w:val="20"/>
          <w:lang w:val="es-MX"/>
        </w:rPr>
      </w:pPr>
    </w:p>
    <w:p w:rsidR="00077179" w:rsidRPr="00EF0458" w:rsidRDefault="00077179" w:rsidP="005B279A">
      <w:pPr>
        <w:pStyle w:val="Sangra2detindependiente3"/>
        <w:numPr>
          <w:ilvl w:val="0"/>
          <w:numId w:val="22"/>
        </w:numPr>
        <w:rPr>
          <w:rFonts w:cs="Arial"/>
          <w:color w:val="auto"/>
          <w:sz w:val="20"/>
          <w:lang w:val="es-MX"/>
        </w:rPr>
      </w:pPr>
      <w:r w:rsidRPr="00EF0458">
        <w:rPr>
          <w:rFonts w:cs="Arial"/>
          <w:color w:val="auto"/>
          <w:sz w:val="20"/>
          <w:lang w:val="es-MX"/>
        </w:rPr>
        <w:t xml:space="preserve">El incumplimiento de alguno de los requisitos establecidos en la </w:t>
      </w:r>
      <w:r w:rsidRPr="00EF0458">
        <w:rPr>
          <w:rFonts w:cs="Arial"/>
          <w:b/>
          <w:color w:val="auto"/>
          <w:sz w:val="20"/>
          <w:lang w:val="es-MX"/>
        </w:rPr>
        <w:t>LEY</w:t>
      </w:r>
      <w:r w:rsidRPr="00EF0458">
        <w:rPr>
          <w:rFonts w:cs="Arial"/>
          <w:color w:val="auto"/>
          <w:sz w:val="20"/>
          <w:lang w:val="es-MX"/>
        </w:rPr>
        <w:t xml:space="preserve">, el </w:t>
      </w:r>
      <w:r w:rsidRPr="00EF0458">
        <w:rPr>
          <w:rFonts w:cs="Arial"/>
          <w:b/>
          <w:color w:val="auto"/>
          <w:sz w:val="20"/>
          <w:lang w:val="es-MX"/>
        </w:rPr>
        <w:t>REGLAMENTO</w:t>
      </w:r>
      <w:r w:rsidRPr="00EF0458">
        <w:rPr>
          <w:rFonts w:cs="Arial"/>
          <w:color w:val="auto"/>
          <w:sz w:val="20"/>
          <w:lang w:val="es-MX"/>
        </w:rPr>
        <w:t xml:space="preserve"> y lo estipulado en la Convocatoria.</w:t>
      </w:r>
    </w:p>
    <w:p w:rsidR="00077179" w:rsidRPr="00EF0458" w:rsidRDefault="00077179" w:rsidP="00077179">
      <w:pPr>
        <w:pStyle w:val="Texto0"/>
        <w:spacing w:after="0" w:line="240" w:lineRule="auto"/>
        <w:ind w:left="864" w:hanging="438"/>
        <w:rPr>
          <w:rFonts w:cs="Arial"/>
          <w:b/>
          <w:sz w:val="20"/>
          <w:lang w:val="es-MX"/>
        </w:rPr>
      </w:pPr>
    </w:p>
    <w:p w:rsidR="00077179" w:rsidRPr="00EF0458" w:rsidRDefault="00077179" w:rsidP="005B279A">
      <w:pPr>
        <w:pStyle w:val="Prrafodelista"/>
        <w:numPr>
          <w:ilvl w:val="0"/>
          <w:numId w:val="22"/>
        </w:numPr>
        <w:jc w:val="both"/>
        <w:rPr>
          <w:rFonts w:ascii="Arial" w:hAnsi="Arial" w:cs="Arial"/>
          <w:sz w:val="20"/>
          <w:szCs w:val="20"/>
          <w:lang w:val="es-MX"/>
        </w:rPr>
      </w:pPr>
      <w:r w:rsidRPr="00EF0458">
        <w:rPr>
          <w:rFonts w:ascii="Arial" w:hAnsi="Arial" w:cs="Arial"/>
          <w:sz w:val="20"/>
          <w:szCs w:val="20"/>
        </w:rPr>
        <w:t xml:space="preserve">Proponga alternativas que modifiquen lo establecido en </w:t>
      </w:r>
      <w:r w:rsidRPr="00EF0458">
        <w:rPr>
          <w:rFonts w:ascii="Arial" w:hAnsi="Arial" w:cs="Arial"/>
          <w:sz w:val="20"/>
          <w:szCs w:val="20"/>
          <w:lang w:val="es-MX"/>
        </w:rPr>
        <w:t>la  Convocatoria a la Licitación.</w:t>
      </w:r>
    </w:p>
    <w:p w:rsidR="00077179" w:rsidRPr="00EF0458" w:rsidRDefault="00077179" w:rsidP="00077179">
      <w:pPr>
        <w:pStyle w:val="Sangra2detindependiente3"/>
        <w:widowControl w:val="0"/>
        <w:ind w:left="567" w:hanging="141"/>
        <w:rPr>
          <w:rFonts w:cs="Arial"/>
          <w:sz w:val="20"/>
          <w:lang w:val="es-MX"/>
        </w:rPr>
      </w:pPr>
    </w:p>
    <w:p w:rsidR="00A22AA6" w:rsidRPr="00EF0458" w:rsidRDefault="00A22AA6" w:rsidP="00A22AA6">
      <w:pPr>
        <w:pStyle w:val="Prrafodelista"/>
        <w:numPr>
          <w:ilvl w:val="0"/>
          <w:numId w:val="22"/>
        </w:numPr>
        <w:autoSpaceDE w:val="0"/>
        <w:autoSpaceDN w:val="0"/>
        <w:adjustRightInd w:val="0"/>
        <w:jc w:val="both"/>
        <w:rPr>
          <w:rFonts w:ascii="Arial" w:hAnsi="Arial" w:cs="Arial"/>
          <w:bCs/>
          <w:sz w:val="20"/>
          <w:szCs w:val="20"/>
          <w:lang w:val="es-MX"/>
        </w:rPr>
      </w:pPr>
      <w:r w:rsidRPr="00EF0458">
        <w:rPr>
          <w:rFonts w:ascii="Arial" w:hAnsi="Arial" w:cs="Arial"/>
          <w:bCs/>
          <w:sz w:val="20"/>
          <w:szCs w:val="20"/>
          <w:lang w:val="es-MX"/>
        </w:rPr>
        <w:t>Cuando la proposición no sea firmada autógrafamente (</w:t>
      </w:r>
      <w:r w:rsidRPr="00EF0458">
        <w:rPr>
          <w:rFonts w:ascii="Arial" w:hAnsi="Arial" w:cs="Arial"/>
          <w:b/>
          <w:bCs/>
          <w:sz w:val="20"/>
          <w:szCs w:val="20"/>
          <w:lang w:val="es-MX"/>
        </w:rPr>
        <w:t>Para este caso, que no se firme la propuesta de manera electrónica</w:t>
      </w:r>
      <w:r w:rsidRPr="00EF0458">
        <w:rPr>
          <w:rFonts w:ascii="Arial" w:hAnsi="Arial" w:cs="Arial"/>
          <w:bCs/>
          <w:sz w:val="20"/>
          <w:szCs w:val="20"/>
          <w:lang w:val="es-MX"/>
        </w:rPr>
        <w:t>)</w:t>
      </w:r>
      <w:r w:rsidRPr="00EF0458">
        <w:rPr>
          <w:rFonts w:ascii="Arial" w:hAnsi="Arial" w:cs="Arial"/>
          <w:sz w:val="20"/>
          <w:szCs w:val="20"/>
        </w:rPr>
        <w:t xml:space="preserve">, </w:t>
      </w:r>
      <w:r w:rsidRPr="00EF0458">
        <w:rPr>
          <w:rFonts w:ascii="Arial" w:hAnsi="Arial" w:cs="Arial"/>
          <w:sz w:val="20"/>
          <w:szCs w:val="20"/>
          <w:lang w:val="es-MX"/>
        </w:rPr>
        <w:t xml:space="preserve">conforme a lo previsto en el primer párrafo del artículo 41 del </w:t>
      </w:r>
      <w:r w:rsidRPr="00EF0458">
        <w:rPr>
          <w:rFonts w:ascii="Arial" w:hAnsi="Arial" w:cs="Arial"/>
          <w:b/>
          <w:sz w:val="20"/>
          <w:szCs w:val="20"/>
          <w:lang w:val="es-MX"/>
        </w:rPr>
        <w:t>REGLAMENTO</w:t>
      </w:r>
      <w:r w:rsidRPr="00EF0458">
        <w:rPr>
          <w:rFonts w:ascii="Arial" w:hAnsi="Arial" w:cs="Arial"/>
          <w:sz w:val="20"/>
          <w:szCs w:val="20"/>
          <w:lang w:val="es-MX"/>
        </w:rPr>
        <w:t>.</w:t>
      </w:r>
    </w:p>
    <w:p w:rsidR="00077179" w:rsidRPr="00EF0458" w:rsidRDefault="00077179" w:rsidP="00077179">
      <w:pPr>
        <w:pStyle w:val="Sangra2detindependiente3"/>
        <w:widowControl w:val="0"/>
        <w:ind w:left="567" w:hanging="141"/>
        <w:rPr>
          <w:rFonts w:cs="Arial"/>
          <w:sz w:val="20"/>
          <w:lang w:val="es-MX"/>
        </w:rPr>
      </w:pPr>
    </w:p>
    <w:p w:rsidR="00077179" w:rsidRPr="00EF0458" w:rsidRDefault="00077179" w:rsidP="005B279A">
      <w:pPr>
        <w:pStyle w:val="Prrafodelista"/>
        <w:numPr>
          <w:ilvl w:val="0"/>
          <w:numId w:val="22"/>
        </w:numPr>
        <w:autoSpaceDE w:val="0"/>
        <w:autoSpaceDN w:val="0"/>
        <w:adjustRightInd w:val="0"/>
        <w:jc w:val="both"/>
        <w:rPr>
          <w:rFonts w:ascii="Arial" w:hAnsi="Arial" w:cs="Arial"/>
          <w:sz w:val="20"/>
          <w:szCs w:val="20"/>
          <w:lang w:val="es-MX"/>
        </w:rPr>
      </w:pPr>
      <w:r w:rsidRPr="00EF0458">
        <w:rPr>
          <w:rFonts w:ascii="Arial" w:hAnsi="Arial" w:cs="Arial"/>
          <w:sz w:val="20"/>
          <w:szCs w:val="20"/>
          <w:lang w:val="es-MX"/>
        </w:rPr>
        <w:t xml:space="preserve">En su caso, el que contenga la manifestación a que se refiere la fracción XV del artículo 31 de la </w:t>
      </w:r>
      <w:r w:rsidRPr="00EF0458">
        <w:rPr>
          <w:rFonts w:ascii="Arial" w:hAnsi="Arial" w:cs="Arial"/>
          <w:b/>
          <w:sz w:val="20"/>
          <w:szCs w:val="20"/>
          <w:lang w:val="es-MX"/>
        </w:rPr>
        <w:t>LEY</w:t>
      </w:r>
    </w:p>
    <w:p w:rsidR="00077179" w:rsidRPr="00EF0458" w:rsidRDefault="00077179" w:rsidP="00077179">
      <w:pPr>
        <w:pStyle w:val="Sangra2detindependiente3"/>
        <w:widowControl w:val="0"/>
        <w:ind w:left="567" w:hanging="141"/>
        <w:rPr>
          <w:rFonts w:cs="Arial"/>
          <w:sz w:val="20"/>
          <w:lang w:val="es-MX"/>
        </w:rPr>
      </w:pPr>
    </w:p>
    <w:p w:rsidR="00077179" w:rsidRPr="00EF0458" w:rsidRDefault="00077179" w:rsidP="005B279A">
      <w:pPr>
        <w:pStyle w:val="Texto0"/>
        <w:numPr>
          <w:ilvl w:val="0"/>
          <w:numId w:val="22"/>
        </w:numPr>
        <w:spacing w:after="58" w:line="240" w:lineRule="auto"/>
        <w:rPr>
          <w:rFonts w:cs="Arial"/>
          <w:sz w:val="20"/>
        </w:rPr>
      </w:pPr>
      <w:r w:rsidRPr="00EF0458">
        <w:rPr>
          <w:rFonts w:cs="Arial"/>
          <w:sz w:val="20"/>
        </w:rPr>
        <w:t>La falta de presentación de los escritos o manifiestos a que se refiere la fracción VIII del artículo 34 de</w:t>
      </w:r>
      <w:r w:rsidR="00915690" w:rsidRPr="00EF0458">
        <w:rPr>
          <w:rFonts w:cs="Arial"/>
          <w:sz w:val="20"/>
        </w:rPr>
        <w:t>l</w:t>
      </w:r>
      <w:r w:rsidRPr="00EF0458">
        <w:rPr>
          <w:rFonts w:cs="Arial"/>
          <w:sz w:val="20"/>
        </w:rPr>
        <w:t xml:space="preserve"> Reglamento</w:t>
      </w:r>
      <w:r w:rsidR="00915690" w:rsidRPr="00EF0458">
        <w:rPr>
          <w:rFonts w:cs="Arial"/>
          <w:sz w:val="20"/>
        </w:rPr>
        <w:t xml:space="preserve"> de la Ley de Obras  Publicas y Servicios Relacionados con las Mismas</w:t>
      </w:r>
      <w:r w:rsidRPr="00EF0458">
        <w:rPr>
          <w:rFonts w:cs="Arial"/>
          <w:sz w:val="20"/>
        </w:rPr>
        <w:t>, y</w:t>
      </w:r>
    </w:p>
    <w:p w:rsidR="00077179" w:rsidRPr="00EF0458" w:rsidRDefault="00077179" w:rsidP="00077179">
      <w:pPr>
        <w:pStyle w:val="Sangra2detindependiente3"/>
        <w:widowControl w:val="0"/>
        <w:ind w:left="567" w:hanging="141"/>
        <w:rPr>
          <w:rFonts w:cs="Arial"/>
          <w:sz w:val="20"/>
          <w:lang w:val="es-MX"/>
        </w:rPr>
      </w:pPr>
    </w:p>
    <w:p w:rsidR="00077179" w:rsidRPr="00EF0458" w:rsidRDefault="00077179" w:rsidP="00613E78">
      <w:pPr>
        <w:pStyle w:val="Ttulo5"/>
        <w:ind w:left="284" w:hanging="142"/>
        <w:rPr>
          <w:bCs w:val="0"/>
        </w:rPr>
      </w:pPr>
      <w:r w:rsidRPr="00EF0458">
        <w:rPr>
          <w:color w:val="auto"/>
        </w:rPr>
        <w:t xml:space="preserve">B).- CAUSALES DE DESECHAMIENTO </w:t>
      </w:r>
      <w:r w:rsidRPr="00EF0458">
        <w:rPr>
          <w:bCs w:val="0"/>
        </w:rPr>
        <w:t xml:space="preserve">TÉCNICAS Y </w:t>
      </w:r>
      <w:r w:rsidR="00C75397" w:rsidRPr="00EF0458">
        <w:rPr>
          <w:bCs w:val="0"/>
        </w:rPr>
        <w:t>ECONÓMICAS</w:t>
      </w:r>
      <w:r w:rsidRPr="00EF0458">
        <w:rPr>
          <w:bCs w:val="0"/>
        </w:rPr>
        <w:t>.</w:t>
      </w:r>
    </w:p>
    <w:p w:rsidR="00D773EC" w:rsidRPr="00EF0458" w:rsidRDefault="00D773EC" w:rsidP="00D773EC">
      <w:pPr>
        <w:rPr>
          <w:rFonts w:ascii="Arial" w:hAnsi="Arial" w:cs="Arial"/>
          <w:sz w:val="20"/>
          <w:szCs w:val="20"/>
        </w:rPr>
      </w:pPr>
    </w:p>
    <w:p w:rsidR="00D773EC" w:rsidRPr="00EF0458" w:rsidRDefault="00D773EC" w:rsidP="00D773EC">
      <w:pPr>
        <w:ind w:left="567" w:hanging="141"/>
        <w:jc w:val="both"/>
        <w:rPr>
          <w:rFonts w:ascii="Arial" w:hAnsi="Arial" w:cs="Arial"/>
          <w:sz w:val="20"/>
          <w:szCs w:val="20"/>
          <w:lang w:val="es-MX"/>
        </w:rPr>
      </w:pPr>
      <w:r w:rsidRPr="00EF0458">
        <w:rPr>
          <w:rFonts w:ascii="Arial" w:hAnsi="Arial" w:cs="Arial"/>
          <w:sz w:val="20"/>
          <w:szCs w:val="20"/>
          <w:lang w:val="es-MX"/>
        </w:rPr>
        <w:t xml:space="preserve">1.-Que la sumatoria de puntos alcanzados en la propuesta técnica sea menor al número de puntos establecidos en </w:t>
      </w:r>
      <w:r w:rsidRPr="00EF0458">
        <w:rPr>
          <w:rFonts w:ascii="Arial" w:hAnsi="Arial" w:cs="Arial"/>
          <w:b/>
          <w:sz w:val="20"/>
          <w:szCs w:val="20"/>
          <w:lang w:val="es-MX"/>
        </w:rPr>
        <w:t xml:space="preserve">el numeral 16 </w:t>
      </w:r>
      <w:r w:rsidRPr="00EF0458">
        <w:rPr>
          <w:rFonts w:ascii="Arial" w:hAnsi="Arial" w:cs="Arial"/>
          <w:sz w:val="20"/>
          <w:szCs w:val="20"/>
        </w:rPr>
        <w:t>de esta convocatoria a la licitación</w:t>
      </w:r>
      <w:r w:rsidRPr="00EF0458">
        <w:rPr>
          <w:rFonts w:ascii="Arial" w:hAnsi="Arial" w:cs="Arial"/>
          <w:sz w:val="20"/>
          <w:szCs w:val="20"/>
          <w:lang w:val="es-MX"/>
        </w:rPr>
        <w:t xml:space="preserve"> (37.5 puntos mínimo), para que la propuesta económica del LICITANTE sea objeto de evaluación. </w:t>
      </w:r>
    </w:p>
    <w:p w:rsidR="000A7CF8" w:rsidRPr="00EF0458" w:rsidRDefault="000A7CF8" w:rsidP="00D773EC">
      <w:pPr>
        <w:ind w:left="567" w:hanging="141"/>
        <w:jc w:val="both"/>
        <w:rPr>
          <w:rFonts w:ascii="Arial" w:hAnsi="Arial" w:cs="Arial"/>
          <w:sz w:val="20"/>
          <w:szCs w:val="20"/>
          <w:lang w:val="es-MX"/>
        </w:rPr>
      </w:pPr>
    </w:p>
    <w:p w:rsidR="000A7CF8" w:rsidRPr="00EF0458" w:rsidRDefault="000A7CF8" w:rsidP="000A7CF8">
      <w:pPr>
        <w:ind w:left="567" w:hanging="141"/>
        <w:jc w:val="both"/>
        <w:rPr>
          <w:rFonts w:ascii="Arial" w:hAnsi="Arial" w:cs="Arial"/>
          <w:sz w:val="20"/>
          <w:szCs w:val="20"/>
          <w:lang w:val="es-MX"/>
        </w:rPr>
      </w:pPr>
      <w:r w:rsidRPr="00EF0458">
        <w:rPr>
          <w:rFonts w:ascii="Arial" w:hAnsi="Arial" w:cs="Arial"/>
          <w:sz w:val="20"/>
          <w:szCs w:val="20"/>
          <w:lang w:val="es-MX"/>
        </w:rPr>
        <w:t xml:space="preserve">2.-Que los precios de los insumos contenidos en su proposición no fueren aceptables porque los importes propuestos son notoriamente superiores a los que se desprendan de la investigación de mercado que se realice para la </w:t>
      </w:r>
      <w:proofErr w:type="spellStart"/>
      <w:r w:rsidRPr="00EF0458">
        <w:rPr>
          <w:rFonts w:ascii="Arial" w:hAnsi="Arial" w:cs="Arial"/>
          <w:sz w:val="20"/>
          <w:szCs w:val="20"/>
          <w:lang w:val="es-MX"/>
        </w:rPr>
        <w:t>presupuestación</w:t>
      </w:r>
      <w:proofErr w:type="spellEnd"/>
      <w:r w:rsidRPr="00EF0458">
        <w:rPr>
          <w:rFonts w:ascii="Arial" w:hAnsi="Arial" w:cs="Arial"/>
          <w:sz w:val="20"/>
          <w:szCs w:val="20"/>
          <w:lang w:val="es-MX"/>
        </w:rPr>
        <w:t xml:space="preserve"> de los trabajos, o bien, no siendo notoriamente superiores, rebasen el presupuesto elaborado de manera previa por parte de la CONVOCANTE y no sea factible pagarlos.</w:t>
      </w:r>
    </w:p>
    <w:p w:rsidR="00077179" w:rsidRPr="00EF0458" w:rsidRDefault="00077179" w:rsidP="00077179">
      <w:pPr>
        <w:ind w:left="851" w:hanging="284"/>
        <w:jc w:val="both"/>
        <w:rPr>
          <w:rFonts w:ascii="Arial" w:hAnsi="Arial" w:cs="Arial"/>
          <w:sz w:val="20"/>
          <w:szCs w:val="20"/>
          <w:lang w:val="es-MX"/>
        </w:rPr>
      </w:pPr>
    </w:p>
    <w:p w:rsidR="00077179" w:rsidRPr="00EF0458" w:rsidRDefault="00EA156A" w:rsidP="00077179">
      <w:pPr>
        <w:ind w:left="567" w:hanging="141"/>
        <w:jc w:val="both"/>
        <w:rPr>
          <w:rFonts w:ascii="Arial" w:hAnsi="Arial" w:cs="Arial"/>
          <w:strike/>
          <w:sz w:val="20"/>
          <w:szCs w:val="20"/>
          <w:lang w:val="es-MX"/>
        </w:rPr>
      </w:pPr>
      <w:r w:rsidRPr="00EF0458">
        <w:rPr>
          <w:rFonts w:ascii="Arial" w:hAnsi="Arial" w:cs="Arial"/>
          <w:sz w:val="20"/>
          <w:szCs w:val="20"/>
          <w:lang w:val="es-MX"/>
        </w:rPr>
        <w:t>3</w:t>
      </w:r>
      <w:r w:rsidR="00077179" w:rsidRPr="00EF0458">
        <w:rPr>
          <w:rFonts w:ascii="Arial" w:hAnsi="Arial" w:cs="Arial"/>
          <w:sz w:val="20"/>
          <w:szCs w:val="20"/>
          <w:lang w:val="es-MX"/>
        </w:rPr>
        <w:t>.-Que el LICITANTE no proponga la maquinaria y equipo de construcción, adecuado, necesario y suficiente para desarrollar los trabajos que se convocan, en el plazo señalado en el inciso b de la Base SÉPTIMA de esta convocatoria a la licitación</w:t>
      </w:r>
      <w:r w:rsidR="00D94168" w:rsidRPr="00EF0458">
        <w:rPr>
          <w:rFonts w:ascii="Arial" w:hAnsi="Arial" w:cs="Arial"/>
          <w:strike/>
          <w:sz w:val="20"/>
          <w:szCs w:val="20"/>
          <w:lang w:val="es-MX"/>
        </w:rPr>
        <w:t>.</w:t>
      </w:r>
    </w:p>
    <w:p w:rsidR="00D94168" w:rsidRPr="00EF0458" w:rsidRDefault="00D94168" w:rsidP="00077179">
      <w:pPr>
        <w:ind w:left="567" w:hanging="141"/>
        <w:jc w:val="both"/>
        <w:rPr>
          <w:rFonts w:ascii="Arial" w:hAnsi="Arial" w:cs="Arial"/>
          <w:sz w:val="20"/>
          <w:szCs w:val="20"/>
          <w:lang w:val="es-MX"/>
        </w:rPr>
      </w:pPr>
    </w:p>
    <w:p w:rsidR="00077179" w:rsidRPr="00EF0458" w:rsidRDefault="00EA156A" w:rsidP="00077179">
      <w:pPr>
        <w:ind w:left="567" w:hanging="141"/>
        <w:jc w:val="both"/>
        <w:rPr>
          <w:rFonts w:ascii="Arial" w:hAnsi="Arial" w:cs="Arial"/>
          <w:sz w:val="20"/>
          <w:szCs w:val="20"/>
          <w:lang w:val="es-MX"/>
        </w:rPr>
      </w:pPr>
      <w:r w:rsidRPr="00EF0458">
        <w:rPr>
          <w:rFonts w:ascii="Arial" w:hAnsi="Arial" w:cs="Arial"/>
          <w:sz w:val="20"/>
          <w:szCs w:val="20"/>
          <w:lang w:val="es-MX"/>
        </w:rPr>
        <w:t>4</w:t>
      </w:r>
      <w:r w:rsidR="00077179" w:rsidRPr="00EF0458">
        <w:rPr>
          <w:rFonts w:ascii="Arial" w:hAnsi="Arial" w:cs="Arial"/>
          <w:sz w:val="20"/>
          <w:szCs w:val="20"/>
          <w:lang w:val="es-MX"/>
        </w:rPr>
        <w:t>.-Que en la maquinaria y equipo de construcción, los rendimientos de estos no sean considerados como nuevos, tomando en cuenta las características ambientales donde se vayan a realizar los trabajos y el procedimiento constructivo de que se trate</w:t>
      </w:r>
      <w:r w:rsidR="0044618F" w:rsidRPr="00EF0458">
        <w:rPr>
          <w:rFonts w:ascii="Arial" w:hAnsi="Arial" w:cs="Arial"/>
          <w:sz w:val="20"/>
          <w:szCs w:val="20"/>
          <w:lang w:val="es-MX"/>
        </w:rPr>
        <w:t>.</w:t>
      </w:r>
    </w:p>
    <w:p w:rsidR="00077179" w:rsidRPr="00EF0458" w:rsidRDefault="00077179" w:rsidP="00077179">
      <w:pPr>
        <w:ind w:left="567" w:hanging="141"/>
        <w:jc w:val="both"/>
        <w:rPr>
          <w:rFonts w:ascii="Arial" w:hAnsi="Arial" w:cs="Arial"/>
          <w:sz w:val="20"/>
          <w:szCs w:val="20"/>
          <w:lang w:val="es-MX"/>
        </w:rPr>
      </w:pPr>
    </w:p>
    <w:p w:rsidR="00077179" w:rsidRPr="00EF0458" w:rsidRDefault="00EA156A" w:rsidP="00077179">
      <w:pPr>
        <w:ind w:left="567" w:hanging="141"/>
        <w:jc w:val="both"/>
        <w:rPr>
          <w:rFonts w:ascii="Arial" w:hAnsi="Arial" w:cs="Arial"/>
          <w:sz w:val="20"/>
          <w:szCs w:val="20"/>
          <w:lang w:val="es-MX"/>
        </w:rPr>
      </w:pPr>
      <w:r w:rsidRPr="00EF0458">
        <w:rPr>
          <w:rFonts w:ascii="Arial" w:hAnsi="Arial" w:cs="Arial"/>
          <w:sz w:val="20"/>
          <w:szCs w:val="20"/>
          <w:lang w:val="es-MX"/>
        </w:rPr>
        <w:t>5</w:t>
      </w:r>
      <w:r w:rsidR="00077179" w:rsidRPr="00EF0458">
        <w:rPr>
          <w:rFonts w:ascii="Arial" w:hAnsi="Arial" w:cs="Arial"/>
          <w:sz w:val="20"/>
          <w:szCs w:val="20"/>
          <w:lang w:val="es-MX"/>
        </w:rPr>
        <w:t>.-Que los programas específicos cuantificados y calendarizados de suministros y utilización, no sean congruentes con el programa de erogaciones de ejecución general de los trabajos.</w:t>
      </w:r>
    </w:p>
    <w:p w:rsidR="00077179" w:rsidRPr="00EF0458" w:rsidRDefault="00077179" w:rsidP="00077179">
      <w:pPr>
        <w:ind w:left="567" w:hanging="141"/>
        <w:jc w:val="both"/>
        <w:rPr>
          <w:rFonts w:ascii="Arial" w:hAnsi="Arial" w:cs="Arial"/>
          <w:sz w:val="20"/>
          <w:szCs w:val="20"/>
          <w:lang w:val="es-MX"/>
        </w:rPr>
      </w:pPr>
    </w:p>
    <w:p w:rsidR="00077179" w:rsidRPr="00EF0458" w:rsidRDefault="00EA156A" w:rsidP="00077179">
      <w:pPr>
        <w:ind w:left="567" w:hanging="141"/>
        <w:jc w:val="both"/>
        <w:rPr>
          <w:rFonts w:ascii="Arial" w:hAnsi="Arial" w:cs="Arial"/>
          <w:sz w:val="20"/>
          <w:szCs w:val="20"/>
          <w:lang w:val="es-MX"/>
        </w:rPr>
      </w:pPr>
      <w:r w:rsidRPr="00EF0458">
        <w:rPr>
          <w:rFonts w:ascii="Arial" w:hAnsi="Arial" w:cs="Arial"/>
          <w:sz w:val="20"/>
          <w:szCs w:val="20"/>
          <w:lang w:val="es-MX"/>
        </w:rPr>
        <w:t>6</w:t>
      </w:r>
      <w:r w:rsidR="00077179" w:rsidRPr="00EF0458">
        <w:rPr>
          <w:rFonts w:ascii="Arial" w:hAnsi="Arial" w:cs="Arial"/>
          <w:sz w:val="20"/>
          <w:szCs w:val="20"/>
          <w:lang w:val="es-MX"/>
        </w:rPr>
        <w:t>.-Que los programas de suministros y utilización de materiales, mano de obra y maquinaria y equipo de construcción, no sean congruentes con los consumos y rendimientos considerados por la CONVOCANTE y con el procedimiento constructivo a realizar.</w:t>
      </w:r>
    </w:p>
    <w:p w:rsidR="00077179" w:rsidRPr="00EF0458" w:rsidRDefault="00077179" w:rsidP="00077179">
      <w:pPr>
        <w:ind w:left="567" w:hanging="141"/>
        <w:jc w:val="both"/>
        <w:rPr>
          <w:rFonts w:ascii="Arial" w:hAnsi="Arial" w:cs="Arial"/>
          <w:sz w:val="20"/>
          <w:szCs w:val="20"/>
          <w:lang w:val="es-MX"/>
        </w:rPr>
      </w:pPr>
    </w:p>
    <w:p w:rsidR="00077179" w:rsidRPr="00EF0458" w:rsidRDefault="00EA156A" w:rsidP="00077179">
      <w:pPr>
        <w:ind w:left="567" w:hanging="141"/>
        <w:jc w:val="both"/>
        <w:rPr>
          <w:rFonts w:ascii="Arial" w:hAnsi="Arial" w:cs="Arial"/>
          <w:sz w:val="20"/>
          <w:szCs w:val="20"/>
          <w:lang w:val="es-MX"/>
        </w:rPr>
      </w:pPr>
      <w:r w:rsidRPr="00EF0458">
        <w:rPr>
          <w:rFonts w:ascii="Arial" w:hAnsi="Arial" w:cs="Arial"/>
          <w:sz w:val="20"/>
          <w:szCs w:val="20"/>
          <w:lang w:val="es-MX"/>
        </w:rPr>
        <w:t>7</w:t>
      </w:r>
      <w:r w:rsidR="00077179" w:rsidRPr="00EF0458">
        <w:rPr>
          <w:rFonts w:ascii="Arial" w:hAnsi="Arial" w:cs="Arial"/>
          <w:sz w:val="20"/>
          <w:szCs w:val="20"/>
          <w:lang w:val="es-MX"/>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077179" w:rsidRPr="00EF0458" w:rsidRDefault="00077179" w:rsidP="00077179">
      <w:pPr>
        <w:ind w:left="567" w:hanging="141"/>
        <w:jc w:val="both"/>
        <w:rPr>
          <w:rFonts w:ascii="Arial" w:hAnsi="Arial" w:cs="Arial"/>
          <w:sz w:val="20"/>
          <w:szCs w:val="20"/>
          <w:lang w:val="es-MX"/>
        </w:rPr>
      </w:pPr>
    </w:p>
    <w:p w:rsidR="00077179" w:rsidRPr="00EF0458" w:rsidRDefault="00EA156A" w:rsidP="00077179">
      <w:pPr>
        <w:ind w:left="567" w:hanging="141"/>
        <w:jc w:val="both"/>
        <w:rPr>
          <w:rFonts w:ascii="Arial" w:hAnsi="Arial" w:cs="Arial"/>
          <w:sz w:val="20"/>
          <w:szCs w:val="20"/>
          <w:lang w:val="es-MX"/>
        </w:rPr>
      </w:pPr>
      <w:r w:rsidRPr="00EF0458">
        <w:rPr>
          <w:rFonts w:ascii="Arial" w:hAnsi="Arial" w:cs="Arial"/>
          <w:sz w:val="20"/>
          <w:szCs w:val="20"/>
          <w:lang w:val="es-MX"/>
        </w:rPr>
        <w:t>8</w:t>
      </w:r>
      <w:r w:rsidR="00077179" w:rsidRPr="00EF0458">
        <w:rPr>
          <w:rFonts w:ascii="Arial" w:hAnsi="Arial" w:cs="Arial"/>
          <w:sz w:val="20"/>
          <w:szCs w:val="20"/>
          <w:lang w:val="es-MX"/>
        </w:rPr>
        <w:t xml:space="preserve">.-Que los precios unitarios propuestos por el </w:t>
      </w:r>
      <w:r w:rsidR="00077179" w:rsidRPr="00EF0458">
        <w:rPr>
          <w:rFonts w:ascii="Arial" w:hAnsi="Arial" w:cs="Arial"/>
          <w:b/>
          <w:sz w:val="20"/>
          <w:szCs w:val="20"/>
          <w:lang w:val="es-MX"/>
        </w:rPr>
        <w:t>LICITANTE</w:t>
      </w:r>
      <w:r w:rsidR="00077179" w:rsidRPr="00EF0458">
        <w:rPr>
          <w:rFonts w:ascii="Arial" w:hAnsi="Arial" w:cs="Arial"/>
          <w:sz w:val="20"/>
          <w:szCs w:val="20"/>
          <w:lang w:val="es-MX"/>
        </w:rPr>
        <w:t>, no sean acordes con las condiciones vigentes en el mercado internacional, nacional o de la zona o región en donde se ejecutarán los trabajos, individualmente o conformando la propuesta total; cuando su incumplimiento afecte la solvencia de la proposición.</w:t>
      </w:r>
    </w:p>
    <w:p w:rsidR="00077179" w:rsidRPr="00EF0458" w:rsidRDefault="00077179" w:rsidP="00077179">
      <w:pPr>
        <w:ind w:left="851" w:hanging="425"/>
        <w:jc w:val="both"/>
        <w:rPr>
          <w:rFonts w:ascii="Arial" w:hAnsi="Arial" w:cs="Arial"/>
          <w:b/>
          <w:sz w:val="20"/>
          <w:szCs w:val="20"/>
          <w:lang w:val="es-MX"/>
        </w:rPr>
      </w:pPr>
    </w:p>
    <w:p w:rsidR="00077179" w:rsidRPr="00EF0458" w:rsidRDefault="00EA156A" w:rsidP="00077179">
      <w:pPr>
        <w:ind w:left="567" w:hanging="141"/>
        <w:jc w:val="both"/>
        <w:rPr>
          <w:rFonts w:ascii="Arial" w:hAnsi="Arial" w:cs="Arial"/>
          <w:sz w:val="20"/>
          <w:szCs w:val="20"/>
          <w:lang w:val="es-MX"/>
        </w:rPr>
      </w:pPr>
      <w:r w:rsidRPr="00EF0458">
        <w:rPr>
          <w:rFonts w:ascii="Arial" w:hAnsi="Arial" w:cs="Arial"/>
          <w:sz w:val="20"/>
          <w:szCs w:val="20"/>
          <w:lang w:val="es-MX"/>
        </w:rPr>
        <w:t>9</w:t>
      </w:r>
      <w:r w:rsidR="00077179" w:rsidRPr="00EF0458">
        <w:rPr>
          <w:rFonts w:ascii="Arial" w:hAnsi="Arial" w:cs="Arial"/>
          <w:sz w:val="20"/>
          <w:szCs w:val="20"/>
          <w:lang w:val="es-MX"/>
        </w:rPr>
        <w:t xml:space="preserve">.-Que los análisis de los precios unitarios de los conceptos de trabajo presentados, no estén estructurados con costos directos, indirectos, de financiamiento, cargo por utilidad y cargos adicionales, considerando lo indicado en </w:t>
      </w:r>
      <w:r w:rsidR="00077179" w:rsidRPr="00EF0458">
        <w:rPr>
          <w:rFonts w:ascii="Arial" w:hAnsi="Arial" w:cs="Arial"/>
          <w:b/>
          <w:sz w:val="20"/>
          <w:szCs w:val="20"/>
        </w:rPr>
        <w:t>LEY</w:t>
      </w:r>
      <w:r w:rsidR="00077179" w:rsidRPr="00EF0458">
        <w:rPr>
          <w:rFonts w:ascii="Arial" w:hAnsi="Arial" w:cs="Arial"/>
          <w:sz w:val="20"/>
          <w:szCs w:val="20"/>
        </w:rPr>
        <w:t xml:space="preserve">, el </w:t>
      </w:r>
      <w:r w:rsidR="00077179" w:rsidRPr="00EF0458">
        <w:rPr>
          <w:rFonts w:ascii="Arial" w:hAnsi="Arial" w:cs="Arial"/>
          <w:b/>
          <w:sz w:val="20"/>
          <w:szCs w:val="20"/>
        </w:rPr>
        <w:t>REGLAMENTO</w:t>
      </w:r>
      <w:r w:rsidR="00077179" w:rsidRPr="00EF0458">
        <w:rPr>
          <w:rFonts w:ascii="Arial" w:hAnsi="Arial" w:cs="Arial"/>
          <w:sz w:val="20"/>
          <w:szCs w:val="20"/>
          <w:lang w:val="es-MX"/>
        </w:rPr>
        <w:t xml:space="preserve"> y esta Convocatoria; cuando su incumplimiento afecte la solvencia de la proposición.</w:t>
      </w:r>
    </w:p>
    <w:p w:rsidR="00077179" w:rsidRPr="00EF0458" w:rsidRDefault="00077179" w:rsidP="00077179">
      <w:pPr>
        <w:ind w:left="851" w:hanging="284"/>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t>1</w:t>
      </w:r>
      <w:r w:rsidR="00EA156A" w:rsidRPr="00EF0458">
        <w:rPr>
          <w:rFonts w:ascii="Arial" w:hAnsi="Arial" w:cs="Arial"/>
          <w:sz w:val="20"/>
          <w:szCs w:val="20"/>
          <w:lang w:val="es-MX"/>
        </w:rPr>
        <w:t>0</w:t>
      </w:r>
      <w:r w:rsidRPr="00EF0458">
        <w:rPr>
          <w:rFonts w:ascii="Arial" w:hAnsi="Arial" w:cs="Arial"/>
          <w:sz w:val="20"/>
          <w:szCs w:val="20"/>
          <w:lang w:val="es-MX"/>
        </w:rPr>
        <w:t>.-Que los precios básicos de adquisición de materiales considerados en sus análisis correspondientes, no se encuentren dentro de los parámetros de precios vigentes en el mercado.</w:t>
      </w:r>
    </w:p>
    <w:p w:rsidR="00077179" w:rsidRPr="00EF0458" w:rsidRDefault="00077179" w:rsidP="00077179">
      <w:pPr>
        <w:ind w:left="567" w:hanging="141"/>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t>1</w:t>
      </w:r>
      <w:r w:rsidR="00EA156A" w:rsidRPr="00EF0458">
        <w:rPr>
          <w:rFonts w:ascii="Arial" w:hAnsi="Arial" w:cs="Arial"/>
          <w:sz w:val="20"/>
          <w:szCs w:val="20"/>
          <w:lang w:val="es-MX"/>
        </w:rPr>
        <w:t>1</w:t>
      </w:r>
      <w:r w:rsidRPr="00EF0458">
        <w:rPr>
          <w:rFonts w:ascii="Arial" w:hAnsi="Arial" w:cs="Arial"/>
          <w:sz w:val="20"/>
          <w:szCs w:val="20"/>
          <w:lang w:val="es-MX"/>
        </w:rPr>
        <w:t>.-Que los costos horarios por la utilización de la maquinaria y equipo de construcción, no se hayan determinado por hora efectiva de trabajo.</w:t>
      </w:r>
    </w:p>
    <w:p w:rsidR="00077179" w:rsidRPr="00EF0458" w:rsidRDefault="00077179" w:rsidP="00077179">
      <w:pPr>
        <w:ind w:left="567" w:hanging="141"/>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t>1</w:t>
      </w:r>
      <w:r w:rsidR="00EA156A" w:rsidRPr="00EF0458">
        <w:rPr>
          <w:rFonts w:ascii="Arial" w:hAnsi="Arial" w:cs="Arial"/>
          <w:sz w:val="20"/>
          <w:szCs w:val="20"/>
          <w:lang w:val="es-MX"/>
        </w:rPr>
        <w:t>2</w:t>
      </w:r>
      <w:r w:rsidRPr="00EF0458">
        <w:rPr>
          <w:rFonts w:ascii="Arial" w:hAnsi="Arial" w:cs="Arial"/>
          <w:sz w:val="20"/>
          <w:szCs w:val="20"/>
          <w:lang w:val="es-MX"/>
        </w:rPr>
        <w:t>.-Que los análisis de costos directos no se hayan estructurado y determinado de acuerdo con lo previsto en el REGLAMENTO y en esta CONVOCATORIA</w:t>
      </w:r>
    </w:p>
    <w:p w:rsidR="008E12C7" w:rsidRPr="00EF0458" w:rsidRDefault="008E12C7" w:rsidP="00077179">
      <w:pPr>
        <w:ind w:left="567" w:hanging="141"/>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t>1</w:t>
      </w:r>
      <w:r w:rsidR="00EA156A" w:rsidRPr="00EF0458">
        <w:rPr>
          <w:rFonts w:ascii="Arial" w:hAnsi="Arial" w:cs="Arial"/>
          <w:sz w:val="20"/>
          <w:szCs w:val="20"/>
          <w:lang w:val="es-MX"/>
        </w:rPr>
        <w:t>3</w:t>
      </w:r>
      <w:r w:rsidRPr="00EF0458">
        <w:rPr>
          <w:rFonts w:ascii="Arial" w:hAnsi="Arial" w:cs="Arial"/>
          <w:sz w:val="20"/>
          <w:szCs w:val="20"/>
          <w:lang w:val="es-MX"/>
        </w:rPr>
        <w:t>.-Que en el costo directo los materiales considerados, no sean congruentes con la relación de costos básicos.</w:t>
      </w:r>
    </w:p>
    <w:p w:rsidR="00077179" w:rsidRPr="00EF0458" w:rsidRDefault="00077179" w:rsidP="00077179">
      <w:pPr>
        <w:ind w:left="567" w:hanging="141"/>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t>1</w:t>
      </w:r>
      <w:r w:rsidR="00EA156A" w:rsidRPr="00EF0458">
        <w:rPr>
          <w:rFonts w:ascii="Arial" w:hAnsi="Arial" w:cs="Arial"/>
          <w:sz w:val="20"/>
          <w:szCs w:val="20"/>
          <w:lang w:val="es-MX"/>
        </w:rPr>
        <w:t>4</w:t>
      </w:r>
      <w:r w:rsidRPr="00EF0458">
        <w:rPr>
          <w:rFonts w:ascii="Arial" w:hAnsi="Arial" w:cs="Arial"/>
          <w:sz w:val="20"/>
          <w:szCs w:val="20"/>
          <w:lang w:val="es-MX"/>
        </w:rPr>
        <w:t>.-Que en el costo directo, los costos horarios de la maquinaria y equipo de construcción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p>
    <w:p w:rsidR="00077179" w:rsidRPr="00EF0458" w:rsidRDefault="00077179" w:rsidP="00077179">
      <w:pPr>
        <w:ind w:left="567" w:hanging="141"/>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t>1</w:t>
      </w:r>
      <w:r w:rsidR="00EA156A" w:rsidRPr="00EF0458">
        <w:rPr>
          <w:rFonts w:ascii="Arial" w:hAnsi="Arial" w:cs="Arial"/>
          <w:sz w:val="20"/>
          <w:szCs w:val="20"/>
          <w:lang w:val="es-MX"/>
        </w:rPr>
        <w:t>5</w:t>
      </w:r>
      <w:r w:rsidRPr="00EF0458">
        <w:rPr>
          <w:rFonts w:ascii="Arial" w:hAnsi="Arial" w:cs="Arial"/>
          <w:sz w:val="20"/>
          <w:szCs w:val="20"/>
          <w:lang w:val="es-MX"/>
        </w:rPr>
        <w:t>.-Que los análisis de costos indirectos no se hayan estructurado y determinado de acuerdo con lo previsto en el REGLAMENTO y en la presente CONVOCATORIA.</w:t>
      </w:r>
    </w:p>
    <w:p w:rsidR="00077179" w:rsidRPr="00EF0458" w:rsidRDefault="00077179" w:rsidP="00077179">
      <w:pPr>
        <w:ind w:left="567" w:hanging="141"/>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t>1</w:t>
      </w:r>
      <w:r w:rsidR="00EA156A" w:rsidRPr="00EF0458">
        <w:rPr>
          <w:rFonts w:ascii="Arial" w:hAnsi="Arial" w:cs="Arial"/>
          <w:sz w:val="20"/>
          <w:szCs w:val="20"/>
          <w:lang w:val="es-MX"/>
        </w:rPr>
        <w:t>6</w:t>
      </w:r>
      <w:r w:rsidRPr="00EF0458">
        <w:rPr>
          <w:rFonts w:ascii="Arial" w:hAnsi="Arial" w:cs="Arial"/>
          <w:sz w:val="20"/>
          <w:szCs w:val="20"/>
          <w:lang w:val="es-MX"/>
        </w:rPr>
        <w:t>.-Que el análisis y cálculo del costo financiero no se haya estructurado y determinado de acuerdo con lo previsto en el REGLAMENTO y en la presente CONVOCATORIA.</w:t>
      </w:r>
    </w:p>
    <w:p w:rsidR="00077179" w:rsidRPr="00EF0458" w:rsidRDefault="00077179" w:rsidP="00077179">
      <w:pPr>
        <w:ind w:left="567" w:hanging="141"/>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lastRenderedPageBreak/>
        <w:t>1</w:t>
      </w:r>
      <w:r w:rsidR="00EA156A" w:rsidRPr="00EF0458">
        <w:rPr>
          <w:rFonts w:ascii="Arial" w:hAnsi="Arial" w:cs="Arial"/>
          <w:sz w:val="20"/>
          <w:szCs w:val="20"/>
          <w:lang w:val="es-MX"/>
        </w:rPr>
        <w:t>7</w:t>
      </w:r>
      <w:r w:rsidRPr="00EF0458">
        <w:rPr>
          <w:rFonts w:ascii="Arial" w:hAnsi="Arial" w:cs="Arial"/>
          <w:sz w:val="20"/>
          <w:szCs w:val="20"/>
          <w:lang w:val="es-MX"/>
        </w:rPr>
        <w:t>.-Que el importe total de la proposición no sea congruente con todos los documentos que la integran.</w:t>
      </w:r>
    </w:p>
    <w:p w:rsidR="00077179" w:rsidRPr="00EF0458" w:rsidRDefault="00077179" w:rsidP="00077179">
      <w:pPr>
        <w:ind w:left="567" w:hanging="141"/>
        <w:jc w:val="both"/>
        <w:rPr>
          <w:rFonts w:ascii="Arial" w:hAnsi="Arial" w:cs="Arial"/>
          <w:sz w:val="20"/>
          <w:szCs w:val="20"/>
          <w:lang w:val="es-MX"/>
        </w:rPr>
      </w:pPr>
    </w:p>
    <w:p w:rsidR="00077179" w:rsidRPr="00EF0458" w:rsidRDefault="00EA156A" w:rsidP="00077179">
      <w:pPr>
        <w:ind w:left="567" w:hanging="141"/>
        <w:jc w:val="both"/>
        <w:rPr>
          <w:rFonts w:ascii="Arial" w:hAnsi="Arial" w:cs="Arial"/>
          <w:sz w:val="20"/>
          <w:szCs w:val="20"/>
          <w:lang w:val="es-MX"/>
        </w:rPr>
      </w:pPr>
      <w:r w:rsidRPr="00EF0458">
        <w:rPr>
          <w:rFonts w:ascii="Arial" w:hAnsi="Arial" w:cs="Arial"/>
          <w:sz w:val="20"/>
          <w:szCs w:val="20"/>
          <w:lang w:val="es-MX"/>
        </w:rPr>
        <w:t>18</w:t>
      </w:r>
      <w:r w:rsidR="00077179" w:rsidRPr="00EF0458">
        <w:rPr>
          <w:rFonts w:ascii="Arial" w:hAnsi="Arial" w:cs="Arial"/>
          <w:sz w:val="20"/>
          <w:szCs w:val="20"/>
          <w:lang w:val="es-MX"/>
        </w:rPr>
        <w:t>.-Que los programas específicos de erogaciones de materiales, mano de obra y maquinaria y equipo de construcción, no sean congruentes con el programa calendarizado de erogaciones de la ejecución general de los trabajos.</w:t>
      </w:r>
    </w:p>
    <w:p w:rsidR="00077179" w:rsidRPr="00EF0458" w:rsidRDefault="00077179" w:rsidP="00077179">
      <w:pPr>
        <w:ind w:left="567" w:hanging="141"/>
        <w:jc w:val="both"/>
        <w:rPr>
          <w:rFonts w:ascii="Arial" w:hAnsi="Arial" w:cs="Arial"/>
          <w:sz w:val="20"/>
          <w:szCs w:val="20"/>
          <w:lang w:val="es-MX"/>
        </w:rPr>
      </w:pPr>
    </w:p>
    <w:p w:rsidR="00077179" w:rsidRPr="00EF0458" w:rsidRDefault="00EA156A" w:rsidP="00077179">
      <w:pPr>
        <w:ind w:left="567" w:hanging="141"/>
        <w:jc w:val="both"/>
        <w:rPr>
          <w:rFonts w:ascii="Arial" w:hAnsi="Arial" w:cs="Arial"/>
          <w:sz w:val="20"/>
          <w:szCs w:val="20"/>
          <w:lang w:val="es-MX"/>
        </w:rPr>
      </w:pPr>
      <w:r w:rsidRPr="00EF0458">
        <w:rPr>
          <w:rFonts w:ascii="Arial" w:hAnsi="Arial" w:cs="Arial"/>
          <w:sz w:val="20"/>
          <w:szCs w:val="20"/>
          <w:lang w:val="es-MX"/>
        </w:rPr>
        <w:t>19</w:t>
      </w:r>
      <w:r w:rsidR="00077179" w:rsidRPr="00EF0458">
        <w:rPr>
          <w:rFonts w:ascii="Arial" w:hAnsi="Arial" w:cs="Arial"/>
          <w:sz w:val="20"/>
          <w:szCs w:val="20"/>
          <w:lang w:val="es-MX"/>
        </w:rPr>
        <w:t>.- Las demás que, de acuerdo a las características, magnitud y complejidad de los trabajos a realizar, sean consideradas expresamente en las bases de licitación por las dependencias y entidades y que sean estrictamente necesarias para la evaluación de las proposiciones o la realización de los trabajos, y.</w:t>
      </w:r>
    </w:p>
    <w:p w:rsidR="00077179" w:rsidRPr="00EF0458" w:rsidRDefault="00077179" w:rsidP="00077179">
      <w:pPr>
        <w:ind w:left="567" w:hanging="141"/>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t>2</w:t>
      </w:r>
      <w:r w:rsidR="00EA156A" w:rsidRPr="00EF0458">
        <w:rPr>
          <w:rFonts w:ascii="Arial" w:hAnsi="Arial" w:cs="Arial"/>
          <w:sz w:val="20"/>
          <w:szCs w:val="20"/>
          <w:lang w:val="es-MX"/>
        </w:rPr>
        <w:t>0</w:t>
      </w:r>
      <w:r w:rsidRPr="00EF0458">
        <w:rPr>
          <w:rFonts w:ascii="Arial" w:hAnsi="Arial" w:cs="Arial"/>
          <w:sz w:val="20"/>
          <w:szCs w:val="20"/>
          <w:lang w:val="es-MX"/>
        </w:rPr>
        <w:t>.- Se compruebe que algún LICITANTE ha acordado con otro u otros elevar los costos de los trabajos, o cualquier otro acuerdo que tenga como fin obtener una ventaja sobre los demás licitantes.</w:t>
      </w:r>
    </w:p>
    <w:p w:rsidR="00077179" w:rsidRPr="00EF0458" w:rsidRDefault="00077179" w:rsidP="00077179">
      <w:pPr>
        <w:ind w:left="567" w:hanging="141"/>
        <w:jc w:val="both"/>
        <w:rPr>
          <w:rFonts w:ascii="Arial" w:hAnsi="Arial" w:cs="Arial"/>
          <w:sz w:val="20"/>
          <w:szCs w:val="20"/>
          <w:lang w:val="es-MX"/>
        </w:rPr>
      </w:pPr>
    </w:p>
    <w:p w:rsidR="00077179" w:rsidRPr="00EF0458" w:rsidRDefault="00077179" w:rsidP="00077179">
      <w:pPr>
        <w:ind w:left="567" w:hanging="141"/>
        <w:jc w:val="both"/>
        <w:rPr>
          <w:rFonts w:ascii="Arial" w:hAnsi="Arial" w:cs="Arial"/>
          <w:sz w:val="20"/>
          <w:szCs w:val="20"/>
          <w:lang w:val="es-MX"/>
        </w:rPr>
      </w:pPr>
      <w:r w:rsidRPr="00EF0458">
        <w:rPr>
          <w:rFonts w:ascii="Arial" w:hAnsi="Arial" w:cs="Arial"/>
          <w:sz w:val="20"/>
          <w:szCs w:val="20"/>
          <w:lang w:val="es-MX"/>
        </w:rPr>
        <w:t>2</w:t>
      </w:r>
      <w:r w:rsidR="00EA156A" w:rsidRPr="00EF0458">
        <w:rPr>
          <w:rFonts w:ascii="Arial" w:hAnsi="Arial" w:cs="Arial"/>
          <w:sz w:val="20"/>
          <w:szCs w:val="20"/>
          <w:lang w:val="es-MX"/>
        </w:rPr>
        <w:t>1</w:t>
      </w:r>
      <w:r w:rsidRPr="00EF0458">
        <w:rPr>
          <w:rFonts w:ascii="Arial" w:hAnsi="Arial" w:cs="Arial"/>
          <w:sz w:val="20"/>
          <w:szCs w:val="20"/>
          <w:lang w:val="es-MX"/>
        </w:rPr>
        <w:t>.- No cumpla cualquiera de los requisitos solicitados en la Ley, el REGLAMENTO y lo establecido en la presente CONVOCATORIA.</w:t>
      </w:r>
    </w:p>
    <w:p w:rsidR="00077179" w:rsidRPr="00EF0458" w:rsidRDefault="00077179" w:rsidP="00077179">
      <w:pPr>
        <w:ind w:left="567" w:hanging="141"/>
        <w:jc w:val="both"/>
        <w:rPr>
          <w:rFonts w:ascii="Arial" w:hAnsi="Arial" w:cs="Arial"/>
          <w:sz w:val="20"/>
          <w:szCs w:val="20"/>
          <w:lang w:val="es-MX"/>
        </w:rPr>
      </w:pPr>
    </w:p>
    <w:p w:rsidR="00077179" w:rsidRPr="00EF0458" w:rsidRDefault="00077179" w:rsidP="00D94168">
      <w:pPr>
        <w:ind w:left="567" w:hanging="141"/>
        <w:jc w:val="both"/>
        <w:rPr>
          <w:rFonts w:ascii="Arial" w:hAnsi="Arial" w:cs="Arial"/>
          <w:sz w:val="20"/>
          <w:szCs w:val="20"/>
          <w:lang w:val="es-MX"/>
        </w:rPr>
      </w:pPr>
      <w:r w:rsidRPr="00EF0458">
        <w:rPr>
          <w:rFonts w:ascii="Arial" w:hAnsi="Arial" w:cs="Arial"/>
          <w:sz w:val="20"/>
          <w:szCs w:val="20"/>
          <w:lang w:val="es-MX"/>
        </w:rPr>
        <w:t>2</w:t>
      </w:r>
      <w:r w:rsidR="00EA156A" w:rsidRPr="00EF0458">
        <w:rPr>
          <w:rFonts w:ascii="Arial" w:hAnsi="Arial" w:cs="Arial"/>
          <w:sz w:val="20"/>
          <w:szCs w:val="20"/>
          <w:lang w:val="es-MX"/>
        </w:rPr>
        <w:t>2</w:t>
      </w:r>
      <w:r w:rsidRPr="00EF0458">
        <w:rPr>
          <w:rFonts w:ascii="Arial" w:hAnsi="Arial" w:cs="Arial"/>
          <w:sz w:val="20"/>
          <w:szCs w:val="20"/>
          <w:lang w:val="es-MX"/>
        </w:rPr>
        <w:t>.- Por no presentar la totalidad de los análisis de los precios unitarios para los conceptos de obra establecidos en el Documento 1</w:t>
      </w:r>
      <w:r w:rsidR="00DC68CF" w:rsidRPr="00EF0458">
        <w:rPr>
          <w:rFonts w:ascii="Arial" w:hAnsi="Arial" w:cs="Arial"/>
          <w:sz w:val="20"/>
          <w:szCs w:val="20"/>
          <w:lang w:val="es-MX"/>
        </w:rPr>
        <w:t>6</w:t>
      </w:r>
      <w:r w:rsidRPr="00EF0458">
        <w:rPr>
          <w:rFonts w:ascii="Arial" w:hAnsi="Arial" w:cs="Arial"/>
          <w:sz w:val="20"/>
          <w:szCs w:val="20"/>
          <w:lang w:val="es-MX"/>
        </w:rPr>
        <w:t xml:space="preserve"> “Catalogo de Conceptos”, así co</w:t>
      </w:r>
      <w:r w:rsidR="00D94168" w:rsidRPr="00EF0458">
        <w:rPr>
          <w:rFonts w:ascii="Arial" w:hAnsi="Arial" w:cs="Arial"/>
          <w:sz w:val="20"/>
          <w:szCs w:val="20"/>
          <w:lang w:val="es-MX"/>
        </w:rPr>
        <w:t xml:space="preserve">mo no presentar en el Documento 11 de </w:t>
      </w:r>
      <w:r w:rsidRPr="00EF0458">
        <w:rPr>
          <w:rFonts w:ascii="Arial" w:hAnsi="Arial" w:cs="Arial"/>
          <w:sz w:val="20"/>
          <w:szCs w:val="20"/>
          <w:lang w:val="es-MX"/>
        </w:rPr>
        <w:t>Costos Horarios de Maquinaria y Equipo</w:t>
      </w:r>
      <w:r w:rsidR="00DC68CF" w:rsidRPr="00EF0458">
        <w:rPr>
          <w:rFonts w:ascii="Arial" w:hAnsi="Arial" w:cs="Arial"/>
          <w:sz w:val="20"/>
          <w:szCs w:val="20"/>
          <w:lang w:val="es-MX"/>
        </w:rPr>
        <w:t>;</w:t>
      </w:r>
      <w:r w:rsidRPr="00EF0458">
        <w:rPr>
          <w:rFonts w:ascii="Arial" w:hAnsi="Arial" w:cs="Arial"/>
          <w:sz w:val="20"/>
          <w:szCs w:val="20"/>
          <w:lang w:val="es-MX"/>
        </w:rPr>
        <w:t xml:space="preserve"> la totalidad de los análisis de los costos horarios de los equipos determinados</w:t>
      </w:r>
    </w:p>
    <w:p w:rsidR="00077179" w:rsidRPr="00EF0458" w:rsidRDefault="00077179" w:rsidP="00077179">
      <w:pPr>
        <w:pStyle w:val="Sangra2detindependiente3"/>
        <w:widowControl w:val="0"/>
        <w:ind w:left="567" w:firstLine="0"/>
        <w:rPr>
          <w:rFonts w:cs="Arial"/>
          <w:sz w:val="20"/>
        </w:rPr>
      </w:pPr>
    </w:p>
    <w:p w:rsidR="0062484D" w:rsidRPr="00EF0458" w:rsidRDefault="0062484D" w:rsidP="00077179">
      <w:pPr>
        <w:jc w:val="both"/>
        <w:rPr>
          <w:rFonts w:ascii="Arial" w:hAnsi="Arial" w:cs="Arial"/>
          <w:sz w:val="20"/>
          <w:szCs w:val="20"/>
          <w:lang w:val="es-ES_tradnl"/>
        </w:rPr>
      </w:pPr>
    </w:p>
    <w:p w:rsidR="004A5CA3" w:rsidRPr="00EF0458" w:rsidRDefault="004A5CA3" w:rsidP="004A5CA3">
      <w:pPr>
        <w:jc w:val="both"/>
        <w:rPr>
          <w:rFonts w:ascii="Arial" w:hAnsi="Arial" w:cs="Arial"/>
          <w:b/>
          <w:sz w:val="20"/>
          <w:szCs w:val="20"/>
          <w:lang w:val="es-MX"/>
        </w:rPr>
      </w:pPr>
      <w:r w:rsidRPr="00EF0458">
        <w:rPr>
          <w:rFonts w:ascii="Arial" w:hAnsi="Arial" w:cs="Arial"/>
          <w:b/>
          <w:sz w:val="20"/>
          <w:szCs w:val="20"/>
          <w:lang w:val="es-MX"/>
        </w:rPr>
        <w:tab/>
        <w:t>18.- Concurso desierto.</w:t>
      </w:r>
    </w:p>
    <w:p w:rsidR="002B06FC" w:rsidRPr="00EF0458" w:rsidRDefault="002B06FC" w:rsidP="004A5CA3">
      <w:pPr>
        <w:jc w:val="both"/>
        <w:rPr>
          <w:rFonts w:ascii="Arial" w:hAnsi="Arial" w:cs="Arial"/>
          <w:b/>
          <w:sz w:val="20"/>
          <w:szCs w:val="20"/>
          <w:lang w:val="es-MX"/>
        </w:rPr>
      </w:pPr>
    </w:p>
    <w:p w:rsidR="003B52E8" w:rsidRPr="00EF0458" w:rsidRDefault="003B52E8" w:rsidP="003B52E8">
      <w:pPr>
        <w:jc w:val="both"/>
        <w:rPr>
          <w:rFonts w:ascii="Arial" w:hAnsi="Arial" w:cs="Arial"/>
          <w:sz w:val="20"/>
          <w:szCs w:val="20"/>
        </w:rPr>
      </w:pPr>
      <w:r w:rsidRPr="00EF0458">
        <w:rPr>
          <w:rFonts w:ascii="Arial" w:hAnsi="Arial" w:cs="Arial"/>
          <w:sz w:val="20"/>
          <w:szCs w:val="20"/>
        </w:rPr>
        <w:t xml:space="preserve">La </w:t>
      </w:r>
      <w:r w:rsidRPr="00EF0458">
        <w:rPr>
          <w:rFonts w:ascii="Arial" w:hAnsi="Arial" w:cs="Arial"/>
          <w:b/>
          <w:sz w:val="20"/>
          <w:szCs w:val="20"/>
        </w:rPr>
        <w:t>CONVOCANTE</w:t>
      </w:r>
      <w:r w:rsidRPr="00EF0458">
        <w:rPr>
          <w:rFonts w:ascii="Arial" w:hAnsi="Arial" w:cs="Arial"/>
          <w:sz w:val="20"/>
          <w:szCs w:val="20"/>
        </w:rPr>
        <w:t xml:space="preserve">, conforme a lo establecido en el artículo 40 de la </w:t>
      </w:r>
      <w:r w:rsidRPr="00EF0458">
        <w:rPr>
          <w:rFonts w:ascii="Arial" w:hAnsi="Arial" w:cs="Arial"/>
          <w:b/>
          <w:sz w:val="20"/>
          <w:szCs w:val="20"/>
        </w:rPr>
        <w:t>LEY</w:t>
      </w:r>
      <w:r w:rsidRPr="00EF0458">
        <w:rPr>
          <w:rFonts w:ascii="Arial" w:hAnsi="Arial" w:cs="Arial"/>
          <w:sz w:val="20"/>
          <w:szCs w:val="20"/>
        </w:rPr>
        <w:t xml:space="preserve"> y 71 del </w:t>
      </w:r>
      <w:r w:rsidRPr="00EF0458">
        <w:rPr>
          <w:rFonts w:ascii="Arial" w:hAnsi="Arial" w:cs="Arial"/>
          <w:b/>
          <w:sz w:val="20"/>
          <w:szCs w:val="20"/>
        </w:rPr>
        <w:t>REGLAMENTO</w:t>
      </w:r>
      <w:r w:rsidRPr="00EF0458">
        <w:rPr>
          <w:rFonts w:ascii="Arial" w:hAnsi="Arial" w:cs="Arial"/>
          <w:sz w:val="20"/>
          <w:szCs w:val="20"/>
        </w:rPr>
        <w:t xml:space="preserve">, procederá a declarar desierta la licitación, cuando la totalidad de las proposiciones presentadas no reúnan los requisitos solicitados en la </w:t>
      </w:r>
      <w:r w:rsidRPr="00EF0458">
        <w:rPr>
          <w:rFonts w:ascii="Arial" w:hAnsi="Arial" w:cs="Arial"/>
          <w:b/>
          <w:sz w:val="20"/>
          <w:szCs w:val="20"/>
        </w:rPr>
        <w:t>CONVOCATORIA</w:t>
      </w:r>
      <w:r w:rsidRPr="00EF0458">
        <w:rPr>
          <w:rFonts w:ascii="Arial" w:hAnsi="Arial" w:cs="Arial"/>
          <w:sz w:val="20"/>
          <w:szCs w:val="20"/>
        </w:rPr>
        <w:t xml:space="preserve"> o sus precios de insumos no fueren aceptables para la </w:t>
      </w:r>
      <w:r w:rsidRPr="00EF0458">
        <w:rPr>
          <w:rFonts w:ascii="Arial" w:hAnsi="Arial" w:cs="Arial"/>
          <w:b/>
          <w:sz w:val="20"/>
          <w:szCs w:val="20"/>
        </w:rPr>
        <w:t>CONVOCANTE</w:t>
      </w:r>
      <w:r w:rsidRPr="00EF0458">
        <w:rPr>
          <w:rFonts w:ascii="Arial" w:hAnsi="Arial" w:cs="Arial"/>
          <w:sz w:val="20"/>
          <w:szCs w:val="20"/>
        </w:rPr>
        <w:t xml:space="preserve">,  se considerará que los precios de los insumos contenidos en las proposiciones no son aceptables cuando se propongan importes que sean notoriamente superiores a los que se desprendan de la investigación de mercado que se realice para la </w:t>
      </w:r>
      <w:proofErr w:type="spellStart"/>
      <w:r w:rsidRPr="00EF0458">
        <w:rPr>
          <w:rFonts w:ascii="Arial" w:hAnsi="Arial" w:cs="Arial"/>
          <w:sz w:val="20"/>
          <w:szCs w:val="20"/>
        </w:rPr>
        <w:t>presupuestación</w:t>
      </w:r>
      <w:proofErr w:type="spellEnd"/>
      <w:r w:rsidRPr="00EF0458">
        <w:rPr>
          <w:rFonts w:ascii="Arial" w:hAnsi="Arial" w:cs="Arial"/>
          <w:sz w:val="20"/>
          <w:szCs w:val="20"/>
        </w:rPr>
        <w:t xml:space="preserve"> de los trabajos, o bien, no siendo notoriamente superiores, rebasen el presupuesto elaborado de manera previa por parte de la </w:t>
      </w:r>
      <w:r w:rsidRPr="00EF0458">
        <w:rPr>
          <w:rFonts w:ascii="Arial" w:hAnsi="Arial" w:cs="Arial"/>
          <w:b/>
          <w:sz w:val="20"/>
          <w:szCs w:val="20"/>
        </w:rPr>
        <w:t>CONVOCANTE</w:t>
      </w:r>
      <w:r w:rsidRPr="00EF0458">
        <w:rPr>
          <w:rFonts w:ascii="Arial" w:hAnsi="Arial" w:cs="Arial"/>
          <w:sz w:val="20"/>
          <w:szCs w:val="20"/>
        </w:rPr>
        <w:t xml:space="preserve"> y no sea factible pagarlos; cuando no se reciba proposición alguna en el acto de presentación y apertura de proposiciones, situación que quedará asentada en el acta que se formule para dar constancia del acto correspondiente. </w:t>
      </w:r>
    </w:p>
    <w:p w:rsidR="003B52E8" w:rsidRPr="00EF0458" w:rsidRDefault="003B52E8" w:rsidP="003B52E8">
      <w:pPr>
        <w:jc w:val="both"/>
        <w:rPr>
          <w:rFonts w:ascii="Arial" w:hAnsi="Arial" w:cs="Arial"/>
          <w:sz w:val="20"/>
          <w:szCs w:val="20"/>
        </w:rPr>
      </w:pPr>
    </w:p>
    <w:p w:rsidR="003B52E8" w:rsidRPr="00EF0458" w:rsidRDefault="003B52E8" w:rsidP="003B52E8">
      <w:pPr>
        <w:jc w:val="both"/>
        <w:rPr>
          <w:rFonts w:ascii="Arial" w:hAnsi="Arial" w:cs="Arial"/>
          <w:sz w:val="20"/>
          <w:szCs w:val="20"/>
        </w:rPr>
      </w:pPr>
      <w:r w:rsidRPr="00EF0458">
        <w:rPr>
          <w:rFonts w:ascii="Arial" w:hAnsi="Arial" w:cs="Arial"/>
          <w:sz w:val="20"/>
          <w:szCs w:val="20"/>
        </w:rPr>
        <w:t xml:space="preserve">La </w:t>
      </w:r>
      <w:r w:rsidRPr="00EF0458">
        <w:rPr>
          <w:rFonts w:ascii="Arial" w:hAnsi="Arial" w:cs="Arial"/>
          <w:b/>
          <w:sz w:val="20"/>
          <w:szCs w:val="20"/>
        </w:rPr>
        <w:t>CONVOCANTE</w:t>
      </w:r>
      <w:r w:rsidRPr="00EF0458">
        <w:rPr>
          <w:rFonts w:ascii="Arial" w:hAnsi="Arial" w:cs="Arial"/>
          <w:sz w:val="20"/>
          <w:szCs w:val="20"/>
        </w:rPr>
        <w:t xml:space="preserve">, conforme a lo establecido en el artículo 40 de la </w:t>
      </w:r>
      <w:r w:rsidRPr="00EF0458">
        <w:rPr>
          <w:rFonts w:ascii="Arial" w:hAnsi="Arial" w:cs="Arial"/>
          <w:b/>
          <w:sz w:val="20"/>
          <w:szCs w:val="20"/>
        </w:rPr>
        <w:t>LEY</w:t>
      </w:r>
      <w:r w:rsidRPr="00EF0458">
        <w:rPr>
          <w:rFonts w:ascii="Arial" w:hAnsi="Arial" w:cs="Arial"/>
          <w:sz w:val="20"/>
          <w:szCs w:val="20"/>
        </w:rPr>
        <w:t xml:space="preserve"> y 70 del </w:t>
      </w:r>
      <w:r w:rsidRPr="00EF0458">
        <w:rPr>
          <w:rFonts w:ascii="Arial" w:hAnsi="Arial" w:cs="Arial"/>
          <w:b/>
          <w:sz w:val="20"/>
          <w:szCs w:val="20"/>
        </w:rPr>
        <w:t>REGLAMENTO</w:t>
      </w:r>
      <w:r w:rsidRPr="00EF0458">
        <w:rPr>
          <w:rFonts w:ascii="Arial" w:hAnsi="Arial" w:cs="Arial"/>
          <w:sz w:val="20"/>
          <w:szCs w:val="20"/>
        </w:rPr>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los </w:t>
      </w:r>
      <w:r w:rsidRPr="00EF0458">
        <w:rPr>
          <w:rFonts w:ascii="Arial" w:hAnsi="Arial" w:cs="Arial"/>
          <w:b/>
          <w:sz w:val="20"/>
          <w:szCs w:val="20"/>
        </w:rPr>
        <w:t>LICITANTES</w:t>
      </w:r>
      <w:r w:rsidRPr="00EF0458">
        <w:rPr>
          <w:rFonts w:ascii="Arial" w:hAnsi="Arial" w:cs="Arial"/>
          <w:sz w:val="20"/>
          <w:szCs w:val="20"/>
        </w:rPr>
        <w:t xml:space="preserve"> y al </w:t>
      </w:r>
      <w:r w:rsidRPr="00EF0458">
        <w:rPr>
          <w:rFonts w:ascii="Arial" w:hAnsi="Arial" w:cs="Arial"/>
          <w:b/>
          <w:sz w:val="20"/>
          <w:szCs w:val="20"/>
        </w:rPr>
        <w:t>OIC</w:t>
      </w:r>
      <w:r w:rsidRPr="00EF0458">
        <w:rPr>
          <w:rFonts w:ascii="Arial" w:hAnsi="Arial" w:cs="Arial"/>
          <w:sz w:val="20"/>
          <w:szCs w:val="20"/>
        </w:rPr>
        <w:t xml:space="preserve">, dentro de los diez días hábiles siguientes a la cancelación, y no será procedente contra ella recurso alguno, sin embargo podrán interponer su inconformidad en términos del </w:t>
      </w:r>
      <w:proofErr w:type="spellStart"/>
      <w:r w:rsidRPr="00EF0458">
        <w:rPr>
          <w:rFonts w:ascii="Arial" w:hAnsi="Arial" w:cs="Arial"/>
          <w:sz w:val="20"/>
          <w:szCs w:val="20"/>
        </w:rPr>
        <w:t>Titulo</w:t>
      </w:r>
      <w:proofErr w:type="spellEnd"/>
      <w:r w:rsidRPr="00EF0458">
        <w:rPr>
          <w:rFonts w:ascii="Arial" w:hAnsi="Arial" w:cs="Arial"/>
          <w:sz w:val="20"/>
          <w:szCs w:val="20"/>
        </w:rPr>
        <w:t xml:space="preserve"> Séptimo, Capitulo Primero de la </w:t>
      </w:r>
      <w:r w:rsidRPr="00EF0458">
        <w:rPr>
          <w:rFonts w:ascii="Arial" w:hAnsi="Arial" w:cs="Arial"/>
          <w:b/>
          <w:sz w:val="20"/>
          <w:szCs w:val="20"/>
        </w:rPr>
        <w:t>LEY</w:t>
      </w:r>
      <w:r w:rsidRPr="00EF0458">
        <w:rPr>
          <w:rFonts w:ascii="Arial" w:hAnsi="Arial" w:cs="Arial"/>
          <w:sz w:val="20"/>
          <w:szCs w:val="20"/>
        </w:rPr>
        <w:t>.</w:t>
      </w:r>
    </w:p>
    <w:p w:rsidR="003B52E8" w:rsidRPr="00EF0458" w:rsidRDefault="003B52E8" w:rsidP="003B52E8">
      <w:pPr>
        <w:jc w:val="both"/>
        <w:rPr>
          <w:rFonts w:ascii="Arial" w:hAnsi="Arial" w:cs="Arial"/>
          <w:sz w:val="20"/>
          <w:szCs w:val="20"/>
        </w:rPr>
      </w:pPr>
    </w:p>
    <w:p w:rsidR="003B52E8" w:rsidRPr="00EF0458" w:rsidRDefault="003B52E8" w:rsidP="003B52E8">
      <w:pPr>
        <w:jc w:val="both"/>
        <w:rPr>
          <w:rFonts w:ascii="Arial" w:hAnsi="Arial" w:cs="Arial"/>
          <w:sz w:val="20"/>
          <w:szCs w:val="20"/>
        </w:rPr>
      </w:pPr>
      <w:r w:rsidRPr="00EF0458">
        <w:rPr>
          <w:rFonts w:ascii="Arial" w:hAnsi="Arial" w:cs="Arial"/>
          <w:sz w:val="20"/>
          <w:szCs w:val="20"/>
        </w:rPr>
        <w:t xml:space="preserve">La </w:t>
      </w:r>
      <w:r w:rsidR="00C323BA" w:rsidRPr="00EF0458">
        <w:rPr>
          <w:rFonts w:ascii="Arial" w:hAnsi="Arial" w:cs="Arial"/>
          <w:b/>
          <w:sz w:val="20"/>
          <w:szCs w:val="20"/>
        </w:rPr>
        <w:t>ENTIDAD</w:t>
      </w:r>
      <w:r w:rsidRPr="00EF0458">
        <w:rPr>
          <w:rFonts w:ascii="Arial" w:hAnsi="Arial" w:cs="Arial"/>
          <w:sz w:val="20"/>
          <w:szCs w:val="20"/>
        </w:rPr>
        <w:t xml:space="preserve">, a solicitud del contratista cubrirá los gastos no recuperables que, en su caso, procedan en términos de lo dispuesto en el artículo 70 del </w:t>
      </w:r>
      <w:r w:rsidRPr="00EF0458">
        <w:rPr>
          <w:rFonts w:ascii="Arial" w:hAnsi="Arial" w:cs="Arial"/>
          <w:b/>
          <w:sz w:val="20"/>
          <w:szCs w:val="20"/>
        </w:rPr>
        <w:t>REGLAMENTO</w:t>
      </w:r>
      <w:r w:rsidRPr="00EF0458">
        <w:rPr>
          <w:rFonts w:ascii="Arial" w:hAnsi="Arial" w:cs="Arial"/>
          <w:sz w:val="20"/>
          <w:szCs w:val="20"/>
        </w:rPr>
        <w:t xml:space="preserve"> de la </w:t>
      </w:r>
      <w:r w:rsidRPr="00EF0458">
        <w:rPr>
          <w:rFonts w:ascii="Arial" w:hAnsi="Arial" w:cs="Arial"/>
          <w:b/>
          <w:sz w:val="20"/>
          <w:szCs w:val="20"/>
        </w:rPr>
        <w:t>LEY</w:t>
      </w:r>
      <w:r w:rsidRPr="00EF0458">
        <w:rPr>
          <w:rFonts w:ascii="Arial" w:hAnsi="Arial" w:cs="Arial"/>
          <w:sz w:val="20"/>
          <w:szCs w:val="20"/>
        </w:rPr>
        <w:t xml:space="preserve">; la solicitud de pago de dichos gastos podrá hacerla el </w:t>
      </w:r>
      <w:r w:rsidRPr="00EF0458">
        <w:rPr>
          <w:rFonts w:ascii="Arial" w:hAnsi="Arial" w:cs="Arial"/>
          <w:b/>
          <w:sz w:val="20"/>
          <w:szCs w:val="20"/>
        </w:rPr>
        <w:t>LICITANTE</w:t>
      </w:r>
      <w:r w:rsidRPr="00EF0458">
        <w:rPr>
          <w:rFonts w:ascii="Arial" w:hAnsi="Arial" w:cs="Arial"/>
          <w:sz w:val="20"/>
          <w:szCs w:val="20"/>
        </w:rPr>
        <w:t xml:space="preserve"> en un plazo máximo de tres meses, contado a partir de la fecha de la notificación de la cancelación de la </w:t>
      </w:r>
      <w:r w:rsidRPr="00EF0458">
        <w:rPr>
          <w:rFonts w:ascii="Arial" w:hAnsi="Arial" w:cs="Arial"/>
          <w:bCs/>
          <w:sz w:val="20"/>
          <w:szCs w:val="20"/>
        </w:rPr>
        <w:t>Convocatoria</w:t>
      </w:r>
      <w:r w:rsidRPr="00EF0458">
        <w:rPr>
          <w:rFonts w:ascii="Arial" w:hAnsi="Arial" w:cs="Arial"/>
          <w:sz w:val="20"/>
          <w:szCs w:val="20"/>
        </w:rPr>
        <w:t>.</w:t>
      </w:r>
    </w:p>
    <w:p w:rsidR="003B52E8" w:rsidRPr="00EF0458" w:rsidRDefault="003B52E8" w:rsidP="003B52E8">
      <w:pPr>
        <w:jc w:val="both"/>
        <w:rPr>
          <w:rFonts w:ascii="Arial" w:hAnsi="Arial" w:cs="Arial"/>
          <w:sz w:val="20"/>
          <w:szCs w:val="20"/>
        </w:rPr>
      </w:pPr>
    </w:p>
    <w:p w:rsidR="003B52E8" w:rsidRPr="00EF0458" w:rsidRDefault="003B52E8" w:rsidP="003B52E8">
      <w:pPr>
        <w:jc w:val="both"/>
        <w:rPr>
          <w:rFonts w:ascii="Arial" w:hAnsi="Arial" w:cs="Arial"/>
          <w:sz w:val="20"/>
          <w:szCs w:val="20"/>
        </w:rPr>
      </w:pPr>
      <w:r w:rsidRPr="00EF0458">
        <w:rPr>
          <w:rFonts w:ascii="Arial" w:hAnsi="Arial" w:cs="Arial"/>
          <w:sz w:val="20"/>
          <w:szCs w:val="20"/>
        </w:rPr>
        <w:t xml:space="preserve">Cuando se presente alguna situación de gastos no recuperables por caso fortuito o fuerza mayor la </w:t>
      </w:r>
      <w:r w:rsidRPr="00EF0458">
        <w:rPr>
          <w:rFonts w:ascii="Arial" w:hAnsi="Arial" w:cs="Arial"/>
          <w:b/>
          <w:sz w:val="20"/>
          <w:szCs w:val="20"/>
        </w:rPr>
        <w:t>CONVOCANTE</w:t>
      </w:r>
      <w:r w:rsidRPr="00EF0458">
        <w:rPr>
          <w:rFonts w:ascii="Arial" w:hAnsi="Arial" w:cs="Arial"/>
          <w:sz w:val="20"/>
          <w:szCs w:val="20"/>
        </w:rPr>
        <w:t xml:space="preserve"> se abstendrá de realizar pago alguno.</w:t>
      </w:r>
    </w:p>
    <w:p w:rsidR="004A5CA3" w:rsidRPr="00EF0458" w:rsidRDefault="004A5CA3" w:rsidP="004A5CA3">
      <w:pPr>
        <w:jc w:val="both"/>
        <w:rPr>
          <w:rFonts w:ascii="Arial" w:hAnsi="Arial" w:cs="Arial"/>
          <w:sz w:val="20"/>
          <w:szCs w:val="20"/>
          <w:lang w:val="es-MX"/>
        </w:rPr>
      </w:pPr>
    </w:p>
    <w:p w:rsidR="004A5CA3" w:rsidRPr="00EF0458" w:rsidRDefault="004A5CA3" w:rsidP="004A5CA3">
      <w:pPr>
        <w:ind w:firstLine="708"/>
        <w:jc w:val="both"/>
        <w:rPr>
          <w:rFonts w:ascii="Arial" w:hAnsi="Arial" w:cs="Arial"/>
          <w:b/>
          <w:sz w:val="20"/>
          <w:szCs w:val="20"/>
          <w:lang w:val="es-MX"/>
        </w:rPr>
      </w:pPr>
      <w:r w:rsidRPr="00EF0458">
        <w:rPr>
          <w:rFonts w:ascii="Arial" w:hAnsi="Arial" w:cs="Arial"/>
          <w:b/>
          <w:sz w:val="20"/>
          <w:szCs w:val="20"/>
          <w:lang w:val="es-MX"/>
        </w:rPr>
        <w:t>19.- Notificación de la adjudicación.</w:t>
      </w:r>
    </w:p>
    <w:p w:rsidR="004A5CA3" w:rsidRPr="00EF0458" w:rsidRDefault="004A5CA3" w:rsidP="004A5CA3">
      <w:pPr>
        <w:jc w:val="both"/>
        <w:rPr>
          <w:rFonts w:ascii="Arial" w:hAnsi="Arial" w:cs="Arial"/>
          <w:sz w:val="20"/>
          <w:szCs w:val="20"/>
          <w:lang w:val="es-MX"/>
        </w:rPr>
      </w:pPr>
    </w:p>
    <w:p w:rsidR="004A5CA3" w:rsidRPr="00EF0458" w:rsidRDefault="004A5CA3" w:rsidP="004A5CA3">
      <w:pPr>
        <w:jc w:val="both"/>
        <w:rPr>
          <w:rFonts w:ascii="Arial" w:hAnsi="Arial" w:cs="Arial"/>
          <w:b/>
          <w:sz w:val="20"/>
          <w:szCs w:val="20"/>
          <w:lang w:val="es-MX"/>
        </w:rPr>
      </w:pPr>
      <w:r w:rsidRPr="00EF0458">
        <w:rPr>
          <w:rFonts w:ascii="Arial" w:hAnsi="Arial" w:cs="Arial"/>
          <w:sz w:val="20"/>
          <w:szCs w:val="20"/>
          <w:lang w:val="es-MX"/>
        </w:rPr>
        <w:lastRenderedPageBreak/>
        <w:t xml:space="preserve">En junta publica se dará a conocer el fallo de la licitación el cual tiene </w:t>
      </w:r>
      <w:r w:rsidRPr="00EF0458">
        <w:rPr>
          <w:rFonts w:ascii="Arial" w:hAnsi="Arial" w:cs="Arial"/>
          <w:b/>
          <w:sz w:val="20"/>
          <w:szCs w:val="20"/>
          <w:lang w:val="es-MX"/>
        </w:rPr>
        <w:t>carácter de inapelable</w:t>
      </w:r>
      <w:r w:rsidRPr="00EF0458">
        <w:rPr>
          <w:rFonts w:ascii="Arial" w:hAnsi="Arial" w:cs="Arial"/>
          <w:sz w:val="20"/>
          <w:szCs w:val="20"/>
          <w:lang w:val="es-MX"/>
        </w:rPr>
        <w:t xml:space="preserve"> y para constancia de la notificación de la misma, se levantara el acta correspondiente, la cual firmaran los asistentes a quienes se les entregara copia de la misma,  la fecha programada será el día: </w:t>
      </w:r>
      <w:r w:rsidR="00160DFA">
        <w:rPr>
          <w:rFonts w:ascii="Arial" w:hAnsi="Arial" w:cs="Arial"/>
          <w:b/>
          <w:sz w:val="20"/>
          <w:szCs w:val="20"/>
          <w:lang w:val="es-MX"/>
        </w:rPr>
        <w:t>24</w:t>
      </w:r>
      <w:r w:rsidR="00C20A45" w:rsidRPr="00EF0458">
        <w:rPr>
          <w:rFonts w:ascii="Arial" w:hAnsi="Arial" w:cs="Arial"/>
          <w:b/>
          <w:sz w:val="20"/>
          <w:szCs w:val="20"/>
          <w:lang w:val="es-MX"/>
        </w:rPr>
        <w:t xml:space="preserve"> de abril</w:t>
      </w:r>
      <w:r w:rsidR="004762B4" w:rsidRPr="00EF0458">
        <w:rPr>
          <w:rFonts w:ascii="Arial" w:hAnsi="Arial" w:cs="Arial"/>
          <w:b/>
          <w:sz w:val="20"/>
          <w:szCs w:val="20"/>
          <w:lang w:val="es-MX"/>
        </w:rPr>
        <w:t xml:space="preserve"> de 201</w:t>
      </w:r>
      <w:r w:rsidR="00C20A45" w:rsidRPr="00EF0458">
        <w:rPr>
          <w:rFonts w:ascii="Arial" w:hAnsi="Arial" w:cs="Arial"/>
          <w:b/>
          <w:sz w:val="20"/>
          <w:szCs w:val="20"/>
          <w:lang w:val="es-MX"/>
        </w:rPr>
        <w:t>5 a las 17:</w:t>
      </w:r>
      <w:r w:rsidRPr="00EF0458">
        <w:rPr>
          <w:rFonts w:ascii="Arial" w:hAnsi="Arial" w:cs="Arial"/>
          <w:b/>
          <w:sz w:val="20"/>
          <w:szCs w:val="20"/>
          <w:lang w:val="es-MX"/>
        </w:rPr>
        <w:t xml:space="preserve">00 horas. </w:t>
      </w:r>
    </w:p>
    <w:p w:rsidR="00A14D55" w:rsidRPr="00EF0458" w:rsidRDefault="00A14D55" w:rsidP="004A5CA3">
      <w:pPr>
        <w:jc w:val="both"/>
        <w:rPr>
          <w:rFonts w:ascii="Arial" w:hAnsi="Arial" w:cs="Arial"/>
          <w:b/>
          <w:sz w:val="20"/>
          <w:szCs w:val="20"/>
          <w:lang w:val="es-MX"/>
        </w:rPr>
      </w:pPr>
    </w:p>
    <w:p w:rsidR="00A14D55" w:rsidRPr="00EF0458" w:rsidRDefault="00A14D55" w:rsidP="00A14D55">
      <w:pPr>
        <w:jc w:val="both"/>
        <w:rPr>
          <w:rFonts w:ascii="Arial" w:hAnsi="Arial" w:cs="Arial"/>
          <w:sz w:val="20"/>
          <w:szCs w:val="20"/>
          <w:u w:val="single"/>
        </w:rPr>
      </w:pPr>
      <w:r w:rsidRPr="00EF0458">
        <w:rPr>
          <w:rFonts w:ascii="Arial" w:hAnsi="Arial" w:cs="Arial"/>
          <w:sz w:val="20"/>
          <w:szCs w:val="20"/>
        </w:rPr>
        <w:t>Dicha acta, al mismo tiempo se pondrá a la vista del público en los tableros informativos de la entidad durante un período de 5 días hábiles,</w:t>
      </w:r>
      <w:r w:rsidRPr="00EF0458">
        <w:rPr>
          <w:rFonts w:ascii="Arial" w:hAnsi="Arial" w:cs="Arial"/>
          <w:color w:val="FF0000"/>
          <w:sz w:val="20"/>
          <w:szCs w:val="20"/>
        </w:rPr>
        <w:t xml:space="preserve"> </w:t>
      </w:r>
      <w:r w:rsidRPr="00EF0458">
        <w:rPr>
          <w:rFonts w:ascii="Arial" w:hAnsi="Arial" w:cs="Arial"/>
          <w:sz w:val="20"/>
          <w:szCs w:val="20"/>
        </w:rPr>
        <w:t xml:space="preserve">y similarmente se podrá consultar en la </w:t>
      </w:r>
      <w:r w:rsidRPr="00EF0458">
        <w:rPr>
          <w:rFonts w:ascii="Arial" w:hAnsi="Arial" w:cs="Arial"/>
          <w:sz w:val="20"/>
          <w:szCs w:val="20"/>
          <w:lang w:val="es-MX"/>
        </w:rPr>
        <w:t xml:space="preserve">dirección electrónica en Internet: </w:t>
      </w:r>
      <w:hyperlink r:id="rId12" w:history="1">
        <w:r w:rsidRPr="00EF0458">
          <w:rPr>
            <w:rStyle w:val="Hipervnculo"/>
            <w:rFonts w:ascii="Arial" w:hAnsi="Arial" w:cs="Arial"/>
            <w:sz w:val="20"/>
            <w:szCs w:val="20"/>
            <w:lang w:val="es-MX"/>
          </w:rPr>
          <w:t>www.http//compranet.gob.mx</w:t>
        </w:r>
      </w:hyperlink>
      <w:r w:rsidRPr="00EF0458">
        <w:rPr>
          <w:rFonts w:ascii="Arial" w:hAnsi="Arial" w:cs="Arial"/>
          <w:sz w:val="20"/>
          <w:szCs w:val="20"/>
        </w:rPr>
        <w:t xml:space="preserve">,  </w:t>
      </w:r>
      <w:r w:rsidRPr="00EF0458">
        <w:rPr>
          <w:rFonts w:ascii="Arial" w:hAnsi="Arial" w:cs="Arial"/>
          <w:sz w:val="20"/>
          <w:szCs w:val="20"/>
          <w:u w:val="single"/>
        </w:rPr>
        <w:t>Este procedimiento sustituirá a la notificación personal.</w:t>
      </w:r>
    </w:p>
    <w:p w:rsidR="00A14D55" w:rsidRPr="00EF0458" w:rsidRDefault="00A14D55" w:rsidP="00A14D55">
      <w:pPr>
        <w:jc w:val="both"/>
        <w:rPr>
          <w:rFonts w:ascii="Arial" w:hAnsi="Arial" w:cs="Arial"/>
          <w:sz w:val="20"/>
          <w:szCs w:val="20"/>
          <w:u w:val="single"/>
        </w:rPr>
      </w:pPr>
    </w:p>
    <w:p w:rsidR="00A14D55" w:rsidRPr="00EF0458" w:rsidRDefault="00A14D55" w:rsidP="00A14D55">
      <w:pPr>
        <w:jc w:val="both"/>
        <w:rPr>
          <w:rFonts w:ascii="Arial" w:hAnsi="Arial" w:cs="Arial"/>
          <w:sz w:val="20"/>
          <w:szCs w:val="20"/>
        </w:rPr>
      </w:pPr>
      <w:r w:rsidRPr="00EF0458">
        <w:rPr>
          <w:rFonts w:ascii="Arial" w:hAnsi="Arial" w:cs="Arial"/>
          <w:sz w:val="20"/>
          <w:szCs w:val="20"/>
        </w:rPr>
        <w:t>En el mismo acto de fallo, en el acta que se realice, la API DOS BOCAS notificará por escrito a los LICITANTES la información acerca de las razones por las cuales su propuesta no resultó ganadora.</w:t>
      </w:r>
    </w:p>
    <w:p w:rsidR="00A14D55" w:rsidRPr="00EF0458" w:rsidRDefault="00A14D55" w:rsidP="00A14D55">
      <w:pPr>
        <w:jc w:val="both"/>
        <w:rPr>
          <w:rFonts w:ascii="Arial" w:hAnsi="Arial" w:cs="Arial"/>
          <w:sz w:val="20"/>
          <w:szCs w:val="20"/>
        </w:rPr>
      </w:pPr>
    </w:p>
    <w:p w:rsidR="00A14D55" w:rsidRPr="00EF0458" w:rsidRDefault="00A14D55" w:rsidP="00A14D55">
      <w:pPr>
        <w:jc w:val="both"/>
        <w:rPr>
          <w:rFonts w:ascii="Arial" w:hAnsi="Arial" w:cs="Arial"/>
          <w:sz w:val="20"/>
          <w:szCs w:val="20"/>
        </w:rPr>
      </w:pPr>
      <w:r w:rsidRPr="00EF0458">
        <w:rPr>
          <w:rFonts w:ascii="Arial" w:hAnsi="Arial" w:cs="Arial"/>
          <w:sz w:val="20"/>
          <w:szCs w:val="20"/>
        </w:rPr>
        <w:t>Contra la resolución que contenga el fallo no procederá recurso alguno; sin embargo, procederá la inconformidad que se interponga por parte de los LICITANTES en los términos del artículo 65 de la LEY</w:t>
      </w:r>
    </w:p>
    <w:p w:rsidR="00A14D55" w:rsidRPr="00EF0458" w:rsidRDefault="00A14D55" w:rsidP="004A5CA3">
      <w:pPr>
        <w:jc w:val="both"/>
        <w:rPr>
          <w:rFonts w:ascii="Arial" w:hAnsi="Arial" w:cs="Arial"/>
          <w:b/>
          <w:sz w:val="20"/>
          <w:szCs w:val="20"/>
        </w:rPr>
      </w:pPr>
    </w:p>
    <w:p w:rsidR="00F565EB" w:rsidRPr="00EF0458" w:rsidRDefault="00F565EB" w:rsidP="004A5CA3">
      <w:pPr>
        <w:jc w:val="both"/>
        <w:rPr>
          <w:rFonts w:ascii="Arial" w:hAnsi="Arial" w:cs="Arial"/>
          <w:b/>
          <w:sz w:val="20"/>
          <w:szCs w:val="20"/>
          <w:lang w:val="es-MX"/>
        </w:rPr>
      </w:pPr>
    </w:p>
    <w:p w:rsidR="00F565EB" w:rsidRPr="00EF0458" w:rsidRDefault="00F565EB" w:rsidP="00F565EB">
      <w:pPr>
        <w:pStyle w:val="Textoindependiente32"/>
        <w:rPr>
          <w:rFonts w:ascii="Arial" w:hAnsi="Arial" w:cs="Arial"/>
          <w:b/>
          <w:color w:val="auto"/>
          <w:sz w:val="20"/>
          <w:lang w:val="es-MX"/>
        </w:rPr>
      </w:pPr>
      <w:r w:rsidRPr="00EF0458">
        <w:rPr>
          <w:rFonts w:ascii="Arial" w:hAnsi="Arial" w:cs="Arial"/>
          <w:b/>
          <w:color w:val="auto"/>
          <w:sz w:val="20"/>
          <w:lang w:val="es-MX"/>
        </w:rPr>
        <w:t xml:space="preserve">          20.-</w:t>
      </w:r>
      <w:r w:rsidRPr="00EF0458">
        <w:rPr>
          <w:rFonts w:ascii="Arial" w:hAnsi="Arial" w:cs="Arial"/>
          <w:b/>
          <w:sz w:val="20"/>
          <w:lang w:val="es-MX"/>
        </w:rPr>
        <w:t xml:space="preserve"> </w:t>
      </w:r>
      <w:r w:rsidRPr="00EF0458">
        <w:rPr>
          <w:rFonts w:ascii="Arial" w:hAnsi="Arial" w:cs="Arial"/>
          <w:b/>
          <w:color w:val="auto"/>
          <w:sz w:val="20"/>
          <w:lang w:val="es-MX"/>
        </w:rPr>
        <w:t>CUSTODIA DE LAS PROPOSICIONES</w:t>
      </w:r>
    </w:p>
    <w:p w:rsidR="008E12C7" w:rsidRPr="00EF0458" w:rsidRDefault="008E12C7" w:rsidP="00F565EB">
      <w:pPr>
        <w:pStyle w:val="Textoindependiente32"/>
        <w:rPr>
          <w:rFonts w:ascii="Arial" w:hAnsi="Arial" w:cs="Arial"/>
          <w:color w:val="auto"/>
          <w:sz w:val="20"/>
          <w:lang w:val="es-MX"/>
        </w:rPr>
      </w:pPr>
    </w:p>
    <w:p w:rsidR="00716CB5" w:rsidRPr="00EF0458" w:rsidRDefault="00716CB5" w:rsidP="00716CB5">
      <w:pPr>
        <w:jc w:val="both"/>
        <w:rPr>
          <w:rFonts w:ascii="Arial" w:hAnsi="Arial" w:cs="Arial"/>
          <w:sz w:val="20"/>
          <w:szCs w:val="20"/>
          <w:lang w:val="es-MX"/>
        </w:rPr>
      </w:pPr>
      <w:r w:rsidRPr="00EF0458">
        <w:rPr>
          <w:rFonts w:ascii="Arial" w:hAnsi="Arial" w:cs="Arial"/>
          <w:sz w:val="20"/>
          <w:szCs w:val="20"/>
          <w:lang w:val="es-MX"/>
        </w:rPr>
        <w:t xml:space="preserve">La inalterabilidad y conservación de la información contenida o remitida a través de </w:t>
      </w:r>
      <w:proofErr w:type="spellStart"/>
      <w:r w:rsidRPr="00EF0458">
        <w:rPr>
          <w:rFonts w:ascii="Arial" w:hAnsi="Arial" w:cs="Arial"/>
          <w:sz w:val="20"/>
          <w:szCs w:val="20"/>
          <w:lang w:val="es-MX"/>
        </w:rPr>
        <w:t>CompraNet</w:t>
      </w:r>
      <w:proofErr w:type="spellEnd"/>
      <w:r w:rsidRPr="00EF0458">
        <w:rPr>
          <w:rFonts w:ascii="Arial" w:hAnsi="Arial" w:cs="Arial"/>
          <w:sz w:val="20"/>
          <w:szCs w:val="20"/>
          <w:lang w:val="es-MX"/>
        </w:rP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p>
    <w:p w:rsidR="00977EFC" w:rsidRPr="00EF0458" w:rsidRDefault="00977EFC" w:rsidP="00977EFC">
      <w:pPr>
        <w:autoSpaceDE w:val="0"/>
        <w:autoSpaceDN w:val="0"/>
        <w:adjustRightInd w:val="0"/>
        <w:jc w:val="both"/>
        <w:rPr>
          <w:rFonts w:ascii="Arial" w:hAnsi="Arial" w:cs="Arial"/>
          <w:sz w:val="20"/>
          <w:szCs w:val="20"/>
          <w:lang w:val="es-MX"/>
        </w:rPr>
      </w:pPr>
    </w:p>
    <w:p w:rsidR="004A5CA3" w:rsidRPr="00EF0458" w:rsidRDefault="004A5CA3" w:rsidP="004A5CA3">
      <w:pPr>
        <w:jc w:val="both"/>
        <w:rPr>
          <w:rFonts w:ascii="Arial" w:hAnsi="Arial" w:cs="Arial"/>
          <w:b/>
          <w:sz w:val="20"/>
          <w:szCs w:val="20"/>
          <w:lang w:val="es-MX"/>
        </w:rPr>
      </w:pPr>
      <w:r w:rsidRPr="00EF0458">
        <w:rPr>
          <w:rFonts w:ascii="Arial" w:hAnsi="Arial" w:cs="Arial"/>
          <w:b/>
          <w:sz w:val="20"/>
          <w:szCs w:val="20"/>
          <w:lang w:val="es-MX"/>
        </w:rPr>
        <w:tab/>
      </w:r>
      <w:r w:rsidR="00F565EB" w:rsidRPr="00EF0458">
        <w:rPr>
          <w:rFonts w:ascii="Arial" w:hAnsi="Arial" w:cs="Arial"/>
          <w:b/>
          <w:sz w:val="20"/>
          <w:szCs w:val="20"/>
          <w:lang w:val="es-MX"/>
        </w:rPr>
        <w:t>21</w:t>
      </w:r>
      <w:r w:rsidRPr="00EF0458">
        <w:rPr>
          <w:rFonts w:ascii="Arial" w:hAnsi="Arial" w:cs="Arial"/>
          <w:b/>
          <w:sz w:val="20"/>
          <w:szCs w:val="20"/>
          <w:lang w:val="es-MX"/>
        </w:rPr>
        <w:t>.- Firma del contrato.</w:t>
      </w:r>
    </w:p>
    <w:p w:rsidR="004A5CA3" w:rsidRPr="00EF0458" w:rsidRDefault="004A5CA3" w:rsidP="004A5CA3">
      <w:pPr>
        <w:pStyle w:val="Sangradetextonormal"/>
        <w:widowControl/>
        <w:spacing w:line="240" w:lineRule="auto"/>
        <w:ind w:firstLine="1416"/>
        <w:jc w:val="both"/>
        <w:rPr>
          <w:rFonts w:cs="Arial"/>
          <w:b w:val="0"/>
          <w:szCs w:val="20"/>
          <w:lang w:val="es-MX"/>
        </w:rPr>
      </w:pPr>
    </w:p>
    <w:p w:rsidR="00977EFC" w:rsidRPr="00EF0458" w:rsidRDefault="00977EFC" w:rsidP="00977EFC">
      <w:pPr>
        <w:jc w:val="both"/>
        <w:rPr>
          <w:rFonts w:ascii="Arial" w:hAnsi="Arial" w:cs="Arial"/>
          <w:sz w:val="20"/>
          <w:szCs w:val="20"/>
          <w:lang w:val="es-MX"/>
        </w:rPr>
      </w:pPr>
      <w:r w:rsidRPr="00EF0458">
        <w:rPr>
          <w:rFonts w:ascii="Arial" w:hAnsi="Arial" w:cs="Arial"/>
          <w:sz w:val="20"/>
          <w:szCs w:val="20"/>
          <w:lang w:val="es-MX"/>
        </w:rPr>
        <w:t xml:space="preserve">Previo a la firma del contrato, el postor que resulte ganador presentara para su cotejo, original o  copia certificada de los documentos con los que se acredite  su existencia legal y las facultades de su representante para suscribir el contrato correspondiente, también deberá presentar </w:t>
      </w:r>
      <w:r w:rsidRPr="00EF0458">
        <w:rPr>
          <w:rFonts w:ascii="Arial" w:hAnsi="Arial" w:cs="Arial"/>
          <w:b/>
          <w:sz w:val="20"/>
          <w:szCs w:val="20"/>
        </w:rPr>
        <w:t xml:space="preserve">“acuse de recepción o respuesta” expedido por el </w:t>
      </w:r>
      <w:r w:rsidRPr="00EF0458">
        <w:rPr>
          <w:rFonts w:ascii="Arial" w:hAnsi="Arial" w:cs="Arial"/>
          <w:b/>
          <w:spacing w:val="-2"/>
          <w:sz w:val="20"/>
          <w:szCs w:val="20"/>
        </w:rPr>
        <w:t>Sistema de Administración Tributaria</w:t>
      </w:r>
      <w:r w:rsidRPr="00EF0458">
        <w:rPr>
          <w:rFonts w:ascii="Arial" w:hAnsi="Arial" w:cs="Arial"/>
          <w:spacing w:val="-2"/>
          <w:sz w:val="20"/>
          <w:szCs w:val="20"/>
        </w:rPr>
        <w:t xml:space="preserve"> (SAT), según lo establece la regla </w:t>
      </w:r>
      <w:r w:rsidR="00C20A45" w:rsidRPr="00EF0458">
        <w:rPr>
          <w:rFonts w:ascii="Arial" w:hAnsi="Arial" w:cs="Arial"/>
          <w:spacing w:val="-2"/>
          <w:sz w:val="20"/>
          <w:szCs w:val="20"/>
        </w:rPr>
        <w:t>2.1.27</w:t>
      </w:r>
      <w:r w:rsidRPr="00EF0458">
        <w:rPr>
          <w:rFonts w:ascii="Arial" w:hAnsi="Arial" w:cs="Arial"/>
          <w:spacing w:val="-2"/>
          <w:sz w:val="20"/>
          <w:szCs w:val="20"/>
        </w:rPr>
        <w:t xml:space="preserve"> de la resolución de la miscelánea fiscal para 201</w:t>
      </w:r>
      <w:r w:rsidR="00C20A45" w:rsidRPr="00EF0458">
        <w:rPr>
          <w:rFonts w:ascii="Arial" w:hAnsi="Arial" w:cs="Arial"/>
          <w:spacing w:val="-2"/>
          <w:sz w:val="20"/>
          <w:szCs w:val="20"/>
        </w:rPr>
        <w:t>5</w:t>
      </w:r>
      <w:r w:rsidRPr="00EF0458">
        <w:rPr>
          <w:rFonts w:ascii="Arial" w:hAnsi="Arial" w:cs="Arial"/>
          <w:spacing w:val="-2"/>
          <w:sz w:val="20"/>
          <w:szCs w:val="20"/>
        </w:rPr>
        <w:t xml:space="preserve"> del </w:t>
      </w:r>
      <w:r w:rsidR="00C20A45" w:rsidRPr="00EF0458">
        <w:rPr>
          <w:rFonts w:ascii="Arial" w:hAnsi="Arial" w:cs="Arial"/>
          <w:spacing w:val="-2"/>
          <w:sz w:val="20"/>
          <w:szCs w:val="20"/>
        </w:rPr>
        <w:t>30</w:t>
      </w:r>
      <w:r w:rsidRPr="00EF0458">
        <w:rPr>
          <w:rFonts w:ascii="Arial" w:hAnsi="Arial" w:cs="Arial"/>
          <w:spacing w:val="-2"/>
          <w:sz w:val="20"/>
          <w:szCs w:val="20"/>
        </w:rPr>
        <w:t xml:space="preserve"> de diciembre de 201</w:t>
      </w:r>
      <w:r w:rsidR="00C20A45" w:rsidRPr="00EF0458">
        <w:rPr>
          <w:rFonts w:ascii="Arial" w:hAnsi="Arial" w:cs="Arial"/>
          <w:spacing w:val="-2"/>
          <w:sz w:val="20"/>
          <w:szCs w:val="20"/>
        </w:rPr>
        <w:t>4</w:t>
      </w:r>
      <w:r w:rsidRPr="00EF0458">
        <w:rPr>
          <w:rFonts w:ascii="Arial" w:hAnsi="Arial" w:cs="Arial"/>
          <w:spacing w:val="-2"/>
          <w:sz w:val="20"/>
          <w:szCs w:val="20"/>
        </w:rPr>
        <w:t xml:space="preserve">; </w:t>
      </w:r>
      <w:r w:rsidRPr="00EF0458">
        <w:rPr>
          <w:rFonts w:ascii="Arial" w:hAnsi="Arial" w:cs="Arial"/>
          <w:spacing w:val="-2"/>
          <w:sz w:val="20"/>
          <w:szCs w:val="20"/>
          <w:u w:val="single"/>
        </w:rPr>
        <w:t>anexando con este documento carta bajo protesta de decir verdad sobre la autenticidad de ese documento</w:t>
      </w:r>
      <w:r w:rsidRPr="00EF0458">
        <w:rPr>
          <w:rFonts w:ascii="Arial" w:hAnsi="Arial" w:cs="Arial"/>
          <w:spacing w:val="-2"/>
          <w:sz w:val="20"/>
          <w:szCs w:val="20"/>
        </w:rPr>
        <w:t xml:space="preserve">. </w:t>
      </w:r>
      <w:r w:rsidRPr="00EF0458">
        <w:rPr>
          <w:rFonts w:ascii="Arial" w:hAnsi="Arial" w:cs="Arial"/>
          <w:sz w:val="20"/>
          <w:szCs w:val="20"/>
          <w:lang w:val="es-MX"/>
        </w:rPr>
        <w:t>Para efectos de lo anterior, los contribuyentes con quienes se vaya a celebrar el contrato, deberán solicitar preferentemente dentro de los tres días hábiles posteriores a la fecha en que tenga conocimiento del fallo o adjudicación correspondiente, la opinión sobre el cumplimiento de sus obligaciones, a fin de que el SAT emita “acuse de respuesta y el informe de opinión”.</w:t>
      </w:r>
    </w:p>
    <w:p w:rsidR="00991A47" w:rsidRDefault="00991A47" w:rsidP="00991A47">
      <w:pPr>
        <w:jc w:val="both"/>
        <w:rPr>
          <w:rFonts w:ascii="Tahoma" w:hAnsi="Tahoma" w:cs="Tahoma"/>
          <w:iCs/>
          <w:sz w:val="20"/>
          <w:szCs w:val="20"/>
        </w:rPr>
      </w:pPr>
    </w:p>
    <w:p w:rsidR="00991A47" w:rsidRPr="00991A47" w:rsidRDefault="00991A47" w:rsidP="00991A47">
      <w:pPr>
        <w:jc w:val="both"/>
        <w:rPr>
          <w:rFonts w:ascii="Tahoma" w:hAnsi="Tahoma" w:cs="Tahoma"/>
          <w:iCs/>
          <w:sz w:val="20"/>
          <w:szCs w:val="20"/>
        </w:rPr>
      </w:pPr>
      <w:bookmarkStart w:id="0" w:name="_GoBack"/>
      <w:bookmarkEnd w:id="0"/>
      <w:r w:rsidRPr="00991A47">
        <w:rPr>
          <w:rFonts w:ascii="Tahoma" w:hAnsi="Tahoma" w:cs="Tahoma"/>
          <w:iCs/>
          <w:sz w:val="20"/>
          <w:szCs w:val="20"/>
        </w:rPr>
        <w:t>De la misma manera deberán de presentar</w:t>
      </w:r>
      <w:r w:rsidRPr="00991A47">
        <w:rPr>
          <w:rFonts w:ascii="Tahoma" w:hAnsi="Tahoma" w:cs="Tahoma"/>
          <w:iCs/>
          <w:sz w:val="20"/>
          <w:szCs w:val="20"/>
        </w:rPr>
        <w:t xml:space="preserve">, previo a la firma del contrato, </w:t>
      </w:r>
      <w:r w:rsidRPr="00991A47">
        <w:rPr>
          <w:rFonts w:ascii="Tahoma" w:hAnsi="Tahoma" w:cs="Tahoma"/>
          <w:iCs/>
          <w:sz w:val="20"/>
          <w:szCs w:val="20"/>
          <w:u w:val="single"/>
        </w:rPr>
        <w:t>opinión POSITIVA de cumplimiento de obligaciones fiscales en materia de seguridad social;</w:t>
      </w:r>
      <w:r w:rsidRPr="00991A47">
        <w:rPr>
          <w:rFonts w:ascii="Tahoma" w:hAnsi="Tahoma" w:cs="Tahoma"/>
          <w:iCs/>
          <w:sz w:val="20"/>
          <w:szCs w:val="20"/>
        </w:rPr>
        <w:t xml:space="preserve"> esto como resultado del acuerdo ACDO.SA1.HCT.101214/281.P.DIR publicado en el Diario Oficial de la Federación el 27 de febrero de 2015. Adicionalmente, deberá de instrumentar los trámites necesarios antes y durante la ejecución de la obra a efectos de presentar las altas Vigentes ante el </w:t>
      </w:r>
      <w:proofErr w:type="gramStart"/>
      <w:r w:rsidRPr="00991A47">
        <w:rPr>
          <w:rFonts w:ascii="Tahoma" w:hAnsi="Tahoma" w:cs="Tahoma"/>
          <w:iCs/>
          <w:sz w:val="20"/>
          <w:szCs w:val="20"/>
        </w:rPr>
        <w:t>IMSS(</w:t>
      </w:r>
      <w:proofErr w:type="gramEnd"/>
      <w:r w:rsidRPr="00991A47">
        <w:rPr>
          <w:rFonts w:ascii="Tahoma" w:hAnsi="Tahoma" w:cs="Tahoma"/>
          <w:iCs/>
          <w:sz w:val="20"/>
          <w:szCs w:val="20"/>
        </w:rPr>
        <w:t>Instituto Mexicano del Seguro Social) de los trabajadores propuestos, a la Supervisión de la obra, cuando esta se la solicite.</w:t>
      </w:r>
    </w:p>
    <w:p w:rsidR="00991A47" w:rsidRPr="00EF0458" w:rsidRDefault="00991A47" w:rsidP="00C20A45">
      <w:pPr>
        <w:tabs>
          <w:tab w:val="num" w:pos="0"/>
        </w:tabs>
        <w:jc w:val="both"/>
        <w:rPr>
          <w:rFonts w:ascii="Arial" w:hAnsi="Arial" w:cs="Arial"/>
          <w:sz w:val="20"/>
          <w:szCs w:val="20"/>
        </w:rPr>
      </w:pPr>
    </w:p>
    <w:p w:rsidR="004A5CA3" w:rsidRPr="00EF0458" w:rsidRDefault="004A5CA3" w:rsidP="004A5CA3">
      <w:pPr>
        <w:jc w:val="both"/>
        <w:rPr>
          <w:rFonts w:ascii="Arial" w:hAnsi="Arial" w:cs="Arial"/>
          <w:sz w:val="20"/>
          <w:szCs w:val="20"/>
          <w:lang w:val="es-MX"/>
        </w:rPr>
      </w:pPr>
      <w:r w:rsidRPr="00EF0458">
        <w:rPr>
          <w:rFonts w:ascii="Arial" w:hAnsi="Arial" w:cs="Arial"/>
          <w:sz w:val="20"/>
          <w:szCs w:val="20"/>
          <w:lang w:val="es-MX"/>
        </w:rPr>
        <w:t xml:space="preserve">Si el postor no firmare el contrato, </w:t>
      </w:r>
      <w:r w:rsidRPr="00EF0458">
        <w:rPr>
          <w:rFonts w:ascii="Arial" w:hAnsi="Arial" w:cs="Arial"/>
          <w:sz w:val="20"/>
          <w:szCs w:val="20"/>
        </w:rPr>
        <w:t xml:space="preserve">la dependencia o entidad podrá, sin necesidad de un nuevo procedimiento, adjudicar el contrato al participante que haya presentado la siguiente proposición solvente que resulte económicamente más conveniente para la entidad, de conformidad con lo asentado en el </w:t>
      </w:r>
      <w:r w:rsidR="00977EFC" w:rsidRPr="00EF0458">
        <w:rPr>
          <w:rFonts w:ascii="Arial" w:hAnsi="Arial" w:cs="Arial"/>
          <w:sz w:val="20"/>
          <w:szCs w:val="20"/>
        </w:rPr>
        <w:t>fallo</w:t>
      </w:r>
      <w:r w:rsidRPr="00EF0458">
        <w:rPr>
          <w:rFonts w:ascii="Arial" w:hAnsi="Arial" w:cs="Arial"/>
          <w:sz w:val="20"/>
          <w:szCs w:val="20"/>
        </w:rPr>
        <w:t>, y así sucesivamente en caso de que este último no acepte la adjudicación, siempre que la diferencia en precio con respecto a la propuesta que inicialmente hubiere resultado ganadora, no sea superior al diez por ciento</w:t>
      </w:r>
      <w:r w:rsidRPr="00EF0458">
        <w:rPr>
          <w:rFonts w:ascii="Arial" w:hAnsi="Arial" w:cs="Arial"/>
          <w:sz w:val="20"/>
          <w:szCs w:val="20"/>
          <w:lang w:val="es-MX"/>
        </w:rPr>
        <w:t>.</w:t>
      </w:r>
    </w:p>
    <w:p w:rsidR="004A5CA3" w:rsidRPr="00EF0458" w:rsidRDefault="004A5CA3" w:rsidP="004A5CA3">
      <w:pPr>
        <w:jc w:val="both"/>
        <w:rPr>
          <w:rFonts w:ascii="Arial" w:hAnsi="Arial" w:cs="Arial"/>
          <w:sz w:val="20"/>
          <w:szCs w:val="20"/>
          <w:lang w:val="es-MX"/>
        </w:rPr>
      </w:pPr>
    </w:p>
    <w:p w:rsidR="004A5CA3" w:rsidRPr="00EF0458" w:rsidRDefault="004A5CA3" w:rsidP="004A5CA3">
      <w:pPr>
        <w:pStyle w:val="Textoindependiente3"/>
        <w:rPr>
          <w:rFonts w:cs="Arial"/>
          <w:lang w:val="es-MX"/>
        </w:rPr>
      </w:pPr>
      <w:r w:rsidRPr="00EF0458">
        <w:rPr>
          <w:rFonts w:cs="Arial"/>
          <w:lang w:val="es-MX"/>
        </w:rPr>
        <w:t xml:space="preserve">El licitante que no firme el contrato por causas imputables al mismo será sancionado en los términos del </w:t>
      </w:r>
      <w:r w:rsidR="00716CB5" w:rsidRPr="00EF0458">
        <w:rPr>
          <w:rFonts w:cs="Arial"/>
          <w:lang w:val="es-MX"/>
        </w:rPr>
        <w:t>artículo</w:t>
      </w:r>
      <w:r w:rsidRPr="00EF0458">
        <w:rPr>
          <w:rFonts w:cs="Arial"/>
          <w:lang w:val="es-MX"/>
        </w:rPr>
        <w:t xml:space="preserve"> 78 de la Ley de Obras Públicas y Servicios Relacionados con las Mismas.</w:t>
      </w:r>
    </w:p>
    <w:p w:rsidR="004A5CA3" w:rsidRPr="00EF0458" w:rsidRDefault="004A5CA3" w:rsidP="004A5CA3">
      <w:pPr>
        <w:jc w:val="both"/>
        <w:rPr>
          <w:rFonts w:ascii="Arial" w:hAnsi="Arial" w:cs="Arial"/>
          <w:sz w:val="20"/>
          <w:szCs w:val="20"/>
          <w:lang w:val="es-MX"/>
        </w:rPr>
      </w:pPr>
    </w:p>
    <w:p w:rsidR="004A5CA3" w:rsidRPr="00EF0458" w:rsidRDefault="004A5CA3" w:rsidP="004A5CA3">
      <w:pPr>
        <w:jc w:val="both"/>
        <w:rPr>
          <w:rFonts w:ascii="Arial" w:hAnsi="Arial" w:cs="Arial"/>
          <w:b/>
          <w:sz w:val="20"/>
          <w:szCs w:val="20"/>
          <w:lang w:val="es-MX"/>
        </w:rPr>
      </w:pPr>
      <w:r w:rsidRPr="00EF0458">
        <w:rPr>
          <w:rFonts w:ascii="Arial" w:hAnsi="Arial" w:cs="Arial"/>
          <w:b/>
          <w:sz w:val="20"/>
          <w:szCs w:val="20"/>
          <w:lang w:val="es-MX"/>
        </w:rPr>
        <w:tab/>
        <w:t>2</w:t>
      </w:r>
      <w:r w:rsidR="00AA2BE5" w:rsidRPr="00EF0458">
        <w:rPr>
          <w:rFonts w:ascii="Arial" w:hAnsi="Arial" w:cs="Arial"/>
          <w:b/>
          <w:sz w:val="20"/>
          <w:szCs w:val="20"/>
          <w:lang w:val="es-MX"/>
        </w:rPr>
        <w:t>2</w:t>
      </w:r>
      <w:r w:rsidRPr="00EF0458">
        <w:rPr>
          <w:rFonts w:ascii="Arial" w:hAnsi="Arial" w:cs="Arial"/>
          <w:b/>
          <w:sz w:val="20"/>
          <w:szCs w:val="20"/>
          <w:lang w:val="es-MX"/>
        </w:rPr>
        <w:t>.- Garantía de cumplimiento y anticipo.</w:t>
      </w:r>
    </w:p>
    <w:p w:rsidR="004A5CA3" w:rsidRPr="00EF0458" w:rsidRDefault="004A5CA3" w:rsidP="004A5CA3">
      <w:pPr>
        <w:jc w:val="both"/>
        <w:rPr>
          <w:rFonts w:ascii="Arial" w:hAnsi="Arial" w:cs="Arial"/>
          <w:sz w:val="20"/>
          <w:szCs w:val="20"/>
          <w:lang w:val="es-MX"/>
        </w:rPr>
      </w:pPr>
    </w:p>
    <w:p w:rsidR="004A5CA3" w:rsidRPr="00EF0458" w:rsidRDefault="004A5CA3" w:rsidP="004A5CA3">
      <w:pPr>
        <w:pStyle w:val="Textoindependiente3"/>
        <w:rPr>
          <w:rFonts w:cs="Arial"/>
          <w:lang w:val="es-MX"/>
        </w:rPr>
      </w:pPr>
      <w:r w:rsidRPr="00EF0458">
        <w:rPr>
          <w:rFonts w:cs="Arial"/>
          <w:lang w:val="es-MX"/>
        </w:rPr>
        <w:t xml:space="preserve">Dentro de los quince días naturales siguientes a la fecha en que el postor reciba copia del fallo de adjudicación, este proporcionara a la Administración Portuaria Integral de Dos Bocas, la garantía por la </w:t>
      </w:r>
      <w:r w:rsidRPr="00EF0458">
        <w:rPr>
          <w:rFonts w:cs="Arial"/>
          <w:lang w:val="es-MX"/>
        </w:rPr>
        <w:lastRenderedPageBreak/>
        <w:t>totalidad del importe que por concepto de anticipos se le otorgue, y la garantía del cumplimiento del contrato que se constituirá por el 20% del monto contratado antes de I.V.A., las fianzas solo podrán ser canceladas mediante oficio emitido por la Gerencia de Ingeniería de la Administración Portuaria Integral de Dos Bocas, S.A. de C.V.</w:t>
      </w:r>
    </w:p>
    <w:p w:rsidR="004A5CA3" w:rsidRPr="00EF0458" w:rsidRDefault="004A5CA3" w:rsidP="004A5CA3">
      <w:pPr>
        <w:jc w:val="both"/>
        <w:rPr>
          <w:rFonts w:ascii="Arial" w:hAnsi="Arial" w:cs="Arial"/>
          <w:sz w:val="20"/>
          <w:szCs w:val="20"/>
          <w:lang w:val="es-MX"/>
        </w:rPr>
      </w:pPr>
    </w:p>
    <w:p w:rsidR="00AA2BE5" w:rsidRPr="00EF0458" w:rsidRDefault="00AA2BE5" w:rsidP="00AA2BE5">
      <w:pPr>
        <w:jc w:val="both"/>
        <w:rPr>
          <w:rFonts w:ascii="Arial" w:hAnsi="Arial" w:cs="Arial"/>
          <w:sz w:val="20"/>
          <w:szCs w:val="20"/>
          <w:lang w:val="es-MX"/>
        </w:rPr>
      </w:pPr>
      <w:r w:rsidRPr="00EF0458">
        <w:rPr>
          <w:rFonts w:ascii="Arial" w:hAnsi="Arial" w:cs="Arial"/>
          <w:b/>
          <w:sz w:val="20"/>
          <w:szCs w:val="20"/>
          <w:lang w:val="es-MX"/>
        </w:rPr>
        <w:t>23.- Forma de pago</w:t>
      </w:r>
    </w:p>
    <w:p w:rsidR="00AA2BE5" w:rsidRPr="00EF0458" w:rsidRDefault="00AA2BE5" w:rsidP="00AA2BE5">
      <w:pPr>
        <w:jc w:val="both"/>
        <w:rPr>
          <w:rFonts w:ascii="Arial" w:hAnsi="Arial" w:cs="Arial"/>
          <w:sz w:val="20"/>
          <w:szCs w:val="20"/>
          <w:lang w:val="es-MX"/>
        </w:rPr>
      </w:pPr>
      <w:r w:rsidRPr="00EF0458">
        <w:rPr>
          <w:rFonts w:ascii="Arial" w:hAnsi="Arial" w:cs="Arial"/>
          <w:sz w:val="20"/>
          <w:szCs w:val="20"/>
        </w:rPr>
        <w:t xml:space="preserve">Las estimaciones se deberán de formular con una periodicidad  no mayor de un mes, </w:t>
      </w:r>
      <w:r w:rsidRPr="00EF0458">
        <w:rPr>
          <w:rFonts w:ascii="Arial" w:hAnsi="Arial" w:cs="Arial"/>
          <w:color w:val="000000"/>
          <w:sz w:val="20"/>
          <w:szCs w:val="20"/>
        </w:rPr>
        <w:t xml:space="preserve">de acuerdo al primer párrafo del Art. 54 de la LOPSRM. </w:t>
      </w:r>
      <w:r w:rsidRPr="00EF0458">
        <w:rPr>
          <w:rFonts w:ascii="Arial" w:hAnsi="Arial" w:cs="Arial"/>
          <w:sz w:val="20"/>
          <w:szCs w:val="20"/>
          <w:lang w:val="es-MX"/>
        </w:rPr>
        <w:t>El</w:t>
      </w:r>
      <w:r w:rsidRPr="00EF0458">
        <w:rPr>
          <w:rFonts w:ascii="Arial" w:hAnsi="Arial" w:cs="Arial"/>
          <w:b/>
          <w:sz w:val="20"/>
          <w:szCs w:val="20"/>
          <w:lang w:val="es-MX"/>
        </w:rPr>
        <w:t xml:space="preserve"> CONTRATISTA DE LA OBRA</w:t>
      </w:r>
      <w:r w:rsidRPr="00EF0458">
        <w:rPr>
          <w:rFonts w:ascii="Arial" w:hAnsi="Arial" w:cs="Arial"/>
          <w:sz w:val="20"/>
          <w:szCs w:val="20"/>
          <w:lang w:val="es-MX"/>
        </w:rPr>
        <w:t>, deberá presentarlas a la Residencia de Obra dentro de los seis días naturales siguientes a la fecha de corte para su pago, acompañadas de la documentación que acredite la procedencia de dicho pago; incluyendo los reportes de control de obra correspondientes, el</w:t>
      </w:r>
      <w:r w:rsidRPr="00EF0458">
        <w:rPr>
          <w:rFonts w:ascii="Arial" w:hAnsi="Arial" w:cs="Arial"/>
          <w:b/>
          <w:sz w:val="20"/>
          <w:szCs w:val="20"/>
          <w:lang w:val="es-MX"/>
        </w:rPr>
        <w:t xml:space="preserve"> LICITANTE</w:t>
      </w:r>
      <w:r w:rsidRPr="00EF0458">
        <w:rPr>
          <w:rFonts w:ascii="Arial" w:hAnsi="Arial" w:cs="Arial"/>
          <w:sz w:val="20"/>
          <w:szCs w:val="20"/>
          <w:lang w:val="es-MX"/>
        </w:rPr>
        <w:t xml:space="preserve"> deberá tomar en consideración, que el proceso de trámite para el pago de las estimaciones está sujeto a la revisión y autorización de la RESIDENCIA DE OBRA por lo que deberá respetar el plazo señalado con anterioridad; en su caso, en un plazo no mayor de quince días naturales siguientes a su presentación. En el supuesto de que surjan diferencias técnicas o numéricas que no puedan ser autorizadas dentro de dicho plazo, éstas se resolverán e incorporarán en la siguiente estimación. La presentación de las estimaciones para su pago, se ajustará a las previsiones de los artículos 127, 131 y 132 del</w:t>
      </w:r>
      <w:r w:rsidRPr="00EF0458">
        <w:rPr>
          <w:rFonts w:ascii="Arial" w:hAnsi="Arial" w:cs="Arial"/>
          <w:b/>
          <w:sz w:val="20"/>
          <w:szCs w:val="20"/>
          <w:lang w:val="es-MX"/>
        </w:rPr>
        <w:t xml:space="preserve"> REGLAMENTO</w:t>
      </w:r>
      <w:r w:rsidRPr="00EF0458">
        <w:rPr>
          <w:rFonts w:ascii="Arial" w:hAnsi="Arial" w:cs="Arial"/>
          <w:sz w:val="20"/>
          <w:szCs w:val="20"/>
          <w:lang w:val="es-MX"/>
        </w:rPr>
        <w:t>.</w:t>
      </w:r>
    </w:p>
    <w:p w:rsidR="00977EFC" w:rsidRPr="00EF0458" w:rsidRDefault="00977EFC" w:rsidP="00AA2BE5">
      <w:pPr>
        <w:jc w:val="both"/>
        <w:rPr>
          <w:rFonts w:ascii="Arial" w:hAnsi="Arial" w:cs="Arial"/>
          <w:sz w:val="20"/>
          <w:szCs w:val="20"/>
          <w:lang w:val="es-MX"/>
        </w:rPr>
      </w:pPr>
    </w:p>
    <w:p w:rsidR="00AA2BE5" w:rsidRPr="00EF0458" w:rsidRDefault="00AA2BE5" w:rsidP="00AA2BE5">
      <w:pPr>
        <w:pStyle w:val="Textoindependiente3"/>
        <w:rPr>
          <w:rFonts w:cs="Arial"/>
          <w:lang w:val="es-MX"/>
        </w:rPr>
      </w:pPr>
      <w:r w:rsidRPr="00EF0458">
        <w:rPr>
          <w:rFonts w:cs="Arial"/>
          <w:lang w:val="es-MX"/>
        </w:rPr>
        <w:t>En cumplimiento al artículo 19 del presupuesto de Egresos de la Federación para el ejercicio fiscal 2009 publicado en el Diario Oficial de la Federación el día 28 de Noviembre de 2008. La API debe sujetarse al Programa de Cadenas Productivas de Nacional Financiera, S.N.C., y dar de alta en el mismo, la totalidad de las cuentas por pagar a los contratistas, indicando además en el sistema de dicho programa la fecha de recepción de los trabajos de que se traten, con el propósito de dar mayor certidumbre, transparencia y eficiencia en los pagos. Esto significa que el contratista; al momento de presentar su estimación deberá estar dado de alta al sistema descrito; ya que de no ser así, no podrá ser beneficiado del pago inmediato de su estimación, que le otorga este programa.</w:t>
      </w:r>
    </w:p>
    <w:p w:rsidR="00AA2BE5" w:rsidRPr="00EF0458" w:rsidRDefault="00AA2BE5" w:rsidP="00AA2BE5">
      <w:pPr>
        <w:pStyle w:val="Textoindependiente3"/>
        <w:rPr>
          <w:rFonts w:cs="Arial"/>
          <w:lang w:val="es-ES"/>
        </w:rPr>
      </w:pPr>
    </w:p>
    <w:p w:rsidR="00AA2BE5" w:rsidRPr="00EF0458" w:rsidRDefault="00AA2BE5" w:rsidP="00AA2BE5">
      <w:pPr>
        <w:jc w:val="both"/>
        <w:rPr>
          <w:rFonts w:ascii="Arial" w:hAnsi="Arial" w:cs="Arial"/>
          <w:sz w:val="20"/>
          <w:szCs w:val="20"/>
        </w:rPr>
      </w:pPr>
      <w:r w:rsidRPr="00EF0458">
        <w:rPr>
          <w:rFonts w:ascii="Arial" w:hAnsi="Arial" w:cs="Arial"/>
          <w:sz w:val="20"/>
          <w:szCs w:val="20"/>
        </w:rPr>
        <w:t xml:space="preserve">Queda entendido que en términos de lo dispuesto por el artículo 130 del </w:t>
      </w:r>
      <w:r w:rsidRPr="00EF0458">
        <w:rPr>
          <w:rFonts w:ascii="Arial" w:hAnsi="Arial" w:cs="Arial"/>
          <w:b/>
          <w:sz w:val="20"/>
          <w:szCs w:val="20"/>
          <w:lang w:val="es-MX"/>
        </w:rPr>
        <w:t>REGLAMENTO</w:t>
      </w:r>
      <w:r w:rsidRPr="00EF0458">
        <w:rPr>
          <w:rFonts w:ascii="Arial" w:hAnsi="Arial" w:cs="Arial"/>
          <w:sz w:val="20"/>
          <w:szCs w:val="20"/>
        </w:rPr>
        <w:t>,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la</w:t>
      </w:r>
      <w:r w:rsidRPr="00EF0458">
        <w:rPr>
          <w:rFonts w:ascii="Arial" w:hAnsi="Arial" w:cs="Arial"/>
          <w:b/>
          <w:sz w:val="20"/>
          <w:szCs w:val="20"/>
        </w:rPr>
        <w:t xml:space="preserve"> LEY</w:t>
      </w:r>
      <w:r w:rsidRPr="00EF0458">
        <w:rPr>
          <w:rFonts w:ascii="Arial" w:hAnsi="Arial" w:cs="Arial"/>
          <w:sz w:val="20"/>
          <w:szCs w:val="20"/>
        </w:rPr>
        <w:t xml:space="preserve"> y de los ajustes de costos.</w:t>
      </w:r>
    </w:p>
    <w:p w:rsidR="00AA2BE5" w:rsidRPr="00EF0458" w:rsidRDefault="00AA2BE5" w:rsidP="00AA2BE5">
      <w:pPr>
        <w:jc w:val="both"/>
        <w:rPr>
          <w:rFonts w:ascii="Arial" w:hAnsi="Arial" w:cs="Arial"/>
          <w:sz w:val="20"/>
          <w:szCs w:val="20"/>
        </w:rPr>
      </w:pPr>
    </w:p>
    <w:p w:rsidR="00AA2BE5" w:rsidRPr="00B36188" w:rsidRDefault="00AA2BE5" w:rsidP="00AA2BE5">
      <w:pPr>
        <w:pStyle w:val="Textoindependiente22"/>
        <w:ind w:left="0"/>
        <w:rPr>
          <w:rFonts w:cs="Arial"/>
          <w:color w:val="auto"/>
          <w:sz w:val="20"/>
          <w:lang w:val="es-MX"/>
        </w:rPr>
      </w:pPr>
      <w:r w:rsidRPr="00EF0458">
        <w:rPr>
          <w:rFonts w:cs="Arial"/>
          <w:color w:val="auto"/>
          <w:sz w:val="20"/>
          <w:lang w:val="es-MX"/>
        </w:rPr>
        <w:t>La Residencia de Obra enviará la estimación autorizada a la</w:t>
      </w:r>
      <w:r w:rsidRPr="00EF0458">
        <w:rPr>
          <w:rFonts w:cs="Arial"/>
          <w:b/>
          <w:sz w:val="20"/>
          <w:lang w:val="es-MX"/>
        </w:rPr>
        <w:t xml:space="preserve"> Gerencia de administración y Finanzas</w:t>
      </w:r>
      <w:r w:rsidRPr="00EF0458">
        <w:rPr>
          <w:rFonts w:cs="Arial"/>
          <w:color w:val="auto"/>
          <w:sz w:val="20"/>
          <w:lang w:val="es-MX"/>
        </w:rPr>
        <w:t>, para su verificación y trámite de pago el cual concluirá, en un plazo no mayor de veinte (20) días naturales, contados a partir</w:t>
      </w:r>
      <w:r w:rsidRPr="00B36188">
        <w:rPr>
          <w:rFonts w:cs="Arial"/>
          <w:color w:val="auto"/>
          <w:sz w:val="20"/>
          <w:lang w:val="es-MX"/>
        </w:rPr>
        <w:t xml:space="preserve"> de la fecha de autorización de la estimación por parte de la Residencia de Obra, como lo establece el Art. 54 de la</w:t>
      </w:r>
      <w:r w:rsidRPr="00B36188">
        <w:rPr>
          <w:rFonts w:cs="Arial"/>
          <w:b/>
          <w:color w:val="auto"/>
          <w:sz w:val="20"/>
          <w:lang w:val="es-MX"/>
        </w:rPr>
        <w:t xml:space="preserve"> LEY</w:t>
      </w:r>
      <w:r w:rsidRPr="00B36188">
        <w:rPr>
          <w:rFonts w:cs="Arial"/>
          <w:sz w:val="20"/>
          <w:lang w:val="es-MX"/>
        </w:rPr>
        <w:t>.</w:t>
      </w:r>
    </w:p>
    <w:p w:rsidR="00AA2BE5" w:rsidRPr="00B36188" w:rsidRDefault="00AA2BE5" w:rsidP="00AA2BE5">
      <w:pPr>
        <w:ind w:left="851" w:hanging="284"/>
        <w:jc w:val="both"/>
        <w:rPr>
          <w:rFonts w:ascii="Arial" w:hAnsi="Arial" w:cs="Arial"/>
          <w:sz w:val="20"/>
          <w:szCs w:val="20"/>
          <w:lang w:val="es-MX"/>
        </w:rPr>
      </w:pPr>
    </w:p>
    <w:p w:rsidR="00AA2BE5" w:rsidRPr="00B36188" w:rsidRDefault="00AA2BE5" w:rsidP="00AA2BE5">
      <w:pPr>
        <w:pStyle w:val="Textoindependiente22"/>
        <w:ind w:left="0"/>
        <w:rPr>
          <w:rFonts w:cs="Arial"/>
          <w:color w:val="auto"/>
          <w:sz w:val="20"/>
          <w:lang w:val="es-MX"/>
        </w:rPr>
      </w:pPr>
      <w:r w:rsidRPr="00B36188">
        <w:rPr>
          <w:rFonts w:cs="Arial"/>
          <w:color w:val="auto"/>
          <w:sz w:val="20"/>
          <w:lang w:val="es-MX"/>
        </w:rPr>
        <w:t>En caso de errores en la factura o de su documentación de soporte, dentro de un plazo no mayor de tres (3) días hábiles, la</w:t>
      </w:r>
      <w:r w:rsidR="00977EFC" w:rsidRPr="00B36188">
        <w:rPr>
          <w:rFonts w:cs="Arial"/>
          <w:color w:val="auto"/>
          <w:sz w:val="20"/>
          <w:lang w:val="es-MX"/>
        </w:rPr>
        <w:t xml:space="preserve"> Residencia de obras</w:t>
      </w:r>
      <w:r w:rsidRPr="00B36188">
        <w:rPr>
          <w:rFonts w:cs="Arial"/>
          <w:color w:val="auto"/>
          <w:sz w:val="20"/>
          <w:lang w:val="es-MX"/>
        </w:rPr>
        <w:t>, rechazará el documento y lo devolverá al CONTRATISTA DE LA OBRA para que éste lo corrija y lo presente de nueva cuenta antes de la fecha de vencimiento de pago.</w:t>
      </w:r>
    </w:p>
    <w:p w:rsidR="00AA2BE5" w:rsidRPr="00B36188" w:rsidRDefault="00AA2BE5" w:rsidP="00AA2BE5">
      <w:pPr>
        <w:jc w:val="both"/>
        <w:rPr>
          <w:rFonts w:ascii="Arial" w:hAnsi="Arial" w:cs="Arial"/>
          <w:sz w:val="20"/>
          <w:szCs w:val="20"/>
          <w:lang w:val="es-MX"/>
        </w:rPr>
      </w:pPr>
    </w:p>
    <w:p w:rsidR="00AA2BE5" w:rsidRPr="00B36188" w:rsidRDefault="00AA2BE5" w:rsidP="00AA2BE5">
      <w:pPr>
        <w:jc w:val="both"/>
        <w:rPr>
          <w:rFonts w:ascii="Arial" w:hAnsi="Arial" w:cs="Arial"/>
          <w:sz w:val="20"/>
          <w:szCs w:val="20"/>
          <w:lang w:val="es-MX"/>
        </w:rPr>
      </w:pPr>
      <w:r w:rsidRPr="00B36188">
        <w:rPr>
          <w:rFonts w:ascii="Arial" w:hAnsi="Arial" w:cs="Arial"/>
          <w:sz w:val="20"/>
          <w:szCs w:val="20"/>
          <w:lang w:val="es-MX"/>
        </w:rPr>
        <w:t xml:space="preserve">Los ajustes de costos que correspondan a los trabajos ejecutados se pagarán en la estimación siguiente al mes en que se haya autorizado el ajuste concedido de conformidad con lo establecido en el artículo 136 del </w:t>
      </w:r>
      <w:r w:rsidRPr="00B36188">
        <w:rPr>
          <w:rFonts w:ascii="Arial" w:hAnsi="Arial" w:cs="Arial"/>
          <w:b/>
          <w:sz w:val="20"/>
          <w:szCs w:val="20"/>
          <w:lang w:val="es-MX"/>
        </w:rPr>
        <w:t>REGLAMENTO</w:t>
      </w:r>
      <w:r w:rsidRPr="00B36188">
        <w:rPr>
          <w:rFonts w:ascii="Arial" w:hAnsi="Arial" w:cs="Arial"/>
          <w:sz w:val="20"/>
          <w:szCs w:val="20"/>
          <w:lang w:val="es-MX"/>
        </w:rPr>
        <w:t>.</w:t>
      </w:r>
    </w:p>
    <w:p w:rsidR="00AA2BE5" w:rsidRPr="00B36188" w:rsidRDefault="00AA2BE5" w:rsidP="00AA2BE5">
      <w:pPr>
        <w:pStyle w:val="Textoindependiente22"/>
        <w:ind w:left="0"/>
        <w:rPr>
          <w:rFonts w:cs="Arial"/>
          <w:color w:val="auto"/>
          <w:sz w:val="20"/>
          <w:lang w:val="es-MX"/>
        </w:rPr>
      </w:pPr>
    </w:p>
    <w:p w:rsidR="00AA2BE5" w:rsidRPr="00B36188" w:rsidRDefault="00AA2BE5" w:rsidP="00AA2BE5">
      <w:pPr>
        <w:pStyle w:val="BodyText21"/>
        <w:tabs>
          <w:tab w:val="left" w:pos="4500"/>
        </w:tabs>
        <w:rPr>
          <w:rFonts w:cs="Arial"/>
        </w:rPr>
      </w:pPr>
      <w:r w:rsidRPr="00B36188">
        <w:rPr>
          <w:rFonts w:cs="Arial"/>
          <w:lang w:val="es-MX"/>
        </w:rPr>
        <w:t xml:space="preserve">En los casos en que la </w:t>
      </w:r>
      <w:r w:rsidRPr="00B36188">
        <w:rPr>
          <w:rFonts w:cs="Arial"/>
          <w:b/>
          <w:lang w:val="es-MX"/>
        </w:rPr>
        <w:t>ENTIDAD</w:t>
      </w:r>
      <w:r w:rsidRPr="00B36188">
        <w:rPr>
          <w:rFonts w:cs="Arial"/>
          <w:lang w:val="es-MX"/>
        </w:rPr>
        <w:t xml:space="preserve"> no cumpla con el pago de las estimaciones y de los ajustes de costos, conforme a lo establecido en el párrafo anterior y </w:t>
      </w:r>
      <w:r w:rsidRPr="00B36188">
        <w:rPr>
          <w:rFonts w:cs="Arial"/>
        </w:rPr>
        <w:t>conforme a lo previsto en el primer párrafo del artículo 55 de la LEY</w:t>
      </w:r>
      <w:r w:rsidRPr="00B36188">
        <w:rPr>
          <w:rFonts w:cs="Arial"/>
          <w:lang w:val="es-MX"/>
        </w:rPr>
        <w:t xml:space="preserve"> a solicitud </w:t>
      </w:r>
      <w:proofErr w:type="spellStart"/>
      <w:r w:rsidRPr="00B36188">
        <w:rPr>
          <w:rFonts w:cs="Arial"/>
          <w:lang w:val="es-MX"/>
        </w:rPr>
        <w:t>de el</w:t>
      </w:r>
      <w:proofErr w:type="spellEnd"/>
      <w:r w:rsidRPr="00B36188">
        <w:rPr>
          <w:rFonts w:cs="Arial"/>
          <w:lang w:val="es-MX"/>
        </w:rPr>
        <w:t xml:space="preserve"> CONTRATISTA DE LA OBRA se le pagarán gastos financieros </w:t>
      </w:r>
      <w:r w:rsidRPr="00B36188">
        <w:rPr>
          <w:rFonts w:cs="Arial"/>
        </w:rPr>
        <w:t xml:space="preserve">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 De conformidad con lo establecido en el último párrafo del artículo 127 del </w:t>
      </w:r>
      <w:r w:rsidRPr="00B36188">
        <w:rPr>
          <w:rFonts w:cs="Arial"/>
          <w:b/>
        </w:rPr>
        <w:t>REGLAMENTO</w:t>
      </w:r>
      <w:r w:rsidRPr="00B36188">
        <w:rPr>
          <w:rFonts w:cs="Arial"/>
        </w:rPr>
        <w:t xml:space="preserve"> el atraso en el pago de estimaciones en que incurra la </w:t>
      </w:r>
      <w:r w:rsidRPr="00B36188">
        <w:rPr>
          <w:rFonts w:cs="Arial"/>
          <w:b/>
        </w:rPr>
        <w:t>CONVOCANTE</w:t>
      </w:r>
      <w:r w:rsidRPr="00B36188">
        <w:rPr>
          <w:rFonts w:cs="Arial"/>
        </w:rPr>
        <w:t xml:space="preserve"> diferirá en igual plazo la fecha de terminación de los trabajos, circunstancia que deberá formalizarse, previa solicitud del CONTRATISTA, a través del convenio respectivo; no procederá dicho diferimiento cuando el atraso derive de causas imputables al CONTRATISTA.</w:t>
      </w:r>
    </w:p>
    <w:p w:rsidR="00AA2BE5" w:rsidRPr="00B36188" w:rsidRDefault="00AA2BE5" w:rsidP="00AA2BE5">
      <w:pPr>
        <w:jc w:val="both"/>
        <w:rPr>
          <w:rFonts w:ascii="Arial" w:hAnsi="Arial" w:cs="Arial"/>
          <w:sz w:val="20"/>
          <w:szCs w:val="20"/>
          <w:lang w:val="es-MX"/>
        </w:rPr>
      </w:pPr>
    </w:p>
    <w:p w:rsidR="00AA2BE5" w:rsidRPr="00B36188" w:rsidRDefault="00AA2BE5" w:rsidP="00AA2BE5">
      <w:pPr>
        <w:jc w:val="both"/>
        <w:rPr>
          <w:rFonts w:ascii="Arial" w:hAnsi="Arial" w:cs="Arial"/>
          <w:sz w:val="20"/>
          <w:szCs w:val="20"/>
          <w:lang w:val="es-MX"/>
        </w:rPr>
      </w:pPr>
      <w:r w:rsidRPr="00B36188">
        <w:rPr>
          <w:rFonts w:ascii="Arial" w:hAnsi="Arial" w:cs="Arial"/>
          <w:sz w:val="20"/>
          <w:szCs w:val="20"/>
          <w:lang w:val="es-MX"/>
        </w:rPr>
        <w:t>En el caso de los pagos en exceso que haya recibido el CONTRATISTA DE LA OBRA,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w:t>
      </w:r>
      <w:r w:rsidRPr="00B36188">
        <w:rPr>
          <w:rFonts w:ascii="Arial" w:hAnsi="Arial" w:cs="Arial"/>
          <w:b/>
          <w:sz w:val="20"/>
          <w:szCs w:val="20"/>
          <w:lang w:val="es-MX"/>
        </w:rPr>
        <w:t xml:space="preserve"> ENTIDAD</w:t>
      </w:r>
      <w:r w:rsidRPr="00B36188">
        <w:rPr>
          <w:rFonts w:ascii="Arial" w:hAnsi="Arial" w:cs="Arial"/>
          <w:sz w:val="20"/>
          <w:szCs w:val="20"/>
          <w:lang w:val="es-MX"/>
        </w:rPr>
        <w:t>.</w:t>
      </w:r>
    </w:p>
    <w:p w:rsidR="00AA2BE5" w:rsidRPr="00B36188" w:rsidRDefault="00AA2BE5" w:rsidP="00AA2BE5">
      <w:pPr>
        <w:jc w:val="both"/>
        <w:rPr>
          <w:rFonts w:ascii="Arial" w:hAnsi="Arial" w:cs="Arial"/>
          <w:sz w:val="20"/>
          <w:szCs w:val="20"/>
          <w:lang w:val="es-MX"/>
        </w:rPr>
      </w:pPr>
    </w:p>
    <w:p w:rsidR="00AA2BE5" w:rsidRPr="00B36188" w:rsidRDefault="00AA2BE5" w:rsidP="00AA2BE5">
      <w:pPr>
        <w:jc w:val="both"/>
        <w:rPr>
          <w:rFonts w:ascii="Arial" w:hAnsi="Arial" w:cs="Arial"/>
          <w:sz w:val="20"/>
          <w:szCs w:val="20"/>
          <w:lang w:val="es-MX"/>
        </w:rPr>
      </w:pPr>
      <w:r w:rsidRPr="00B36188">
        <w:rPr>
          <w:rFonts w:ascii="Arial" w:hAnsi="Arial" w:cs="Arial"/>
          <w:sz w:val="20"/>
          <w:szCs w:val="20"/>
          <w:lang w:val="es-MX"/>
        </w:rPr>
        <w:t>No se considera pago en exceso cuando las diferencias que resulten a cargo del CONTRATISTA DE LA OBRA sean compensadas en la estimación siguiente.</w:t>
      </w:r>
    </w:p>
    <w:p w:rsidR="004A5CA3" w:rsidRPr="00B36188" w:rsidRDefault="004A5CA3" w:rsidP="004A5CA3">
      <w:pPr>
        <w:jc w:val="both"/>
        <w:rPr>
          <w:rFonts w:ascii="Arial" w:hAnsi="Arial" w:cs="Arial"/>
          <w:sz w:val="20"/>
          <w:szCs w:val="20"/>
          <w:lang w:val="es-MX"/>
        </w:rPr>
      </w:pPr>
    </w:p>
    <w:p w:rsidR="004A5CA3" w:rsidRPr="00B36188" w:rsidRDefault="004A5CA3" w:rsidP="004A5CA3">
      <w:pPr>
        <w:pStyle w:val="Textoindependiente3"/>
        <w:rPr>
          <w:rFonts w:cs="Arial"/>
          <w:lang w:val="es-ES"/>
        </w:rPr>
      </w:pPr>
    </w:p>
    <w:p w:rsidR="004A5CA3" w:rsidRPr="00B36188" w:rsidRDefault="004A5CA3" w:rsidP="004A5CA3">
      <w:pPr>
        <w:ind w:left="709"/>
        <w:jc w:val="both"/>
        <w:rPr>
          <w:rFonts w:ascii="Arial" w:hAnsi="Arial" w:cs="Arial"/>
          <w:b/>
          <w:sz w:val="20"/>
          <w:szCs w:val="20"/>
          <w:lang w:val="es-MX"/>
        </w:rPr>
      </w:pPr>
      <w:r w:rsidRPr="00B36188">
        <w:rPr>
          <w:rFonts w:ascii="Arial" w:hAnsi="Arial" w:cs="Arial"/>
          <w:b/>
          <w:sz w:val="20"/>
          <w:szCs w:val="20"/>
          <w:lang w:val="es-MX"/>
        </w:rPr>
        <w:t xml:space="preserve">24.- Para participantes de países miembros de la Organización para la Cooperación y    </w:t>
      </w:r>
    </w:p>
    <w:p w:rsidR="004A5CA3" w:rsidRPr="00B36188" w:rsidRDefault="004A5CA3" w:rsidP="004A5CA3">
      <w:pPr>
        <w:ind w:left="709"/>
        <w:jc w:val="both"/>
        <w:rPr>
          <w:rFonts w:ascii="Arial" w:hAnsi="Arial" w:cs="Arial"/>
          <w:b/>
          <w:sz w:val="20"/>
          <w:szCs w:val="20"/>
          <w:lang w:val="es-MX"/>
        </w:rPr>
      </w:pPr>
      <w:r w:rsidRPr="00B36188">
        <w:rPr>
          <w:rFonts w:ascii="Arial" w:hAnsi="Arial" w:cs="Arial"/>
          <w:b/>
          <w:sz w:val="20"/>
          <w:szCs w:val="20"/>
          <w:lang w:val="es-MX"/>
        </w:rPr>
        <w:t xml:space="preserve">       </w:t>
      </w:r>
      <w:proofErr w:type="gramStart"/>
      <w:r w:rsidRPr="00B36188">
        <w:rPr>
          <w:rFonts w:ascii="Arial" w:hAnsi="Arial" w:cs="Arial"/>
          <w:b/>
          <w:sz w:val="20"/>
          <w:szCs w:val="20"/>
          <w:lang w:val="es-MX"/>
        </w:rPr>
        <w:t>el</w:t>
      </w:r>
      <w:proofErr w:type="gramEnd"/>
      <w:r w:rsidRPr="00B36188">
        <w:rPr>
          <w:rFonts w:ascii="Arial" w:hAnsi="Arial" w:cs="Arial"/>
          <w:b/>
          <w:sz w:val="20"/>
          <w:szCs w:val="20"/>
          <w:lang w:val="es-MX"/>
        </w:rPr>
        <w:t xml:space="preserve"> Desarrollo Económico (OCDE).</w:t>
      </w:r>
    </w:p>
    <w:p w:rsidR="004A5CA3" w:rsidRPr="00B36188" w:rsidRDefault="004A5CA3" w:rsidP="004A5CA3">
      <w:pPr>
        <w:rPr>
          <w:rFonts w:ascii="Arial" w:hAnsi="Arial" w:cs="Arial"/>
          <w:sz w:val="20"/>
          <w:szCs w:val="20"/>
          <w:lang w:val="es-MX"/>
        </w:rPr>
      </w:pPr>
    </w:p>
    <w:p w:rsidR="004A5CA3" w:rsidRPr="00B36188" w:rsidRDefault="004A5CA3" w:rsidP="004A5CA3">
      <w:pPr>
        <w:pStyle w:val="Textoindependiente3"/>
        <w:autoSpaceDE/>
        <w:autoSpaceDN/>
        <w:rPr>
          <w:rFonts w:cs="Arial"/>
          <w:lang w:val="es-ES"/>
        </w:rPr>
      </w:pPr>
      <w:r w:rsidRPr="00B36188">
        <w:rPr>
          <w:rFonts w:cs="Arial"/>
          <w:lang w:val="es-ES"/>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públicos y privado.</w:t>
      </w:r>
    </w:p>
    <w:p w:rsidR="004A5CA3" w:rsidRPr="00B36188" w:rsidRDefault="004A5CA3" w:rsidP="004A5CA3">
      <w:pPr>
        <w:jc w:val="both"/>
        <w:rPr>
          <w:rFonts w:ascii="Arial" w:hAnsi="Arial" w:cs="Arial"/>
          <w:sz w:val="20"/>
          <w:szCs w:val="20"/>
        </w:rPr>
      </w:pPr>
    </w:p>
    <w:p w:rsidR="004A5CA3" w:rsidRPr="00B36188" w:rsidRDefault="004A5CA3" w:rsidP="004A5CA3">
      <w:pPr>
        <w:jc w:val="both"/>
        <w:rPr>
          <w:rFonts w:ascii="Arial" w:hAnsi="Arial" w:cs="Arial"/>
          <w:sz w:val="20"/>
          <w:szCs w:val="20"/>
        </w:rPr>
      </w:pPr>
      <w:r w:rsidRPr="00B36188">
        <w:rPr>
          <w:rFonts w:ascii="Arial" w:hAnsi="Arial" w:cs="Arial"/>
          <w:sz w:val="20"/>
          <w:szCs w:val="20"/>
        </w:rPr>
        <w:t>Esta Convención busca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4A5CA3" w:rsidRPr="00B36188" w:rsidRDefault="004A5CA3" w:rsidP="004A5CA3">
      <w:pPr>
        <w:jc w:val="both"/>
        <w:rPr>
          <w:rFonts w:ascii="Arial" w:hAnsi="Arial" w:cs="Arial"/>
          <w:sz w:val="20"/>
          <w:szCs w:val="20"/>
        </w:rPr>
      </w:pPr>
    </w:p>
    <w:p w:rsidR="004A5CA3" w:rsidRPr="00B36188" w:rsidRDefault="004A5CA3" w:rsidP="004A5CA3">
      <w:pPr>
        <w:jc w:val="both"/>
        <w:rPr>
          <w:rFonts w:ascii="Arial" w:hAnsi="Arial" w:cs="Arial"/>
          <w:sz w:val="20"/>
          <w:szCs w:val="20"/>
        </w:rPr>
      </w:pPr>
      <w:r w:rsidRPr="00B36188">
        <w:rPr>
          <w:rFonts w:ascii="Arial" w:hAnsi="Arial" w:cs="Arial"/>
          <w:sz w:val="20"/>
          <w:szCs w:val="20"/>
        </w:rPr>
        <w:t xml:space="preserve">La OCDE ha establecido mecanismos muy claros para que los países firmantes de la Convención cumplan con las recomendaciones emitidas por ésta y en </w:t>
      </w:r>
      <w:proofErr w:type="spellStart"/>
      <w:r w:rsidRPr="00B36188">
        <w:rPr>
          <w:rFonts w:ascii="Arial" w:hAnsi="Arial" w:cs="Arial"/>
          <w:sz w:val="20"/>
          <w:szCs w:val="20"/>
        </w:rPr>
        <w:t>le</w:t>
      </w:r>
      <w:proofErr w:type="spellEnd"/>
      <w:r w:rsidRPr="00B36188">
        <w:rPr>
          <w:rFonts w:ascii="Arial" w:hAnsi="Arial" w:cs="Arial"/>
          <w:sz w:val="20"/>
          <w:szCs w:val="20"/>
        </w:rPr>
        <w:t xml:space="preserve"> caso de México iniciara en noviembre de 2003 una segunda fase de evaluación –la primera ya fue aprobada- en donde un grupo de expertos verificara, entre otros:</w:t>
      </w:r>
    </w:p>
    <w:p w:rsidR="004A5CA3" w:rsidRPr="00B36188" w:rsidRDefault="004A5CA3" w:rsidP="004A5CA3">
      <w:pPr>
        <w:pStyle w:val="Textoindependiente3"/>
        <w:autoSpaceDE/>
        <w:autoSpaceDN/>
        <w:rPr>
          <w:rFonts w:cs="Arial"/>
          <w:lang w:val="es-ES"/>
        </w:rPr>
      </w:pPr>
      <w:r w:rsidRPr="00B36188">
        <w:rPr>
          <w:rFonts w:cs="Arial"/>
          <w:lang w:val="es-ES"/>
        </w:rPr>
        <w:t>La compatibilidad de nuestro marco jurídico con las disposiciones de  la Convención.</w:t>
      </w:r>
    </w:p>
    <w:p w:rsidR="004A5CA3" w:rsidRPr="00B36188" w:rsidRDefault="004A5CA3" w:rsidP="004A5CA3">
      <w:pPr>
        <w:pStyle w:val="Textoindependiente3"/>
        <w:autoSpaceDE/>
        <w:autoSpaceDN/>
        <w:rPr>
          <w:rFonts w:cs="Arial"/>
          <w:lang w:val="es-ES"/>
        </w:rPr>
      </w:pPr>
      <w:r w:rsidRPr="00B36188">
        <w:rPr>
          <w:rFonts w:cs="Arial"/>
          <w:lang w:val="es-ES"/>
        </w:rPr>
        <w:t>El conocimiento que tengan los sectores público y privado de las recomendaciones de la Convención.</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El resultado de esta evaluación impactará el grado de inversión otorgado a México por las agencias calificadores y atracción de inversión extrajera.</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 xml:space="preserve">Las responsabilidades del sector público se centra </w:t>
      </w:r>
      <w:proofErr w:type="gramStart"/>
      <w:r w:rsidRPr="00B36188">
        <w:rPr>
          <w:rFonts w:cs="Arial"/>
          <w:lang w:val="es-ES"/>
        </w:rPr>
        <w:t>en :</w:t>
      </w:r>
      <w:proofErr w:type="gramEnd"/>
    </w:p>
    <w:p w:rsidR="004A5CA3" w:rsidRPr="00B36188" w:rsidRDefault="004A5CA3" w:rsidP="004A5CA3">
      <w:pPr>
        <w:pStyle w:val="Textoindependiente3"/>
        <w:autoSpaceDE/>
        <w:autoSpaceDN/>
        <w:rPr>
          <w:rFonts w:cs="Arial"/>
          <w:lang w:val="es-ES"/>
        </w:rPr>
      </w:pPr>
      <w:r w:rsidRPr="00B36188">
        <w:rPr>
          <w:rFonts w:cs="Arial"/>
          <w:lang w:val="es-ES"/>
        </w:rPr>
        <w:t>Profundizar las reformas legales que inicio en 1999</w:t>
      </w:r>
    </w:p>
    <w:p w:rsidR="004A5CA3" w:rsidRPr="00B36188" w:rsidRDefault="004A5CA3" w:rsidP="004A5CA3">
      <w:pPr>
        <w:pStyle w:val="Textoindependiente3"/>
        <w:autoSpaceDE/>
        <w:autoSpaceDN/>
        <w:rPr>
          <w:rFonts w:cs="Arial"/>
          <w:lang w:val="es-ES"/>
        </w:rPr>
      </w:pPr>
      <w:r w:rsidRPr="00B36188">
        <w:rPr>
          <w:rFonts w:cs="Arial"/>
          <w:lang w:val="es-ES"/>
        </w:rPr>
        <w:t>Difundir las recomendaciones de la Convención y las obligaciones de cada uno de los actores comprometidos en su cumplimiento.</w:t>
      </w:r>
    </w:p>
    <w:p w:rsidR="004A5CA3" w:rsidRPr="00B36188" w:rsidRDefault="004A5CA3" w:rsidP="004A5CA3">
      <w:pPr>
        <w:pStyle w:val="Textoindependiente3"/>
        <w:autoSpaceDE/>
        <w:autoSpaceDN/>
        <w:rPr>
          <w:rFonts w:cs="Arial"/>
          <w:lang w:val="es-ES"/>
        </w:rPr>
      </w:pPr>
      <w:r w:rsidRPr="00B36188">
        <w:rPr>
          <w:rFonts w:cs="Arial"/>
          <w:lang w:val="es-ES"/>
        </w:rPr>
        <w:t>Presentar casos de cohecho en proceso y concluidos (incluyendo aquellos relacionados con lavado de dinero y extradición.</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Las responsabilidades del sector privado contemplan:</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 xml:space="preserve">Las empresas: adoptar esquemas preventivos como el establecimiento de códigos de conducta, de mejores prácticas corporativas (controles internos, monitoreo, información financiera pública, </w:t>
      </w:r>
      <w:proofErr w:type="spellStart"/>
      <w:r w:rsidRPr="00B36188">
        <w:rPr>
          <w:rFonts w:cs="Arial"/>
          <w:lang w:val="es-ES"/>
        </w:rPr>
        <w:t>auditorias</w:t>
      </w:r>
      <w:proofErr w:type="spellEnd"/>
      <w:r w:rsidRPr="00B36188">
        <w:rPr>
          <w:rFonts w:cs="Arial"/>
          <w:lang w:val="es-ES"/>
        </w:rPr>
        <w:t xml:space="preserve"> externas.</w:t>
      </w:r>
    </w:p>
    <w:p w:rsidR="004A5CA3" w:rsidRPr="00B36188" w:rsidRDefault="004A5CA3" w:rsidP="004A5CA3">
      <w:pPr>
        <w:pStyle w:val="Textoindependiente3"/>
        <w:autoSpaceDE/>
        <w:autoSpaceDN/>
        <w:rPr>
          <w:rFonts w:cs="Arial"/>
          <w:lang w:val="es-ES"/>
        </w:rPr>
      </w:pPr>
      <w:r w:rsidRPr="00B36188">
        <w:rPr>
          <w:rFonts w:cs="Arial"/>
          <w:lang w:val="es-ES"/>
        </w:rPr>
        <w:t xml:space="preserve">Los contadores públicos: realizar </w:t>
      </w:r>
      <w:proofErr w:type="spellStart"/>
      <w:r w:rsidRPr="00B36188">
        <w:rPr>
          <w:rFonts w:cs="Arial"/>
          <w:lang w:val="es-ES"/>
        </w:rPr>
        <w:t>auditorias</w:t>
      </w:r>
      <w:proofErr w:type="spellEnd"/>
      <w:r w:rsidRPr="00B36188">
        <w:rPr>
          <w:rFonts w:cs="Arial"/>
          <w:lang w:val="es-ES"/>
        </w:rPr>
        <w:t xml:space="preserve"> no encubrir actividades ilícitas (doble contabilidad y transacciones indebidas como asientos contables falsificados, informes financieros fraudulentos, transferencias sin autorización, acceso a los activos sin consentimiento de la gerencia).</w:t>
      </w:r>
    </w:p>
    <w:p w:rsidR="004A5CA3" w:rsidRPr="00B36188" w:rsidRDefault="004A5CA3" w:rsidP="004A5CA3">
      <w:pPr>
        <w:pStyle w:val="Textoindependiente3"/>
        <w:autoSpaceDE/>
        <w:autoSpaceDN/>
        <w:rPr>
          <w:rFonts w:cs="Arial"/>
          <w:lang w:val="es-ES"/>
        </w:rPr>
      </w:pPr>
      <w:r w:rsidRPr="00B36188">
        <w:rPr>
          <w:rFonts w:cs="Arial"/>
          <w:lang w:val="es-ES"/>
        </w:rPr>
        <w:t>Los abogados: promover el cumplimiento y revisión de la Convención (imprimir el carácter vinculatorio entre ésta y la legislación nacional); impulsar los esquemas preventivos que deben adoptar las empresas.</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Las sanciones impuestas a las personas físicas o morales (privados) y a los servidores públicos que incumplan las recomendaciones de la Convención, implican entre otras, privación de la libertad, extradición, decomiso y/o embargo de dinero o bienes.</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El culpable puede ser perseguido en cualquier país firmante de la Convención, independientemente del lugar donde el acto de cohecho haya sido cometido.</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 xml:space="preserve">Por otra parte, es de señalar que el código Penal Federal </w:t>
      </w:r>
      <w:proofErr w:type="gramStart"/>
      <w:r w:rsidRPr="00B36188">
        <w:rPr>
          <w:rFonts w:cs="Arial"/>
          <w:lang w:val="es-ES"/>
        </w:rPr>
        <w:t>sancionan</w:t>
      </w:r>
      <w:proofErr w:type="gramEnd"/>
      <w:r w:rsidRPr="00B36188">
        <w:rPr>
          <w:rFonts w:cs="Arial"/>
          <w:lang w:val="es-ES"/>
        </w:rPr>
        <w:t xml:space="preserve"> el cohecho, en los siguientes términos:</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tulo1"/>
        <w:rPr>
          <w:rFonts w:ascii="Arial" w:hAnsi="Arial" w:cs="Arial"/>
          <w:szCs w:val="20"/>
          <w:lang w:val="es-ES"/>
        </w:rPr>
      </w:pPr>
      <w:r w:rsidRPr="00B36188">
        <w:rPr>
          <w:rFonts w:ascii="Arial" w:hAnsi="Arial" w:cs="Arial"/>
          <w:szCs w:val="20"/>
          <w:lang w:val="es-ES"/>
        </w:rPr>
        <w:t>Artículo 222</w:t>
      </w:r>
    </w:p>
    <w:p w:rsidR="004A5CA3" w:rsidRPr="00B36188" w:rsidRDefault="004A5CA3" w:rsidP="004A5CA3">
      <w:pPr>
        <w:jc w:val="both"/>
        <w:rPr>
          <w:rFonts w:ascii="Arial" w:hAnsi="Arial" w:cs="Arial"/>
          <w:sz w:val="20"/>
          <w:szCs w:val="20"/>
        </w:rPr>
      </w:pPr>
      <w:proofErr w:type="gramStart"/>
      <w:r w:rsidRPr="00B36188">
        <w:rPr>
          <w:rFonts w:ascii="Arial" w:hAnsi="Arial" w:cs="Arial"/>
          <w:sz w:val="20"/>
          <w:szCs w:val="20"/>
        </w:rPr>
        <w:t>cometen</w:t>
      </w:r>
      <w:proofErr w:type="gramEnd"/>
      <w:r w:rsidRPr="00B36188">
        <w:rPr>
          <w:rFonts w:ascii="Arial" w:hAnsi="Arial" w:cs="Arial"/>
          <w:sz w:val="20"/>
          <w:szCs w:val="20"/>
        </w:rPr>
        <w:t xml:space="preserve"> el delito de cohecho:</w:t>
      </w:r>
    </w:p>
    <w:p w:rsidR="004A5CA3" w:rsidRPr="00B36188" w:rsidRDefault="004A5CA3" w:rsidP="004A5CA3">
      <w:pPr>
        <w:jc w:val="both"/>
        <w:rPr>
          <w:rFonts w:ascii="Arial" w:hAnsi="Arial" w:cs="Arial"/>
          <w:sz w:val="20"/>
          <w:szCs w:val="20"/>
        </w:rPr>
      </w:pPr>
    </w:p>
    <w:p w:rsidR="004A5CA3" w:rsidRPr="00B36188" w:rsidRDefault="004A5CA3" w:rsidP="004A5CA3">
      <w:pPr>
        <w:pStyle w:val="Textoindependiente3"/>
        <w:autoSpaceDE/>
        <w:autoSpaceDN/>
        <w:rPr>
          <w:rFonts w:cs="Arial"/>
          <w:lang w:val="es-ES"/>
        </w:rPr>
      </w:pPr>
      <w:r w:rsidRPr="00B36188">
        <w:rPr>
          <w:rFonts w:cs="Arial"/>
          <w:lang w:val="es-ES"/>
        </w:rPr>
        <w:t>El servidor público que por sí o por interpósita persona solicite o reciba indebidamente para sí o para otro, dinero o cualquier otra dádiva o acepte una promesa para hacer o dejar de hacer algo justo o injusto relacionado con sus funciones, y En el de manera espontánea dé u ofrezca dinero o cualquier otra dadiva a alguna de las personas que se mencionan en la fracción anterior, para que cualquier servidor público haga u omita  un acto justo o injusto relacionado con sus funciones.</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Al que comete el delito de cohecho se le impondrán las siguientes sanciones:</w:t>
      </w:r>
    </w:p>
    <w:p w:rsidR="004A5CA3" w:rsidRPr="00B36188" w:rsidRDefault="004A5CA3" w:rsidP="004A5CA3">
      <w:pPr>
        <w:pStyle w:val="Textoindependiente3"/>
        <w:autoSpaceDE/>
        <w:autoSpaceDN/>
        <w:rPr>
          <w:rFonts w:cs="Arial"/>
          <w:lang w:val="es-ES"/>
        </w:rPr>
      </w:pPr>
    </w:p>
    <w:p w:rsidR="004A5CA3" w:rsidRPr="00B36188" w:rsidRDefault="004A5CA3" w:rsidP="004A5CA3">
      <w:pPr>
        <w:pStyle w:val="Textoindependiente3"/>
        <w:autoSpaceDE/>
        <w:autoSpaceDN/>
        <w:rPr>
          <w:rFonts w:cs="Arial"/>
          <w:lang w:val="es-ES"/>
        </w:rPr>
      </w:pPr>
      <w:r w:rsidRPr="00B36188">
        <w:rPr>
          <w:rFonts w:cs="Arial"/>
          <w:lang w:val="es-ES"/>
        </w:rPr>
        <w:t xml:space="preserve">Cuando la cantidad o el valor de la dadiva o promesa no exceda del equivalente de quinientas veces el salario mínimo diario vigente en el Distrito Federal en </w:t>
      </w:r>
      <w:proofErr w:type="spellStart"/>
      <w:r w:rsidRPr="00B36188">
        <w:rPr>
          <w:rFonts w:cs="Arial"/>
          <w:lang w:val="es-ES"/>
        </w:rPr>
        <w:t>le</w:t>
      </w:r>
      <w:proofErr w:type="spellEnd"/>
      <w:r w:rsidRPr="00B36188">
        <w:rPr>
          <w:rFonts w:cs="Arial"/>
          <w:lang w:val="es-ES"/>
        </w:rPr>
        <w:t xml:space="preserve"> momento de cometerse el delito, o no sea </w:t>
      </w:r>
      <w:proofErr w:type="spellStart"/>
      <w:r w:rsidRPr="00B36188">
        <w:rPr>
          <w:rFonts w:cs="Arial"/>
          <w:lang w:val="es-ES"/>
        </w:rPr>
        <w:t>valuable</w:t>
      </w:r>
      <w:proofErr w:type="spellEnd"/>
      <w:r w:rsidRPr="00B36188">
        <w:rPr>
          <w:rFonts w:cs="Arial"/>
          <w:lang w:val="es-ES"/>
        </w:rPr>
        <w:t>, se impondrán de tres meses a dos años de prisión, en el momento  de cometerse el delito y destitución e inhabilitación de tres meses a dos años para desempeñar otro empleo, cargo o comisión públicos.</w:t>
      </w:r>
    </w:p>
    <w:p w:rsidR="00AA2BE5" w:rsidRPr="00B36188" w:rsidRDefault="00AA2BE5" w:rsidP="00AA2BE5">
      <w:pPr>
        <w:rPr>
          <w:rFonts w:ascii="Arial" w:hAnsi="Arial" w:cs="Arial"/>
          <w:b/>
          <w:sz w:val="20"/>
          <w:szCs w:val="20"/>
          <w:lang w:val="es-MX"/>
        </w:rPr>
      </w:pPr>
    </w:p>
    <w:p w:rsidR="00292034" w:rsidRPr="00B36188" w:rsidRDefault="008E12C7" w:rsidP="00292034">
      <w:pPr>
        <w:rPr>
          <w:rFonts w:ascii="Arial" w:hAnsi="Arial" w:cs="Arial"/>
          <w:b/>
          <w:sz w:val="20"/>
          <w:szCs w:val="20"/>
          <w:lang w:val="es-MX"/>
        </w:rPr>
      </w:pPr>
      <w:r w:rsidRPr="00B36188">
        <w:rPr>
          <w:rFonts w:ascii="Arial" w:hAnsi="Arial" w:cs="Arial"/>
          <w:b/>
          <w:sz w:val="20"/>
          <w:szCs w:val="20"/>
          <w:lang w:val="es-MX"/>
        </w:rPr>
        <w:t>25</w:t>
      </w:r>
      <w:r w:rsidR="00292034" w:rsidRPr="00B36188">
        <w:rPr>
          <w:rFonts w:ascii="Arial" w:hAnsi="Arial" w:cs="Arial"/>
          <w:b/>
          <w:sz w:val="20"/>
          <w:szCs w:val="20"/>
          <w:lang w:val="es-MX"/>
        </w:rPr>
        <w:t xml:space="preserve">.- ENCUESTAS DE TRANSPARENCIA </w:t>
      </w:r>
    </w:p>
    <w:p w:rsidR="00292034" w:rsidRPr="00B36188" w:rsidRDefault="00292034" w:rsidP="00292034">
      <w:pPr>
        <w:pStyle w:val="Textoindependiente3"/>
        <w:autoSpaceDE/>
        <w:autoSpaceDN/>
        <w:rPr>
          <w:rFonts w:cs="Arial"/>
          <w:lang w:val="es-ES"/>
        </w:rPr>
      </w:pPr>
      <w:r w:rsidRPr="00B36188">
        <w:rPr>
          <w:rFonts w:cs="Arial"/>
          <w:lang w:val="es-ES"/>
        </w:rPr>
        <w:t xml:space="preserve">Como parte del Programa de Transparencia y Combate a la Corrupción, el LICITANTE deberá entregar el formato de encuesta para su aplicación al interesado (anexo a esta Convocatoria a la Licitación Pública), </w:t>
      </w:r>
      <w:r w:rsidR="0087418D" w:rsidRPr="00B36188">
        <w:rPr>
          <w:rFonts w:cs="Arial"/>
          <w:lang w:val="es-ES"/>
        </w:rPr>
        <w:t>debidamente llenado en el acto que se celebre durante el acto de apertura de propuestas.</w:t>
      </w:r>
    </w:p>
    <w:p w:rsidR="00AA2BE5" w:rsidRPr="00B36188" w:rsidRDefault="00AA2BE5" w:rsidP="00AA2BE5">
      <w:pPr>
        <w:rPr>
          <w:rFonts w:ascii="Arial" w:hAnsi="Arial" w:cs="Arial"/>
          <w:b/>
          <w:sz w:val="20"/>
          <w:szCs w:val="20"/>
          <w:lang w:val="es-MX"/>
        </w:rPr>
      </w:pPr>
    </w:p>
    <w:p w:rsidR="00461384" w:rsidRPr="00B36188" w:rsidRDefault="00461384" w:rsidP="00461384">
      <w:pPr>
        <w:rPr>
          <w:rFonts w:ascii="Arial" w:hAnsi="Arial" w:cs="Arial"/>
          <w:b/>
          <w:sz w:val="20"/>
          <w:szCs w:val="20"/>
          <w:lang w:val="es-MX"/>
        </w:rPr>
      </w:pPr>
      <w:r w:rsidRPr="00B36188">
        <w:rPr>
          <w:rFonts w:ascii="Arial" w:hAnsi="Arial" w:cs="Arial"/>
          <w:b/>
          <w:sz w:val="20"/>
          <w:szCs w:val="20"/>
          <w:lang w:val="es-MX"/>
        </w:rPr>
        <w:t>2</w:t>
      </w:r>
      <w:r w:rsidR="008E12C7" w:rsidRPr="00B36188">
        <w:rPr>
          <w:rFonts w:ascii="Arial" w:hAnsi="Arial" w:cs="Arial"/>
          <w:b/>
          <w:sz w:val="20"/>
          <w:szCs w:val="20"/>
          <w:lang w:val="es-MX"/>
        </w:rPr>
        <w:t>6</w:t>
      </w:r>
      <w:r w:rsidRPr="00B36188">
        <w:rPr>
          <w:rFonts w:ascii="Arial" w:hAnsi="Arial" w:cs="Arial"/>
          <w:b/>
          <w:sz w:val="20"/>
          <w:szCs w:val="20"/>
          <w:lang w:val="es-MX"/>
        </w:rPr>
        <w:t xml:space="preserve">.- MEDIOS REMOTOS DE COMUNICACIÓN </w:t>
      </w:r>
      <w:proofErr w:type="gramStart"/>
      <w:r w:rsidRPr="00B36188">
        <w:rPr>
          <w:rFonts w:ascii="Arial" w:hAnsi="Arial" w:cs="Arial"/>
          <w:b/>
          <w:sz w:val="20"/>
          <w:szCs w:val="20"/>
          <w:lang w:val="es-MX"/>
        </w:rPr>
        <w:t>ELECTRÓNICA</w:t>
      </w:r>
      <w:r w:rsidR="00A95161">
        <w:rPr>
          <w:rFonts w:ascii="Arial" w:hAnsi="Arial" w:cs="Arial"/>
          <w:b/>
          <w:sz w:val="20"/>
          <w:szCs w:val="20"/>
          <w:lang w:val="es-MX"/>
        </w:rPr>
        <w:t>(</w:t>
      </w:r>
      <w:proofErr w:type="gramEnd"/>
      <w:r w:rsidR="00A95161">
        <w:rPr>
          <w:rFonts w:ascii="Arial" w:hAnsi="Arial" w:cs="Arial"/>
          <w:b/>
          <w:sz w:val="20"/>
          <w:szCs w:val="20"/>
          <w:lang w:val="es-MX"/>
        </w:rPr>
        <w:t>Compranet)</w:t>
      </w:r>
    </w:p>
    <w:p w:rsidR="00461384" w:rsidRPr="00B36188" w:rsidRDefault="00461384" w:rsidP="00461384">
      <w:pPr>
        <w:rPr>
          <w:rFonts w:ascii="Arial" w:hAnsi="Arial" w:cs="Arial"/>
          <w:sz w:val="20"/>
          <w:szCs w:val="20"/>
          <w:lang w:val="es-MX"/>
        </w:rPr>
      </w:pPr>
    </w:p>
    <w:p w:rsidR="00C323BA" w:rsidRPr="00B36188" w:rsidRDefault="00C323BA" w:rsidP="00C323BA">
      <w:pPr>
        <w:jc w:val="both"/>
        <w:rPr>
          <w:rFonts w:ascii="Arial" w:hAnsi="Arial" w:cs="Arial"/>
          <w:sz w:val="20"/>
          <w:szCs w:val="20"/>
          <w:lang w:val="es-MX"/>
        </w:rPr>
      </w:pPr>
      <w:r w:rsidRPr="00B36188">
        <w:rPr>
          <w:rFonts w:ascii="Arial" w:hAnsi="Arial" w:cs="Arial"/>
          <w:sz w:val="20"/>
          <w:szCs w:val="20"/>
          <w:lang w:val="es-MX"/>
        </w:rPr>
        <w:t xml:space="preserve">Los licitantes participantes a través de (Compranet 5.0) establecidos por la Secretaría de la Función Pública, deberá enviar información de acuerdo a lo siguiente: el licitante  deberá </w:t>
      </w:r>
      <w:proofErr w:type="spellStart"/>
      <w:r w:rsidRPr="00B36188">
        <w:rPr>
          <w:rFonts w:ascii="Arial" w:hAnsi="Arial" w:cs="Arial"/>
          <w:sz w:val="20"/>
          <w:szCs w:val="20"/>
          <w:lang w:val="es-MX"/>
        </w:rPr>
        <w:t>zipear</w:t>
      </w:r>
      <w:proofErr w:type="spellEnd"/>
      <w:r w:rsidRPr="00B36188">
        <w:rPr>
          <w:rFonts w:ascii="Arial" w:hAnsi="Arial" w:cs="Arial"/>
          <w:sz w:val="20"/>
          <w:szCs w:val="20"/>
          <w:lang w:val="es-MX"/>
        </w:rPr>
        <w:t xml:space="preserve"> todos los archivos de cada documento</w:t>
      </w:r>
      <w:r w:rsidR="00A95161">
        <w:rPr>
          <w:rFonts w:ascii="Arial" w:hAnsi="Arial" w:cs="Arial"/>
          <w:sz w:val="20"/>
          <w:szCs w:val="20"/>
          <w:lang w:val="es-MX"/>
        </w:rPr>
        <w:t xml:space="preserve"> que requieran de </w:t>
      </w:r>
      <w:proofErr w:type="spellStart"/>
      <w:r w:rsidR="00A95161">
        <w:rPr>
          <w:rFonts w:ascii="Arial" w:hAnsi="Arial" w:cs="Arial"/>
          <w:sz w:val="20"/>
          <w:szCs w:val="20"/>
          <w:lang w:val="es-MX"/>
        </w:rPr>
        <w:t>mas</w:t>
      </w:r>
      <w:proofErr w:type="spellEnd"/>
      <w:r w:rsidR="00A95161">
        <w:rPr>
          <w:rFonts w:ascii="Arial" w:hAnsi="Arial" w:cs="Arial"/>
          <w:sz w:val="20"/>
          <w:szCs w:val="20"/>
          <w:lang w:val="es-MX"/>
        </w:rPr>
        <w:t xml:space="preserve"> de un documento</w:t>
      </w:r>
      <w:r w:rsidRPr="00B36188">
        <w:rPr>
          <w:rFonts w:ascii="Arial" w:hAnsi="Arial" w:cs="Arial"/>
          <w:sz w:val="20"/>
          <w:szCs w:val="20"/>
          <w:lang w:val="es-MX"/>
        </w:rPr>
        <w:t xml:space="preserve">; por ejemplo el documento 12 programas económicos que consta de cuatro programas distintos, que normalmente son impresos de forma separada, son cuatro archivos en particular. Estos archivos deben ser introducidos en una carpeta para posteriormente ser </w:t>
      </w:r>
      <w:proofErr w:type="spellStart"/>
      <w:r w:rsidRPr="00B36188">
        <w:rPr>
          <w:rFonts w:ascii="Arial" w:hAnsi="Arial" w:cs="Arial"/>
          <w:sz w:val="20"/>
          <w:szCs w:val="20"/>
          <w:lang w:val="es-MX"/>
        </w:rPr>
        <w:t>zippeada</w:t>
      </w:r>
      <w:proofErr w:type="spellEnd"/>
      <w:r w:rsidRPr="00B36188">
        <w:rPr>
          <w:rFonts w:ascii="Arial" w:hAnsi="Arial" w:cs="Arial"/>
          <w:sz w:val="20"/>
          <w:szCs w:val="20"/>
          <w:lang w:val="es-MX"/>
        </w:rPr>
        <w:t xml:space="preserve"> para que quede un solo archivo; esto debido a que el sistema </w:t>
      </w:r>
      <w:proofErr w:type="spellStart"/>
      <w:r w:rsidRPr="00B36188">
        <w:rPr>
          <w:rFonts w:ascii="Arial" w:hAnsi="Arial" w:cs="Arial"/>
          <w:sz w:val="20"/>
          <w:szCs w:val="20"/>
          <w:lang w:val="es-MX"/>
        </w:rPr>
        <w:t>compranet</w:t>
      </w:r>
      <w:proofErr w:type="spellEnd"/>
      <w:r w:rsidRPr="00B36188">
        <w:rPr>
          <w:rFonts w:ascii="Arial" w:hAnsi="Arial" w:cs="Arial"/>
          <w:sz w:val="20"/>
          <w:szCs w:val="20"/>
          <w:lang w:val="es-MX"/>
        </w:rPr>
        <w:t xml:space="preserve"> te acepta archivos de uno por documento por lo que no </w:t>
      </w:r>
      <w:r w:rsidR="001A103E" w:rsidRPr="00B36188">
        <w:rPr>
          <w:rFonts w:ascii="Arial" w:hAnsi="Arial" w:cs="Arial"/>
          <w:sz w:val="20"/>
          <w:szCs w:val="20"/>
          <w:lang w:val="es-MX"/>
        </w:rPr>
        <w:t>sería</w:t>
      </w:r>
      <w:r w:rsidRPr="00B36188">
        <w:rPr>
          <w:rFonts w:ascii="Arial" w:hAnsi="Arial" w:cs="Arial"/>
          <w:sz w:val="20"/>
          <w:szCs w:val="20"/>
          <w:lang w:val="es-MX"/>
        </w:rPr>
        <w:t xml:space="preserve"> posible introducir los 4 archivos por separado en la bóveda del documento 12; </w:t>
      </w:r>
      <w:r w:rsidR="001A103E" w:rsidRPr="00B36188">
        <w:rPr>
          <w:rFonts w:ascii="Arial" w:hAnsi="Arial" w:cs="Arial"/>
          <w:sz w:val="20"/>
          <w:szCs w:val="20"/>
          <w:lang w:val="es-MX"/>
        </w:rPr>
        <w:t>Así</w:t>
      </w:r>
      <w:r w:rsidRPr="00B36188">
        <w:rPr>
          <w:rFonts w:ascii="Arial" w:hAnsi="Arial" w:cs="Arial"/>
          <w:sz w:val="20"/>
          <w:szCs w:val="20"/>
          <w:lang w:val="es-MX"/>
        </w:rPr>
        <w:t xml:space="preserve"> sucesivamente, se deben comprimir aquellos documentos que consten de </w:t>
      </w:r>
      <w:proofErr w:type="spellStart"/>
      <w:r w:rsidRPr="00B36188">
        <w:rPr>
          <w:rFonts w:ascii="Arial" w:hAnsi="Arial" w:cs="Arial"/>
          <w:sz w:val="20"/>
          <w:szCs w:val="20"/>
          <w:lang w:val="es-MX"/>
        </w:rPr>
        <w:t>mas</w:t>
      </w:r>
      <w:proofErr w:type="spellEnd"/>
      <w:r w:rsidRPr="00B36188">
        <w:rPr>
          <w:rFonts w:ascii="Arial" w:hAnsi="Arial" w:cs="Arial"/>
          <w:sz w:val="20"/>
          <w:szCs w:val="20"/>
          <w:lang w:val="es-MX"/>
        </w:rPr>
        <w:t xml:space="preserve"> de un archivo; para que al momento de ser cargados en su bóveda que corresponda, no existan problemas. De la misma manera; Se informa que la falta de firma o rúbrica de cada uno de los documentos que normalmente se realiza en la presentación de propuestas de manera presencial; en este caso es sustituida por la firma electrónica de la propuesta que el licitante debe de realizar previo al envío de la misma a través de la página de </w:t>
      </w:r>
      <w:r w:rsidR="001A103E" w:rsidRPr="00B36188">
        <w:rPr>
          <w:rFonts w:ascii="Arial" w:hAnsi="Arial" w:cs="Arial"/>
          <w:sz w:val="20"/>
          <w:szCs w:val="20"/>
          <w:lang w:val="es-MX"/>
        </w:rPr>
        <w:t>Compranet</w:t>
      </w:r>
      <w:r w:rsidRPr="00B36188">
        <w:rPr>
          <w:rFonts w:ascii="Arial" w:hAnsi="Arial" w:cs="Arial"/>
          <w:sz w:val="20"/>
          <w:szCs w:val="20"/>
          <w:lang w:val="es-MX"/>
        </w:rPr>
        <w:t xml:space="preserve">. </w:t>
      </w:r>
    </w:p>
    <w:p w:rsidR="00EE56C8" w:rsidRPr="00B36188" w:rsidRDefault="00EE56C8" w:rsidP="00C323BA">
      <w:pPr>
        <w:jc w:val="both"/>
        <w:rPr>
          <w:rFonts w:ascii="Arial" w:hAnsi="Arial" w:cs="Arial"/>
          <w:sz w:val="20"/>
          <w:szCs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4673"/>
      </w:tblGrid>
      <w:tr w:rsidR="0039205E" w:rsidRPr="00B36188" w:rsidTr="000F3631">
        <w:trPr>
          <w:trHeight w:val="1368"/>
          <w:jc w:val="center"/>
        </w:trPr>
        <w:tc>
          <w:tcPr>
            <w:tcW w:w="4673" w:type="dxa"/>
          </w:tcPr>
          <w:p w:rsidR="0039205E" w:rsidRPr="00B36188" w:rsidRDefault="0039205E" w:rsidP="000F3631">
            <w:pPr>
              <w:tabs>
                <w:tab w:val="left" w:pos="426"/>
                <w:tab w:val="left" w:pos="993"/>
              </w:tabs>
              <w:ind w:right="-282"/>
              <w:jc w:val="center"/>
              <w:rPr>
                <w:rFonts w:ascii="Arial" w:hAnsi="Arial" w:cs="Arial"/>
                <w:sz w:val="20"/>
                <w:szCs w:val="20"/>
                <w:lang w:val="es-MX"/>
              </w:rPr>
            </w:pPr>
          </w:p>
          <w:p w:rsidR="0039205E" w:rsidRPr="00B36188" w:rsidRDefault="00CE6B2E" w:rsidP="000F3631">
            <w:pPr>
              <w:tabs>
                <w:tab w:val="left" w:pos="426"/>
                <w:tab w:val="left" w:pos="993"/>
              </w:tabs>
              <w:ind w:right="-282"/>
              <w:jc w:val="center"/>
              <w:rPr>
                <w:rFonts w:ascii="Arial" w:hAnsi="Arial" w:cs="Arial"/>
                <w:sz w:val="20"/>
                <w:szCs w:val="20"/>
                <w:lang w:val="es-ES_tradnl"/>
              </w:rPr>
            </w:pPr>
            <w:r w:rsidRPr="00B36188">
              <w:rPr>
                <w:rFonts w:ascii="Arial" w:hAnsi="Arial" w:cs="Arial"/>
                <w:sz w:val="20"/>
                <w:szCs w:val="20"/>
                <w:lang w:val="es-ES_tradnl"/>
              </w:rPr>
              <w:t>ING. FRAN</w:t>
            </w:r>
            <w:r w:rsidR="00315250" w:rsidRPr="00B36188">
              <w:rPr>
                <w:rFonts w:ascii="Arial" w:hAnsi="Arial" w:cs="Arial"/>
                <w:sz w:val="20"/>
                <w:szCs w:val="20"/>
                <w:lang w:val="es-ES_tradnl"/>
              </w:rPr>
              <w:t>C</w:t>
            </w:r>
            <w:r w:rsidRPr="00B36188">
              <w:rPr>
                <w:rFonts w:ascii="Arial" w:hAnsi="Arial" w:cs="Arial"/>
                <w:sz w:val="20"/>
                <w:szCs w:val="20"/>
                <w:lang w:val="es-ES_tradnl"/>
              </w:rPr>
              <w:t>ISCO RICARDO BERDON CHARLES</w:t>
            </w:r>
          </w:p>
          <w:p w:rsidR="0039205E" w:rsidRPr="00B36188" w:rsidRDefault="0039205E" w:rsidP="000F3631">
            <w:pPr>
              <w:tabs>
                <w:tab w:val="left" w:pos="426"/>
                <w:tab w:val="left" w:pos="993"/>
              </w:tabs>
              <w:jc w:val="center"/>
              <w:rPr>
                <w:rFonts w:ascii="Arial" w:hAnsi="Arial" w:cs="Arial"/>
                <w:sz w:val="20"/>
                <w:szCs w:val="20"/>
                <w:lang w:val="es-ES_tradnl"/>
              </w:rPr>
            </w:pPr>
          </w:p>
          <w:p w:rsidR="0039205E" w:rsidRPr="00B36188" w:rsidRDefault="0039205E" w:rsidP="000F3631">
            <w:pPr>
              <w:tabs>
                <w:tab w:val="left" w:pos="426"/>
                <w:tab w:val="left" w:pos="993"/>
              </w:tabs>
              <w:jc w:val="center"/>
              <w:rPr>
                <w:rFonts w:ascii="Arial" w:hAnsi="Arial" w:cs="Arial"/>
                <w:sz w:val="20"/>
                <w:szCs w:val="20"/>
                <w:lang w:val="es-ES_tradnl"/>
              </w:rPr>
            </w:pPr>
          </w:p>
          <w:p w:rsidR="0039205E" w:rsidRPr="00B36188" w:rsidRDefault="00CE6B2E" w:rsidP="000F3631">
            <w:pPr>
              <w:tabs>
                <w:tab w:val="left" w:pos="426"/>
                <w:tab w:val="left" w:pos="993"/>
              </w:tabs>
              <w:jc w:val="center"/>
              <w:rPr>
                <w:rFonts w:ascii="Arial" w:hAnsi="Arial" w:cs="Arial"/>
                <w:sz w:val="20"/>
                <w:szCs w:val="20"/>
                <w:lang w:val="es-ES_tradnl"/>
              </w:rPr>
            </w:pPr>
            <w:r w:rsidRPr="00B36188">
              <w:rPr>
                <w:rFonts w:ascii="Arial" w:hAnsi="Arial" w:cs="Arial"/>
                <w:sz w:val="20"/>
                <w:szCs w:val="20"/>
                <w:lang w:val="es-ES_tradnl"/>
              </w:rPr>
              <w:t>GERENTE DE OPERACIONES Y ENCARGADO DE LA GERENCIA DE INGENIERIA</w:t>
            </w:r>
          </w:p>
        </w:tc>
      </w:tr>
    </w:tbl>
    <w:p w:rsidR="00D87E41" w:rsidRPr="00B36188" w:rsidRDefault="00D87E41" w:rsidP="009D1D06">
      <w:pPr>
        <w:jc w:val="both"/>
        <w:rPr>
          <w:rFonts w:ascii="Arial" w:hAnsi="Arial" w:cs="Arial"/>
          <w:sz w:val="20"/>
          <w:szCs w:val="20"/>
          <w:lang w:val="es-MX"/>
        </w:rPr>
      </w:pPr>
    </w:p>
    <w:sectPr w:rsidR="00D87E41" w:rsidRPr="00B36188" w:rsidSect="00A27909">
      <w:footerReference w:type="default" r:id="rId13"/>
      <w:pgSz w:w="12242" w:h="15842" w:code="1"/>
      <w:pgMar w:top="709" w:right="1134" w:bottom="851" w:left="1701" w:header="0" w:footer="14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AB" w:rsidRDefault="007B76AB" w:rsidP="001A3777">
      <w:r>
        <w:separator/>
      </w:r>
    </w:p>
  </w:endnote>
  <w:endnote w:type="continuationSeparator" w:id="0">
    <w:p w:rsidR="007B76AB" w:rsidRDefault="007B76AB" w:rsidP="001A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76" w:rsidRDefault="004F7076" w:rsidP="00FE35D9">
    <w:pPr>
      <w:pStyle w:val="Piedepgina"/>
      <w:jc w:val="center"/>
    </w:pPr>
    <w:r>
      <w:t xml:space="preserve">Página </w:t>
    </w:r>
    <w:r>
      <w:rPr>
        <w:b/>
        <w:sz w:val="24"/>
        <w:szCs w:val="24"/>
      </w:rPr>
      <w:fldChar w:fldCharType="begin"/>
    </w:r>
    <w:r>
      <w:rPr>
        <w:b/>
      </w:rPr>
      <w:instrText>PAGE</w:instrText>
    </w:r>
    <w:r>
      <w:rPr>
        <w:b/>
        <w:sz w:val="24"/>
        <w:szCs w:val="24"/>
      </w:rPr>
      <w:fldChar w:fldCharType="separate"/>
    </w:r>
    <w:r w:rsidR="00991A47">
      <w:rPr>
        <w:b/>
        <w:noProof/>
      </w:rPr>
      <w:t>45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91A47">
      <w:rPr>
        <w:b/>
        <w:noProof/>
      </w:rPr>
      <w:t>49</w:t>
    </w:r>
    <w:r>
      <w:rPr>
        <w:b/>
        <w:sz w:val="24"/>
        <w:szCs w:val="24"/>
      </w:rPr>
      <w:fldChar w:fldCharType="end"/>
    </w:r>
  </w:p>
  <w:p w:rsidR="004F7076" w:rsidRDefault="004F70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AB" w:rsidRDefault="007B76AB" w:rsidP="001A3777">
      <w:r>
        <w:separator/>
      </w:r>
    </w:p>
  </w:footnote>
  <w:footnote w:type="continuationSeparator" w:id="0">
    <w:p w:rsidR="007B76AB" w:rsidRDefault="007B76AB" w:rsidP="001A3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00333"/>
    <w:multiLevelType w:val="hybridMultilevel"/>
    <w:tmpl w:val="A9A00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0C26C9"/>
    <w:multiLevelType w:val="hybridMultilevel"/>
    <w:tmpl w:val="62C47514"/>
    <w:lvl w:ilvl="0" w:tplc="FFFFFFFF">
      <w:start w:val="1"/>
      <w:numFmt w:val="upperRoman"/>
      <w:lvlText w:val="%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1F670E"/>
    <w:multiLevelType w:val="hybridMultilevel"/>
    <w:tmpl w:val="94A068C0"/>
    <w:lvl w:ilvl="0" w:tplc="566E4D34">
      <w:start w:val="1"/>
      <w:numFmt w:val="decimal"/>
      <w:lvlText w:val="%1."/>
      <w:lvlJc w:val="left"/>
      <w:pPr>
        <w:tabs>
          <w:tab w:val="num" w:pos="502"/>
        </w:tabs>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C67B30"/>
    <w:multiLevelType w:val="hybridMultilevel"/>
    <w:tmpl w:val="AEBE634E"/>
    <w:lvl w:ilvl="0" w:tplc="0C0A000F">
      <w:start w:val="1"/>
      <w:numFmt w:val="decimal"/>
      <w:lvlText w:val="%1."/>
      <w:lvlJc w:val="left"/>
      <w:pPr>
        <w:ind w:left="720" w:hanging="360"/>
      </w:pPr>
    </w:lvl>
    <w:lvl w:ilvl="1" w:tplc="478E5FBA">
      <w:start w:val="1"/>
      <w:numFmt w:val="lowerLetter"/>
      <w:lvlText w:val="%2)"/>
      <w:lvlJc w:val="left"/>
      <w:pPr>
        <w:ind w:left="1440" w:hanging="360"/>
      </w:pPr>
      <w:rPr>
        <w:rFonts w:ascii="Arial" w:hAnsi="Arial" w:cs="Times New Roman"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9442A5"/>
    <w:multiLevelType w:val="hybridMultilevel"/>
    <w:tmpl w:val="AEBE634E"/>
    <w:lvl w:ilvl="0" w:tplc="0C0A000F">
      <w:start w:val="1"/>
      <w:numFmt w:val="decimal"/>
      <w:lvlText w:val="%1."/>
      <w:lvlJc w:val="left"/>
      <w:pPr>
        <w:ind w:left="720" w:hanging="360"/>
      </w:pPr>
    </w:lvl>
    <w:lvl w:ilvl="1" w:tplc="478E5FBA">
      <w:start w:val="1"/>
      <w:numFmt w:val="lowerLetter"/>
      <w:lvlText w:val="%2)"/>
      <w:lvlJc w:val="left"/>
      <w:pPr>
        <w:ind w:left="1440" w:hanging="360"/>
      </w:pPr>
      <w:rPr>
        <w:rFonts w:ascii="Arial" w:hAnsi="Arial" w:cs="Times New Roman"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3C5E6E"/>
    <w:multiLevelType w:val="multilevel"/>
    <w:tmpl w:val="5484E6D8"/>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
    <w:nsid w:val="1D667CAD"/>
    <w:multiLevelType w:val="hybridMultilevel"/>
    <w:tmpl w:val="849E00CC"/>
    <w:lvl w:ilvl="0" w:tplc="8C842A10">
      <w:start w:val="2"/>
      <w:numFmt w:val="upperLetter"/>
      <w:lvlText w:val="%1)"/>
      <w:lvlJc w:val="left"/>
      <w:pPr>
        <w:tabs>
          <w:tab w:val="num" w:pos="720"/>
        </w:tabs>
        <w:ind w:left="720" w:hanging="360"/>
      </w:pPr>
      <w:rPr>
        <w:rFonts w:hint="default"/>
        <w:b w:val="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37E588A"/>
    <w:multiLevelType w:val="hybridMultilevel"/>
    <w:tmpl w:val="88E895F4"/>
    <w:lvl w:ilvl="0" w:tplc="5C14F3E2">
      <w:start w:val="1"/>
      <w:numFmt w:val="decimal"/>
      <w:lvlText w:val="%1."/>
      <w:lvlJc w:val="left"/>
      <w:pPr>
        <w:tabs>
          <w:tab w:val="num" w:pos="502"/>
        </w:tabs>
        <w:ind w:left="502" w:hanging="360"/>
      </w:pPr>
      <w:rPr>
        <w:rFonts w:hint="default"/>
        <w:lang w:val="es-MX"/>
      </w:rPr>
    </w:lvl>
    <w:lvl w:ilvl="1" w:tplc="0C0A0019" w:tentative="1">
      <w:start w:val="1"/>
      <w:numFmt w:val="lowerLetter"/>
      <w:lvlText w:val="%2."/>
      <w:lvlJc w:val="left"/>
      <w:pPr>
        <w:tabs>
          <w:tab w:val="num" w:pos="502"/>
        </w:tabs>
        <w:ind w:left="502" w:hanging="360"/>
      </w:pPr>
    </w:lvl>
    <w:lvl w:ilvl="2" w:tplc="0C0A001B" w:tentative="1">
      <w:start w:val="1"/>
      <w:numFmt w:val="lowerRoman"/>
      <w:lvlText w:val="%3."/>
      <w:lvlJc w:val="right"/>
      <w:pPr>
        <w:tabs>
          <w:tab w:val="num" w:pos="1222"/>
        </w:tabs>
        <w:ind w:left="1222" w:hanging="180"/>
      </w:pPr>
    </w:lvl>
    <w:lvl w:ilvl="3" w:tplc="0C0A000F" w:tentative="1">
      <w:start w:val="1"/>
      <w:numFmt w:val="decimal"/>
      <w:lvlText w:val="%4."/>
      <w:lvlJc w:val="left"/>
      <w:pPr>
        <w:tabs>
          <w:tab w:val="num" w:pos="1942"/>
        </w:tabs>
        <w:ind w:left="1942" w:hanging="360"/>
      </w:pPr>
    </w:lvl>
    <w:lvl w:ilvl="4" w:tplc="0C0A0019" w:tentative="1">
      <w:start w:val="1"/>
      <w:numFmt w:val="lowerLetter"/>
      <w:lvlText w:val="%5."/>
      <w:lvlJc w:val="left"/>
      <w:pPr>
        <w:tabs>
          <w:tab w:val="num" w:pos="2662"/>
        </w:tabs>
        <w:ind w:left="2662" w:hanging="360"/>
      </w:pPr>
    </w:lvl>
    <w:lvl w:ilvl="5" w:tplc="0C0A001B" w:tentative="1">
      <w:start w:val="1"/>
      <w:numFmt w:val="lowerRoman"/>
      <w:lvlText w:val="%6."/>
      <w:lvlJc w:val="right"/>
      <w:pPr>
        <w:tabs>
          <w:tab w:val="num" w:pos="3382"/>
        </w:tabs>
        <w:ind w:left="3382" w:hanging="180"/>
      </w:pPr>
    </w:lvl>
    <w:lvl w:ilvl="6" w:tplc="0C0A000F" w:tentative="1">
      <w:start w:val="1"/>
      <w:numFmt w:val="decimal"/>
      <w:lvlText w:val="%7."/>
      <w:lvlJc w:val="left"/>
      <w:pPr>
        <w:tabs>
          <w:tab w:val="num" w:pos="4102"/>
        </w:tabs>
        <w:ind w:left="4102" w:hanging="360"/>
      </w:pPr>
    </w:lvl>
    <w:lvl w:ilvl="7" w:tplc="0C0A0019" w:tentative="1">
      <w:start w:val="1"/>
      <w:numFmt w:val="lowerLetter"/>
      <w:lvlText w:val="%8."/>
      <w:lvlJc w:val="left"/>
      <w:pPr>
        <w:tabs>
          <w:tab w:val="num" w:pos="4822"/>
        </w:tabs>
        <w:ind w:left="4822" w:hanging="360"/>
      </w:pPr>
    </w:lvl>
    <w:lvl w:ilvl="8" w:tplc="0C0A001B" w:tentative="1">
      <w:start w:val="1"/>
      <w:numFmt w:val="lowerRoman"/>
      <w:lvlText w:val="%9."/>
      <w:lvlJc w:val="right"/>
      <w:pPr>
        <w:tabs>
          <w:tab w:val="num" w:pos="5542"/>
        </w:tabs>
        <w:ind w:left="5542" w:hanging="180"/>
      </w:pPr>
    </w:lvl>
  </w:abstractNum>
  <w:abstractNum w:abstractNumId="9">
    <w:nsid w:val="23D42EE5"/>
    <w:multiLevelType w:val="hybridMultilevel"/>
    <w:tmpl w:val="1F6E0F9C"/>
    <w:lvl w:ilvl="0" w:tplc="8C842A10">
      <w:start w:val="1"/>
      <w:numFmt w:val="upp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1350F8"/>
    <w:multiLevelType w:val="singleLevel"/>
    <w:tmpl w:val="B1C69D7C"/>
    <w:lvl w:ilvl="0">
      <w:start w:val="1"/>
      <w:numFmt w:val="decimal"/>
      <w:lvlText w:val="%1."/>
      <w:legacy w:legacy="1" w:legacySpace="120" w:legacyIndent="360"/>
      <w:lvlJc w:val="left"/>
      <w:pPr>
        <w:ind w:left="360" w:hanging="360"/>
      </w:pPr>
    </w:lvl>
  </w:abstractNum>
  <w:abstractNum w:abstractNumId="11">
    <w:nsid w:val="2BF92674"/>
    <w:multiLevelType w:val="hybridMultilevel"/>
    <w:tmpl w:val="E8943B30"/>
    <w:lvl w:ilvl="0" w:tplc="5E56924E">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D6832F6"/>
    <w:multiLevelType w:val="hybridMultilevel"/>
    <w:tmpl w:val="3B2EDDE8"/>
    <w:lvl w:ilvl="0" w:tplc="90F6D050">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2E145C"/>
    <w:multiLevelType w:val="hybridMultilevel"/>
    <w:tmpl w:val="807487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4AD1799"/>
    <w:multiLevelType w:val="hybridMultilevel"/>
    <w:tmpl w:val="F23A2AAE"/>
    <w:lvl w:ilvl="0" w:tplc="292A8AB6">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477EA7"/>
    <w:multiLevelType w:val="hybridMultilevel"/>
    <w:tmpl w:val="AEBE634E"/>
    <w:lvl w:ilvl="0" w:tplc="0C0A000F">
      <w:start w:val="1"/>
      <w:numFmt w:val="decimal"/>
      <w:lvlText w:val="%1."/>
      <w:lvlJc w:val="left"/>
      <w:pPr>
        <w:ind w:left="720" w:hanging="360"/>
      </w:pPr>
    </w:lvl>
    <w:lvl w:ilvl="1" w:tplc="478E5FBA">
      <w:start w:val="1"/>
      <w:numFmt w:val="lowerLetter"/>
      <w:lvlText w:val="%2)"/>
      <w:lvlJc w:val="left"/>
      <w:pPr>
        <w:ind w:left="1440" w:hanging="360"/>
      </w:pPr>
      <w:rPr>
        <w:rFonts w:ascii="Arial" w:hAnsi="Arial" w:cs="Times New Roman"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A12B08"/>
    <w:multiLevelType w:val="hybridMultilevel"/>
    <w:tmpl w:val="AEBE634E"/>
    <w:lvl w:ilvl="0" w:tplc="0C0A000F">
      <w:start w:val="1"/>
      <w:numFmt w:val="decimal"/>
      <w:lvlText w:val="%1."/>
      <w:lvlJc w:val="left"/>
      <w:pPr>
        <w:ind w:left="720" w:hanging="360"/>
      </w:pPr>
    </w:lvl>
    <w:lvl w:ilvl="1" w:tplc="478E5FBA">
      <w:start w:val="1"/>
      <w:numFmt w:val="lowerLetter"/>
      <w:lvlText w:val="%2)"/>
      <w:lvlJc w:val="left"/>
      <w:pPr>
        <w:ind w:left="1440" w:hanging="360"/>
      </w:pPr>
      <w:rPr>
        <w:rFonts w:ascii="Arial" w:hAnsi="Arial" w:cs="Times New Roman"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B22F4F"/>
    <w:multiLevelType w:val="hybridMultilevel"/>
    <w:tmpl w:val="077A4084"/>
    <w:lvl w:ilvl="0" w:tplc="3342B5B2">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E01751D"/>
    <w:multiLevelType w:val="hybridMultilevel"/>
    <w:tmpl w:val="83ACE53E"/>
    <w:lvl w:ilvl="0" w:tplc="165AC79E">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3F97129"/>
    <w:multiLevelType w:val="hybridMultilevel"/>
    <w:tmpl w:val="090088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521B1DAE"/>
    <w:multiLevelType w:val="hybridMultilevel"/>
    <w:tmpl w:val="07049FF2"/>
    <w:lvl w:ilvl="0" w:tplc="EB76BE4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1">
    <w:nsid w:val="5B14529F"/>
    <w:multiLevelType w:val="hybridMultilevel"/>
    <w:tmpl w:val="DECA9CD0"/>
    <w:lvl w:ilvl="0" w:tplc="7D2EB928">
      <w:start w:val="1"/>
      <w:numFmt w:val="upp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EE304C8"/>
    <w:multiLevelType w:val="hybridMultilevel"/>
    <w:tmpl w:val="1DBE5360"/>
    <w:lvl w:ilvl="0" w:tplc="206629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6CB2893"/>
    <w:multiLevelType w:val="hybridMultilevel"/>
    <w:tmpl w:val="AEBE634E"/>
    <w:lvl w:ilvl="0" w:tplc="0C0A000F">
      <w:start w:val="1"/>
      <w:numFmt w:val="decimal"/>
      <w:lvlText w:val="%1."/>
      <w:lvlJc w:val="left"/>
      <w:pPr>
        <w:ind w:left="720" w:hanging="360"/>
      </w:pPr>
    </w:lvl>
    <w:lvl w:ilvl="1" w:tplc="478E5FBA">
      <w:start w:val="1"/>
      <w:numFmt w:val="lowerLetter"/>
      <w:lvlText w:val="%2)"/>
      <w:lvlJc w:val="left"/>
      <w:pPr>
        <w:ind w:left="1440" w:hanging="360"/>
      </w:pPr>
      <w:rPr>
        <w:rFonts w:ascii="Arial" w:hAnsi="Arial" w:cs="Times New Roman"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8DC6ECE"/>
    <w:multiLevelType w:val="hybridMultilevel"/>
    <w:tmpl w:val="BE7C4F54"/>
    <w:lvl w:ilvl="0" w:tplc="233E53CA">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8"/>
  </w:num>
  <w:num w:numId="5">
    <w:abstractNumId w:val="14"/>
  </w:num>
  <w:num w:numId="6">
    <w:abstractNumId w:val="21"/>
  </w:num>
  <w:num w:numId="7">
    <w:abstractNumId w:val="9"/>
  </w:num>
  <w:num w:numId="8">
    <w:abstractNumId w:val="7"/>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0"/>
  </w:num>
  <w:num w:numId="11">
    <w:abstractNumId w:val="3"/>
  </w:num>
  <w:num w:numId="12">
    <w:abstractNumId w:val="17"/>
  </w:num>
  <w:num w:numId="13">
    <w:abstractNumId w:val="22"/>
  </w:num>
  <w:num w:numId="14">
    <w:abstractNumId w:val="18"/>
  </w:num>
  <w:num w:numId="15">
    <w:abstractNumId w:val="10"/>
  </w:num>
  <w:num w:numId="16">
    <w:abstractNumId w:val="5"/>
  </w:num>
  <w:num w:numId="17">
    <w:abstractNumId w:val="23"/>
  </w:num>
  <w:num w:numId="18">
    <w:abstractNumId w:val="16"/>
  </w:num>
  <w:num w:numId="19">
    <w:abstractNumId w:val="4"/>
  </w:num>
  <w:num w:numId="20">
    <w:abstractNumId w:val="15"/>
  </w:num>
  <w:num w:numId="21">
    <w:abstractNumId w:val="24"/>
  </w:num>
  <w:num w:numId="22">
    <w:abstractNumId w:val="1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 w:numId="2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A3"/>
    <w:rsid w:val="00006296"/>
    <w:rsid w:val="0000798B"/>
    <w:rsid w:val="00017063"/>
    <w:rsid w:val="00022F55"/>
    <w:rsid w:val="000340FF"/>
    <w:rsid w:val="00053EF3"/>
    <w:rsid w:val="000544B6"/>
    <w:rsid w:val="000556E2"/>
    <w:rsid w:val="00056050"/>
    <w:rsid w:val="000569EC"/>
    <w:rsid w:val="00060C09"/>
    <w:rsid w:val="00064D47"/>
    <w:rsid w:val="00064E9F"/>
    <w:rsid w:val="00066448"/>
    <w:rsid w:val="00077179"/>
    <w:rsid w:val="0008604F"/>
    <w:rsid w:val="00086A3C"/>
    <w:rsid w:val="0009666D"/>
    <w:rsid w:val="000A66CD"/>
    <w:rsid w:val="000A7CF8"/>
    <w:rsid w:val="000B2140"/>
    <w:rsid w:val="000B2B88"/>
    <w:rsid w:val="000B2DA4"/>
    <w:rsid w:val="000B6CCC"/>
    <w:rsid w:val="000B7322"/>
    <w:rsid w:val="000E06CE"/>
    <w:rsid w:val="000E3585"/>
    <w:rsid w:val="000E51B0"/>
    <w:rsid w:val="000F3631"/>
    <w:rsid w:val="000F5DA8"/>
    <w:rsid w:val="000F69A9"/>
    <w:rsid w:val="001014FF"/>
    <w:rsid w:val="00103ADE"/>
    <w:rsid w:val="00105638"/>
    <w:rsid w:val="001126D2"/>
    <w:rsid w:val="001131AD"/>
    <w:rsid w:val="00113545"/>
    <w:rsid w:val="001137E5"/>
    <w:rsid w:val="00121BAA"/>
    <w:rsid w:val="001229B0"/>
    <w:rsid w:val="00136845"/>
    <w:rsid w:val="00136C5D"/>
    <w:rsid w:val="00136E20"/>
    <w:rsid w:val="001407E9"/>
    <w:rsid w:val="00140B24"/>
    <w:rsid w:val="00142F13"/>
    <w:rsid w:val="00152E0A"/>
    <w:rsid w:val="00153C20"/>
    <w:rsid w:val="001555F8"/>
    <w:rsid w:val="00160DFA"/>
    <w:rsid w:val="00167FE6"/>
    <w:rsid w:val="001778C4"/>
    <w:rsid w:val="00184BEE"/>
    <w:rsid w:val="00190653"/>
    <w:rsid w:val="00196754"/>
    <w:rsid w:val="00196B3D"/>
    <w:rsid w:val="00197001"/>
    <w:rsid w:val="001A103E"/>
    <w:rsid w:val="001A26B2"/>
    <w:rsid w:val="001A3777"/>
    <w:rsid w:val="001B188A"/>
    <w:rsid w:val="001C735E"/>
    <w:rsid w:val="001D1E1C"/>
    <w:rsid w:val="001D5FEF"/>
    <w:rsid w:val="001D7192"/>
    <w:rsid w:val="001E483B"/>
    <w:rsid w:val="001F6BE4"/>
    <w:rsid w:val="00202855"/>
    <w:rsid w:val="00203FAB"/>
    <w:rsid w:val="00203FD5"/>
    <w:rsid w:val="002062E0"/>
    <w:rsid w:val="00207860"/>
    <w:rsid w:val="002113B3"/>
    <w:rsid w:val="00212034"/>
    <w:rsid w:val="00212E1B"/>
    <w:rsid w:val="00216D02"/>
    <w:rsid w:val="00216FE8"/>
    <w:rsid w:val="002175B6"/>
    <w:rsid w:val="00221B78"/>
    <w:rsid w:val="00227F10"/>
    <w:rsid w:val="002356A1"/>
    <w:rsid w:val="00236418"/>
    <w:rsid w:val="002476F6"/>
    <w:rsid w:val="002518F3"/>
    <w:rsid w:val="002568F6"/>
    <w:rsid w:val="002578FB"/>
    <w:rsid w:val="002613B6"/>
    <w:rsid w:val="002648F7"/>
    <w:rsid w:val="002651FA"/>
    <w:rsid w:val="00265C52"/>
    <w:rsid w:val="00265F0D"/>
    <w:rsid w:val="002669F9"/>
    <w:rsid w:val="0027084A"/>
    <w:rsid w:val="00277925"/>
    <w:rsid w:val="002801BC"/>
    <w:rsid w:val="00281C02"/>
    <w:rsid w:val="0028434E"/>
    <w:rsid w:val="002904D2"/>
    <w:rsid w:val="00291606"/>
    <w:rsid w:val="00292034"/>
    <w:rsid w:val="00295D1C"/>
    <w:rsid w:val="002A1C3A"/>
    <w:rsid w:val="002A1DD2"/>
    <w:rsid w:val="002A209D"/>
    <w:rsid w:val="002A435B"/>
    <w:rsid w:val="002A794E"/>
    <w:rsid w:val="002B06FC"/>
    <w:rsid w:val="002B2A57"/>
    <w:rsid w:val="002B75D5"/>
    <w:rsid w:val="002C1CFC"/>
    <w:rsid w:val="002C2A7A"/>
    <w:rsid w:val="002C5A15"/>
    <w:rsid w:val="002D0D21"/>
    <w:rsid w:val="002D30E6"/>
    <w:rsid w:val="002D31BA"/>
    <w:rsid w:val="002E33BB"/>
    <w:rsid w:val="002E7CF0"/>
    <w:rsid w:val="002F1C52"/>
    <w:rsid w:val="002F4023"/>
    <w:rsid w:val="002F523E"/>
    <w:rsid w:val="002F5667"/>
    <w:rsid w:val="003047B5"/>
    <w:rsid w:val="00304AC6"/>
    <w:rsid w:val="003113DB"/>
    <w:rsid w:val="00315250"/>
    <w:rsid w:val="00316FAC"/>
    <w:rsid w:val="003210CE"/>
    <w:rsid w:val="003236D8"/>
    <w:rsid w:val="00327AA4"/>
    <w:rsid w:val="00334A16"/>
    <w:rsid w:val="00344CEC"/>
    <w:rsid w:val="00344F98"/>
    <w:rsid w:val="00347ABE"/>
    <w:rsid w:val="00353545"/>
    <w:rsid w:val="00353941"/>
    <w:rsid w:val="0036226F"/>
    <w:rsid w:val="003629BE"/>
    <w:rsid w:val="00364002"/>
    <w:rsid w:val="00371EAE"/>
    <w:rsid w:val="00374162"/>
    <w:rsid w:val="00382F80"/>
    <w:rsid w:val="0038301F"/>
    <w:rsid w:val="0038351D"/>
    <w:rsid w:val="00391274"/>
    <w:rsid w:val="0039205E"/>
    <w:rsid w:val="003943D7"/>
    <w:rsid w:val="00397E70"/>
    <w:rsid w:val="003A076D"/>
    <w:rsid w:val="003A5616"/>
    <w:rsid w:val="003A7C5A"/>
    <w:rsid w:val="003B3490"/>
    <w:rsid w:val="003B52E8"/>
    <w:rsid w:val="003C2D5C"/>
    <w:rsid w:val="003C4B64"/>
    <w:rsid w:val="003D1840"/>
    <w:rsid w:val="003D524B"/>
    <w:rsid w:val="003D5C92"/>
    <w:rsid w:val="003D6F39"/>
    <w:rsid w:val="003E2EC9"/>
    <w:rsid w:val="003E3A27"/>
    <w:rsid w:val="003E59A2"/>
    <w:rsid w:val="003E5D3C"/>
    <w:rsid w:val="003E791B"/>
    <w:rsid w:val="003E7A26"/>
    <w:rsid w:val="003F194C"/>
    <w:rsid w:val="0040259C"/>
    <w:rsid w:val="004109B7"/>
    <w:rsid w:val="004125A4"/>
    <w:rsid w:val="004156D4"/>
    <w:rsid w:val="00432617"/>
    <w:rsid w:val="00434600"/>
    <w:rsid w:val="0044618F"/>
    <w:rsid w:val="00446246"/>
    <w:rsid w:val="004505AB"/>
    <w:rsid w:val="004554EC"/>
    <w:rsid w:val="004562F0"/>
    <w:rsid w:val="00460C10"/>
    <w:rsid w:val="00460C8E"/>
    <w:rsid w:val="00461384"/>
    <w:rsid w:val="00465801"/>
    <w:rsid w:val="004662ED"/>
    <w:rsid w:val="00467BF9"/>
    <w:rsid w:val="0047364D"/>
    <w:rsid w:val="004762B4"/>
    <w:rsid w:val="00477EBC"/>
    <w:rsid w:val="00480CCD"/>
    <w:rsid w:val="00481BE3"/>
    <w:rsid w:val="00491D55"/>
    <w:rsid w:val="004A3D63"/>
    <w:rsid w:val="004A5CA3"/>
    <w:rsid w:val="004A746A"/>
    <w:rsid w:val="004A7F79"/>
    <w:rsid w:val="004B058C"/>
    <w:rsid w:val="004B0735"/>
    <w:rsid w:val="004B35D0"/>
    <w:rsid w:val="004B3E3E"/>
    <w:rsid w:val="004C0C63"/>
    <w:rsid w:val="004D2EB2"/>
    <w:rsid w:val="004D361B"/>
    <w:rsid w:val="004D4DA6"/>
    <w:rsid w:val="004E1DDA"/>
    <w:rsid w:val="004E759B"/>
    <w:rsid w:val="004F4FE5"/>
    <w:rsid w:val="004F516B"/>
    <w:rsid w:val="004F7076"/>
    <w:rsid w:val="004F7E6A"/>
    <w:rsid w:val="00501DA7"/>
    <w:rsid w:val="00503DC0"/>
    <w:rsid w:val="00504629"/>
    <w:rsid w:val="00505949"/>
    <w:rsid w:val="00506FBE"/>
    <w:rsid w:val="00515897"/>
    <w:rsid w:val="005227C1"/>
    <w:rsid w:val="00523A9B"/>
    <w:rsid w:val="00533648"/>
    <w:rsid w:val="005374A6"/>
    <w:rsid w:val="00552657"/>
    <w:rsid w:val="0056029E"/>
    <w:rsid w:val="00561A69"/>
    <w:rsid w:val="00564D0D"/>
    <w:rsid w:val="005677F6"/>
    <w:rsid w:val="005712C8"/>
    <w:rsid w:val="005715C9"/>
    <w:rsid w:val="00574F88"/>
    <w:rsid w:val="00576211"/>
    <w:rsid w:val="00577DA5"/>
    <w:rsid w:val="0058672D"/>
    <w:rsid w:val="0059149E"/>
    <w:rsid w:val="0059743E"/>
    <w:rsid w:val="005A2E64"/>
    <w:rsid w:val="005B279A"/>
    <w:rsid w:val="005C509D"/>
    <w:rsid w:val="005C5D08"/>
    <w:rsid w:val="005C5EF8"/>
    <w:rsid w:val="005C769A"/>
    <w:rsid w:val="005D3451"/>
    <w:rsid w:val="005D5A0F"/>
    <w:rsid w:val="005E6F29"/>
    <w:rsid w:val="005F1EBC"/>
    <w:rsid w:val="0060122D"/>
    <w:rsid w:val="00613E78"/>
    <w:rsid w:val="00616834"/>
    <w:rsid w:val="00616C8A"/>
    <w:rsid w:val="00620426"/>
    <w:rsid w:val="0062484D"/>
    <w:rsid w:val="00631CB9"/>
    <w:rsid w:val="00631E1A"/>
    <w:rsid w:val="00633BAD"/>
    <w:rsid w:val="00637509"/>
    <w:rsid w:val="00641406"/>
    <w:rsid w:val="00641D60"/>
    <w:rsid w:val="006438E4"/>
    <w:rsid w:val="006454E5"/>
    <w:rsid w:val="0064551F"/>
    <w:rsid w:val="00652320"/>
    <w:rsid w:val="0066232E"/>
    <w:rsid w:val="00662C23"/>
    <w:rsid w:val="00662D56"/>
    <w:rsid w:val="006715E8"/>
    <w:rsid w:val="00671F64"/>
    <w:rsid w:val="0067735D"/>
    <w:rsid w:val="0068710D"/>
    <w:rsid w:val="0069079A"/>
    <w:rsid w:val="00692DD0"/>
    <w:rsid w:val="00693835"/>
    <w:rsid w:val="006962C7"/>
    <w:rsid w:val="006A09EF"/>
    <w:rsid w:val="006A1702"/>
    <w:rsid w:val="006A56FD"/>
    <w:rsid w:val="006B2AB8"/>
    <w:rsid w:val="006C03A8"/>
    <w:rsid w:val="006C531C"/>
    <w:rsid w:val="006C6AD8"/>
    <w:rsid w:val="006D03A2"/>
    <w:rsid w:val="006D51EE"/>
    <w:rsid w:val="006D5A79"/>
    <w:rsid w:val="006E6FBA"/>
    <w:rsid w:val="006E77F1"/>
    <w:rsid w:val="006F044E"/>
    <w:rsid w:val="00701F70"/>
    <w:rsid w:val="007065A9"/>
    <w:rsid w:val="0070675B"/>
    <w:rsid w:val="00712292"/>
    <w:rsid w:val="00716CB5"/>
    <w:rsid w:val="00717039"/>
    <w:rsid w:val="00727CF5"/>
    <w:rsid w:val="00737FD1"/>
    <w:rsid w:val="00744FC9"/>
    <w:rsid w:val="007502DF"/>
    <w:rsid w:val="0075056C"/>
    <w:rsid w:val="007568C1"/>
    <w:rsid w:val="0076111C"/>
    <w:rsid w:val="00762E63"/>
    <w:rsid w:val="0077526B"/>
    <w:rsid w:val="007922B1"/>
    <w:rsid w:val="00797279"/>
    <w:rsid w:val="007A1B04"/>
    <w:rsid w:val="007A3A71"/>
    <w:rsid w:val="007A66EC"/>
    <w:rsid w:val="007B5EE8"/>
    <w:rsid w:val="007B7391"/>
    <w:rsid w:val="007B76AB"/>
    <w:rsid w:val="007B7734"/>
    <w:rsid w:val="007C2678"/>
    <w:rsid w:val="007D345A"/>
    <w:rsid w:val="007D420D"/>
    <w:rsid w:val="007E2286"/>
    <w:rsid w:val="007E3CA9"/>
    <w:rsid w:val="007E4315"/>
    <w:rsid w:val="007E4FDC"/>
    <w:rsid w:val="007E5384"/>
    <w:rsid w:val="007F279C"/>
    <w:rsid w:val="007F31BD"/>
    <w:rsid w:val="007F33CF"/>
    <w:rsid w:val="007F7AB6"/>
    <w:rsid w:val="00800690"/>
    <w:rsid w:val="00803025"/>
    <w:rsid w:val="008052E5"/>
    <w:rsid w:val="008129CD"/>
    <w:rsid w:val="0081371B"/>
    <w:rsid w:val="008138FD"/>
    <w:rsid w:val="00814C97"/>
    <w:rsid w:val="00820C29"/>
    <w:rsid w:val="00825312"/>
    <w:rsid w:val="00831B6C"/>
    <w:rsid w:val="008338FB"/>
    <w:rsid w:val="00837CCE"/>
    <w:rsid w:val="00847FDC"/>
    <w:rsid w:val="00852A45"/>
    <w:rsid w:val="00853134"/>
    <w:rsid w:val="00860B71"/>
    <w:rsid w:val="00863165"/>
    <w:rsid w:val="00864161"/>
    <w:rsid w:val="0086463C"/>
    <w:rsid w:val="008722E1"/>
    <w:rsid w:val="0087418D"/>
    <w:rsid w:val="00877B5B"/>
    <w:rsid w:val="00883091"/>
    <w:rsid w:val="00885461"/>
    <w:rsid w:val="00890CAA"/>
    <w:rsid w:val="008936EA"/>
    <w:rsid w:val="008970E7"/>
    <w:rsid w:val="0089740B"/>
    <w:rsid w:val="008A03FC"/>
    <w:rsid w:val="008A17DD"/>
    <w:rsid w:val="008A77E4"/>
    <w:rsid w:val="008B16E3"/>
    <w:rsid w:val="008B7527"/>
    <w:rsid w:val="008C0392"/>
    <w:rsid w:val="008C45C4"/>
    <w:rsid w:val="008C7DBD"/>
    <w:rsid w:val="008D01A4"/>
    <w:rsid w:val="008D31DB"/>
    <w:rsid w:val="008E0D54"/>
    <w:rsid w:val="008E12C7"/>
    <w:rsid w:val="008E4D41"/>
    <w:rsid w:val="008E7550"/>
    <w:rsid w:val="008F3B2B"/>
    <w:rsid w:val="008F47D2"/>
    <w:rsid w:val="008F6434"/>
    <w:rsid w:val="00905512"/>
    <w:rsid w:val="00906DEB"/>
    <w:rsid w:val="00911D55"/>
    <w:rsid w:val="00912794"/>
    <w:rsid w:val="00913737"/>
    <w:rsid w:val="00915690"/>
    <w:rsid w:val="00916552"/>
    <w:rsid w:val="00916B64"/>
    <w:rsid w:val="00917E75"/>
    <w:rsid w:val="00920EA8"/>
    <w:rsid w:val="00926FC0"/>
    <w:rsid w:val="00951168"/>
    <w:rsid w:val="00962BF8"/>
    <w:rsid w:val="00967927"/>
    <w:rsid w:val="00972FD6"/>
    <w:rsid w:val="00977EFC"/>
    <w:rsid w:val="00980B31"/>
    <w:rsid w:val="00981968"/>
    <w:rsid w:val="00982A58"/>
    <w:rsid w:val="0098378F"/>
    <w:rsid w:val="00984F3C"/>
    <w:rsid w:val="009877EC"/>
    <w:rsid w:val="00991A47"/>
    <w:rsid w:val="00996017"/>
    <w:rsid w:val="009A3D36"/>
    <w:rsid w:val="009A7AD6"/>
    <w:rsid w:val="009B40DD"/>
    <w:rsid w:val="009C0B3E"/>
    <w:rsid w:val="009C1887"/>
    <w:rsid w:val="009C3853"/>
    <w:rsid w:val="009D00DF"/>
    <w:rsid w:val="009D1D06"/>
    <w:rsid w:val="009D4866"/>
    <w:rsid w:val="009D5EA4"/>
    <w:rsid w:val="009D7BAE"/>
    <w:rsid w:val="009E2B82"/>
    <w:rsid w:val="009E49D9"/>
    <w:rsid w:val="009F5E34"/>
    <w:rsid w:val="00A004CA"/>
    <w:rsid w:val="00A1133E"/>
    <w:rsid w:val="00A127A8"/>
    <w:rsid w:val="00A130C7"/>
    <w:rsid w:val="00A14D55"/>
    <w:rsid w:val="00A15B74"/>
    <w:rsid w:val="00A22AA6"/>
    <w:rsid w:val="00A25611"/>
    <w:rsid w:val="00A26E06"/>
    <w:rsid w:val="00A27909"/>
    <w:rsid w:val="00A365DC"/>
    <w:rsid w:val="00A436F8"/>
    <w:rsid w:val="00A53322"/>
    <w:rsid w:val="00A63401"/>
    <w:rsid w:val="00A66980"/>
    <w:rsid w:val="00A7058C"/>
    <w:rsid w:val="00A718F8"/>
    <w:rsid w:val="00A730E7"/>
    <w:rsid w:val="00A74875"/>
    <w:rsid w:val="00A74BDA"/>
    <w:rsid w:val="00A776BD"/>
    <w:rsid w:val="00A91988"/>
    <w:rsid w:val="00A91DE3"/>
    <w:rsid w:val="00A95161"/>
    <w:rsid w:val="00A95BC4"/>
    <w:rsid w:val="00A95F5B"/>
    <w:rsid w:val="00A960B9"/>
    <w:rsid w:val="00A961B9"/>
    <w:rsid w:val="00A967FB"/>
    <w:rsid w:val="00A97BF4"/>
    <w:rsid w:val="00AA02F5"/>
    <w:rsid w:val="00AA2BE5"/>
    <w:rsid w:val="00AA337B"/>
    <w:rsid w:val="00AA3B55"/>
    <w:rsid w:val="00AA3E18"/>
    <w:rsid w:val="00AA41B6"/>
    <w:rsid w:val="00AA4CC7"/>
    <w:rsid w:val="00AB1C35"/>
    <w:rsid w:val="00AB367D"/>
    <w:rsid w:val="00AB5680"/>
    <w:rsid w:val="00AC0037"/>
    <w:rsid w:val="00AC0660"/>
    <w:rsid w:val="00AC5035"/>
    <w:rsid w:val="00AC6852"/>
    <w:rsid w:val="00AD1CE7"/>
    <w:rsid w:val="00AD201F"/>
    <w:rsid w:val="00AD28B4"/>
    <w:rsid w:val="00AE6323"/>
    <w:rsid w:val="00AE74AE"/>
    <w:rsid w:val="00AF4476"/>
    <w:rsid w:val="00AF6FB6"/>
    <w:rsid w:val="00B01BA4"/>
    <w:rsid w:val="00B04BEA"/>
    <w:rsid w:val="00B073A7"/>
    <w:rsid w:val="00B11BB9"/>
    <w:rsid w:val="00B12BBC"/>
    <w:rsid w:val="00B14C25"/>
    <w:rsid w:val="00B20F92"/>
    <w:rsid w:val="00B22A40"/>
    <w:rsid w:val="00B3265B"/>
    <w:rsid w:val="00B36188"/>
    <w:rsid w:val="00B42FA0"/>
    <w:rsid w:val="00B43759"/>
    <w:rsid w:val="00B4389B"/>
    <w:rsid w:val="00B528C6"/>
    <w:rsid w:val="00B569C0"/>
    <w:rsid w:val="00B56AB9"/>
    <w:rsid w:val="00B60530"/>
    <w:rsid w:val="00B67D20"/>
    <w:rsid w:val="00B7285A"/>
    <w:rsid w:val="00B748AC"/>
    <w:rsid w:val="00B75385"/>
    <w:rsid w:val="00B84471"/>
    <w:rsid w:val="00B919A1"/>
    <w:rsid w:val="00B94987"/>
    <w:rsid w:val="00BA0339"/>
    <w:rsid w:val="00BA1325"/>
    <w:rsid w:val="00BA2313"/>
    <w:rsid w:val="00BB2373"/>
    <w:rsid w:val="00BB3180"/>
    <w:rsid w:val="00BB4D0B"/>
    <w:rsid w:val="00BB6053"/>
    <w:rsid w:val="00BC3176"/>
    <w:rsid w:val="00BD00FA"/>
    <w:rsid w:val="00BE14CE"/>
    <w:rsid w:val="00BE5AA3"/>
    <w:rsid w:val="00BF66DE"/>
    <w:rsid w:val="00C00E82"/>
    <w:rsid w:val="00C05345"/>
    <w:rsid w:val="00C11FEA"/>
    <w:rsid w:val="00C20A45"/>
    <w:rsid w:val="00C26B8D"/>
    <w:rsid w:val="00C323BA"/>
    <w:rsid w:val="00C405D5"/>
    <w:rsid w:val="00C40699"/>
    <w:rsid w:val="00C40F6A"/>
    <w:rsid w:val="00C41428"/>
    <w:rsid w:val="00C451AF"/>
    <w:rsid w:val="00C50215"/>
    <w:rsid w:val="00C6485E"/>
    <w:rsid w:val="00C650BE"/>
    <w:rsid w:val="00C65446"/>
    <w:rsid w:val="00C657D9"/>
    <w:rsid w:val="00C662BF"/>
    <w:rsid w:val="00C72EBE"/>
    <w:rsid w:val="00C75397"/>
    <w:rsid w:val="00C75C26"/>
    <w:rsid w:val="00C83E2C"/>
    <w:rsid w:val="00C8711D"/>
    <w:rsid w:val="00C87F39"/>
    <w:rsid w:val="00C95A6C"/>
    <w:rsid w:val="00C960DB"/>
    <w:rsid w:val="00C966E7"/>
    <w:rsid w:val="00CA09B2"/>
    <w:rsid w:val="00CA34AD"/>
    <w:rsid w:val="00CA4273"/>
    <w:rsid w:val="00CC047F"/>
    <w:rsid w:val="00CC2291"/>
    <w:rsid w:val="00CC2967"/>
    <w:rsid w:val="00CC5ED8"/>
    <w:rsid w:val="00CC654A"/>
    <w:rsid w:val="00CD26BD"/>
    <w:rsid w:val="00CD3265"/>
    <w:rsid w:val="00CE4556"/>
    <w:rsid w:val="00CE50F0"/>
    <w:rsid w:val="00CE6B2E"/>
    <w:rsid w:val="00CF0E33"/>
    <w:rsid w:val="00CF115C"/>
    <w:rsid w:val="00CF226C"/>
    <w:rsid w:val="00CF256D"/>
    <w:rsid w:val="00CF3FEA"/>
    <w:rsid w:val="00CF6ADA"/>
    <w:rsid w:val="00D07F2B"/>
    <w:rsid w:val="00D110EA"/>
    <w:rsid w:val="00D152E5"/>
    <w:rsid w:val="00D172E3"/>
    <w:rsid w:val="00D3522F"/>
    <w:rsid w:val="00D40E6C"/>
    <w:rsid w:val="00D42C13"/>
    <w:rsid w:val="00D43105"/>
    <w:rsid w:val="00D46DE5"/>
    <w:rsid w:val="00D46F15"/>
    <w:rsid w:val="00D50BDE"/>
    <w:rsid w:val="00D538A4"/>
    <w:rsid w:val="00D57BDB"/>
    <w:rsid w:val="00D62769"/>
    <w:rsid w:val="00D64361"/>
    <w:rsid w:val="00D65BE7"/>
    <w:rsid w:val="00D773EC"/>
    <w:rsid w:val="00D81F90"/>
    <w:rsid w:val="00D82EBD"/>
    <w:rsid w:val="00D86423"/>
    <w:rsid w:val="00D87E41"/>
    <w:rsid w:val="00D92675"/>
    <w:rsid w:val="00D94168"/>
    <w:rsid w:val="00D949F4"/>
    <w:rsid w:val="00D970D6"/>
    <w:rsid w:val="00DA2F4E"/>
    <w:rsid w:val="00DB07AC"/>
    <w:rsid w:val="00DB72FF"/>
    <w:rsid w:val="00DC2A0A"/>
    <w:rsid w:val="00DC68CF"/>
    <w:rsid w:val="00DC6AD8"/>
    <w:rsid w:val="00DC7AE9"/>
    <w:rsid w:val="00DD36AB"/>
    <w:rsid w:val="00DE39C0"/>
    <w:rsid w:val="00DE6AB7"/>
    <w:rsid w:val="00DE6B3F"/>
    <w:rsid w:val="00DF0058"/>
    <w:rsid w:val="00DF32C4"/>
    <w:rsid w:val="00DF614F"/>
    <w:rsid w:val="00E1613B"/>
    <w:rsid w:val="00E16B90"/>
    <w:rsid w:val="00E24264"/>
    <w:rsid w:val="00E27F09"/>
    <w:rsid w:val="00E42942"/>
    <w:rsid w:val="00E45DEA"/>
    <w:rsid w:val="00E46112"/>
    <w:rsid w:val="00E51076"/>
    <w:rsid w:val="00E53161"/>
    <w:rsid w:val="00E54B0B"/>
    <w:rsid w:val="00E60982"/>
    <w:rsid w:val="00E72B4D"/>
    <w:rsid w:val="00E85B61"/>
    <w:rsid w:val="00E874A7"/>
    <w:rsid w:val="00E91C34"/>
    <w:rsid w:val="00E92B17"/>
    <w:rsid w:val="00EA0437"/>
    <w:rsid w:val="00EA156A"/>
    <w:rsid w:val="00EA258A"/>
    <w:rsid w:val="00EA5739"/>
    <w:rsid w:val="00EA7BD1"/>
    <w:rsid w:val="00EB1A09"/>
    <w:rsid w:val="00EB6FF0"/>
    <w:rsid w:val="00EC10EA"/>
    <w:rsid w:val="00EC1C05"/>
    <w:rsid w:val="00EC24D6"/>
    <w:rsid w:val="00ED2B94"/>
    <w:rsid w:val="00ED47FC"/>
    <w:rsid w:val="00ED5611"/>
    <w:rsid w:val="00ED5981"/>
    <w:rsid w:val="00EE56C8"/>
    <w:rsid w:val="00EF0458"/>
    <w:rsid w:val="00EF1076"/>
    <w:rsid w:val="00F015D5"/>
    <w:rsid w:val="00F02939"/>
    <w:rsid w:val="00F02A6A"/>
    <w:rsid w:val="00F02BC0"/>
    <w:rsid w:val="00F1610E"/>
    <w:rsid w:val="00F16368"/>
    <w:rsid w:val="00F1646A"/>
    <w:rsid w:val="00F16BA5"/>
    <w:rsid w:val="00F2586C"/>
    <w:rsid w:val="00F301B8"/>
    <w:rsid w:val="00F31B22"/>
    <w:rsid w:val="00F35F7C"/>
    <w:rsid w:val="00F50E4A"/>
    <w:rsid w:val="00F53688"/>
    <w:rsid w:val="00F565EB"/>
    <w:rsid w:val="00F73245"/>
    <w:rsid w:val="00F771D4"/>
    <w:rsid w:val="00F82501"/>
    <w:rsid w:val="00F91426"/>
    <w:rsid w:val="00F962F7"/>
    <w:rsid w:val="00FA3ED1"/>
    <w:rsid w:val="00FB79CA"/>
    <w:rsid w:val="00FC202D"/>
    <w:rsid w:val="00FC4B69"/>
    <w:rsid w:val="00FD6B2A"/>
    <w:rsid w:val="00FE35D9"/>
    <w:rsid w:val="00FE3EBF"/>
    <w:rsid w:val="00FF3381"/>
    <w:rsid w:val="00FF4548"/>
    <w:rsid w:val="00FF64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A3"/>
    <w:pPr>
      <w:spacing w:after="0" w:line="240" w:lineRule="auto"/>
    </w:pPr>
    <w:rPr>
      <w:rFonts w:ascii="Times New Roman" w:eastAsia="Times New Roman" w:hAnsi="Times New Roman" w:cs="Times New Roman"/>
      <w:sz w:val="24"/>
      <w:lang w:val="es-ES" w:eastAsia="es-ES"/>
    </w:rPr>
  </w:style>
  <w:style w:type="paragraph" w:styleId="Ttulo1">
    <w:name w:val="heading 1"/>
    <w:basedOn w:val="Normal"/>
    <w:next w:val="Normal"/>
    <w:link w:val="Ttulo1Car"/>
    <w:qFormat/>
    <w:rsid w:val="004A5CA3"/>
    <w:pPr>
      <w:keepNext/>
      <w:jc w:val="both"/>
      <w:outlineLvl w:val="0"/>
    </w:pPr>
    <w:rPr>
      <w:rFonts w:ascii="Tahoma" w:hAnsi="Tahoma" w:cs="Tahoma"/>
      <w:b/>
      <w:bCs/>
      <w:sz w:val="20"/>
      <w:lang w:val="es-MX"/>
    </w:rPr>
  </w:style>
  <w:style w:type="paragraph" w:styleId="Ttulo2">
    <w:name w:val="heading 2"/>
    <w:basedOn w:val="Normal"/>
    <w:next w:val="Normal"/>
    <w:link w:val="Ttulo2Car"/>
    <w:qFormat/>
    <w:rsid w:val="004A5CA3"/>
    <w:pPr>
      <w:keepNext/>
      <w:jc w:val="center"/>
      <w:outlineLvl w:val="1"/>
    </w:pPr>
    <w:rPr>
      <w:rFonts w:ascii="Tahoma" w:hAnsi="Tahoma" w:cs="Tahoma"/>
      <w:b/>
      <w:bCs/>
      <w:sz w:val="48"/>
      <w:szCs w:val="96"/>
      <w:lang w:val="es-MX"/>
    </w:rPr>
  </w:style>
  <w:style w:type="paragraph" w:styleId="Ttulo3">
    <w:name w:val="heading 3"/>
    <w:basedOn w:val="Normal"/>
    <w:next w:val="Normal"/>
    <w:link w:val="Ttulo3Car"/>
    <w:qFormat/>
    <w:rsid w:val="004A5CA3"/>
    <w:pPr>
      <w:keepNext/>
      <w:ind w:left="854" w:hanging="854"/>
      <w:jc w:val="both"/>
      <w:outlineLvl w:val="2"/>
    </w:pPr>
    <w:rPr>
      <w:rFonts w:ascii="Tahoma" w:hAnsi="Tahoma" w:cs="Tahoma"/>
      <w:b/>
      <w:bCs/>
      <w:sz w:val="20"/>
      <w:lang w:val="es-MX"/>
    </w:rPr>
  </w:style>
  <w:style w:type="paragraph" w:styleId="Ttulo4">
    <w:name w:val="heading 4"/>
    <w:basedOn w:val="Normal"/>
    <w:next w:val="Normal"/>
    <w:link w:val="Ttulo4Car"/>
    <w:qFormat/>
    <w:rsid w:val="004A5CA3"/>
    <w:pPr>
      <w:keepNext/>
      <w:autoSpaceDE w:val="0"/>
      <w:autoSpaceDN w:val="0"/>
      <w:ind w:left="1560"/>
      <w:jc w:val="both"/>
      <w:outlineLvl w:val="3"/>
    </w:pPr>
    <w:rPr>
      <w:rFonts w:ascii="Arial" w:hAnsi="Arial" w:cs="Arial"/>
      <w:b/>
      <w:bCs/>
      <w:sz w:val="20"/>
      <w:szCs w:val="20"/>
    </w:rPr>
  </w:style>
  <w:style w:type="paragraph" w:styleId="Ttulo5">
    <w:name w:val="heading 5"/>
    <w:basedOn w:val="Normal"/>
    <w:next w:val="Normal"/>
    <w:link w:val="Ttulo5Car"/>
    <w:qFormat/>
    <w:rsid w:val="004A5CA3"/>
    <w:pPr>
      <w:keepNext/>
      <w:autoSpaceDE w:val="0"/>
      <w:autoSpaceDN w:val="0"/>
      <w:ind w:left="1134" w:firstLine="1"/>
      <w:jc w:val="both"/>
      <w:outlineLvl w:val="4"/>
    </w:pPr>
    <w:rPr>
      <w:rFonts w:ascii="Arial" w:hAnsi="Arial" w:cs="Arial"/>
      <w:b/>
      <w:bCs/>
      <w:color w:val="000000"/>
      <w:sz w:val="20"/>
      <w:szCs w:val="20"/>
    </w:rPr>
  </w:style>
  <w:style w:type="paragraph" w:styleId="Ttulo6">
    <w:name w:val="heading 6"/>
    <w:basedOn w:val="Normal"/>
    <w:next w:val="Normal"/>
    <w:link w:val="Ttulo6Car"/>
    <w:qFormat/>
    <w:rsid w:val="004A5CA3"/>
    <w:pPr>
      <w:keepNext/>
      <w:pBdr>
        <w:top w:val="single" w:sz="6" w:space="1" w:color="auto"/>
        <w:left w:val="single" w:sz="6" w:space="1" w:color="auto"/>
        <w:bottom w:val="single" w:sz="6" w:space="1" w:color="auto"/>
        <w:right w:val="single" w:sz="6" w:space="1" w:color="auto"/>
      </w:pBdr>
      <w:ind w:left="851" w:hanging="851"/>
      <w:jc w:val="center"/>
      <w:outlineLvl w:val="5"/>
    </w:pPr>
    <w:rPr>
      <w:rFonts w:ascii="Tahoma" w:hAnsi="Tahoma" w:cs="Tahoma"/>
      <w:b/>
      <w:bCs/>
      <w:sz w:val="20"/>
      <w:szCs w:val="28"/>
    </w:rPr>
  </w:style>
  <w:style w:type="paragraph" w:styleId="Ttulo7">
    <w:name w:val="heading 7"/>
    <w:basedOn w:val="Normal"/>
    <w:next w:val="Normal"/>
    <w:link w:val="Ttulo7Car"/>
    <w:qFormat/>
    <w:rsid w:val="004A5CA3"/>
    <w:pPr>
      <w:keepNext/>
      <w:tabs>
        <w:tab w:val="left" w:pos="360"/>
      </w:tabs>
      <w:autoSpaceDE w:val="0"/>
      <w:autoSpaceDN w:val="0"/>
      <w:spacing w:before="120"/>
      <w:jc w:val="center"/>
      <w:outlineLvl w:val="6"/>
    </w:pPr>
    <w:rPr>
      <w:rFonts w:ascii="Arial" w:hAnsi="Arial" w:cs="Arial"/>
      <w:b/>
      <w:bCs/>
      <w:sz w:val="28"/>
      <w:szCs w:val="28"/>
      <w:lang w:val="es-ES_tradnl"/>
    </w:rPr>
  </w:style>
  <w:style w:type="paragraph" w:styleId="Ttulo8">
    <w:name w:val="heading 8"/>
    <w:basedOn w:val="Normal"/>
    <w:next w:val="Normal"/>
    <w:link w:val="Ttulo8Car"/>
    <w:qFormat/>
    <w:rsid w:val="004A5CA3"/>
    <w:pPr>
      <w:keepNext/>
      <w:jc w:val="center"/>
      <w:outlineLvl w:val="7"/>
    </w:pPr>
    <w:rPr>
      <w:rFonts w:ascii="Tahoma" w:hAnsi="Tahoma" w:cs="Tahoma"/>
      <w:b/>
      <w:bCs/>
      <w:sz w:val="20"/>
      <w:lang w:val="es-MX"/>
    </w:rPr>
  </w:style>
  <w:style w:type="paragraph" w:styleId="Ttulo9">
    <w:name w:val="heading 9"/>
    <w:basedOn w:val="Normal"/>
    <w:next w:val="Normal"/>
    <w:link w:val="Ttulo9Car"/>
    <w:qFormat/>
    <w:rsid w:val="004A5CA3"/>
    <w:pPr>
      <w:keepNext/>
      <w:spacing w:before="60" w:after="60"/>
      <w:outlineLvl w:val="8"/>
    </w:pPr>
    <w:rPr>
      <w:rFonts w:ascii="Tahoma" w:hAnsi="Tahoma" w:cs="Tahoma"/>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5CA3"/>
    <w:rPr>
      <w:rFonts w:ascii="Tahoma" w:eastAsia="Times New Roman" w:hAnsi="Tahoma" w:cs="Tahoma"/>
      <w:b/>
      <w:bCs/>
      <w:sz w:val="20"/>
      <w:szCs w:val="24"/>
      <w:lang w:eastAsia="es-ES"/>
    </w:rPr>
  </w:style>
  <w:style w:type="character" w:customStyle="1" w:styleId="Ttulo2Car">
    <w:name w:val="Título 2 Car"/>
    <w:basedOn w:val="Fuentedeprrafopredeter"/>
    <w:link w:val="Ttulo2"/>
    <w:rsid w:val="004A5CA3"/>
    <w:rPr>
      <w:rFonts w:ascii="Tahoma" w:eastAsia="Times New Roman" w:hAnsi="Tahoma" w:cs="Tahoma"/>
      <w:b/>
      <w:bCs/>
      <w:sz w:val="48"/>
      <w:szCs w:val="96"/>
      <w:lang w:eastAsia="es-ES"/>
    </w:rPr>
  </w:style>
  <w:style w:type="character" w:customStyle="1" w:styleId="Ttulo3Car">
    <w:name w:val="Título 3 Car"/>
    <w:basedOn w:val="Fuentedeprrafopredeter"/>
    <w:link w:val="Ttulo3"/>
    <w:rsid w:val="004A5CA3"/>
    <w:rPr>
      <w:rFonts w:ascii="Tahoma" w:eastAsia="Times New Roman" w:hAnsi="Tahoma" w:cs="Tahoma"/>
      <w:b/>
      <w:bCs/>
      <w:sz w:val="20"/>
      <w:szCs w:val="24"/>
      <w:lang w:eastAsia="es-ES"/>
    </w:rPr>
  </w:style>
  <w:style w:type="character" w:customStyle="1" w:styleId="Ttulo4Car">
    <w:name w:val="Título 4 Car"/>
    <w:basedOn w:val="Fuentedeprrafopredeter"/>
    <w:link w:val="Ttulo4"/>
    <w:rsid w:val="004A5CA3"/>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4A5CA3"/>
    <w:rPr>
      <w:rFonts w:ascii="Arial" w:eastAsia="Times New Roman" w:hAnsi="Arial" w:cs="Arial"/>
      <w:b/>
      <w:bCs/>
      <w:color w:val="000000"/>
      <w:sz w:val="20"/>
      <w:szCs w:val="20"/>
      <w:lang w:val="es-ES" w:eastAsia="es-ES"/>
    </w:rPr>
  </w:style>
  <w:style w:type="character" w:customStyle="1" w:styleId="Ttulo6Car">
    <w:name w:val="Título 6 Car"/>
    <w:basedOn w:val="Fuentedeprrafopredeter"/>
    <w:link w:val="Ttulo6"/>
    <w:rsid w:val="004A5CA3"/>
    <w:rPr>
      <w:rFonts w:ascii="Tahoma" w:eastAsia="Times New Roman" w:hAnsi="Tahoma" w:cs="Tahoma"/>
      <w:b/>
      <w:bCs/>
      <w:sz w:val="20"/>
      <w:szCs w:val="28"/>
      <w:lang w:val="es-ES" w:eastAsia="es-ES"/>
    </w:rPr>
  </w:style>
  <w:style w:type="character" w:customStyle="1" w:styleId="Ttulo7Car">
    <w:name w:val="Título 7 Car"/>
    <w:basedOn w:val="Fuentedeprrafopredeter"/>
    <w:link w:val="Ttulo7"/>
    <w:rsid w:val="004A5CA3"/>
    <w:rPr>
      <w:rFonts w:ascii="Arial" w:eastAsia="Times New Roman" w:hAnsi="Arial" w:cs="Arial"/>
      <w:b/>
      <w:bCs/>
      <w:sz w:val="28"/>
      <w:szCs w:val="28"/>
      <w:lang w:val="es-ES_tradnl" w:eastAsia="es-ES"/>
    </w:rPr>
  </w:style>
  <w:style w:type="character" w:customStyle="1" w:styleId="Ttulo8Car">
    <w:name w:val="Título 8 Car"/>
    <w:basedOn w:val="Fuentedeprrafopredeter"/>
    <w:link w:val="Ttulo8"/>
    <w:rsid w:val="004A5CA3"/>
    <w:rPr>
      <w:rFonts w:ascii="Tahoma" w:eastAsia="Times New Roman" w:hAnsi="Tahoma" w:cs="Tahoma"/>
      <w:b/>
      <w:bCs/>
      <w:sz w:val="20"/>
      <w:szCs w:val="24"/>
      <w:lang w:eastAsia="es-ES"/>
    </w:rPr>
  </w:style>
  <w:style w:type="character" w:customStyle="1" w:styleId="Ttulo9Car">
    <w:name w:val="Título 9 Car"/>
    <w:basedOn w:val="Fuentedeprrafopredeter"/>
    <w:link w:val="Ttulo9"/>
    <w:rsid w:val="004A5CA3"/>
    <w:rPr>
      <w:rFonts w:ascii="Tahoma" w:eastAsia="Times New Roman" w:hAnsi="Tahoma" w:cs="Tahoma"/>
      <w:b/>
      <w:bCs/>
      <w:sz w:val="20"/>
      <w:szCs w:val="24"/>
      <w:lang w:eastAsia="es-ES"/>
    </w:rPr>
  </w:style>
  <w:style w:type="paragraph" w:styleId="Textoindependiente2">
    <w:name w:val="Body Text 2"/>
    <w:basedOn w:val="Normal"/>
    <w:link w:val="Textoindependiente2Car"/>
    <w:rsid w:val="004A5CA3"/>
    <w:rPr>
      <w:rFonts w:ascii="Tahoma" w:hAnsi="Tahoma" w:cs="Tahoma"/>
      <w:sz w:val="20"/>
      <w:lang w:val="es-MX"/>
    </w:rPr>
  </w:style>
  <w:style w:type="character" w:customStyle="1" w:styleId="Textoindependiente2Car">
    <w:name w:val="Texto independiente 2 Car"/>
    <w:basedOn w:val="Fuentedeprrafopredeter"/>
    <w:link w:val="Textoindependiente2"/>
    <w:rsid w:val="004A5CA3"/>
    <w:rPr>
      <w:rFonts w:ascii="Tahoma" w:eastAsia="Times New Roman" w:hAnsi="Tahoma" w:cs="Tahoma"/>
      <w:sz w:val="20"/>
      <w:szCs w:val="24"/>
      <w:lang w:eastAsia="es-ES"/>
    </w:rPr>
  </w:style>
  <w:style w:type="paragraph" w:styleId="Ttulo">
    <w:name w:val="Title"/>
    <w:basedOn w:val="Normal"/>
    <w:link w:val="TtuloCar"/>
    <w:qFormat/>
    <w:rsid w:val="004A5CA3"/>
    <w:pPr>
      <w:autoSpaceDE w:val="0"/>
      <w:autoSpaceDN w:val="0"/>
      <w:jc w:val="center"/>
    </w:pPr>
    <w:rPr>
      <w:rFonts w:ascii="Arial" w:hAnsi="Arial" w:cs="Arial"/>
      <w:b/>
      <w:bCs/>
      <w:sz w:val="48"/>
      <w:szCs w:val="48"/>
      <w:lang w:val="es-MX"/>
    </w:rPr>
  </w:style>
  <w:style w:type="character" w:customStyle="1" w:styleId="TtuloCar">
    <w:name w:val="Título Car"/>
    <w:basedOn w:val="Fuentedeprrafopredeter"/>
    <w:link w:val="Ttulo"/>
    <w:rsid w:val="004A5CA3"/>
    <w:rPr>
      <w:rFonts w:ascii="Arial" w:eastAsia="Times New Roman" w:hAnsi="Arial" w:cs="Arial"/>
      <w:b/>
      <w:bCs/>
      <w:sz w:val="48"/>
      <w:szCs w:val="48"/>
      <w:lang w:eastAsia="es-ES"/>
    </w:rPr>
  </w:style>
  <w:style w:type="paragraph" w:styleId="Textoindependiente3">
    <w:name w:val="Body Text 3"/>
    <w:basedOn w:val="Normal"/>
    <w:link w:val="Textoindependiente3Car"/>
    <w:rsid w:val="004A5CA3"/>
    <w:pPr>
      <w:autoSpaceDE w:val="0"/>
      <w:autoSpaceDN w:val="0"/>
      <w:jc w:val="both"/>
    </w:pPr>
    <w:rPr>
      <w:rFonts w:ascii="Arial" w:hAnsi="Arial"/>
      <w:sz w:val="20"/>
      <w:szCs w:val="20"/>
      <w:lang w:val="es-ES_tradnl"/>
    </w:rPr>
  </w:style>
  <w:style w:type="character" w:customStyle="1" w:styleId="Textoindependiente3Car">
    <w:name w:val="Texto independiente 3 Car"/>
    <w:basedOn w:val="Fuentedeprrafopredeter"/>
    <w:link w:val="Textoindependiente3"/>
    <w:rsid w:val="004A5CA3"/>
    <w:rPr>
      <w:rFonts w:ascii="Arial" w:eastAsia="Times New Roman" w:hAnsi="Arial" w:cs="Times New Roman"/>
      <w:sz w:val="20"/>
      <w:szCs w:val="20"/>
      <w:lang w:val="es-ES_tradnl" w:eastAsia="es-ES"/>
    </w:rPr>
  </w:style>
  <w:style w:type="paragraph" w:styleId="Sangradetextonormal">
    <w:name w:val="Body Text Indent"/>
    <w:basedOn w:val="Normal"/>
    <w:link w:val="SangradetextonormalCar"/>
    <w:rsid w:val="004A5CA3"/>
    <w:pPr>
      <w:widowControl w:val="0"/>
      <w:autoSpaceDE w:val="0"/>
      <w:autoSpaceDN w:val="0"/>
      <w:spacing w:line="360" w:lineRule="auto"/>
      <w:jc w:val="center"/>
    </w:pPr>
    <w:rPr>
      <w:rFonts w:ascii="Arial" w:hAnsi="Arial"/>
      <w:b/>
      <w:bCs/>
      <w:sz w:val="20"/>
      <w:lang w:val="en-US"/>
    </w:rPr>
  </w:style>
  <w:style w:type="character" w:customStyle="1" w:styleId="SangradetextonormalCar">
    <w:name w:val="Sangría de texto normal Car"/>
    <w:basedOn w:val="Fuentedeprrafopredeter"/>
    <w:link w:val="Sangradetextonormal"/>
    <w:rsid w:val="004A5CA3"/>
    <w:rPr>
      <w:rFonts w:ascii="Arial" w:eastAsia="Times New Roman" w:hAnsi="Arial" w:cs="Times New Roman"/>
      <w:b/>
      <w:bCs/>
      <w:sz w:val="20"/>
      <w:szCs w:val="24"/>
      <w:lang w:val="en-US" w:eastAsia="es-ES"/>
    </w:rPr>
  </w:style>
  <w:style w:type="paragraph" w:styleId="Textoindependiente">
    <w:name w:val="Body Text"/>
    <w:basedOn w:val="Normal"/>
    <w:link w:val="TextoindependienteCar"/>
    <w:rsid w:val="004A5CA3"/>
    <w:pPr>
      <w:autoSpaceDE w:val="0"/>
      <w:autoSpaceDN w:val="0"/>
      <w:jc w:val="center"/>
    </w:pPr>
    <w:rPr>
      <w:rFonts w:ascii="Arial" w:hAnsi="Arial"/>
      <w:b/>
      <w:bCs/>
      <w:sz w:val="36"/>
      <w:szCs w:val="36"/>
      <w:lang w:val="es-ES_tradnl"/>
    </w:rPr>
  </w:style>
  <w:style w:type="character" w:customStyle="1" w:styleId="TextoindependienteCar">
    <w:name w:val="Texto independiente Car"/>
    <w:basedOn w:val="Fuentedeprrafopredeter"/>
    <w:link w:val="Textoindependiente"/>
    <w:rsid w:val="004A5CA3"/>
    <w:rPr>
      <w:rFonts w:ascii="Arial" w:eastAsia="Times New Roman" w:hAnsi="Arial" w:cs="Times New Roman"/>
      <w:b/>
      <w:bCs/>
      <w:sz w:val="36"/>
      <w:szCs w:val="36"/>
      <w:lang w:val="es-ES_tradnl" w:eastAsia="es-ES"/>
    </w:rPr>
  </w:style>
  <w:style w:type="paragraph" w:styleId="Sangra3detindependiente">
    <w:name w:val="Body Text Indent 3"/>
    <w:basedOn w:val="Normal"/>
    <w:link w:val="Sangra3detindependienteCar"/>
    <w:rsid w:val="004A5CA3"/>
    <w:pPr>
      <w:widowControl w:val="0"/>
      <w:autoSpaceDE w:val="0"/>
      <w:autoSpaceDN w:val="0"/>
      <w:ind w:left="709" w:hanging="709"/>
      <w:jc w:val="both"/>
    </w:pPr>
    <w:rPr>
      <w:rFonts w:ascii="Arial" w:hAnsi="Arial"/>
      <w:b/>
      <w:bCs/>
      <w:sz w:val="20"/>
      <w:lang w:val="en-US"/>
    </w:rPr>
  </w:style>
  <w:style w:type="character" w:customStyle="1" w:styleId="Sangra3detindependienteCar">
    <w:name w:val="Sangría 3 de t. independiente Car"/>
    <w:basedOn w:val="Fuentedeprrafopredeter"/>
    <w:link w:val="Sangra3detindependiente"/>
    <w:rsid w:val="004A5CA3"/>
    <w:rPr>
      <w:rFonts w:ascii="Arial" w:eastAsia="Times New Roman" w:hAnsi="Arial" w:cs="Times New Roman"/>
      <w:b/>
      <w:bCs/>
      <w:sz w:val="20"/>
      <w:szCs w:val="24"/>
      <w:lang w:val="en-US" w:eastAsia="es-ES"/>
    </w:rPr>
  </w:style>
  <w:style w:type="paragraph" w:styleId="Encabezado">
    <w:name w:val="header"/>
    <w:basedOn w:val="Normal"/>
    <w:link w:val="EncabezadoCar"/>
    <w:rsid w:val="004A5CA3"/>
    <w:pPr>
      <w:tabs>
        <w:tab w:val="center" w:pos="4419"/>
        <w:tab w:val="right" w:pos="8838"/>
      </w:tabs>
      <w:autoSpaceDE w:val="0"/>
      <w:autoSpaceDN w:val="0"/>
    </w:pPr>
    <w:rPr>
      <w:rFonts w:ascii="Arial" w:hAnsi="Arial" w:cs="Arial"/>
      <w:sz w:val="20"/>
      <w:szCs w:val="20"/>
      <w:lang w:val="es-ES_tradnl"/>
    </w:rPr>
  </w:style>
  <w:style w:type="character" w:customStyle="1" w:styleId="EncabezadoCar">
    <w:name w:val="Encabezado Car"/>
    <w:basedOn w:val="Fuentedeprrafopredeter"/>
    <w:link w:val="Encabezado"/>
    <w:rsid w:val="004A5CA3"/>
    <w:rPr>
      <w:rFonts w:ascii="Arial" w:eastAsia="Times New Roman" w:hAnsi="Arial" w:cs="Arial"/>
      <w:sz w:val="20"/>
      <w:szCs w:val="20"/>
      <w:lang w:val="es-ES_tradnl" w:eastAsia="es-ES"/>
    </w:rPr>
  </w:style>
  <w:style w:type="paragraph" w:styleId="Sangra2detindependiente">
    <w:name w:val="Body Text Indent 2"/>
    <w:basedOn w:val="Normal"/>
    <w:link w:val="Sangra2detindependienteCar"/>
    <w:rsid w:val="004A5CA3"/>
    <w:pPr>
      <w:autoSpaceDE w:val="0"/>
      <w:autoSpaceDN w:val="0"/>
      <w:ind w:left="1440"/>
      <w:jc w:val="right"/>
    </w:pPr>
    <w:rPr>
      <w:rFonts w:ascii="Tahoma" w:hAnsi="Tahoma" w:cs="Tahoma"/>
      <w:sz w:val="22"/>
      <w:szCs w:val="22"/>
    </w:rPr>
  </w:style>
  <w:style w:type="character" w:customStyle="1" w:styleId="Sangra2detindependienteCar">
    <w:name w:val="Sangría 2 de t. independiente Car"/>
    <w:basedOn w:val="Fuentedeprrafopredeter"/>
    <w:link w:val="Sangra2detindependiente"/>
    <w:rsid w:val="004A5CA3"/>
    <w:rPr>
      <w:rFonts w:ascii="Tahoma" w:eastAsia="Times New Roman" w:hAnsi="Tahoma" w:cs="Tahoma"/>
      <w:lang w:val="es-ES" w:eastAsia="es-ES"/>
    </w:rPr>
  </w:style>
  <w:style w:type="paragraph" w:customStyle="1" w:styleId="INCISO">
    <w:name w:val="INCISO"/>
    <w:basedOn w:val="Normal"/>
    <w:rsid w:val="004A5CA3"/>
    <w:pPr>
      <w:tabs>
        <w:tab w:val="left" w:pos="1152"/>
      </w:tabs>
      <w:autoSpaceDE w:val="0"/>
      <w:autoSpaceDN w:val="0"/>
      <w:spacing w:after="101" w:line="216" w:lineRule="atLeast"/>
      <w:ind w:left="1152" w:hanging="432"/>
      <w:jc w:val="both"/>
    </w:pPr>
    <w:rPr>
      <w:rFonts w:ascii="Arial" w:hAnsi="Arial" w:cs="Arial"/>
      <w:sz w:val="18"/>
      <w:szCs w:val="18"/>
      <w:lang w:val="es-ES_tradnl"/>
    </w:rPr>
  </w:style>
  <w:style w:type="paragraph" w:customStyle="1" w:styleId="ROMANOS">
    <w:name w:val="ROMANOS"/>
    <w:basedOn w:val="Normal"/>
    <w:rsid w:val="004A5CA3"/>
    <w:pPr>
      <w:tabs>
        <w:tab w:val="left" w:pos="720"/>
      </w:tabs>
      <w:autoSpaceDE w:val="0"/>
      <w:autoSpaceDN w:val="0"/>
      <w:spacing w:after="101" w:line="216" w:lineRule="atLeast"/>
      <w:ind w:left="720" w:hanging="432"/>
      <w:jc w:val="both"/>
    </w:pPr>
    <w:rPr>
      <w:rFonts w:ascii="Arial" w:hAnsi="Arial" w:cs="Arial"/>
      <w:sz w:val="18"/>
      <w:szCs w:val="18"/>
      <w:lang w:val="es-ES_tradnl"/>
    </w:rPr>
  </w:style>
  <w:style w:type="character" w:styleId="Nmerodepgina">
    <w:name w:val="page number"/>
    <w:basedOn w:val="Fuentedeprrafopredeter"/>
    <w:rsid w:val="004A5CA3"/>
  </w:style>
  <w:style w:type="paragraph" w:styleId="Piedepgina">
    <w:name w:val="footer"/>
    <w:basedOn w:val="Normal"/>
    <w:link w:val="PiedepginaCar"/>
    <w:uiPriority w:val="99"/>
    <w:rsid w:val="004A5CA3"/>
    <w:pPr>
      <w:tabs>
        <w:tab w:val="center" w:pos="4419"/>
        <w:tab w:val="right" w:pos="8838"/>
      </w:tabs>
      <w:autoSpaceDE w:val="0"/>
      <w:autoSpaceDN w:val="0"/>
    </w:pPr>
    <w:rPr>
      <w:rFonts w:ascii="Arial" w:hAnsi="Arial" w:cs="Arial"/>
      <w:sz w:val="20"/>
      <w:szCs w:val="20"/>
      <w:lang w:val="es-ES_tradnl"/>
    </w:rPr>
  </w:style>
  <w:style w:type="character" w:customStyle="1" w:styleId="PiedepginaCar">
    <w:name w:val="Pie de página Car"/>
    <w:basedOn w:val="Fuentedeprrafopredeter"/>
    <w:link w:val="Piedepgina"/>
    <w:uiPriority w:val="99"/>
    <w:rsid w:val="004A5CA3"/>
    <w:rPr>
      <w:rFonts w:ascii="Arial" w:eastAsia="Times New Roman" w:hAnsi="Arial" w:cs="Arial"/>
      <w:sz w:val="20"/>
      <w:szCs w:val="20"/>
      <w:lang w:val="es-ES_tradnl" w:eastAsia="es-ES"/>
    </w:rPr>
  </w:style>
  <w:style w:type="paragraph" w:customStyle="1" w:styleId="texto">
    <w:name w:val="texto"/>
    <w:basedOn w:val="Normal"/>
    <w:rsid w:val="004A5CA3"/>
    <w:pPr>
      <w:autoSpaceDE w:val="0"/>
      <w:autoSpaceDN w:val="0"/>
      <w:spacing w:after="101" w:line="216" w:lineRule="atLeast"/>
      <w:ind w:firstLine="288"/>
      <w:jc w:val="both"/>
    </w:pPr>
    <w:rPr>
      <w:rFonts w:ascii="Arial" w:hAnsi="Arial" w:cs="Arial"/>
      <w:sz w:val="18"/>
      <w:szCs w:val="18"/>
      <w:lang w:val="es-ES_tradnl"/>
    </w:rPr>
  </w:style>
  <w:style w:type="character" w:styleId="Hipervnculo">
    <w:name w:val="Hyperlink"/>
    <w:basedOn w:val="Fuentedeprrafopredeter"/>
    <w:rsid w:val="004A5CA3"/>
    <w:rPr>
      <w:color w:val="0000FF"/>
      <w:u w:val="single"/>
    </w:rPr>
  </w:style>
  <w:style w:type="character" w:styleId="Hipervnculovisitado">
    <w:name w:val="FollowedHyperlink"/>
    <w:basedOn w:val="Fuentedeprrafopredeter"/>
    <w:rsid w:val="004A5CA3"/>
    <w:rPr>
      <w:color w:val="800080"/>
      <w:u w:val="single"/>
    </w:rPr>
  </w:style>
  <w:style w:type="paragraph" w:styleId="Subttulo">
    <w:name w:val="Subtitle"/>
    <w:basedOn w:val="Normal"/>
    <w:link w:val="SubttuloCar"/>
    <w:qFormat/>
    <w:rsid w:val="004A5CA3"/>
    <w:pPr>
      <w:jc w:val="center"/>
    </w:pPr>
    <w:rPr>
      <w:rFonts w:ascii="Tahoma" w:hAnsi="Tahoma" w:cs="Tahoma"/>
      <w:b/>
      <w:bCs/>
      <w:sz w:val="32"/>
      <w:szCs w:val="48"/>
      <w:lang w:val="es-MX"/>
    </w:rPr>
  </w:style>
  <w:style w:type="character" w:customStyle="1" w:styleId="SubttuloCar">
    <w:name w:val="Subtítulo Car"/>
    <w:basedOn w:val="Fuentedeprrafopredeter"/>
    <w:link w:val="Subttulo"/>
    <w:rsid w:val="004A5CA3"/>
    <w:rPr>
      <w:rFonts w:ascii="Tahoma" w:eastAsia="Times New Roman" w:hAnsi="Tahoma" w:cs="Tahoma"/>
      <w:b/>
      <w:bCs/>
      <w:sz w:val="32"/>
      <w:szCs w:val="48"/>
      <w:lang w:eastAsia="es-ES"/>
    </w:rPr>
  </w:style>
  <w:style w:type="paragraph" w:customStyle="1" w:styleId="Style0">
    <w:name w:val="Style0"/>
    <w:rsid w:val="004A5CA3"/>
    <w:pPr>
      <w:autoSpaceDE w:val="0"/>
      <w:autoSpaceDN w:val="0"/>
      <w:adjustRightInd w:val="0"/>
      <w:spacing w:after="0" w:line="240" w:lineRule="auto"/>
    </w:pPr>
    <w:rPr>
      <w:rFonts w:ascii="Arial" w:eastAsia="Times New Roman" w:hAnsi="Arial" w:cs="Times New Roman"/>
      <w:lang w:val="es-ES" w:eastAsia="es-ES"/>
    </w:rPr>
  </w:style>
  <w:style w:type="paragraph" w:customStyle="1" w:styleId="Sangra2detindependiente1">
    <w:name w:val="Sangría 2 de t. independiente1"/>
    <w:basedOn w:val="Normal"/>
    <w:rsid w:val="004A5CA3"/>
    <w:pPr>
      <w:ind w:left="1440"/>
      <w:jc w:val="right"/>
    </w:pPr>
    <w:rPr>
      <w:rFonts w:ascii="Tahoma" w:hAnsi="Tahoma"/>
      <w:sz w:val="22"/>
      <w:szCs w:val="20"/>
    </w:rPr>
  </w:style>
  <w:style w:type="paragraph" w:customStyle="1" w:styleId="TextoCar">
    <w:name w:val="Texto Car"/>
    <w:basedOn w:val="Normal"/>
    <w:rsid w:val="004A5CA3"/>
    <w:pPr>
      <w:spacing w:after="101" w:line="216" w:lineRule="exact"/>
      <w:ind w:firstLine="288"/>
      <w:jc w:val="both"/>
    </w:pPr>
    <w:rPr>
      <w:rFonts w:ascii="Arial" w:hAnsi="Arial"/>
      <w:sz w:val="18"/>
      <w:szCs w:val="20"/>
      <w:lang w:val="es-MX"/>
    </w:rPr>
  </w:style>
  <w:style w:type="paragraph" w:customStyle="1" w:styleId="ANOTACION">
    <w:name w:val="ANOTACION"/>
    <w:basedOn w:val="Normal"/>
    <w:rsid w:val="004A5CA3"/>
    <w:pPr>
      <w:spacing w:before="101" w:after="101" w:line="216" w:lineRule="atLeast"/>
      <w:jc w:val="center"/>
    </w:pPr>
    <w:rPr>
      <w:b/>
      <w:sz w:val="18"/>
      <w:szCs w:val="20"/>
      <w:lang w:val="es-ES_tradnl"/>
    </w:rPr>
  </w:style>
  <w:style w:type="paragraph" w:customStyle="1" w:styleId="Texto0">
    <w:name w:val="Texto"/>
    <w:basedOn w:val="Normal"/>
    <w:rsid w:val="004A5CA3"/>
    <w:pPr>
      <w:spacing w:after="101" w:line="216" w:lineRule="exact"/>
      <w:ind w:firstLine="288"/>
      <w:jc w:val="both"/>
    </w:pPr>
    <w:rPr>
      <w:rFonts w:ascii="Arial" w:hAnsi="Arial"/>
      <w:sz w:val="18"/>
      <w:szCs w:val="20"/>
    </w:rPr>
  </w:style>
  <w:style w:type="paragraph" w:customStyle="1" w:styleId="BodyText21">
    <w:name w:val="Body Text 21"/>
    <w:basedOn w:val="Normal"/>
    <w:rsid w:val="004A5CA3"/>
    <w:pPr>
      <w:widowControl w:val="0"/>
      <w:jc w:val="both"/>
    </w:pPr>
    <w:rPr>
      <w:rFonts w:ascii="Arial" w:hAnsi="Arial"/>
      <w:sz w:val="20"/>
      <w:szCs w:val="20"/>
      <w:lang w:val="es-ES_tradnl"/>
    </w:rPr>
  </w:style>
  <w:style w:type="paragraph" w:customStyle="1" w:styleId="Textoindependiente31">
    <w:name w:val="Texto independiente 31"/>
    <w:basedOn w:val="Normal"/>
    <w:rsid w:val="004A5CA3"/>
    <w:pPr>
      <w:jc w:val="both"/>
    </w:pPr>
    <w:rPr>
      <w:rFonts w:ascii="Arial Narrow" w:hAnsi="Arial Narrow"/>
      <w:color w:val="0000FF"/>
      <w:szCs w:val="20"/>
      <w:lang w:val="es-ES_tradnl"/>
    </w:rPr>
  </w:style>
  <w:style w:type="paragraph" w:customStyle="1" w:styleId="Simple">
    <w:name w:val="Simple"/>
    <w:basedOn w:val="Normal"/>
    <w:rsid w:val="004A5CA3"/>
    <w:pPr>
      <w:widowControl w:val="0"/>
    </w:pPr>
    <w:rPr>
      <w:rFonts w:ascii="Tms Rmn" w:hAnsi="Tms Rmn"/>
      <w:sz w:val="20"/>
      <w:szCs w:val="20"/>
      <w:lang w:val="es-MX"/>
      <w14:shadow w14:blurRad="50800" w14:dist="38100" w14:dir="2700000" w14:sx="100000" w14:sy="100000" w14:kx="0" w14:ky="0" w14:algn="tl">
        <w14:srgbClr w14:val="000000">
          <w14:alpha w14:val="60000"/>
        </w14:srgbClr>
      </w14:shadow>
    </w:rPr>
  </w:style>
  <w:style w:type="character" w:styleId="Refdecomentario">
    <w:name w:val="annotation reference"/>
    <w:basedOn w:val="Fuentedeprrafopredeter"/>
    <w:semiHidden/>
    <w:rsid w:val="004A5CA3"/>
    <w:rPr>
      <w:sz w:val="16"/>
      <w:szCs w:val="16"/>
    </w:rPr>
  </w:style>
  <w:style w:type="paragraph" w:styleId="Textocomentario">
    <w:name w:val="annotation text"/>
    <w:basedOn w:val="Normal"/>
    <w:link w:val="TextocomentarioCar"/>
    <w:semiHidden/>
    <w:rsid w:val="004A5CA3"/>
    <w:rPr>
      <w:sz w:val="20"/>
      <w:szCs w:val="20"/>
    </w:rPr>
  </w:style>
  <w:style w:type="character" w:customStyle="1" w:styleId="TextocomentarioCar">
    <w:name w:val="Texto comentario Car"/>
    <w:basedOn w:val="Fuentedeprrafopredeter"/>
    <w:link w:val="Textocomentario"/>
    <w:semiHidden/>
    <w:rsid w:val="004A5CA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4A5CA3"/>
    <w:rPr>
      <w:b/>
      <w:bCs/>
    </w:rPr>
  </w:style>
  <w:style w:type="character" w:customStyle="1" w:styleId="AsuntodelcomentarioCar">
    <w:name w:val="Asunto del comentario Car"/>
    <w:basedOn w:val="TextocomentarioCar"/>
    <w:link w:val="Asuntodelcomentario"/>
    <w:semiHidden/>
    <w:rsid w:val="004A5CA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rsid w:val="004A5CA3"/>
    <w:rPr>
      <w:rFonts w:ascii="Tahoma" w:hAnsi="Tahoma" w:cs="Tahoma"/>
      <w:sz w:val="16"/>
      <w:szCs w:val="16"/>
    </w:rPr>
  </w:style>
  <w:style w:type="character" w:customStyle="1" w:styleId="TextodegloboCar">
    <w:name w:val="Texto de globo Car"/>
    <w:basedOn w:val="Fuentedeprrafopredeter"/>
    <w:link w:val="Textodeglobo"/>
    <w:semiHidden/>
    <w:rsid w:val="004A5CA3"/>
    <w:rPr>
      <w:rFonts w:ascii="Tahoma" w:eastAsia="Times New Roman" w:hAnsi="Tahoma" w:cs="Tahoma"/>
      <w:sz w:val="16"/>
      <w:szCs w:val="16"/>
      <w:lang w:val="es-ES" w:eastAsia="es-ES"/>
    </w:rPr>
  </w:style>
  <w:style w:type="paragraph" w:styleId="Prrafodelista">
    <w:name w:val="List Paragraph"/>
    <w:basedOn w:val="Normal"/>
    <w:uiPriority w:val="34"/>
    <w:qFormat/>
    <w:rsid w:val="004A5CA3"/>
    <w:pPr>
      <w:ind w:left="708"/>
    </w:pPr>
    <w:rPr>
      <w:rFonts w:ascii="Tahoma" w:hAnsi="Tahoma"/>
    </w:rPr>
  </w:style>
  <w:style w:type="paragraph" w:customStyle="1" w:styleId="Textoindependiente21">
    <w:name w:val="Texto independiente 21"/>
    <w:basedOn w:val="Normal"/>
    <w:rsid w:val="0062484D"/>
    <w:pPr>
      <w:ind w:left="851"/>
      <w:jc w:val="both"/>
    </w:pPr>
    <w:rPr>
      <w:rFonts w:ascii="Arial" w:hAnsi="Arial"/>
      <w:color w:val="000000"/>
      <w:szCs w:val="20"/>
      <w:lang w:val="es-ES_tradnl"/>
    </w:rPr>
  </w:style>
  <w:style w:type="paragraph" w:customStyle="1" w:styleId="Sangra2detindependiente2">
    <w:name w:val="Sangría 2 de t. independiente2"/>
    <w:basedOn w:val="Normal"/>
    <w:rsid w:val="00A960B9"/>
    <w:pPr>
      <w:ind w:left="851" w:hanging="284"/>
      <w:jc w:val="both"/>
    </w:pPr>
    <w:rPr>
      <w:rFonts w:ascii="Arial" w:hAnsi="Arial"/>
      <w:color w:val="000000"/>
      <w:szCs w:val="20"/>
      <w:lang w:val="es-ES_tradnl"/>
    </w:rPr>
  </w:style>
  <w:style w:type="paragraph" w:customStyle="1" w:styleId="Sangra2detindependiente3">
    <w:name w:val="Sangría 2 de t. independiente3"/>
    <w:basedOn w:val="Normal"/>
    <w:rsid w:val="00077179"/>
    <w:pPr>
      <w:ind w:left="851" w:hanging="284"/>
      <w:jc w:val="both"/>
    </w:pPr>
    <w:rPr>
      <w:rFonts w:ascii="Arial" w:hAnsi="Arial"/>
      <w:color w:val="000000"/>
      <w:szCs w:val="20"/>
      <w:lang w:val="es-ES_tradnl"/>
    </w:rPr>
  </w:style>
  <w:style w:type="paragraph" w:customStyle="1" w:styleId="Default">
    <w:name w:val="Default"/>
    <w:rsid w:val="003113DB"/>
    <w:pPr>
      <w:autoSpaceDE w:val="0"/>
      <w:autoSpaceDN w:val="0"/>
      <w:adjustRightInd w:val="0"/>
      <w:spacing w:after="0" w:line="240" w:lineRule="auto"/>
    </w:pPr>
    <w:rPr>
      <w:rFonts w:ascii="Arial" w:hAnsi="Arial" w:cs="Arial"/>
      <w:color w:val="000000"/>
      <w:sz w:val="24"/>
      <w:lang w:val="es-ES"/>
    </w:rPr>
  </w:style>
  <w:style w:type="paragraph" w:customStyle="1" w:styleId="Textoindependiente32">
    <w:name w:val="Texto independiente 32"/>
    <w:basedOn w:val="Normal"/>
    <w:rsid w:val="00F565EB"/>
    <w:pPr>
      <w:jc w:val="both"/>
    </w:pPr>
    <w:rPr>
      <w:rFonts w:ascii="Arial Narrow" w:hAnsi="Arial Narrow"/>
      <w:color w:val="0000FF"/>
      <w:szCs w:val="20"/>
      <w:lang w:val="es-ES_tradnl"/>
    </w:rPr>
  </w:style>
  <w:style w:type="paragraph" w:customStyle="1" w:styleId="Textoindependiente22">
    <w:name w:val="Texto independiente 22"/>
    <w:basedOn w:val="Normal"/>
    <w:rsid w:val="00AA2BE5"/>
    <w:pPr>
      <w:ind w:left="851"/>
      <w:jc w:val="both"/>
    </w:pPr>
    <w:rPr>
      <w:rFonts w:ascii="Arial" w:hAnsi="Arial"/>
      <w:color w:val="000000"/>
      <w:szCs w:val="20"/>
      <w:lang w:val="es-ES_tradnl"/>
    </w:rPr>
  </w:style>
  <w:style w:type="table" w:styleId="Tablaconcuadrcula">
    <w:name w:val="Table Grid"/>
    <w:basedOn w:val="Tablanormal"/>
    <w:uiPriority w:val="59"/>
    <w:rsid w:val="00AA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3">
    <w:name w:val="Texto independiente 23"/>
    <w:basedOn w:val="Normal"/>
    <w:rsid w:val="005712C8"/>
    <w:pPr>
      <w:ind w:left="851"/>
      <w:jc w:val="both"/>
    </w:pPr>
    <w:rPr>
      <w:rFonts w:ascii="Arial" w:hAnsi="Arial"/>
      <w:color w:val="000000"/>
      <w:szCs w:val="20"/>
      <w:lang w:val="es-ES_tradnl"/>
    </w:rPr>
  </w:style>
  <w:style w:type="paragraph" w:customStyle="1" w:styleId="Textoindependiente24">
    <w:name w:val="Texto independiente 24"/>
    <w:basedOn w:val="Normal"/>
    <w:rsid w:val="00E24264"/>
    <w:pPr>
      <w:ind w:left="851"/>
      <w:jc w:val="both"/>
    </w:pPr>
    <w:rPr>
      <w:rFonts w:ascii="Arial" w:hAnsi="Arial"/>
      <w:color w:val="00000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A3"/>
    <w:pPr>
      <w:spacing w:after="0" w:line="240" w:lineRule="auto"/>
    </w:pPr>
    <w:rPr>
      <w:rFonts w:ascii="Times New Roman" w:eastAsia="Times New Roman" w:hAnsi="Times New Roman" w:cs="Times New Roman"/>
      <w:sz w:val="24"/>
      <w:lang w:val="es-ES" w:eastAsia="es-ES"/>
    </w:rPr>
  </w:style>
  <w:style w:type="paragraph" w:styleId="Ttulo1">
    <w:name w:val="heading 1"/>
    <w:basedOn w:val="Normal"/>
    <w:next w:val="Normal"/>
    <w:link w:val="Ttulo1Car"/>
    <w:qFormat/>
    <w:rsid w:val="004A5CA3"/>
    <w:pPr>
      <w:keepNext/>
      <w:jc w:val="both"/>
      <w:outlineLvl w:val="0"/>
    </w:pPr>
    <w:rPr>
      <w:rFonts w:ascii="Tahoma" w:hAnsi="Tahoma" w:cs="Tahoma"/>
      <w:b/>
      <w:bCs/>
      <w:sz w:val="20"/>
      <w:lang w:val="es-MX"/>
    </w:rPr>
  </w:style>
  <w:style w:type="paragraph" w:styleId="Ttulo2">
    <w:name w:val="heading 2"/>
    <w:basedOn w:val="Normal"/>
    <w:next w:val="Normal"/>
    <w:link w:val="Ttulo2Car"/>
    <w:qFormat/>
    <w:rsid w:val="004A5CA3"/>
    <w:pPr>
      <w:keepNext/>
      <w:jc w:val="center"/>
      <w:outlineLvl w:val="1"/>
    </w:pPr>
    <w:rPr>
      <w:rFonts w:ascii="Tahoma" w:hAnsi="Tahoma" w:cs="Tahoma"/>
      <w:b/>
      <w:bCs/>
      <w:sz w:val="48"/>
      <w:szCs w:val="96"/>
      <w:lang w:val="es-MX"/>
    </w:rPr>
  </w:style>
  <w:style w:type="paragraph" w:styleId="Ttulo3">
    <w:name w:val="heading 3"/>
    <w:basedOn w:val="Normal"/>
    <w:next w:val="Normal"/>
    <w:link w:val="Ttulo3Car"/>
    <w:qFormat/>
    <w:rsid w:val="004A5CA3"/>
    <w:pPr>
      <w:keepNext/>
      <w:ind w:left="854" w:hanging="854"/>
      <w:jc w:val="both"/>
      <w:outlineLvl w:val="2"/>
    </w:pPr>
    <w:rPr>
      <w:rFonts w:ascii="Tahoma" w:hAnsi="Tahoma" w:cs="Tahoma"/>
      <w:b/>
      <w:bCs/>
      <w:sz w:val="20"/>
      <w:lang w:val="es-MX"/>
    </w:rPr>
  </w:style>
  <w:style w:type="paragraph" w:styleId="Ttulo4">
    <w:name w:val="heading 4"/>
    <w:basedOn w:val="Normal"/>
    <w:next w:val="Normal"/>
    <w:link w:val="Ttulo4Car"/>
    <w:qFormat/>
    <w:rsid w:val="004A5CA3"/>
    <w:pPr>
      <w:keepNext/>
      <w:autoSpaceDE w:val="0"/>
      <w:autoSpaceDN w:val="0"/>
      <w:ind w:left="1560"/>
      <w:jc w:val="both"/>
      <w:outlineLvl w:val="3"/>
    </w:pPr>
    <w:rPr>
      <w:rFonts w:ascii="Arial" w:hAnsi="Arial" w:cs="Arial"/>
      <w:b/>
      <w:bCs/>
      <w:sz w:val="20"/>
      <w:szCs w:val="20"/>
    </w:rPr>
  </w:style>
  <w:style w:type="paragraph" w:styleId="Ttulo5">
    <w:name w:val="heading 5"/>
    <w:basedOn w:val="Normal"/>
    <w:next w:val="Normal"/>
    <w:link w:val="Ttulo5Car"/>
    <w:qFormat/>
    <w:rsid w:val="004A5CA3"/>
    <w:pPr>
      <w:keepNext/>
      <w:autoSpaceDE w:val="0"/>
      <w:autoSpaceDN w:val="0"/>
      <w:ind w:left="1134" w:firstLine="1"/>
      <w:jc w:val="both"/>
      <w:outlineLvl w:val="4"/>
    </w:pPr>
    <w:rPr>
      <w:rFonts w:ascii="Arial" w:hAnsi="Arial" w:cs="Arial"/>
      <w:b/>
      <w:bCs/>
      <w:color w:val="000000"/>
      <w:sz w:val="20"/>
      <w:szCs w:val="20"/>
    </w:rPr>
  </w:style>
  <w:style w:type="paragraph" w:styleId="Ttulo6">
    <w:name w:val="heading 6"/>
    <w:basedOn w:val="Normal"/>
    <w:next w:val="Normal"/>
    <w:link w:val="Ttulo6Car"/>
    <w:qFormat/>
    <w:rsid w:val="004A5CA3"/>
    <w:pPr>
      <w:keepNext/>
      <w:pBdr>
        <w:top w:val="single" w:sz="6" w:space="1" w:color="auto"/>
        <w:left w:val="single" w:sz="6" w:space="1" w:color="auto"/>
        <w:bottom w:val="single" w:sz="6" w:space="1" w:color="auto"/>
        <w:right w:val="single" w:sz="6" w:space="1" w:color="auto"/>
      </w:pBdr>
      <w:ind w:left="851" w:hanging="851"/>
      <w:jc w:val="center"/>
      <w:outlineLvl w:val="5"/>
    </w:pPr>
    <w:rPr>
      <w:rFonts w:ascii="Tahoma" w:hAnsi="Tahoma" w:cs="Tahoma"/>
      <w:b/>
      <w:bCs/>
      <w:sz w:val="20"/>
      <w:szCs w:val="28"/>
    </w:rPr>
  </w:style>
  <w:style w:type="paragraph" w:styleId="Ttulo7">
    <w:name w:val="heading 7"/>
    <w:basedOn w:val="Normal"/>
    <w:next w:val="Normal"/>
    <w:link w:val="Ttulo7Car"/>
    <w:qFormat/>
    <w:rsid w:val="004A5CA3"/>
    <w:pPr>
      <w:keepNext/>
      <w:tabs>
        <w:tab w:val="left" w:pos="360"/>
      </w:tabs>
      <w:autoSpaceDE w:val="0"/>
      <w:autoSpaceDN w:val="0"/>
      <w:spacing w:before="120"/>
      <w:jc w:val="center"/>
      <w:outlineLvl w:val="6"/>
    </w:pPr>
    <w:rPr>
      <w:rFonts w:ascii="Arial" w:hAnsi="Arial" w:cs="Arial"/>
      <w:b/>
      <w:bCs/>
      <w:sz w:val="28"/>
      <w:szCs w:val="28"/>
      <w:lang w:val="es-ES_tradnl"/>
    </w:rPr>
  </w:style>
  <w:style w:type="paragraph" w:styleId="Ttulo8">
    <w:name w:val="heading 8"/>
    <w:basedOn w:val="Normal"/>
    <w:next w:val="Normal"/>
    <w:link w:val="Ttulo8Car"/>
    <w:qFormat/>
    <w:rsid w:val="004A5CA3"/>
    <w:pPr>
      <w:keepNext/>
      <w:jc w:val="center"/>
      <w:outlineLvl w:val="7"/>
    </w:pPr>
    <w:rPr>
      <w:rFonts w:ascii="Tahoma" w:hAnsi="Tahoma" w:cs="Tahoma"/>
      <w:b/>
      <w:bCs/>
      <w:sz w:val="20"/>
      <w:lang w:val="es-MX"/>
    </w:rPr>
  </w:style>
  <w:style w:type="paragraph" w:styleId="Ttulo9">
    <w:name w:val="heading 9"/>
    <w:basedOn w:val="Normal"/>
    <w:next w:val="Normal"/>
    <w:link w:val="Ttulo9Car"/>
    <w:qFormat/>
    <w:rsid w:val="004A5CA3"/>
    <w:pPr>
      <w:keepNext/>
      <w:spacing w:before="60" w:after="60"/>
      <w:outlineLvl w:val="8"/>
    </w:pPr>
    <w:rPr>
      <w:rFonts w:ascii="Tahoma" w:hAnsi="Tahoma" w:cs="Tahoma"/>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5CA3"/>
    <w:rPr>
      <w:rFonts w:ascii="Tahoma" w:eastAsia="Times New Roman" w:hAnsi="Tahoma" w:cs="Tahoma"/>
      <w:b/>
      <w:bCs/>
      <w:sz w:val="20"/>
      <w:szCs w:val="24"/>
      <w:lang w:eastAsia="es-ES"/>
    </w:rPr>
  </w:style>
  <w:style w:type="character" w:customStyle="1" w:styleId="Ttulo2Car">
    <w:name w:val="Título 2 Car"/>
    <w:basedOn w:val="Fuentedeprrafopredeter"/>
    <w:link w:val="Ttulo2"/>
    <w:rsid w:val="004A5CA3"/>
    <w:rPr>
      <w:rFonts w:ascii="Tahoma" w:eastAsia="Times New Roman" w:hAnsi="Tahoma" w:cs="Tahoma"/>
      <w:b/>
      <w:bCs/>
      <w:sz w:val="48"/>
      <w:szCs w:val="96"/>
      <w:lang w:eastAsia="es-ES"/>
    </w:rPr>
  </w:style>
  <w:style w:type="character" w:customStyle="1" w:styleId="Ttulo3Car">
    <w:name w:val="Título 3 Car"/>
    <w:basedOn w:val="Fuentedeprrafopredeter"/>
    <w:link w:val="Ttulo3"/>
    <w:rsid w:val="004A5CA3"/>
    <w:rPr>
      <w:rFonts w:ascii="Tahoma" w:eastAsia="Times New Roman" w:hAnsi="Tahoma" w:cs="Tahoma"/>
      <w:b/>
      <w:bCs/>
      <w:sz w:val="20"/>
      <w:szCs w:val="24"/>
      <w:lang w:eastAsia="es-ES"/>
    </w:rPr>
  </w:style>
  <w:style w:type="character" w:customStyle="1" w:styleId="Ttulo4Car">
    <w:name w:val="Título 4 Car"/>
    <w:basedOn w:val="Fuentedeprrafopredeter"/>
    <w:link w:val="Ttulo4"/>
    <w:rsid w:val="004A5CA3"/>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4A5CA3"/>
    <w:rPr>
      <w:rFonts w:ascii="Arial" w:eastAsia="Times New Roman" w:hAnsi="Arial" w:cs="Arial"/>
      <w:b/>
      <w:bCs/>
      <w:color w:val="000000"/>
      <w:sz w:val="20"/>
      <w:szCs w:val="20"/>
      <w:lang w:val="es-ES" w:eastAsia="es-ES"/>
    </w:rPr>
  </w:style>
  <w:style w:type="character" w:customStyle="1" w:styleId="Ttulo6Car">
    <w:name w:val="Título 6 Car"/>
    <w:basedOn w:val="Fuentedeprrafopredeter"/>
    <w:link w:val="Ttulo6"/>
    <w:rsid w:val="004A5CA3"/>
    <w:rPr>
      <w:rFonts w:ascii="Tahoma" w:eastAsia="Times New Roman" w:hAnsi="Tahoma" w:cs="Tahoma"/>
      <w:b/>
      <w:bCs/>
      <w:sz w:val="20"/>
      <w:szCs w:val="28"/>
      <w:lang w:val="es-ES" w:eastAsia="es-ES"/>
    </w:rPr>
  </w:style>
  <w:style w:type="character" w:customStyle="1" w:styleId="Ttulo7Car">
    <w:name w:val="Título 7 Car"/>
    <w:basedOn w:val="Fuentedeprrafopredeter"/>
    <w:link w:val="Ttulo7"/>
    <w:rsid w:val="004A5CA3"/>
    <w:rPr>
      <w:rFonts w:ascii="Arial" w:eastAsia="Times New Roman" w:hAnsi="Arial" w:cs="Arial"/>
      <w:b/>
      <w:bCs/>
      <w:sz w:val="28"/>
      <w:szCs w:val="28"/>
      <w:lang w:val="es-ES_tradnl" w:eastAsia="es-ES"/>
    </w:rPr>
  </w:style>
  <w:style w:type="character" w:customStyle="1" w:styleId="Ttulo8Car">
    <w:name w:val="Título 8 Car"/>
    <w:basedOn w:val="Fuentedeprrafopredeter"/>
    <w:link w:val="Ttulo8"/>
    <w:rsid w:val="004A5CA3"/>
    <w:rPr>
      <w:rFonts w:ascii="Tahoma" w:eastAsia="Times New Roman" w:hAnsi="Tahoma" w:cs="Tahoma"/>
      <w:b/>
      <w:bCs/>
      <w:sz w:val="20"/>
      <w:szCs w:val="24"/>
      <w:lang w:eastAsia="es-ES"/>
    </w:rPr>
  </w:style>
  <w:style w:type="character" w:customStyle="1" w:styleId="Ttulo9Car">
    <w:name w:val="Título 9 Car"/>
    <w:basedOn w:val="Fuentedeprrafopredeter"/>
    <w:link w:val="Ttulo9"/>
    <w:rsid w:val="004A5CA3"/>
    <w:rPr>
      <w:rFonts w:ascii="Tahoma" w:eastAsia="Times New Roman" w:hAnsi="Tahoma" w:cs="Tahoma"/>
      <w:b/>
      <w:bCs/>
      <w:sz w:val="20"/>
      <w:szCs w:val="24"/>
      <w:lang w:eastAsia="es-ES"/>
    </w:rPr>
  </w:style>
  <w:style w:type="paragraph" w:styleId="Textoindependiente2">
    <w:name w:val="Body Text 2"/>
    <w:basedOn w:val="Normal"/>
    <w:link w:val="Textoindependiente2Car"/>
    <w:rsid w:val="004A5CA3"/>
    <w:rPr>
      <w:rFonts w:ascii="Tahoma" w:hAnsi="Tahoma" w:cs="Tahoma"/>
      <w:sz w:val="20"/>
      <w:lang w:val="es-MX"/>
    </w:rPr>
  </w:style>
  <w:style w:type="character" w:customStyle="1" w:styleId="Textoindependiente2Car">
    <w:name w:val="Texto independiente 2 Car"/>
    <w:basedOn w:val="Fuentedeprrafopredeter"/>
    <w:link w:val="Textoindependiente2"/>
    <w:rsid w:val="004A5CA3"/>
    <w:rPr>
      <w:rFonts w:ascii="Tahoma" w:eastAsia="Times New Roman" w:hAnsi="Tahoma" w:cs="Tahoma"/>
      <w:sz w:val="20"/>
      <w:szCs w:val="24"/>
      <w:lang w:eastAsia="es-ES"/>
    </w:rPr>
  </w:style>
  <w:style w:type="paragraph" w:styleId="Ttulo">
    <w:name w:val="Title"/>
    <w:basedOn w:val="Normal"/>
    <w:link w:val="TtuloCar"/>
    <w:qFormat/>
    <w:rsid w:val="004A5CA3"/>
    <w:pPr>
      <w:autoSpaceDE w:val="0"/>
      <w:autoSpaceDN w:val="0"/>
      <w:jc w:val="center"/>
    </w:pPr>
    <w:rPr>
      <w:rFonts w:ascii="Arial" w:hAnsi="Arial" w:cs="Arial"/>
      <w:b/>
      <w:bCs/>
      <w:sz w:val="48"/>
      <w:szCs w:val="48"/>
      <w:lang w:val="es-MX"/>
    </w:rPr>
  </w:style>
  <w:style w:type="character" w:customStyle="1" w:styleId="TtuloCar">
    <w:name w:val="Título Car"/>
    <w:basedOn w:val="Fuentedeprrafopredeter"/>
    <w:link w:val="Ttulo"/>
    <w:rsid w:val="004A5CA3"/>
    <w:rPr>
      <w:rFonts w:ascii="Arial" w:eastAsia="Times New Roman" w:hAnsi="Arial" w:cs="Arial"/>
      <w:b/>
      <w:bCs/>
      <w:sz w:val="48"/>
      <w:szCs w:val="48"/>
      <w:lang w:eastAsia="es-ES"/>
    </w:rPr>
  </w:style>
  <w:style w:type="paragraph" w:styleId="Textoindependiente3">
    <w:name w:val="Body Text 3"/>
    <w:basedOn w:val="Normal"/>
    <w:link w:val="Textoindependiente3Car"/>
    <w:rsid w:val="004A5CA3"/>
    <w:pPr>
      <w:autoSpaceDE w:val="0"/>
      <w:autoSpaceDN w:val="0"/>
      <w:jc w:val="both"/>
    </w:pPr>
    <w:rPr>
      <w:rFonts w:ascii="Arial" w:hAnsi="Arial"/>
      <w:sz w:val="20"/>
      <w:szCs w:val="20"/>
      <w:lang w:val="es-ES_tradnl"/>
    </w:rPr>
  </w:style>
  <w:style w:type="character" w:customStyle="1" w:styleId="Textoindependiente3Car">
    <w:name w:val="Texto independiente 3 Car"/>
    <w:basedOn w:val="Fuentedeprrafopredeter"/>
    <w:link w:val="Textoindependiente3"/>
    <w:rsid w:val="004A5CA3"/>
    <w:rPr>
      <w:rFonts w:ascii="Arial" w:eastAsia="Times New Roman" w:hAnsi="Arial" w:cs="Times New Roman"/>
      <w:sz w:val="20"/>
      <w:szCs w:val="20"/>
      <w:lang w:val="es-ES_tradnl" w:eastAsia="es-ES"/>
    </w:rPr>
  </w:style>
  <w:style w:type="paragraph" w:styleId="Sangradetextonormal">
    <w:name w:val="Body Text Indent"/>
    <w:basedOn w:val="Normal"/>
    <w:link w:val="SangradetextonormalCar"/>
    <w:rsid w:val="004A5CA3"/>
    <w:pPr>
      <w:widowControl w:val="0"/>
      <w:autoSpaceDE w:val="0"/>
      <w:autoSpaceDN w:val="0"/>
      <w:spacing w:line="360" w:lineRule="auto"/>
      <w:jc w:val="center"/>
    </w:pPr>
    <w:rPr>
      <w:rFonts w:ascii="Arial" w:hAnsi="Arial"/>
      <w:b/>
      <w:bCs/>
      <w:sz w:val="20"/>
      <w:lang w:val="en-US"/>
    </w:rPr>
  </w:style>
  <w:style w:type="character" w:customStyle="1" w:styleId="SangradetextonormalCar">
    <w:name w:val="Sangría de texto normal Car"/>
    <w:basedOn w:val="Fuentedeprrafopredeter"/>
    <w:link w:val="Sangradetextonormal"/>
    <w:rsid w:val="004A5CA3"/>
    <w:rPr>
      <w:rFonts w:ascii="Arial" w:eastAsia="Times New Roman" w:hAnsi="Arial" w:cs="Times New Roman"/>
      <w:b/>
      <w:bCs/>
      <w:sz w:val="20"/>
      <w:szCs w:val="24"/>
      <w:lang w:val="en-US" w:eastAsia="es-ES"/>
    </w:rPr>
  </w:style>
  <w:style w:type="paragraph" w:styleId="Textoindependiente">
    <w:name w:val="Body Text"/>
    <w:basedOn w:val="Normal"/>
    <w:link w:val="TextoindependienteCar"/>
    <w:rsid w:val="004A5CA3"/>
    <w:pPr>
      <w:autoSpaceDE w:val="0"/>
      <w:autoSpaceDN w:val="0"/>
      <w:jc w:val="center"/>
    </w:pPr>
    <w:rPr>
      <w:rFonts w:ascii="Arial" w:hAnsi="Arial"/>
      <w:b/>
      <w:bCs/>
      <w:sz w:val="36"/>
      <w:szCs w:val="36"/>
      <w:lang w:val="es-ES_tradnl"/>
    </w:rPr>
  </w:style>
  <w:style w:type="character" w:customStyle="1" w:styleId="TextoindependienteCar">
    <w:name w:val="Texto independiente Car"/>
    <w:basedOn w:val="Fuentedeprrafopredeter"/>
    <w:link w:val="Textoindependiente"/>
    <w:rsid w:val="004A5CA3"/>
    <w:rPr>
      <w:rFonts w:ascii="Arial" w:eastAsia="Times New Roman" w:hAnsi="Arial" w:cs="Times New Roman"/>
      <w:b/>
      <w:bCs/>
      <w:sz w:val="36"/>
      <w:szCs w:val="36"/>
      <w:lang w:val="es-ES_tradnl" w:eastAsia="es-ES"/>
    </w:rPr>
  </w:style>
  <w:style w:type="paragraph" w:styleId="Sangra3detindependiente">
    <w:name w:val="Body Text Indent 3"/>
    <w:basedOn w:val="Normal"/>
    <w:link w:val="Sangra3detindependienteCar"/>
    <w:rsid w:val="004A5CA3"/>
    <w:pPr>
      <w:widowControl w:val="0"/>
      <w:autoSpaceDE w:val="0"/>
      <w:autoSpaceDN w:val="0"/>
      <w:ind w:left="709" w:hanging="709"/>
      <w:jc w:val="both"/>
    </w:pPr>
    <w:rPr>
      <w:rFonts w:ascii="Arial" w:hAnsi="Arial"/>
      <w:b/>
      <w:bCs/>
      <w:sz w:val="20"/>
      <w:lang w:val="en-US"/>
    </w:rPr>
  </w:style>
  <w:style w:type="character" w:customStyle="1" w:styleId="Sangra3detindependienteCar">
    <w:name w:val="Sangría 3 de t. independiente Car"/>
    <w:basedOn w:val="Fuentedeprrafopredeter"/>
    <w:link w:val="Sangra3detindependiente"/>
    <w:rsid w:val="004A5CA3"/>
    <w:rPr>
      <w:rFonts w:ascii="Arial" w:eastAsia="Times New Roman" w:hAnsi="Arial" w:cs="Times New Roman"/>
      <w:b/>
      <w:bCs/>
      <w:sz w:val="20"/>
      <w:szCs w:val="24"/>
      <w:lang w:val="en-US" w:eastAsia="es-ES"/>
    </w:rPr>
  </w:style>
  <w:style w:type="paragraph" w:styleId="Encabezado">
    <w:name w:val="header"/>
    <w:basedOn w:val="Normal"/>
    <w:link w:val="EncabezadoCar"/>
    <w:rsid w:val="004A5CA3"/>
    <w:pPr>
      <w:tabs>
        <w:tab w:val="center" w:pos="4419"/>
        <w:tab w:val="right" w:pos="8838"/>
      </w:tabs>
      <w:autoSpaceDE w:val="0"/>
      <w:autoSpaceDN w:val="0"/>
    </w:pPr>
    <w:rPr>
      <w:rFonts w:ascii="Arial" w:hAnsi="Arial" w:cs="Arial"/>
      <w:sz w:val="20"/>
      <w:szCs w:val="20"/>
      <w:lang w:val="es-ES_tradnl"/>
    </w:rPr>
  </w:style>
  <w:style w:type="character" w:customStyle="1" w:styleId="EncabezadoCar">
    <w:name w:val="Encabezado Car"/>
    <w:basedOn w:val="Fuentedeprrafopredeter"/>
    <w:link w:val="Encabezado"/>
    <w:rsid w:val="004A5CA3"/>
    <w:rPr>
      <w:rFonts w:ascii="Arial" w:eastAsia="Times New Roman" w:hAnsi="Arial" w:cs="Arial"/>
      <w:sz w:val="20"/>
      <w:szCs w:val="20"/>
      <w:lang w:val="es-ES_tradnl" w:eastAsia="es-ES"/>
    </w:rPr>
  </w:style>
  <w:style w:type="paragraph" w:styleId="Sangra2detindependiente">
    <w:name w:val="Body Text Indent 2"/>
    <w:basedOn w:val="Normal"/>
    <w:link w:val="Sangra2detindependienteCar"/>
    <w:rsid w:val="004A5CA3"/>
    <w:pPr>
      <w:autoSpaceDE w:val="0"/>
      <w:autoSpaceDN w:val="0"/>
      <w:ind w:left="1440"/>
      <w:jc w:val="right"/>
    </w:pPr>
    <w:rPr>
      <w:rFonts w:ascii="Tahoma" w:hAnsi="Tahoma" w:cs="Tahoma"/>
      <w:sz w:val="22"/>
      <w:szCs w:val="22"/>
    </w:rPr>
  </w:style>
  <w:style w:type="character" w:customStyle="1" w:styleId="Sangra2detindependienteCar">
    <w:name w:val="Sangría 2 de t. independiente Car"/>
    <w:basedOn w:val="Fuentedeprrafopredeter"/>
    <w:link w:val="Sangra2detindependiente"/>
    <w:rsid w:val="004A5CA3"/>
    <w:rPr>
      <w:rFonts w:ascii="Tahoma" w:eastAsia="Times New Roman" w:hAnsi="Tahoma" w:cs="Tahoma"/>
      <w:lang w:val="es-ES" w:eastAsia="es-ES"/>
    </w:rPr>
  </w:style>
  <w:style w:type="paragraph" w:customStyle="1" w:styleId="INCISO">
    <w:name w:val="INCISO"/>
    <w:basedOn w:val="Normal"/>
    <w:rsid w:val="004A5CA3"/>
    <w:pPr>
      <w:tabs>
        <w:tab w:val="left" w:pos="1152"/>
      </w:tabs>
      <w:autoSpaceDE w:val="0"/>
      <w:autoSpaceDN w:val="0"/>
      <w:spacing w:after="101" w:line="216" w:lineRule="atLeast"/>
      <w:ind w:left="1152" w:hanging="432"/>
      <w:jc w:val="both"/>
    </w:pPr>
    <w:rPr>
      <w:rFonts w:ascii="Arial" w:hAnsi="Arial" w:cs="Arial"/>
      <w:sz w:val="18"/>
      <w:szCs w:val="18"/>
      <w:lang w:val="es-ES_tradnl"/>
    </w:rPr>
  </w:style>
  <w:style w:type="paragraph" w:customStyle="1" w:styleId="ROMANOS">
    <w:name w:val="ROMANOS"/>
    <w:basedOn w:val="Normal"/>
    <w:rsid w:val="004A5CA3"/>
    <w:pPr>
      <w:tabs>
        <w:tab w:val="left" w:pos="720"/>
      </w:tabs>
      <w:autoSpaceDE w:val="0"/>
      <w:autoSpaceDN w:val="0"/>
      <w:spacing w:after="101" w:line="216" w:lineRule="atLeast"/>
      <w:ind w:left="720" w:hanging="432"/>
      <w:jc w:val="both"/>
    </w:pPr>
    <w:rPr>
      <w:rFonts w:ascii="Arial" w:hAnsi="Arial" w:cs="Arial"/>
      <w:sz w:val="18"/>
      <w:szCs w:val="18"/>
      <w:lang w:val="es-ES_tradnl"/>
    </w:rPr>
  </w:style>
  <w:style w:type="character" w:styleId="Nmerodepgina">
    <w:name w:val="page number"/>
    <w:basedOn w:val="Fuentedeprrafopredeter"/>
    <w:rsid w:val="004A5CA3"/>
  </w:style>
  <w:style w:type="paragraph" w:styleId="Piedepgina">
    <w:name w:val="footer"/>
    <w:basedOn w:val="Normal"/>
    <w:link w:val="PiedepginaCar"/>
    <w:uiPriority w:val="99"/>
    <w:rsid w:val="004A5CA3"/>
    <w:pPr>
      <w:tabs>
        <w:tab w:val="center" w:pos="4419"/>
        <w:tab w:val="right" w:pos="8838"/>
      </w:tabs>
      <w:autoSpaceDE w:val="0"/>
      <w:autoSpaceDN w:val="0"/>
    </w:pPr>
    <w:rPr>
      <w:rFonts w:ascii="Arial" w:hAnsi="Arial" w:cs="Arial"/>
      <w:sz w:val="20"/>
      <w:szCs w:val="20"/>
      <w:lang w:val="es-ES_tradnl"/>
    </w:rPr>
  </w:style>
  <w:style w:type="character" w:customStyle="1" w:styleId="PiedepginaCar">
    <w:name w:val="Pie de página Car"/>
    <w:basedOn w:val="Fuentedeprrafopredeter"/>
    <w:link w:val="Piedepgina"/>
    <w:uiPriority w:val="99"/>
    <w:rsid w:val="004A5CA3"/>
    <w:rPr>
      <w:rFonts w:ascii="Arial" w:eastAsia="Times New Roman" w:hAnsi="Arial" w:cs="Arial"/>
      <w:sz w:val="20"/>
      <w:szCs w:val="20"/>
      <w:lang w:val="es-ES_tradnl" w:eastAsia="es-ES"/>
    </w:rPr>
  </w:style>
  <w:style w:type="paragraph" w:customStyle="1" w:styleId="texto">
    <w:name w:val="texto"/>
    <w:basedOn w:val="Normal"/>
    <w:rsid w:val="004A5CA3"/>
    <w:pPr>
      <w:autoSpaceDE w:val="0"/>
      <w:autoSpaceDN w:val="0"/>
      <w:spacing w:after="101" w:line="216" w:lineRule="atLeast"/>
      <w:ind w:firstLine="288"/>
      <w:jc w:val="both"/>
    </w:pPr>
    <w:rPr>
      <w:rFonts w:ascii="Arial" w:hAnsi="Arial" w:cs="Arial"/>
      <w:sz w:val="18"/>
      <w:szCs w:val="18"/>
      <w:lang w:val="es-ES_tradnl"/>
    </w:rPr>
  </w:style>
  <w:style w:type="character" w:styleId="Hipervnculo">
    <w:name w:val="Hyperlink"/>
    <w:basedOn w:val="Fuentedeprrafopredeter"/>
    <w:rsid w:val="004A5CA3"/>
    <w:rPr>
      <w:color w:val="0000FF"/>
      <w:u w:val="single"/>
    </w:rPr>
  </w:style>
  <w:style w:type="character" w:styleId="Hipervnculovisitado">
    <w:name w:val="FollowedHyperlink"/>
    <w:basedOn w:val="Fuentedeprrafopredeter"/>
    <w:rsid w:val="004A5CA3"/>
    <w:rPr>
      <w:color w:val="800080"/>
      <w:u w:val="single"/>
    </w:rPr>
  </w:style>
  <w:style w:type="paragraph" w:styleId="Subttulo">
    <w:name w:val="Subtitle"/>
    <w:basedOn w:val="Normal"/>
    <w:link w:val="SubttuloCar"/>
    <w:qFormat/>
    <w:rsid w:val="004A5CA3"/>
    <w:pPr>
      <w:jc w:val="center"/>
    </w:pPr>
    <w:rPr>
      <w:rFonts w:ascii="Tahoma" w:hAnsi="Tahoma" w:cs="Tahoma"/>
      <w:b/>
      <w:bCs/>
      <w:sz w:val="32"/>
      <w:szCs w:val="48"/>
      <w:lang w:val="es-MX"/>
    </w:rPr>
  </w:style>
  <w:style w:type="character" w:customStyle="1" w:styleId="SubttuloCar">
    <w:name w:val="Subtítulo Car"/>
    <w:basedOn w:val="Fuentedeprrafopredeter"/>
    <w:link w:val="Subttulo"/>
    <w:rsid w:val="004A5CA3"/>
    <w:rPr>
      <w:rFonts w:ascii="Tahoma" w:eastAsia="Times New Roman" w:hAnsi="Tahoma" w:cs="Tahoma"/>
      <w:b/>
      <w:bCs/>
      <w:sz w:val="32"/>
      <w:szCs w:val="48"/>
      <w:lang w:eastAsia="es-ES"/>
    </w:rPr>
  </w:style>
  <w:style w:type="paragraph" w:customStyle="1" w:styleId="Style0">
    <w:name w:val="Style0"/>
    <w:rsid w:val="004A5CA3"/>
    <w:pPr>
      <w:autoSpaceDE w:val="0"/>
      <w:autoSpaceDN w:val="0"/>
      <w:adjustRightInd w:val="0"/>
      <w:spacing w:after="0" w:line="240" w:lineRule="auto"/>
    </w:pPr>
    <w:rPr>
      <w:rFonts w:ascii="Arial" w:eastAsia="Times New Roman" w:hAnsi="Arial" w:cs="Times New Roman"/>
      <w:lang w:val="es-ES" w:eastAsia="es-ES"/>
    </w:rPr>
  </w:style>
  <w:style w:type="paragraph" w:customStyle="1" w:styleId="Sangra2detindependiente1">
    <w:name w:val="Sangría 2 de t. independiente1"/>
    <w:basedOn w:val="Normal"/>
    <w:rsid w:val="004A5CA3"/>
    <w:pPr>
      <w:ind w:left="1440"/>
      <w:jc w:val="right"/>
    </w:pPr>
    <w:rPr>
      <w:rFonts w:ascii="Tahoma" w:hAnsi="Tahoma"/>
      <w:sz w:val="22"/>
      <w:szCs w:val="20"/>
    </w:rPr>
  </w:style>
  <w:style w:type="paragraph" w:customStyle="1" w:styleId="TextoCar">
    <w:name w:val="Texto Car"/>
    <w:basedOn w:val="Normal"/>
    <w:rsid w:val="004A5CA3"/>
    <w:pPr>
      <w:spacing w:after="101" w:line="216" w:lineRule="exact"/>
      <w:ind w:firstLine="288"/>
      <w:jc w:val="both"/>
    </w:pPr>
    <w:rPr>
      <w:rFonts w:ascii="Arial" w:hAnsi="Arial"/>
      <w:sz w:val="18"/>
      <w:szCs w:val="20"/>
      <w:lang w:val="es-MX"/>
    </w:rPr>
  </w:style>
  <w:style w:type="paragraph" w:customStyle="1" w:styleId="ANOTACION">
    <w:name w:val="ANOTACION"/>
    <w:basedOn w:val="Normal"/>
    <w:rsid w:val="004A5CA3"/>
    <w:pPr>
      <w:spacing w:before="101" w:after="101" w:line="216" w:lineRule="atLeast"/>
      <w:jc w:val="center"/>
    </w:pPr>
    <w:rPr>
      <w:b/>
      <w:sz w:val="18"/>
      <w:szCs w:val="20"/>
      <w:lang w:val="es-ES_tradnl"/>
    </w:rPr>
  </w:style>
  <w:style w:type="paragraph" w:customStyle="1" w:styleId="Texto0">
    <w:name w:val="Texto"/>
    <w:basedOn w:val="Normal"/>
    <w:rsid w:val="004A5CA3"/>
    <w:pPr>
      <w:spacing w:after="101" w:line="216" w:lineRule="exact"/>
      <w:ind w:firstLine="288"/>
      <w:jc w:val="both"/>
    </w:pPr>
    <w:rPr>
      <w:rFonts w:ascii="Arial" w:hAnsi="Arial"/>
      <w:sz w:val="18"/>
      <w:szCs w:val="20"/>
    </w:rPr>
  </w:style>
  <w:style w:type="paragraph" w:customStyle="1" w:styleId="BodyText21">
    <w:name w:val="Body Text 21"/>
    <w:basedOn w:val="Normal"/>
    <w:rsid w:val="004A5CA3"/>
    <w:pPr>
      <w:widowControl w:val="0"/>
      <w:jc w:val="both"/>
    </w:pPr>
    <w:rPr>
      <w:rFonts w:ascii="Arial" w:hAnsi="Arial"/>
      <w:sz w:val="20"/>
      <w:szCs w:val="20"/>
      <w:lang w:val="es-ES_tradnl"/>
    </w:rPr>
  </w:style>
  <w:style w:type="paragraph" w:customStyle="1" w:styleId="Textoindependiente31">
    <w:name w:val="Texto independiente 31"/>
    <w:basedOn w:val="Normal"/>
    <w:rsid w:val="004A5CA3"/>
    <w:pPr>
      <w:jc w:val="both"/>
    </w:pPr>
    <w:rPr>
      <w:rFonts w:ascii="Arial Narrow" w:hAnsi="Arial Narrow"/>
      <w:color w:val="0000FF"/>
      <w:szCs w:val="20"/>
      <w:lang w:val="es-ES_tradnl"/>
    </w:rPr>
  </w:style>
  <w:style w:type="paragraph" w:customStyle="1" w:styleId="Simple">
    <w:name w:val="Simple"/>
    <w:basedOn w:val="Normal"/>
    <w:rsid w:val="004A5CA3"/>
    <w:pPr>
      <w:widowControl w:val="0"/>
    </w:pPr>
    <w:rPr>
      <w:rFonts w:ascii="Tms Rmn" w:hAnsi="Tms Rmn"/>
      <w:sz w:val="20"/>
      <w:szCs w:val="20"/>
      <w:lang w:val="es-MX"/>
      <w14:shadow w14:blurRad="50800" w14:dist="38100" w14:dir="2700000" w14:sx="100000" w14:sy="100000" w14:kx="0" w14:ky="0" w14:algn="tl">
        <w14:srgbClr w14:val="000000">
          <w14:alpha w14:val="60000"/>
        </w14:srgbClr>
      </w14:shadow>
    </w:rPr>
  </w:style>
  <w:style w:type="character" w:styleId="Refdecomentario">
    <w:name w:val="annotation reference"/>
    <w:basedOn w:val="Fuentedeprrafopredeter"/>
    <w:semiHidden/>
    <w:rsid w:val="004A5CA3"/>
    <w:rPr>
      <w:sz w:val="16"/>
      <w:szCs w:val="16"/>
    </w:rPr>
  </w:style>
  <w:style w:type="paragraph" w:styleId="Textocomentario">
    <w:name w:val="annotation text"/>
    <w:basedOn w:val="Normal"/>
    <w:link w:val="TextocomentarioCar"/>
    <w:semiHidden/>
    <w:rsid w:val="004A5CA3"/>
    <w:rPr>
      <w:sz w:val="20"/>
      <w:szCs w:val="20"/>
    </w:rPr>
  </w:style>
  <w:style w:type="character" w:customStyle="1" w:styleId="TextocomentarioCar">
    <w:name w:val="Texto comentario Car"/>
    <w:basedOn w:val="Fuentedeprrafopredeter"/>
    <w:link w:val="Textocomentario"/>
    <w:semiHidden/>
    <w:rsid w:val="004A5CA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4A5CA3"/>
    <w:rPr>
      <w:b/>
      <w:bCs/>
    </w:rPr>
  </w:style>
  <w:style w:type="character" w:customStyle="1" w:styleId="AsuntodelcomentarioCar">
    <w:name w:val="Asunto del comentario Car"/>
    <w:basedOn w:val="TextocomentarioCar"/>
    <w:link w:val="Asuntodelcomentario"/>
    <w:semiHidden/>
    <w:rsid w:val="004A5CA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rsid w:val="004A5CA3"/>
    <w:rPr>
      <w:rFonts w:ascii="Tahoma" w:hAnsi="Tahoma" w:cs="Tahoma"/>
      <w:sz w:val="16"/>
      <w:szCs w:val="16"/>
    </w:rPr>
  </w:style>
  <w:style w:type="character" w:customStyle="1" w:styleId="TextodegloboCar">
    <w:name w:val="Texto de globo Car"/>
    <w:basedOn w:val="Fuentedeprrafopredeter"/>
    <w:link w:val="Textodeglobo"/>
    <w:semiHidden/>
    <w:rsid w:val="004A5CA3"/>
    <w:rPr>
      <w:rFonts w:ascii="Tahoma" w:eastAsia="Times New Roman" w:hAnsi="Tahoma" w:cs="Tahoma"/>
      <w:sz w:val="16"/>
      <w:szCs w:val="16"/>
      <w:lang w:val="es-ES" w:eastAsia="es-ES"/>
    </w:rPr>
  </w:style>
  <w:style w:type="paragraph" w:styleId="Prrafodelista">
    <w:name w:val="List Paragraph"/>
    <w:basedOn w:val="Normal"/>
    <w:uiPriority w:val="34"/>
    <w:qFormat/>
    <w:rsid w:val="004A5CA3"/>
    <w:pPr>
      <w:ind w:left="708"/>
    </w:pPr>
    <w:rPr>
      <w:rFonts w:ascii="Tahoma" w:hAnsi="Tahoma"/>
    </w:rPr>
  </w:style>
  <w:style w:type="paragraph" w:customStyle="1" w:styleId="Textoindependiente21">
    <w:name w:val="Texto independiente 21"/>
    <w:basedOn w:val="Normal"/>
    <w:rsid w:val="0062484D"/>
    <w:pPr>
      <w:ind w:left="851"/>
      <w:jc w:val="both"/>
    </w:pPr>
    <w:rPr>
      <w:rFonts w:ascii="Arial" w:hAnsi="Arial"/>
      <w:color w:val="000000"/>
      <w:szCs w:val="20"/>
      <w:lang w:val="es-ES_tradnl"/>
    </w:rPr>
  </w:style>
  <w:style w:type="paragraph" w:customStyle="1" w:styleId="Sangra2detindependiente2">
    <w:name w:val="Sangría 2 de t. independiente2"/>
    <w:basedOn w:val="Normal"/>
    <w:rsid w:val="00A960B9"/>
    <w:pPr>
      <w:ind w:left="851" w:hanging="284"/>
      <w:jc w:val="both"/>
    </w:pPr>
    <w:rPr>
      <w:rFonts w:ascii="Arial" w:hAnsi="Arial"/>
      <w:color w:val="000000"/>
      <w:szCs w:val="20"/>
      <w:lang w:val="es-ES_tradnl"/>
    </w:rPr>
  </w:style>
  <w:style w:type="paragraph" w:customStyle="1" w:styleId="Sangra2detindependiente3">
    <w:name w:val="Sangría 2 de t. independiente3"/>
    <w:basedOn w:val="Normal"/>
    <w:rsid w:val="00077179"/>
    <w:pPr>
      <w:ind w:left="851" w:hanging="284"/>
      <w:jc w:val="both"/>
    </w:pPr>
    <w:rPr>
      <w:rFonts w:ascii="Arial" w:hAnsi="Arial"/>
      <w:color w:val="000000"/>
      <w:szCs w:val="20"/>
      <w:lang w:val="es-ES_tradnl"/>
    </w:rPr>
  </w:style>
  <w:style w:type="paragraph" w:customStyle="1" w:styleId="Default">
    <w:name w:val="Default"/>
    <w:rsid w:val="003113DB"/>
    <w:pPr>
      <w:autoSpaceDE w:val="0"/>
      <w:autoSpaceDN w:val="0"/>
      <w:adjustRightInd w:val="0"/>
      <w:spacing w:after="0" w:line="240" w:lineRule="auto"/>
    </w:pPr>
    <w:rPr>
      <w:rFonts w:ascii="Arial" w:hAnsi="Arial" w:cs="Arial"/>
      <w:color w:val="000000"/>
      <w:sz w:val="24"/>
      <w:lang w:val="es-ES"/>
    </w:rPr>
  </w:style>
  <w:style w:type="paragraph" w:customStyle="1" w:styleId="Textoindependiente32">
    <w:name w:val="Texto independiente 32"/>
    <w:basedOn w:val="Normal"/>
    <w:rsid w:val="00F565EB"/>
    <w:pPr>
      <w:jc w:val="both"/>
    </w:pPr>
    <w:rPr>
      <w:rFonts w:ascii="Arial Narrow" w:hAnsi="Arial Narrow"/>
      <w:color w:val="0000FF"/>
      <w:szCs w:val="20"/>
      <w:lang w:val="es-ES_tradnl"/>
    </w:rPr>
  </w:style>
  <w:style w:type="paragraph" w:customStyle="1" w:styleId="Textoindependiente22">
    <w:name w:val="Texto independiente 22"/>
    <w:basedOn w:val="Normal"/>
    <w:rsid w:val="00AA2BE5"/>
    <w:pPr>
      <w:ind w:left="851"/>
      <w:jc w:val="both"/>
    </w:pPr>
    <w:rPr>
      <w:rFonts w:ascii="Arial" w:hAnsi="Arial"/>
      <w:color w:val="000000"/>
      <w:szCs w:val="20"/>
      <w:lang w:val="es-ES_tradnl"/>
    </w:rPr>
  </w:style>
  <w:style w:type="table" w:styleId="Tablaconcuadrcula">
    <w:name w:val="Table Grid"/>
    <w:basedOn w:val="Tablanormal"/>
    <w:uiPriority w:val="59"/>
    <w:rsid w:val="00AA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3">
    <w:name w:val="Texto independiente 23"/>
    <w:basedOn w:val="Normal"/>
    <w:rsid w:val="005712C8"/>
    <w:pPr>
      <w:ind w:left="851"/>
      <w:jc w:val="both"/>
    </w:pPr>
    <w:rPr>
      <w:rFonts w:ascii="Arial" w:hAnsi="Arial"/>
      <w:color w:val="000000"/>
      <w:szCs w:val="20"/>
      <w:lang w:val="es-ES_tradnl"/>
    </w:rPr>
  </w:style>
  <w:style w:type="paragraph" w:customStyle="1" w:styleId="Textoindependiente24">
    <w:name w:val="Texto independiente 24"/>
    <w:basedOn w:val="Normal"/>
    <w:rsid w:val="00E24264"/>
    <w:pPr>
      <w:ind w:left="851"/>
      <w:jc w:val="both"/>
    </w:pPr>
    <w:rPr>
      <w:rFonts w:ascii="Arial" w:hAnsi="Arial"/>
      <w:color w:val="00000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6344">
      <w:bodyDiv w:val="1"/>
      <w:marLeft w:val="0"/>
      <w:marRight w:val="0"/>
      <w:marTop w:val="0"/>
      <w:marBottom w:val="0"/>
      <w:divBdr>
        <w:top w:val="none" w:sz="0" w:space="0" w:color="auto"/>
        <w:left w:val="none" w:sz="0" w:space="0" w:color="auto"/>
        <w:bottom w:val="none" w:sz="0" w:space="0" w:color="auto"/>
        <w:right w:val="none" w:sz="0" w:space="0" w:color="auto"/>
      </w:divBdr>
    </w:div>
    <w:div w:id="750393204">
      <w:bodyDiv w:val="1"/>
      <w:marLeft w:val="0"/>
      <w:marRight w:val="0"/>
      <w:marTop w:val="0"/>
      <w:marBottom w:val="0"/>
      <w:divBdr>
        <w:top w:val="none" w:sz="0" w:space="0" w:color="auto"/>
        <w:left w:val="none" w:sz="0" w:space="0" w:color="auto"/>
        <w:bottom w:val="none" w:sz="0" w:space="0" w:color="auto"/>
        <w:right w:val="none" w:sz="0" w:space="0" w:color="auto"/>
      </w:divBdr>
    </w:div>
    <w:div w:id="1294218053">
      <w:bodyDiv w:val="1"/>
      <w:marLeft w:val="0"/>
      <w:marRight w:val="0"/>
      <w:marTop w:val="0"/>
      <w:marBottom w:val="0"/>
      <w:divBdr>
        <w:top w:val="none" w:sz="0" w:space="0" w:color="auto"/>
        <w:left w:val="none" w:sz="0" w:space="0" w:color="auto"/>
        <w:bottom w:val="none" w:sz="0" w:space="0" w:color="auto"/>
        <w:right w:val="none" w:sz="0" w:space="0" w:color="auto"/>
      </w:divBdr>
    </w:div>
    <w:div w:id="1449005159">
      <w:bodyDiv w:val="1"/>
      <w:marLeft w:val="0"/>
      <w:marRight w:val="0"/>
      <w:marTop w:val="0"/>
      <w:marBottom w:val="0"/>
      <w:divBdr>
        <w:top w:val="none" w:sz="0" w:space="0" w:color="auto"/>
        <w:left w:val="none" w:sz="0" w:space="0" w:color="auto"/>
        <w:bottom w:val="none" w:sz="0" w:space="0" w:color="auto"/>
        <w:right w:val="none" w:sz="0" w:space="0" w:color="auto"/>
      </w:divBdr>
    </w:div>
    <w:div w:id="1676834161">
      <w:bodyDiv w:val="1"/>
      <w:marLeft w:val="0"/>
      <w:marRight w:val="0"/>
      <w:marTop w:val="0"/>
      <w:marBottom w:val="0"/>
      <w:divBdr>
        <w:top w:val="none" w:sz="0" w:space="0" w:color="auto"/>
        <w:left w:val="none" w:sz="0" w:space="0" w:color="auto"/>
        <w:bottom w:val="none" w:sz="0" w:space="0" w:color="auto"/>
        <w:right w:val="none" w:sz="0" w:space="0" w:color="auto"/>
      </w:divBdr>
    </w:div>
    <w:div w:id="1928004781">
      <w:bodyDiv w:val="1"/>
      <w:marLeft w:val="0"/>
      <w:marRight w:val="0"/>
      <w:marTop w:val="0"/>
      <w:marBottom w:val="0"/>
      <w:divBdr>
        <w:top w:val="none" w:sz="0" w:space="0" w:color="auto"/>
        <w:left w:val="none" w:sz="0" w:space="0" w:color="auto"/>
        <w:bottom w:val="none" w:sz="0" w:space="0" w:color="auto"/>
        <w:right w:val="none" w:sz="0" w:space="0" w:color="auto"/>
      </w:divBdr>
    </w:div>
    <w:div w:id="20611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ttp//compranet.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mpranet.gob.mx" TargetMode="External"/><Relationship Id="rId4" Type="http://schemas.microsoft.com/office/2007/relationships/stylesWithEffects" Target="stylesWithEffects.xml"/><Relationship Id="rId9" Type="http://schemas.openxmlformats.org/officeDocument/2006/relationships/hyperlink" Target="mailto:jdconcursos@puertodosbocas.co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522E-6A45-4F5A-B550-B7184137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49</Pages>
  <Words>22941</Words>
  <Characters>126177</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Fernando Hernandez Lopez</dc:creator>
  <cp:lastModifiedBy>FERNANDO HERNANDEZ LOPEZ</cp:lastModifiedBy>
  <cp:revision>27</cp:revision>
  <cp:lastPrinted>2015-03-07T16:47:00Z</cp:lastPrinted>
  <dcterms:created xsi:type="dcterms:W3CDTF">2014-03-26T18:37:00Z</dcterms:created>
  <dcterms:modified xsi:type="dcterms:W3CDTF">2015-03-31T22:54:00Z</dcterms:modified>
</cp:coreProperties>
</file>