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B7332">
        <w:rPr>
          <w:rFonts w:ascii="Montserrat" w:hAnsi="Montserrat" w:cs="Arial"/>
          <w:b/>
          <w:sz w:val="36"/>
          <w:szCs w:val="36"/>
        </w:rPr>
        <w:t>ELECTRÓNICA</w:t>
      </w:r>
      <w:r w:rsidR="009169E8" w:rsidRPr="00996C98">
        <w:rPr>
          <w:rFonts w:ascii="Montserrat" w:hAnsi="Montserrat" w:cs="Arial"/>
          <w:b/>
          <w:sz w:val="36"/>
          <w:szCs w:val="36"/>
        </w:rPr>
        <w:t xml:space="preserve"> </w:t>
      </w:r>
      <w:r w:rsidR="00385441" w:rsidRPr="00996C98">
        <w:rPr>
          <w:rFonts w:ascii="Montserrat" w:hAnsi="Montserrat" w:cs="Arial"/>
          <w:b/>
          <w:sz w:val="36"/>
          <w:szCs w:val="36"/>
        </w:rPr>
        <w:t>NACIONAL</w:t>
      </w:r>
      <w:r w:rsidR="00C21D9E"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2C6A90" w:rsidP="00FD2852">
      <w:pPr>
        <w:spacing w:after="0" w:line="240" w:lineRule="auto"/>
        <w:ind w:firstLine="708"/>
        <w:jc w:val="center"/>
        <w:rPr>
          <w:rFonts w:ascii="Montserrat" w:hAnsi="Montserrat" w:cs="Arial"/>
          <w:b/>
          <w:sz w:val="36"/>
          <w:szCs w:val="36"/>
        </w:rPr>
      </w:pPr>
      <w:r>
        <w:rPr>
          <w:rFonts w:ascii="Montserrat" w:hAnsi="Montserrat" w:cs="Arial"/>
          <w:b/>
          <w:sz w:val="36"/>
          <w:szCs w:val="36"/>
        </w:rPr>
        <w:t>IA-009J2P001-E</w:t>
      </w:r>
      <w:r w:rsidR="00611431">
        <w:rPr>
          <w:rFonts w:ascii="Montserrat" w:hAnsi="Montserrat" w:cs="Arial"/>
          <w:b/>
          <w:sz w:val="36"/>
          <w:szCs w:val="36"/>
        </w:rPr>
        <w:t>115</w:t>
      </w:r>
      <w:r>
        <w:rPr>
          <w:rFonts w:ascii="Montserrat" w:hAnsi="Montserrat" w:cs="Arial"/>
          <w:b/>
          <w:sz w:val="36"/>
          <w:szCs w:val="36"/>
        </w:rPr>
        <w:t>-2020</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4E7EB5" w:rsidRPr="00EF6D2E" w:rsidRDefault="009B7332" w:rsidP="00E55387">
      <w:pPr>
        <w:spacing w:after="0" w:line="240" w:lineRule="auto"/>
        <w:rPr>
          <w:rFonts w:ascii="Montserrat" w:hAnsi="Montserrat" w:cs="Arial"/>
          <w:b/>
          <w:sz w:val="32"/>
          <w:szCs w:val="32"/>
        </w:rPr>
      </w:pPr>
      <w:r w:rsidRPr="009B7332">
        <w:rPr>
          <w:rFonts w:ascii="Montserrat" w:hAnsi="Montserrat" w:cs="Arial"/>
          <w:b/>
          <w:sz w:val="32"/>
          <w:szCs w:val="32"/>
        </w:rPr>
        <w:t xml:space="preserve">CON EL OBJETO DE REALIZAR </w:t>
      </w:r>
      <w:r w:rsidR="00EF6D2E">
        <w:rPr>
          <w:rFonts w:ascii="Montserrat" w:hAnsi="Montserrat" w:cs="Arial"/>
          <w:b/>
          <w:sz w:val="32"/>
          <w:szCs w:val="32"/>
        </w:rPr>
        <w:t xml:space="preserve">LA </w:t>
      </w:r>
      <w:r w:rsidR="00EF6D2E" w:rsidRPr="00EF6D2E">
        <w:rPr>
          <w:rFonts w:ascii="Montserrat" w:hAnsi="Montserrat" w:cs="Arial"/>
          <w:b/>
          <w:sz w:val="32"/>
          <w:szCs w:val="32"/>
        </w:rPr>
        <w:t xml:space="preserve">CONTRATACION </w:t>
      </w:r>
      <w:r w:rsidR="003E2436">
        <w:rPr>
          <w:rFonts w:ascii="Montserrat" w:hAnsi="Montserrat" w:cs="Arial"/>
          <w:b/>
          <w:sz w:val="32"/>
          <w:szCs w:val="32"/>
        </w:rPr>
        <w:t xml:space="preserve">DEL </w:t>
      </w:r>
      <w:r w:rsidR="0007146B" w:rsidRPr="0007146B">
        <w:rPr>
          <w:rFonts w:ascii="Montserrat" w:hAnsi="Montserrat" w:cs="Arial"/>
          <w:b/>
          <w:sz w:val="32"/>
          <w:szCs w:val="32"/>
        </w:rPr>
        <w:t xml:space="preserve">SUMINISTRO </w:t>
      </w:r>
      <w:r w:rsidR="00CF0D56">
        <w:rPr>
          <w:rFonts w:ascii="Montserrat" w:hAnsi="Montserrat" w:cs="Arial"/>
          <w:b/>
          <w:sz w:val="32"/>
          <w:szCs w:val="32"/>
        </w:rPr>
        <w:t xml:space="preserve">E INSTALACIÓN </w:t>
      </w:r>
      <w:r w:rsidR="0007146B" w:rsidRPr="0007146B">
        <w:rPr>
          <w:rFonts w:ascii="Montserrat" w:hAnsi="Montserrat" w:cs="Arial"/>
          <w:b/>
          <w:sz w:val="32"/>
          <w:szCs w:val="32"/>
        </w:rPr>
        <w:t>DE TORRE AUTOSOPORTADA, CON ALTURA TOTAL DE 30.48 METROS</w:t>
      </w:r>
      <w:r w:rsidR="0007146B">
        <w:rPr>
          <w:rFonts w:ascii="Montserrat" w:hAnsi="Montserrat" w:cs="Arial"/>
          <w:b/>
          <w:sz w:val="32"/>
          <w:szCs w:val="32"/>
        </w:rPr>
        <w:t>.</w:t>
      </w:r>
    </w:p>
    <w:p w:rsidR="00702C05" w:rsidRPr="00EF6D2E" w:rsidRDefault="00702C05" w:rsidP="00AF1F95">
      <w:pPr>
        <w:spacing w:after="0" w:line="240" w:lineRule="auto"/>
        <w:rPr>
          <w:rFonts w:ascii="Montserrat" w:hAnsi="Montserrat" w:cs="Arial"/>
          <w:b/>
          <w:sz w:val="32"/>
          <w:szCs w:val="32"/>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EL </w:t>
      </w:r>
      <w:r w:rsidR="0007146B">
        <w:rPr>
          <w:rFonts w:ascii="Montserrat" w:hAnsi="Montserrat" w:cs="Arial"/>
        </w:rPr>
        <w:t>2</w:t>
      </w:r>
      <w:r w:rsidR="00D37C03">
        <w:rPr>
          <w:rFonts w:ascii="Montserrat" w:hAnsi="Montserrat" w:cs="Arial"/>
        </w:rPr>
        <w:t>8</w:t>
      </w:r>
      <w:r w:rsidR="000E3F54">
        <w:rPr>
          <w:rFonts w:ascii="Montserrat" w:hAnsi="Montserrat" w:cs="Arial"/>
        </w:rPr>
        <w:t xml:space="preserve"> DE </w:t>
      </w:r>
      <w:r w:rsidR="00E83481">
        <w:rPr>
          <w:rFonts w:ascii="Montserrat" w:hAnsi="Montserrat" w:cs="Arial"/>
        </w:rPr>
        <w:t>NOVIEMBRE</w:t>
      </w:r>
      <w:r w:rsidR="000E3F54">
        <w:rPr>
          <w:rFonts w:ascii="Montserrat" w:hAnsi="Montserrat" w:cs="Arial"/>
        </w:rPr>
        <w:t xml:space="preserve"> DE 2020.</w:t>
      </w:r>
    </w:p>
    <w:p w:rsidR="00F51311" w:rsidRPr="00996C98" w:rsidRDefault="00212E88"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9169E8" w:rsidRPr="00996C98">
              <w:rPr>
                <w:rFonts w:ascii="Montserrat" w:hAnsi="Montserrat" w:cs="Arial"/>
                <w:b/>
                <w:sz w:val="20"/>
                <w:szCs w:val="20"/>
              </w:rPr>
              <w:t xml:space="preserve">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w:t>
            </w:r>
            <w:r w:rsidR="00EF4AEE">
              <w:rPr>
                <w:rFonts w:ascii="Montserrat" w:hAnsi="Montserrat" w:cs="Arial"/>
                <w:b/>
                <w:sz w:val="20"/>
                <w:szCs w:val="20"/>
              </w:rPr>
              <w:t>ELECTRÓNICA</w:t>
            </w:r>
            <w:r w:rsidR="00CD21C6"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Lugar donde se entregarán los SERVICIOS por parte del </w:t>
            </w:r>
            <w:r w:rsidR="004C3768">
              <w:rPr>
                <w:rFonts w:ascii="Montserrat" w:hAnsi="Montserrat" w:cs="Arial"/>
                <w:sz w:val="20"/>
                <w:szCs w:val="20"/>
              </w:rPr>
              <w:t>PROVEEDOR</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Registro de Derechos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2.20</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Derechos de autor u otros derechos exclusivos.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 xml:space="preserve">LA INVITACIÓN A CUANDO MENOS TRES PERSONAS </w:t>
            </w:r>
            <w:r w:rsidR="00EF4AEE">
              <w:rPr>
                <w:rFonts w:ascii="Montserrat" w:hAnsi="Montserrat" w:cs="Arial"/>
                <w:b/>
                <w:sz w:val="20"/>
                <w:szCs w:val="20"/>
              </w:rPr>
              <w:t>ELECTRÓNICA</w:t>
            </w:r>
            <w:r w:rsidR="00A1365A"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Relación de documentos a presentar por el </w:t>
            </w:r>
            <w:r w:rsidR="004C3768">
              <w:rPr>
                <w:rFonts w:ascii="Montserrat" w:hAnsi="Montserrat" w:cs="Arial"/>
                <w:sz w:val="20"/>
                <w:szCs w:val="20"/>
              </w:rPr>
              <w:t>PROVEEDOR</w:t>
            </w:r>
            <w:r w:rsidRPr="00996C98">
              <w:rPr>
                <w:rFonts w:ascii="Montserrat" w:hAnsi="Montserrat" w:cs="Arial"/>
                <w:sz w:val="20"/>
                <w:szCs w:val="20"/>
              </w:rPr>
              <w:t xml:space="preserve">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C379AD" w:rsidRPr="00996C98" w:rsidTr="005B34B0">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Suspender temporalmente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Cancelación de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Declarar desierta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 xml:space="preserve">Cuestionario a </w:t>
            </w:r>
            <w:r>
              <w:rPr>
                <w:rFonts w:ascii="Montserrat" w:hAnsi="Montserrat" w:cs="Arial"/>
                <w:sz w:val="20"/>
                <w:szCs w:val="20"/>
              </w:rPr>
              <w:t>PROVEEDOR</w:t>
            </w:r>
            <w:r w:rsidRPr="00996C98">
              <w:rPr>
                <w:rFonts w:ascii="Montserrat" w:hAnsi="Montserrat" w:cs="Arial"/>
                <w:sz w:val="20"/>
                <w:szCs w:val="20"/>
              </w:rPr>
              <w:t xml:space="preserve"> para integrar la lista de </w:t>
            </w:r>
            <w:r>
              <w:rPr>
                <w:rFonts w:ascii="Montserrat" w:hAnsi="Montserrat" w:cs="Arial"/>
                <w:sz w:val="20"/>
                <w:szCs w:val="20"/>
              </w:rPr>
              <w:t>PROVEEDOR</w:t>
            </w:r>
            <w:r w:rsidRPr="00996C98">
              <w:rPr>
                <w:rFonts w:ascii="Montserrat" w:hAnsi="Montserrat" w:cs="Arial"/>
                <w:sz w:val="20"/>
                <w:szCs w:val="20"/>
              </w:rPr>
              <w:t xml:space="preserve"> evaluados del Sistema de Gestión Integral.</w:t>
            </w:r>
          </w:p>
        </w:tc>
      </w:tr>
      <w:tr w:rsidR="00C379AD" w:rsidRPr="00996C98" w:rsidTr="00943631">
        <w:trPr>
          <w:trHeight w:val="43"/>
        </w:trPr>
        <w:tc>
          <w:tcPr>
            <w:tcW w:w="817" w:type="dxa"/>
            <w:shd w:val="clear" w:color="auto" w:fill="D9D9D9"/>
          </w:tcPr>
          <w:p w:rsidR="00C379AD" w:rsidRPr="00996C98" w:rsidRDefault="00C379AD" w:rsidP="00C379AD">
            <w:pPr>
              <w:spacing w:after="0" w:line="240" w:lineRule="auto"/>
              <w:rPr>
                <w:rFonts w:ascii="Montserrat" w:hAnsi="Montserrat" w:cs="Arial"/>
                <w:sz w:val="20"/>
                <w:szCs w:val="20"/>
              </w:rPr>
            </w:pPr>
          </w:p>
        </w:tc>
        <w:tc>
          <w:tcPr>
            <w:tcW w:w="8114" w:type="dxa"/>
            <w:shd w:val="clear" w:color="auto" w:fill="D9D9D9"/>
          </w:tcPr>
          <w:p w:rsidR="00C379AD" w:rsidRPr="00996C98" w:rsidRDefault="00C379AD" w:rsidP="00C379AD">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C379AD" w:rsidRPr="00996C98" w:rsidTr="00E37669">
        <w:trPr>
          <w:trHeight w:val="284"/>
        </w:trPr>
        <w:tc>
          <w:tcPr>
            <w:tcW w:w="817"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Anexos que forman parte de la Propuesta Técnica, Legal 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3D5F8D" w:rsidRDefault="003D5F8D" w:rsidP="00AF1F95">
      <w:pPr>
        <w:pStyle w:val="z1"/>
        <w:widowControl/>
        <w:jc w:val="center"/>
        <w:rPr>
          <w:rFonts w:ascii="Montserrat" w:hAnsi="Montserrat" w:cs="Arial"/>
          <w:spacing w:val="0"/>
          <w:sz w:val="36"/>
          <w:szCs w:val="36"/>
        </w:rPr>
      </w:pPr>
    </w:p>
    <w:p w:rsidR="003D5F8D" w:rsidRPr="00996C98" w:rsidRDefault="003D5F8D"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 xml:space="preserve">INVITACIÓN A CUANDO MENOS TRES PERSONAS </w:t>
      </w:r>
      <w:r w:rsidR="00EB069E">
        <w:rPr>
          <w:rFonts w:ascii="Montserrat" w:hAnsi="Montserrat" w:cs="Arial"/>
          <w:b/>
          <w:sz w:val="36"/>
          <w:szCs w:val="36"/>
        </w:rPr>
        <w:t>ELECTRÓNICA</w:t>
      </w:r>
      <w:r w:rsidR="00B41310" w:rsidRPr="00996C98">
        <w:rPr>
          <w:rFonts w:ascii="Montserrat" w:hAnsi="Montserrat" w:cs="Arial"/>
          <w:b/>
          <w:sz w:val="36"/>
          <w:szCs w:val="36"/>
        </w:rPr>
        <w:t xml:space="preserve"> NACIONAL.</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702C05" w:rsidRPr="00996C98"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w:t>
      </w:r>
      <w:r w:rsidR="000E3F54">
        <w:rPr>
          <w:rFonts w:ascii="Montserrat" w:hAnsi="Montserrat" w:cs="Arial"/>
        </w:rPr>
        <w:t>Boulevard Manuel Antonio Romero Zurita</w:t>
      </w:r>
      <w:r w:rsidRPr="00996C98">
        <w:rPr>
          <w:rFonts w:ascii="Montserrat" w:hAnsi="Montserrat" w:cs="Arial"/>
        </w:rPr>
        <w:t xml:space="preserve">,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w:t>
      </w:r>
      <w:r w:rsidRPr="00FD2403">
        <w:rPr>
          <w:rFonts w:ascii="Montserrat" w:hAnsi="Montserrat" w:cs="Arial"/>
        </w:rPr>
        <w:t xml:space="preserve">celebrará por conducto de la Gerencia de Administración y Finanzas, </w:t>
      </w:r>
      <w:r w:rsidRPr="00FD2403">
        <w:rPr>
          <w:rFonts w:ascii="Montserrat" w:hAnsi="Montserrat" w:cs="Arial"/>
          <w:b/>
        </w:rPr>
        <w:t>la</w:t>
      </w:r>
      <w:r w:rsidR="000F270F" w:rsidRPr="00FD2403">
        <w:rPr>
          <w:rFonts w:ascii="Montserrat" w:hAnsi="Montserrat" w:cs="Arial"/>
          <w:b/>
        </w:rPr>
        <w:t xml:space="preserve"> INVITACIÓN A CUANDO MENOS TRES PERSONAS </w:t>
      </w:r>
      <w:r w:rsidR="00EF4AEE" w:rsidRPr="00FD2403">
        <w:rPr>
          <w:rFonts w:ascii="Montserrat" w:hAnsi="Montserrat" w:cs="Arial"/>
          <w:b/>
        </w:rPr>
        <w:t>ELECTRÓNICA</w:t>
      </w:r>
      <w:r w:rsidR="000F270F" w:rsidRPr="00FD2403">
        <w:rPr>
          <w:rFonts w:ascii="Montserrat" w:hAnsi="Montserrat" w:cs="Arial"/>
          <w:b/>
        </w:rPr>
        <w:t xml:space="preserve"> NACIONAL </w:t>
      </w:r>
      <w:r w:rsidRPr="00FD2403">
        <w:rPr>
          <w:rFonts w:ascii="Montserrat" w:hAnsi="Montserrat" w:cs="Arial"/>
          <w:b/>
        </w:rPr>
        <w:t xml:space="preserve">No. </w:t>
      </w:r>
      <w:r w:rsidR="002C6A90">
        <w:rPr>
          <w:rFonts w:ascii="Montserrat" w:hAnsi="Montserrat" w:cs="Arial"/>
          <w:b/>
        </w:rPr>
        <w:t>IA-009J2P001-</w:t>
      </w:r>
      <w:r w:rsidR="00611431">
        <w:rPr>
          <w:rFonts w:ascii="Montserrat" w:hAnsi="Montserrat" w:cs="Arial"/>
          <w:b/>
        </w:rPr>
        <w:t>E115</w:t>
      </w:r>
      <w:r w:rsidR="002C6A90">
        <w:rPr>
          <w:rFonts w:ascii="Montserrat" w:hAnsi="Montserrat" w:cs="Arial"/>
          <w:b/>
        </w:rPr>
        <w:t>-2020</w:t>
      </w:r>
      <w:r w:rsidRPr="00FD2403">
        <w:rPr>
          <w:rFonts w:ascii="Montserrat" w:hAnsi="Montserrat" w:cs="Arial"/>
          <w:b/>
        </w:rPr>
        <w:t xml:space="preserve"> </w:t>
      </w:r>
      <w:r w:rsidR="00611431" w:rsidRPr="00611431">
        <w:rPr>
          <w:rFonts w:ascii="Montserrat" w:hAnsi="Montserrat" w:cs="Arial"/>
        </w:rPr>
        <w:t>con el objeto de realizar la contratación del</w:t>
      </w:r>
      <w:r w:rsidR="00345C5A" w:rsidRPr="00611431">
        <w:rPr>
          <w:rFonts w:ascii="Montserrat" w:hAnsi="Montserrat" w:cs="Arial"/>
        </w:rPr>
        <w:t xml:space="preserve"> </w:t>
      </w:r>
      <w:r w:rsidR="00611431" w:rsidRPr="00611431">
        <w:rPr>
          <w:rFonts w:ascii="Montserrat" w:hAnsi="Montserrat" w:cs="Arial"/>
          <w:b/>
        </w:rPr>
        <w:t xml:space="preserve">SUMINISTRO </w:t>
      </w:r>
      <w:r w:rsidR="00CF0D56">
        <w:rPr>
          <w:rFonts w:ascii="Montserrat" w:hAnsi="Montserrat" w:cs="Arial"/>
          <w:b/>
        </w:rPr>
        <w:t xml:space="preserve">E INSTALACIÓN </w:t>
      </w:r>
      <w:r w:rsidR="00611431" w:rsidRPr="00611431">
        <w:rPr>
          <w:rFonts w:ascii="Montserrat" w:hAnsi="Montserrat" w:cs="Arial"/>
          <w:b/>
        </w:rPr>
        <w:t>DE TORRE AUTOSOPORTADA, CON ALTURA TOTAL DE 30.48 METROS</w:t>
      </w:r>
      <w:r w:rsidR="00611431">
        <w:rPr>
          <w:rFonts w:ascii="Montserrat" w:hAnsi="Montserrat" w:cs="Arial"/>
          <w:b/>
        </w:rPr>
        <w:t>.</w:t>
      </w: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 xml:space="preserve">INVITACIÓN A CUANDO MENOS TRES PERSONAS </w:t>
      </w:r>
      <w:r w:rsidR="00EF4AEE">
        <w:rPr>
          <w:rFonts w:ascii="Montserrat" w:hAnsi="Montserrat" w:cs="Arial"/>
          <w:b/>
        </w:rPr>
        <w:t>ELECTRÓNICA</w:t>
      </w:r>
      <w:r w:rsidR="00925A61" w:rsidRPr="00996C98">
        <w:rPr>
          <w:rFonts w:ascii="Montserrat" w:hAnsi="Montserrat" w:cs="Arial"/>
          <w:b/>
        </w:rPr>
        <w:t xml:space="preserve"> NACIONAL</w:t>
      </w:r>
      <w:r w:rsidRPr="00996C98">
        <w:rPr>
          <w:rFonts w:ascii="Montserrat" w:hAnsi="Montserrat" w:cs="Arial"/>
          <w:b/>
        </w:rPr>
        <w:t>.</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 xml:space="preserve">invitación a cuando menos tres personas </w:t>
      </w:r>
      <w:r w:rsidR="00EF4AEE">
        <w:rPr>
          <w:rFonts w:ascii="Montserrat" w:hAnsi="Montserrat"/>
        </w:rPr>
        <w:t>ELECTRÓNICA</w:t>
      </w:r>
      <w:r w:rsidR="00D33F96" w:rsidRPr="00996C98">
        <w:rPr>
          <w:rFonts w:ascii="Montserrat" w:hAnsi="Montserrat"/>
        </w:rPr>
        <w:t xml:space="preserve">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Para particip</w:t>
      </w:r>
      <w:r w:rsidR="00822AB9">
        <w:rPr>
          <w:rFonts w:ascii="Montserrat" w:hAnsi="Montserrat" w:cs="Arial"/>
        </w:rPr>
        <w:t>ar</w:t>
      </w:r>
      <w:r w:rsidRPr="00996C98">
        <w:rPr>
          <w:rFonts w:ascii="Montserrat" w:hAnsi="Montserrat" w:cs="Arial"/>
        </w:rPr>
        <w:t xml:space="preserve"> en forma electrónica, será necesario que se registren a través del sistema </w:t>
      </w:r>
      <w:proofErr w:type="spellStart"/>
      <w:r w:rsidRPr="00996C98">
        <w:rPr>
          <w:rFonts w:ascii="Montserrat" w:hAnsi="Montserrat" w:cs="Arial"/>
        </w:rPr>
        <w:t>CompraNet</w:t>
      </w:r>
      <w:proofErr w:type="spellEnd"/>
      <w:r w:rsidRPr="00996C98">
        <w:rPr>
          <w:rFonts w:ascii="Montserrat" w:hAnsi="Montserrat" w:cs="Arial"/>
        </w:rPr>
        <w: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D47A63" w:rsidRPr="00996C98" w:rsidRDefault="00D47A6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b/>
        </w:rPr>
      </w:pPr>
      <w:r w:rsidRPr="00996C98">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w:t>
      </w:r>
      <w:r w:rsidR="002D4EAA">
        <w:rPr>
          <w:rFonts w:ascii="Montserrat" w:hAnsi="Montserrat" w:cs="Arial"/>
        </w:rPr>
        <w:t xml:space="preserve">a través de compranet, </w:t>
      </w:r>
      <w:r w:rsidRPr="00996C98">
        <w:rPr>
          <w:rFonts w:ascii="Montserrat" w:hAnsi="Montserrat" w:cs="Arial"/>
        </w:rPr>
        <w:t xml:space="preserve">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 xml:space="preserve">Del Licitante: clave del registro federal de contribuyentes; nombre, domicilio, correo electrónico donde se le podrán notificar las actas derivadas de la presente </w:t>
      </w:r>
      <w:r w:rsidR="0005536A">
        <w:rPr>
          <w:rFonts w:ascii="Montserrat" w:hAnsi="Montserrat" w:cs="Arial"/>
        </w:rPr>
        <w:t>invitación</w:t>
      </w:r>
      <w:r w:rsidRPr="00996C98">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w:t>
      </w:r>
      <w:r w:rsidR="0005536A">
        <w:rPr>
          <w:rFonts w:ascii="Montserrat" w:hAnsi="Montserrat" w:cs="Arial"/>
        </w:rPr>
        <w:t xml:space="preserve">INVITACIÓN A CUANDO </w:t>
      </w:r>
      <w:r w:rsidR="0005536A" w:rsidRPr="00FD2403">
        <w:rPr>
          <w:rFonts w:ascii="Montserrat" w:hAnsi="Montserrat" w:cs="Arial"/>
        </w:rPr>
        <w:t>MENOS TRES PERSONAS</w:t>
      </w:r>
      <w:r w:rsidRPr="00FD2403">
        <w:rPr>
          <w:rFonts w:ascii="Montserrat" w:hAnsi="Montserrat" w:cs="Arial"/>
        </w:rPr>
        <w:t xml:space="preserve"> </w:t>
      </w:r>
      <w:r w:rsidR="00EF4AEE" w:rsidRPr="00FD2403">
        <w:rPr>
          <w:rFonts w:ascii="Montserrat" w:hAnsi="Montserrat" w:cs="Arial"/>
        </w:rPr>
        <w:t>ELECTRÓNICA</w:t>
      </w:r>
      <w:r w:rsidR="009708E1" w:rsidRPr="00FD2403">
        <w:rPr>
          <w:rFonts w:ascii="Montserrat" w:hAnsi="Montserrat" w:cs="Arial"/>
        </w:rPr>
        <w:t xml:space="preserve"> </w:t>
      </w:r>
      <w:r w:rsidRPr="00FD2403">
        <w:rPr>
          <w:rFonts w:ascii="Montserrat" w:hAnsi="Montserrat" w:cs="Arial"/>
        </w:rPr>
        <w:t>NACIONAL</w:t>
      </w:r>
      <w:r w:rsidR="009708E1" w:rsidRPr="00FD2403">
        <w:rPr>
          <w:rFonts w:ascii="Montserrat" w:hAnsi="Montserrat" w:cs="Arial"/>
        </w:rPr>
        <w:t xml:space="preserve"> </w:t>
      </w:r>
      <w:r w:rsidR="00E0656F" w:rsidRPr="00FD2403">
        <w:rPr>
          <w:rFonts w:ascii="Montserrat" w:hAnsi="Montserrat" w:cs="Arial"/>
        </w:rPr>
        <w:t xml:space="preserve">No. </w:t>
      </w:r>
      <w:r w:rsidR="002C6A90">
        <w:rPr>
          <w:rFonts w:ascii="Montserrat" w:hAnsi="Montserrat" w:cs="Arial"/>
        </w:rPr>
        <w:t>IA-009J2P001-</w:t>
      </w:r>
      <w:r w:rsidR="00611431">
        <w:rPr>
          <w:rFonts w:ascii="Montserrat" w:hAnsi="Montserrat" w:cs="Arial"/>
        </w:rPr>
        <w:t>E115</w:t>
      </w:r>
      <w:r w:rsidR="002C6A90">
        <w:rPr>
          <w:rFonts w:ascii="Montserrat" w:hAnsi="Montserrat" w:cs="Arial"/>
        </w:rPr>
        <w:t>-2020</w:t>
      </w:r>
      <w:r w:rsidRPr="00FD2403">
        <w:rPr>
          <w:rFonts w:ascii="Montserrat" w:hAnsi="Montserrat" w:cs="Arial"/>
        </w:rPr>
        <w:t>,</w:t>
      </w:r>
      <w:r w:rsidRPr="00996C98">
        <w:rPr>
          <w:rFonts w:ascii="Montserrat" w:hAnsi="Montserrat" w:cs="Arial"/>
        </w:rPr>
        <w:t xml:space="preserve">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Pr="00996C98">
        <w:rPr>
          <w:rFonts w:ascii="Montserrat" w:eastAsia="Calibri" w:hAnsi="Montserrat" w:cs="Arial"/>
          <w:b/>
          <w:sz w:val="20"/>
          <w:szCs w:val="20"/>
        </w:rPr>
        <w:t xml:space="preserve">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31439D">
        <w:rPr>
          <w:rFonts w:ascii="Montserrat" w:hAnsi="Montserrat" w:cs="Arial"/>
          <w:b/>
        </w:rPr>
        <w:t>No.</w:t>
      </w:r>
      <w:r w:rsidRPr="0031439D">
        <w:rPr>
          <w:rFonts w:ascii="Montserrat" w:hAnsi="Montserrat"/>
        </w:rPr>
        <w:t xml:space="preserve"> </w:t>
      </w:r>
      <w:r w:rsidR="002C6A90">
        <w:rPr>
          <w:rFonts w:ascii="Montserrat" w:hAnsi="Montserrat"/>
          <w:b/>
        </w:rPr>
        <w:t>IA-009J2P001-</w:t>
      </w:r>
      <w:r w:rsidR="00611431">
        <w:rPr>
          <w:rFonts w:ascii="Montserrat" w:hAnsi="Montserrat"/>
          <w:b/>
        </w:rPr>
        <w:t>E115</w:t>
      </w:r>
      <w:r w:rsidR="002C6A90">
        <w:rPr>
          <w:rFonts w:ascii="Montserrat" w:hAnsi="Montserrat"/>
          <w:b/>
        </w:rPr>
        <w:t>-2020</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0508B" w:rsidRDefault="00F51311" w:rsidP="00AF1F95">
      <w:pPr>
        <w:spacing w:after="0" w:line="240" w:lineRule="auto"/>
        <w:rPr>
          <w:rFonts w:ascii="Montserrat" w:hAnsi="Montserrat" w:cs="Arial"/>
          <w:sz w:val="20"/>
          <w:szCs w:val="20"/>
        </w:rPr>
      </w:pPr>
      <w:r w:rsidRPr="0031439D">
        <w:rPr>
          <w:rFonts w:ascii="Montserrat" w:hAnsi="Montserrat" w:cs="Arial"/>
          <w:sz w:val="20"/>
          <w:szCs w:val="20"/>
        </w:rPr>
        <w:t xml:space="preserve">Objeto: </w:t>
      </w:r>
      <w:r w:rsidR="00FD2403">
        <w:rPr>
          <w:rFonts w:ascii="Montserrat" w:hAnsi="Montserrat" w:cs="Arial"/>
          <w:b/>
          <w:sz w:val="20"/>
          <w:szCs w:val="20"/>
        </w:rPr>
        <w:t>CONTRATACIÓ</w:t>
      </w:r>
      <w:r w:rsidR="002D4EAA">
        <w:rPr>
          <w:rFonts w:ascii="Montserrat" w:hAnsi="Montserrat" w:cs="Arial"/>
          <w:b/>
          <w:sz w:val="20"/>
          <w:szCs w:val="20"/>
        </w:rPr>
        <w:t xml:space="preserve">N </w:t>
      </w:r>
      <w:r w:rsidR="002D4EAA" w:rsidRPr="002D4EAA">
        <w:rPr>
          <w:rFonts w:ascii="Montserrat" w:hAnsi="Montserrat" w:cs="Arial"/>
          <w:b/>
          <w:sz w:val="20"/>
          <w:szCs w:val="20"/>
        </w:rPr>
        <w:t xml:space="preserve">DEL </w:t>
      </w:r>
      <w:r w:rsidR="00CF0D56">
        <w:rPr>
          <w:rFonts w:ascii="Montserrat" w:hAnsi="Montserrat" w:cs="Arial"/>
          <w:b/>
        </w:rPr>
        <w:t>SUMINISTRO E INSTALACIÓN DE TORRE AUTOSOPORTADA, CON ALTURA TOTAL DE 30.48 METROS.</w:t>
      </w:r>
      <w:r w:rsidR="00206505" w:rsidRPr="002D4EAA">
        <w:rPr>
          <w:rFonts w:ascii="Montserrat" w:hAnsi="Montserrat" w:cs="Arial"/>
          <w:b/>
          <w:sz w:val="20"/>
          <w:szCs w:val="20"/>
        </w:rPr>
        <w:t>;</w:t>
      </w:r>
      <w:r w:rsidR="00313276" w:rsidRPr="002D4EAA">
        <w:rPr>
          <w:rFonts w:ascii="Montserrat" w:hAnsi="Montserrat" w:cs="Arial"/>
          <w:b/>
          <w:sz w:val="20"/>
          <w:szCs w:val="20"/>
        </w:rPr>
        <w:t xml:space="preserve"> </w:t>
      </w:r>
      <w:r w:rsidRPr="0090508B">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0508B">
      <w:pPr>
        <w:pStyle w:val="z1"/>
        <w:widowControl/>
        <w:numPr>
          <w:ilvl w:val="1"/>
          <w:numId w:val="10"/>
        </w:numPr>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00A928AC" w:rsidRPr="00996C98">
        <w:rPr>
          <w:rFonts w:ascii="Montserrat" w:eastAsia="Calibri" w:hAnsi="Montserrat" w:cs="Arial"/>
          <w:b/>
          <w:sz w:val="20"/>
          <w:szCs w:val="20"/>
        </w:rPr>
        <w:t xml:space="preserve">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90508B" w:rsidRPr="00996C98" w:rsidTr="00313276">
        <w:trPr>
          <w:trHeight w:val="405"/>
        </w:trPr>
        <w:tc>
          <w:tcPr>
            <w:tcW w:w="2320" w:type="dxa"/>
            <w:shd w:val="clear" w:color="auto" w:fill="D9D9D9" w:themeFill="background1" w:themeFillShade="D9"/>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TUM</w:t>
            </w:r>
          </w:p>
        </w:tc>
        <w:tc>
          <w:tcPr>
            <w:tcW w:w="6606" w:type="dxa"/>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Terminal de Usos Múltiples de la 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FF4EA4">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4C3768" w:rsidP="00AF1F95">
            <w:pPr>
              <w:pStyle w:val="Piedepgina"/>
              <w:rPr>
                <w:rFonts w:ascii="Montserrat" w:hAnsi="Montserrat" w:cs="Arial"/>
                <w:sz w:val="20"/>
                <w:szCs w:val="20"/>
              </w:rPr>
            </w:pPr>
            <w:r>
              <w:rPr>
                <w:rFonts w:ascii="Montserrat" w:hAnsi="Montserrat" w:cs="Arial"/>
                <w:sz w:val="20"/>
                <w:szCs w:val="20"/>
              </w:rPr>
              <w:t>PROVEEDOR</w:t>
            </w:r>
            <w:r w:rsidR="00F51311" w:rsidRPr="00996C98">
              <w:rPr>
                <w:rFonts w:ascii="Montserrat" w:hAnsi="Montserrat" w:cs="Arial"/>
                <w:sz w:val="20"/>
                <w:szCs w:val="20"/>
              </w:rPr>
              <w:t xml:space="preserve">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SERVICIOS</w:t>
            </w:r>
          </w:p>
        </w:tc>
        <w:tc>
          <w:tcPr>
            <w:tcW w:w="6606" w:type="dxa"/>
          </w:tcPr>
          <w:p w:rsidR="00F51311" w:rsidRPr="00996C98" w:rsidRDefault="00F51311" w:rsidP="009F1029">
            <w:pPr>
              <w:pStyle w:val="Textoindependiente"/>
              <w:spacing w:after="0"/>
              <w:jc w:val="both"/>
              <w:rPr>
                <w:rFonts w:ascii="Montserrat" w:hAnsi="Montserrat" w:cs="Arial"/>
                <w:b/>
                <w:bCs/>
              </w:rPr>
            </w:pPr>
            <w:r w:rsidRPr="00996C98">
              <w:rPr>
                <w:rFonts w:ascii="Montserrat" w:hAnsi="Montserrat" w:cs="Arial"/>
              </w:rPr>
              <w:t xml:space="preserve">Relativos a la </w:t>
            </w:r>
            <w:r w:rsidR="00275309">
              <w:rPr>
                <w:rFonts w:ascii="Montserrat" w:hAnsi="Montserrat" w:cs="Arial"/>
              </w:rPr>
              <w:t>C</w:t>
            </w:r>
            <w:r w:rsidR="002058F0">
              <w:rPr>
                <w:rFonts w:ascii="Montserrat" w:hAnsi="Montserrat" w:cs="Arial"/>
              </w:rPr>
              <w:t>ONTRATACIÓ</w:t>
            </w:r>
            <w:r w:rsidR="00275309" w:rsidRPr="00275309">
              <w:rPr>
                <w:rFonts w:ascii="Montserrat" w:hAnsi="Montserrat" w:cs="Arial"/>
              </w:rPr>
              <w:t xml:space="preserve">N </w:t>
            </w:r>
            <w:r w:rsidR="009F1029" w:rsidRPr="009F1029">
              <w:rPr>
                <w:rFonts w:ascii="Montserrat" w:hAnsi="Montserrat" w:cs="Arial"/>
              </w:rPr>
              <w:t>DEL ESTUDIO Y PROYECTO DE OPTIMIZACION DE LOS SISTEMAS DE TRATAMIENTO Y DISPOSICION DE AGUAS RESIDUALES PARA LA TUM</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 xml:space="preserve">sentadas en la misma </w:t>
            </w:r>
            <w:r w:rsidR="001643CD">
              <w:rPr>
                <w:rFonts w:ascii="Montserrat" w:hAnsi="Montserrat" w:cs="Arial"/>
                <w:sz w:val="20"/>
                <w:szCs w:val="20"/>
              </w:rPr>
              <w:t>Invitación a cuando menos tres personas</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Pr>
                <w:rFonts w:ascii="Montserrat" w:hAnsi="Montserrat" w:cs="Arial"/>
                <w:sz w:val="20"/>
                <w:szCs w:val="20"/>
              </w:rPr>
              <w:t>Invitación a cuando menos tres personas</w:t>
            </w:r>
            <w:r w:rsidRPr="00996C98">
              <w:rPr>
                <w:rFonts w:ascii="Montserrat" w:hAnsi="Montserrat" w:cs="Arial"/>
                <w:sz w:val="20"/>
                <w:szCs w:val="20"/>
              </w:rPr>
              <w:t>, y a éste se le resta el porcentaje que determine la entidad en sus políticas, bases y lineamientos.</w:t>
            </w:r>
          </w:p>
        </w:tc>
      </w:tr>
      <w:tr w:rsidR="006956DA" w:rsidRPr="00996C98" w:rsidTr="00313276">
        <w:tc>
          <w:tcPr>
            <w:tcW w:w="2320" w:type="dxa"/>
            <w:shd w:val="clear" w:color="auto" w:fill="D9D9D9" w:themeFill="background1" w:themeFillShade="D9"/>
          </w:tcPr>
          <w:p w:rsidR="006956DA" w:rsidRPr="00996C98" w:rsidRDefault="006956DA" w:rsidP="00AF1F95">
            <w:pPr>
              <w:spacing w:after="0" w:line="240" w:lineRule="auto"/>
              <w:rPr>
                <w:rFonts w:ascii="Montserrat" w:hAnsi="Montserrat" w:cs="Arial"/>
                <w:sz w:val="20"/>
                <w:szCs w:val="20"/>
              </w:rPr>
            </w:pPr>
            <w:r>
              <w:rPr>
                <w:rFonts w:ascii="Montserrat" w:hAnsi="Montserrat" w:cs="Arial"/>
                <w:sz w:val="20"/>
                <w:szCs w:val="20"/>
              </w:rPr>
              <w:t>13P</w:t>
            </w:r>
          </w:p>
        </w:tc>
        <w:tc>
          <w:tcPr>
            <w:tcW w:w="6606" w:type="dxa"/>
            <w:shd w:val="clear" w:color="auto" w:fill="auto"/>
          </w:tcPr>
          <w:p w:rsidR="006956DA" w:rsidRPr="006956DA" w:rsidRDefault="006956DA" w:rsidP="006956DA">
            <w:pPr>
              <w:spacing w:after="0" w:line="240" w:lineRule="auto"/>
              <w:rPr>
                <w:rFonts w:ascii="Montserrat" w:hAnsi="Montserrat" w:cs="Arial"/>
                <w:sz w:val="20"/>
                <w:szCs w:val="20"/>
              </w:rPr>
            </w:pPr>
            <w:r w:rsidRPr="006956DA">
              <w:rPr>
                <w:rFonts w:ascii="Montserrat" w:hAnsi="Montserrat" w:cs="Arial"/>
                <w:sz w:val="20"/>
                <w:szCs w:val="20"/>
              </w:rPr>
              <w:t>Invitación a cuando menos tres personas electrónica nacional no. IA-009J2P001-</w:t>
            </w:r>
            <w:r w:rsidR="00611431">
              <w:rPr>
                <w:rFonts w:ascii="Montserrat" w:hAnsi="Montserrat" w:cs="Arial"/>
                <w:sz w:val="20"/>
                <w:szCs w:val="20"/>
              </w:rPr>
              <w:t>E115</w:t>
            </w:r>
            <w:r w:rsidRPr="006956DA">
              <w:rPr>
                <w:rFonts w:ascii="Montserrat" w:hAnsi="Montserrat" w:cs="Arial"/>
                <w:sz w:val="20"/>
                <w:szCs w:val="20"/>
              </w:rPr>
              <w:t>-2020</w:t>
            </w:r>
            <w:r>
              <w:rPr>
                <w:rFonts w:ascii="Montserrat" w:hAnsi="Montserrat" w:cs="Arial"/>
                <w:sz w:val="20"/>
                <w:szCs w:val="20"/>
              </w:rPr>
              <w:t xml:space="preserve">, </w:t>
            </w:r>
            <w:r w:rsidRPr="006956DA">
              <w:rPr>
                <w:rFonts w:ascii="Montserrat" w:hAnsi="Montserrat" w:cs="Arial"/>
                <w:sz w:val="20"/>
                <w:szCs w:val="20"/>
              </w:rPr>
              <w:t xml:space="preserve">con el objeto de realizar la contratación del estudio y proyecto de optimización de los sistemas de tratamiento y disposición de aguas residuales para la </w:t>
            </w:r>
            <w:r>
              <w:rPr>
                <w:rFonts w:ascii="Montserrat" w:hAnsi="Montserrat" w:cs="Arial"/>
                <w:sz w:val="20"/>
                <w:szCs w:val="20"/>
              </w:rPr>
              <w:t>TUM</w:t>
            </w:r>
          </w:p>
          <w:p w:rsidR="006956DA" w:rsidRPr="00996C98" w:rsidRDefault="006956DA" w:rsidP="006956DA">
            <w:pPr>
              <w:spacing w:after="0" w:line="240" w:lineRule="auto"/>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996C98" w:rsidRDefault="00F51311" w:rsidP="00AF1F95">
      <w:pPr>
        <w:autoSpaceDE w:val="0"/>
        <w:autoSpaceDN w:val="0"/>
        <w:spacing w:after="0" w:line="240" w:lineRule="auto"/>
        <w:rPr>
          <w:rFonts w:ascii="Montserrat" w:hAnsi="Montserrat" w:cs="Arial"/>
          <w:sz w:val="20"/>
          <w:szCs w:val="20"/>
          <w:highlight w:val="yellow"/>
        </w:rPr>
      </w:pPr>
      <w:r w:rsidRPr="00996C98">
        <w:rPr>
          <w:rFonts w:ascii="Montserrat" w:hAnsi="Montserrat" w:cs="Arial"/>
          <w:sz w:val="20"/>
          <w:szCs w:val="20"/>
        </w:rPr>
        <w:t xml:space="preserve">Para cubrir las erogaciones que deriven de la presente CONVOCATORIA, la API cuenta con recursos presupuéstales suficientes para cubrir el presente CONTRATO, </w:t>
      </w:r>
      <w:r w:rsidR="0033234B" w:rsidRPr="00996C98">
        <w:rPr>
          <w:rFonts w:ascii="Montserrat" w:hAnsi="Montserrat" w:cs="Arial"/>
          <w:sz w:val="20"/>
          <w:szCs w:val="20"/>
        </w:rPr>
        <w:t>conforme al</w:t>
      </w:r>
      <w:r w:rsidR="00947499">
        <w:rPr>
          <w:rFonts w:ascii="Montserrat" w:hAnsi="Montserrat" w:cs="Arial"/>
          <w:sz w:val="20"/>
          <w:szCs w:val="20"/>
        </w:rPr>
        <w:t xml:space="preserve"> </w:t>
      </w:r>
      <w:r w:rsidR="00947499" w:rsidRPr="004B7A2D">
        <w:rPr>
          <w:rFonts w:ascii="Montserrat" w:hAnsi="Montserrat" w:cs="Arial"/>
          <w:color w:val="000000"/>
          <w:sz w:val="20"/>
          <w:szCs w:val="20"/>
        </w:rPr>
        <w:t>Oficio Núm. J2P/DG/OLI/00</w:t>
      </w:r>
      <w:r w:rsidR="00947499">
        <w:rPr>
          <w:rFonts w:ascii="Montserrat" w:hAnsi="Montserrat" w:cs="Arial"/>
          <w:color w:val="000000"/>
          <w:sz w:val="20"/>
          <w:szCs w:val="20"/>
        </w:rPr>
        <w:t>2</w:t>
      </w:r>
      <w:r w:rsidR="00947499" w:rsidRPr="004B7A2D">
        <w:rPr>
          <w:rFonts w:ascii="Montserrat" w:hAnsi="Montserrat" w:cs="Arial"/>
          <w:color w:val="000000"/>
          <w:sz w:val="20"/>
          <w:szCs w:val="20"/>
        </w:rPr>
        <w:t>/2020</w:t>
      </w:r>
      <w:r w:rsidR="00947499">
        <w:rPr>
          <w:rFonts w:ascii="Montserrat" w:hAnsi="Montserrat" w:cs="Arial"/>
          <w:color w:val="000000"/>
          <w:sz w:val="20"/>
          <w:szCs w:val="20"/>
        </w:rPr>
        <w:t xml:space="preserve"> de fecha 25 de septiembre de 2020, en la partida presupuestal</w:t>
      </w:r>
      <w:r w:rsidR="00947499" w:rsidRPr="004B7A2D">
        <w:rPr>
          <w:rFonts w:ascii="Montserrat" w:hAnsi="Montserrat" w:cs="Arial"/>
          <w:color w:val="000000"/>
          <w:sz w:val="20"/>
          <w:szCs w:val="20"/>
        </w:rPr>
        <w:t xml:space="preserve"> 5</w:t>
      </w:r>
      <w:r w:rsidR="00947499">
        <w:rPr>
          <w:rFonts w:ascii="Montserrat" w:hAnsi="Montserrat" w:cs="Arial"/>
          <w:color w:val="000000"/>
          <w:sz w:val="20"/>
          <w:szCs w:val="20"/>
        </w:rPr>
        <w:t>6501</w:t>
      </w:r>
      <w:r w:rsidR="00947499" w:rsidRPr="004B7A2D">
        <w:rPr>
          <w:rFonts w:ascii="Montserrat" w:hAnsi="Montserrat" w:cs="Arial"/>
          <w:color w:val="000000"/>
          <w:sz w:val="20"/>
          <w:szCs w:val="20"/>
        </w:rPr>
        <w:t xml:space="preserve"> “</w:t>
      </w:r>
      <w:r w:rsidR="00947499">
        <w:rPr>
          <w:rFonts w:ascii="Montserrat" w:hAnsi="Montserrat" w:cs="Arial"/>
          <w:color w:val="000000"/>
          <w:sz w:val="20"/>
          <w:szCs w:val="20"/>
        </w:rPr>
        <w:t>Equipos y aparatos de comunicaciones y telecomunicaciones</w:t>
      </w:r>
      <w:r w:rsidR="00947499" w:rsidRPr="004B7A2D">
        <w:rPr>
          <w:rFonts w:ascii="Montserrat" w:hAnsi="Montserrat" w:cs="Arial"/>
          <w:color w:val="000000"/>
          <w:sz w:val="20"/>
          <w:szCs w:val="20"/>
        </w:rPr>
        <w:t>”.</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EA00C3" w:rsidRDefault="00EA00C3" w:rsidP="00AF1F95">
      <w:pPr>
        <w:spacing w:after="0" w:line="240" w:lineRule="auto"/>
        <w:rPr>
          <w:rFonts w:ascii="Montserrat" w:hAnsi="Montserrat" w:cs="Arial"/>
          <w:sz w:val="20"/>
          <w:szCs w:val="20"/>
        </w:rPr>
      </w:pPr>
      <w:r w:rsidRPr="00EA00C3">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r>
        <w:rPr>
          <w:rFonts w:ascii="Montserrat" w:hAnsi="Montserrat" w:cs="Arial"/>
          <w:sz w:val="20"/>
          <w:szCs w:val="20"/>
        </w:rPr>
        <w:t>.</w:t>
      </w:r>
    </w:p>
    <w:p w:rsidR="00EA00C3" w:rsidRPr="00996C98" w:rsidRDefault="00EA00C3"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E206BE" w:rsidRPr="00996C98">
        <w:rPr>
          <w:rFonts w:ascii="Montserrat" w:hAnsi="Montserrat" w:cs="Arial"/>
          <w:b/>
          <w:sz w:val="20"/>
          <w:szCs w:val="20"/>
        </w:rPr>
        <w:t xml:space="preserve"> NACIONAL</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 xml:space="preserve">INVITACIÓN A CUANDO MENOS TRES PERSONAS </w:t>
      </w:r>
      <w:r w:rsidR="00EF4AEE">
        <w:rPr>
          <w:rFonts w:ascii="Montserrat" w:hAnsi="Montserrat" w:cs="Arial"/>
          <w:sz w:val="20"/>
          <w:szCs w:val="20"/>
        </w:rPr>
        <w:t>ELECTRÓNICA</w:t>
      </w:r>
      <w:r w:rsidR="00870DFC" w:rsidRPr="00996C98">
        <w:rPr>
          <w:rFonts w:ascii="Montserrat" w:hAnsi="Montserrat" w:cs="Arial"/>
          <w:sz w:val="20"/>
          <w:szCs w:val="20"/>
        </w:rPr>
        <w:t xml:space="preserve"> NACIONAL NO. </w:t>
      </w:r>
      <w:r w:rsidR="002C6A90">
        <w:rPr>
          <w:rFonts w:ascii="Montserrat" w:hAnsi="Montserrat" w:cs="Arial"/>
          <w:sz w:val="20"/>
          <w:szCs w:val="20"/>
        </w:rPr>
        <w:t>IA-009J2P001-</w:t>
      </w:r>
      <w:r w:rsidR="00611431">
        <w:rPr>
          <w:rFonts w:ascii="Montserrat" w:hAnsi="Montserrat" w:cs="Arial"/>
          <w:sz w:val="20"/>
          <w:szCs w:val="20"/>
        </w:rPr>
        <w:t>E115</w:t>
      </w:r>
      <w:r w:rsidR="002C6A90">
        <w:rPr>
          <w:rFonts w:ascii="Montserrat" w:hAnsi="Montserrat" w:cs="Arial"/>
          <w:sz w:val="20"/>
          <w:szCs w:val="20"/>
        </w:rPr>
        <w:t>-2020</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 xml:space="preserve">INVITACIÓN A CUANDO MENOS TRES PERSONAS </w:t>
      </w:r>
      <w:r w:rsidR="00EF4AEE">
        <w:rPr>
          <w:rFonts w:ascii="Montserrat" w:eastAsia="Calibri" w:hAnsi="Montserrat" w:cs="Arial"/>
          <w:b/>
          <w:sz w:val="36"/>
          <w:szCs w:val="36"/>
        </w:rPr>
        <w:t>ELECTRÓNICA</w:t>
      </w:r>
      <w:r w:rsidR="006C6F3D" w:rsidRPr="00996C98">
        <w:rPr>
          <w:rFonts w:ascii="Montserrat" w:eastAsia="Calibri" w:hAnsi="Montserrat" w:cs="Arial"/>
          <w:b/>
          <w:sz w:val="36"/>
          <w:szCs w:val="36"/>
        </w:rPr>
        <w:t xml:space="preserve"> NACIONAL NO. </w:t>
      </w:r>
      <w:r w:rsidR="002C6A90">
        <w:rPr>
          <w:rFonts w:ascii="Montserrat" w:eastAsia="Calibri" w:hAnsi="Montserrat" w:cs="Arial"/>
          <w:b/>
          <w:sz w:val="36"/>
          <w:szCs w:val="36"/>
        </w:rPr>
        <w:t>IA-009J2P001-</w:t>
      </w:r>
      <w:r w:rsidR="00611431">
        <w:rPr>
          <w:rFonts w:ascii="Montserrat" w:eastAsia="Calibri" w:hAnsi="Montserrat" w:cs="Arial"/>
          <w:b/>
          <w:sz w:val="36"/>
          <w:szCs w:val="36"/>
        </w:rPr>
        <w:t>E115</w:t>
      </w:r>
      <w:r w:rsidR="002C6A90">
        <w:rPr>
          <w:rFonts w:ascii="Montserrat" w:eastAsia="Calibri" w:hAnsi="Montserrat" w:cs="Arial"/>
          <w:b/>
          <w:sz w:val="36"/>
          <w:szCs w:val="36"/>
        </w:rPr>
        <w:t>-2020</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611431" w:rsidP="00AF1F95">
      <w:pPr>
        <w:shd w:val="clear" w:color="auto" w:fill="DBDBDB" w:themeFill="accent3" w:themeFillTint="66"/>
        <w:spacing w:after="0" w:line="240" w:lineRule="auto"/>
        <w:rPr>
          <w:rFonts w:ascii="Montserrat" w:eastAsia="Calibri" w:hAnsi="Montserrat" w:cs="Arial"/>
          <w:b/>
          <w:sz w:val="20"/>
          <w:szCs w:val="20"/>
        </w:rPr>
      </w:pPr>
      <w:r>
        <w:rPr>
          <w:rFonts w:ascii="Montserrat" w:hAnsi="Montserrat" w:cs="Arial"/>
          <w:b/>
          <w:sz w:val="20"/>
          <w:szCs w:val="20"/>
        </w:rPr>
        <w:lastRenderedPageBreak/>
        <w:t>2.1</w:t>
      </w:r>
      <w:r>
        <w:rPr>
          <w:rFonts w:ascii="Montserrat" w:hAnsi="Montserrat" w:cs="Arial"/>
          <w:b/>
          <w:sz w:val="20"/>
          <w:szCs w:val="20"/>
        </w:rPr>
        <w:tab/>
        <w:t xml:space="preserve">CRONOGRAMA DE EVENTOS </w:t>
      </w:r>
      <w:r w:rsidR="00F51311"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 xml:space="preserve">INVITACIÓN A CUANDO MENOS TRES PERSONAS </w:t>
      </w:r>
      <w:r w:rsidR="003C7A76">
        <w:rPr>
          <w:rFonts w:ascii="Montserrat" w:eastAsia="Calibri" w:hAnsi="Montserrat" w:cs="Arial"/>
          <w:b/>
          <w:sz w:val="20"/>
          <w:szCs w:val="20"/>
        </w:rPr>
        <w:t>ELECTRÓNICA</w:t>
      </w:r>
      <w:r w:rsidR="00E206BE" w:rsidRPr="00996C98">
        <w:rPr>
          <w:rFonts w:ascii="Montserrat" w:eastAsia="Calibri" w:hAnsi="Montserrat" w:cs="Arial"/>
          <w:b/>
          <w:sz w:val="20"/>
          <w:szCs w:val="20"/>
        </w:rPr>
        <w:t xml:space="preserve"> NACIONAL</w:t>
      </w:r>
      <w:r w:rsidR="00E37669" w:rsidRPr="00996C98">
        <w:rPr>
          <w:rFonts w:ascii="Montserrat" w:eastAsia="Calibri"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la presente </w:t>
      </w:r>
      <w:r w:rsidR="0005536A">
        <w:rPr>
          <w:rFonts w:ascii="Montserrat" w:hAnsi="Montserrat" w:cs="Arial"/>
          <w:sz w:val="20"/>
          <w:szCs w:val="20"/>
        </w:rPr>
        <w:t>Invitación</w:t>
      </w:r>
      <w:r w:rsidRPr="00996C98">
        <w:rPr>
          <w:rFonts w:ascii="Montserrat" w:hAnsi="Montserrat" w:cs="Arial"/>
          <w:sz w:val="20"/>
          <w:szCs w:val="20"/>
        </w:rPr>
        <w:t xml:space="preserve">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0"/>
        <w:gridCol w:w="1410"/>
        <w:gridCol w:w="6040"/>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996C98" w:rsidRDefault="002D03C1" w:rsidP="002C6A90">
            <w:pPr>
              <w:spacing w:after="0" w:line="240" w:lineRule="auto"/>
              <w:rPr>
                <w:rFonts w:ascii="Montserrat" w:hAnsi="Montserrat" w:cs="Arial"/>
                <w:b/>
                <w:bCs/>
                <w:sz w:val="20"/>
                <w:szCs w:val="20"/>
              </w:rPr>
            </w:pPr>
            <w:r>
              <w:rPr>
                <w:rFonts w:ascii="Montserrat" w:hAnsi="Montserrat" w:cs="Arial"/>
                <w:b/>
                <w:bCs/>
                <w:sz w:val="20"/>
                <w:szCs w:val="20"/>
              </w:rPr>
              <w:t>CONTRATACIÓ</w:t>
            </w:r>
            <w:r w:rsidR="00AF1EF1" w:rsidRPr="00AF1EF1">
              <w:rPr>
                <w:rFonts w:ascii="Montserrat" w:hAnsi="Montserrat" w:cs="Arial"/>
                <w:b/>
                <w:bCs/>
                <w:sz w:val="20"/>
                <w:szCs w:val="20"/>
              </w:rPr>
              <w:t xml:space="preserve">N </w:t>
            </w:r>
            <w:r w:rsidR="002C6A90" w:rsidRPr="002C6A90">
              <w:rPr>
                <w:rFonts w:ascii="Montserrat" w:hAnsi="Montserrat" w:cs="Arial"/>
                <w:b/>
                <w:bCs/>
                <w:sz w:val="20"/>
                <w:szCs w:val="20"/>
              </w:rPr>
              <w:t xml:space="preserve">DEL </w:t>
            </w:r>
            <w:r w:rsidR="00CF0D56">
              <w:rPr>
                <w:rFonts w:ascii="Montserrat" w:hAnsi="Montserrat" w:cs="Arial"/>
                <w:b/>
              </w:rPr>
              <w:t>SUMINISTRO E INSTALACIÓN DE TORRE AUTOSOPORTADA, CON ALTURA TOTAL DE 30.48 METROS.</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4512EB" w:rsidRPr="00996C98">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611431" w:rsidP="00031FE2">
            <w:pPr>
              <w:spacing w:after="0" w:line="240" w:lineRule="auto"/>
              <w:jc w:val="center"/>
              <w:rPr>
                <w:rFonts w:ascii="Montserrat" w:hAnsi="Montserrat" w:cs="Arial"/>
                <w:b/>
                <w:sz w:val="20"/>
                <w:szCs w:val="20"/>
              </w:rPr>
            </w:pPr>
            <w:r>
              <w:rPr>
                <w:rFonts w:ascii="Montserrat" w:hAnsi="Montserrat" w:cs="Arial"/>
                <w:b/>
                <w:sz w:val="20"/>
                <w:szCs w:val="20"/>
              </w:rPr>
              <w:t>2</w:t>
            </w:r>
            <w:r w:rsidR="002C6A90">
              <w:rPr>
                <w:rFonts w:ascii="Montserrat" w:hAnsi="Montserrat" w:cs="Arial"/>
                <w:b/>
                <w:sz w:val="20"/>
                <w:szCs w:val="20"/>
              </w:rPr>
              <w:t>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611431" w:rsidP="002C6A90">
            <w:pPr>
              <w:spacing w:after="0" w:line="240" w:lineRule="auto"/>
              <w:jc w:val="center"/>
              <w:rPr>
                <w:rFonts w:ascii="Montserrat" w:hAnsi="Montserrat" w:cs="Arial"/>
                <w:b/>
                <w:sz w:val="20"/>
                <w:szCs w:val="20"/>
              </w:rPr>
            </w:pPr>
            <w:r>
              <w:rPr>
                <w:rFonts w:ascii="Montserrat" w:hAnsi="Montserrat" w:cs="Arial"/>
                <w:b/>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r w:rsidR="00C40CE1">
        <w:rPr>
          <w:rFonts w:ascii="Montserrat" w:hAnsi="Montserrat" w:cs="Arial"/>
          <w:b/>
          <w:sz w:val="20"/>
          <w:szCs w:val="20"/>
        </w:rPr>
        <w:t xml:space="preserve"> </w:t>
      </w:r>
      <w:r w:rsidR="00C40CE1" w:rsidRPr="00996C98">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6F387E">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4B0483" w:rsidP="00F80034">
            <w:pPr>
              <w:spacing w:after="0" w:line="240" w:lineRule="auto"/>
              <w:rPr>
                <w:rFonts w:ascii="Montserrat" w:hAnsi="Montserrat" w:cs="Arial"/>
                <w:sz w:val="20"/>
                <w:szCs w:val="20"/>
              </w:rPr>
            </w:pPr>
            <w:r>
              <w:rPr>
                <w:rFonts w:ascii="Montserrat" w:hAnsi="Montserrat" w:cs="Arial"/>
                <w:sz w:val="20"/>
                <w:szCs w:val="20"/>
              </w:rPr>
              <w:t xml:space="preserve">No aplica. </w:t>
            </w:r>
            <w:r w:rsidR="00D8547F">
              <w:rPr>
                <w:rFonts w:ascii="Montserrat" w:hAnsi="Montserrat" w:cs="Arial"/>
                <w:sz w:val="20"/>
                <w:szCs w:val="20"/>
              </w:rPr>
              <w:t xml:space="preserve">De conformidad con el inciso c) del artículo segundo del </w:t>
            </w:r>
            <w:r w:rsidR="00D8547F"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6663D6">
              <w:rPr>
                <w:rFonts w:ascii="Montserrat" w:hAnsi="Montserrat" w:cs="Arial"/>
                <w:sz w:val="20"/>
                <w:szCs w:val="20"/>
              </w:rPr>
              <w:t xml:space="preserve"> </w:t>
            </w:r>
            <w:r w:rsidR="00D8547F" w:rsidRPr="00566274">
              <w:rPr>
                <w:rFonts w:ascii="Montserrat" w:hAnsi="Montserrat" w:cs="Arial"/>
                <w:sz w:val="20"/>
                <w:szCs w:val="20"/>
              </w:rPr>
              <w:t>(COVID-19).</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7323AA" w:rsidP="006A120C">
            <w:pPr>
              <w:spacing w:after="0" w:line="240" w:lineRule="auto"/>
              <w:jc w:val="center"/>
              <w:rPr>
                <w:rFonts w:ascii="Montserrat" w:hAnsi="Montserrat" w:cs="Arial"/>
                <w:b/>
                <w:sz w:val="20"/>
                <w:szCs w:val="20"/>
              </w:rPr>
            </w:pPr>
            <w:r>
              <w:rPr>
                <w:rFonts w:ascii="Montserrat" w:hAnsi="Montserrat" w:cs="Arial"/>
                <w:b/>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221DC4" w:rsidP="006B67CF">
            <w:pPr>
              <w:spacing w:after="0" w:line="240" w:lineRule="auto"/>
              <w:jc w:val="center"/>
              <w:rPr>
                <w:rFonts w:ascii="Montserrat" w:hAnsi="Montserrat" w:cs="Arial"/>
                <w:b/>
                <w:sz w:val="20"/>
                <w:szCs w:val="20"/>
              </w:rPr>
            </w:pPr>
            <w:r>
              <w:rPr>
                <w:rFonts w:ascii="Montserrat" w:hAnsi="Montserrat" w:cs="Arial"/>
                <w:b/>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221DC4">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221DC4">
              <w:rPr>
                <w:rFonts w:ascii="Montserrat" w:hAnsi="Montserrat" w:cs="Arial"/>
                <w:b/>
                <w:sz w:val="20"/>
                <w:szCs w:val="20"/>
              </w:rPr>
              <w:t>0</w:t>
            </w:r>
            <w:r w:rsidRPr="00996C98">
              <w:rPr>
                <w:rFonts w:ascii="Montserrat" w:hAnsi="Montserrat" w:cs="Arial"/>
                <w:b/>
                <w:sz w:val="20"/>
                <w:szCs w:val="20"/>
              </w:rPr>
              <w:t>:00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7323AA" w:rsidP="006A120C">
            <w:pPr>
              <w:spacing w:after="0" w:line="240" w:lineRule="auto"/>
              <w:jc w:val="center"/>
              <w:rPr>
                <w:rFonts w:ascii="Montserrat" w:hAnsi="Montserrat" w:cs="Arial"/>
                <w:b/>
                <w:sz w:val="20"/>
                <w:szCs w:val="20"/>
              </w:rPr>
            </w:pPr>
            <w:r>
              <w:rPr>
                <w:rFonts w:ascii="Montserrat" w:hAnsi="Montserrat" w:cs="Arial"/>
                <w:b/>
                <w:sz w:val="20"/>
                <w:szCs w:val="20"/>
              </w:rPr>
              <w:t>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221DC4" w:rsidP="006A120C">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221DC4" w:rsidP="00DB7716">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221DC4" w:rsidP="00DB7716">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7323AA" w:rsidP="007323AA">
            <w:pPr>
              <w:spacing w:after="0" w:line="240" w:lineRule="auto"/>
              <w:jc w:val="center"/>
              <w:rPr>
                <w:rFonts w:ascii="Montserrat" w:hAnsi="Montserrat" w:cs="Arial"/>
                <w:b/>
                <w:sz w:val="20"/>
                <w:szCs w:val="20"/>
              </w:rPr>
            </w:pPr>
            <w:r>
              <w:rPr>
                <w:rFonts w:ascii="Montserrat" w:hAnsi="Montserrat" w:cs="Arial"/>
                <w:b/>
                <w:sz w:val="20"/>
                <w:szCs w:val="20"/>
              </w:rPr>
              <w:t>14</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4512EB" w:rsidRPr="00996C98">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221DC4" w:rsidP="00DB7716">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221DC4" w:rsidP="00DB7716">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lastRenderedPageBreak/>
        <w:t>2.2.</w:t>
      </w:r>
      <w:r w:rsidRPr="00996C98">
        <w:rPr>
          <w:rFonts w:ascii="Montserrat" w:hAnsi="Montserrat" w:cs="Arial"/>
          <w:b/>
          <w:sz w:val="18"/>
          <w:szCs w:val="18"/>
        </w:rPr>
        <w:tab/>
        <w:t>DESCRIPCIÓN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F51311" w:rsidP="00AF1F95">
      <w:pPr>
        <w:shd w:val="clear" w:color="auto" w:fill="FFFFFF"/>
        <w:spacing w:after="0" w:line="240" w:lineRule="auto"/>
        <w:rPr>
          <w:rFonts w:ascii="Montserrat" w:hAnsi="Montserrat" w:cs="Arial"/>
          <w:bCs/>
          <w:sz w:val="18"/>
          <w:szCs w:val="18"/>
        </w:rPr>
      </w:pPr>
      <w:r w:rsidRPr="00996C98">
        <w:rPr>
          <w:rFonts w:ascii="Montserrat" w:hAnsi="Montserrat" w:cs="Arial"/>
          <w:b/>
          <w:bCs/>
          <w:sz w:val="20"/>
          <w:szCs w:val="20"/>
        </w:rPr>
        <w:t xml:space="preserve">CONTRATACIÓN </w:t>
      </w:r>
      <w:r w:rsidR="00F6583A" w:rsidRPr="00F6583A">
        <w:rPr>
          <w:rFonts w:ascii="Montserrat" w:hAnsi="Montserrat" w:cs="Arial"/>
          <w:b/>
          <w:bCs/>
          <w:sz w:val="20"/>
          <w:szCs w:val="20"/>
        </w:rPr>
        <w:t xml:space="preserve">DEL </w:t>
      </w:r>
      <w:r w:rsidR="00CF0D56">
        <w:rPr>
          <w:rFonts w:ascii="Montserrat" w:hAnsi="Montserrat" w:cs="Arial"/>
          <w:b/>
          <w:bCs/>
          <w:sz w:val="20"/>
          <w:szCs w:val="20"/>
        </w:rPr>
        <w:t>SUMINISTRO E INSTALACIÓN DE TORRE AUTOSOPORTADA, CON ALTURA TOTAL DE 30.48 METROS.</w:t>
      </w:r>
      <w:r w:rsidR="00F6583A" w:rsidRPr="00996C98">
        <w:rPr>
          <w:rFonts w:ascii="Montserrat" w:hAnsi="Montserrat" w:cs="Arial"/>
          <w:sz w:val="20"/>
          <w:szCs w:val="20"/>
        </w:rPr>
        <w:t xml:space="preserve"> </w:t>
      </w:r>
      <w:r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Pr="00996C98">
        <w:rPr>
          <w:rFonts w:ascii="Montserrat" w:hAnsi="Montserrat" w:cs="Arial"/>
          <w:sz w:val="20"/>
          <w:szCs w:val="20"/>
        </w:rPr>
        <w:t xml:space="preserve">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Default="003D1268" w:rsidP="009D7D34">
      <w:pPr>
        <w:spacing w:after="0" w:line="240" w:lineRule="auto"/>
        <w:contextualSpacing/>
        <w:rPr>
          <w:rFonts w:ascii="Montserrat" w:hAnsi="Montserrat" w:cs="Arial"/>
          <w:b/>
          <w:bCs/>
          <w:sz w:val="20"/>
          <w:szCs w:val="20"/>
        </w:rPr>
      </w:pPr>
      <w:r w:rsidRPr="00996C98">
        <w:rPr>
          <w:rFonts w:ascii="Montserrat" w:hAnsi="Montserrat" w:cs="Arial"/>
          <w:b/>
          <w:bCs/>
          <w:sz w:val="20"/>
          <w:szCs w:val="20"/>
        </w:rPr>
        <w:t xml:space="preserve">CONTRATACIÓN </w:t>
      </w:r>
      <w:r w:rsidR="00CF0D56">
        <w:rPr>
          <w:rFonts w:ascii="Montserrat" w:hAnsi="Montserrat" w:cs="Arial"/>
          <w:b/>
          <w:bCs/>
          <w:sz w:val="20"/>
          <w:szCs w:val="20"/>
        </w:rPr>
        <w:t>SUMINISTRO E INSTALACIÓN DE TORRE AUTOSOPORTADA, CON ALTURA TOTAL DE 30.48 METROS</w:t>
      </w:r>
      <w:proofErr w:type="gramStart"/>
      <w:r w:rsidR="00CF0D56">
        <w:rPr>
          <w:rFonts w:ascii="Montserrat" w:hAnsi="Montserrat" w:cs="Arial"/>
          <w:b/>
          <w:bCs/>
          <w:sz w:val="20"/>
          <w:szCs w:val="20"/>
        </w:rPr>
        <w:t>.</w:t>
      </w:r>
      <w:r w:rsidR="00314F9C">
        <w:rPr>
          <w:rFonts w:ascii="Montserrat" w:hAnsi="Montserrat" w:cs="Arial"/>
          <w:b/>
          <w:bCs/>
          <w:sz w:val="20"/>
          <w:szCs w:val="20"/>
        </w:rPr>
        <w:t>.</w:t>
      </w:r>
      <w:proofErr w:type="gramEnd"/>
    </w:p>
    <w:p w:rsidR="00314F9C" w:rsidRPr="009D7D34" w:rsidRDefault="00314F9C" w:rsidP="009D7D34">
      <w:pPr>
        <w:spacing w:after="0" w:line="240" w:lineRule="auto"/>
        <w:contextualSpacing/>
        <w:rPr>
          <w:rFonts w:ascii="Montserrat" w:hAnsi="Montserrat" w:cs="Arial"/>
          <w:b/>
          <w:bCs/>
          <w:sz w:val="20"/>
          <w:szCs w:val="20"/>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2.4</w:t>
      </w:r>
      <w:r w:rsidRPr="00996C98">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751346" w:rsidRPr="00996C98" w:rsidRDefault="007D5316" w:rsidP="005204BE">
      <w:pPr>
        <w:rPr>
          <w:rFonts w:ascii="Montserrat" w:hAnsi="Montserrat" w:cs="Arial"/>
          <w:sz w:val="20"/>
          <w:szCs w:val="20"/>
        </w:rPr>
      </w:pPr>
      <w:r w:rsidRPr="00AD685E">
        <w:rPr>
          <w:rFonts w:ascii="Montserrat" w:hAnsi="Montserrat" w:cs="Arial"/>
          <w:sz w:val="20"/>
          <w:szCs w:val="20"/>
        </w:rPr>
        <w:t xml:space="preserve">El periodo de vigencia del CONTRATO </w:t>
      </w:r>
      <w:r w:rsidRPr="0011036A">
        <w:rPr>
          <w:rFonts w:ascii="Montserrat" w:hAnsi="Montserrat" w:cs="Arial"/>
          <w:b/>
          <w:sz w:val="20"/>
          <w:szCs w:val="20"/>
          <w:highlight w:val="yellow"/>
        </w:rPr>
        <w:t xml:space="preserve">será del día </w:t>
      </w:r>
      <w:r w:rsidR="00B00CFC">
        <w:rPr>
          <w:rFonts w:ascii="Montserrat" w:hAnsi="Montserrat" w:cs="Arial"/>
          <w:b/>
          <w:sz w:val="20"/>
          <w:szCs w:val="20"/>
          <w:highlight w:val="yellow"/>
        </w:rPr>
        <w:t>05</w:t>
      </w:r>
      <w:r w:rsidR="001D4FF5" w:rsidRPr="0011036A">
        <w:rPr>
          <w:rFonts w:ascii="Montserrat" w:hAnsi="Montserrat" w:cs="Arial"/>
          <w:b/>
          <w:sz w:val="20"/>
          <w:szCs w:val="20"/>
          <w:highlight w:val="yellow"/>
        </w:rPr>
        <w:t xml:space="preserve"> </w:t>
      </w:r>
      <w:r w:rsidRPr="0011036A">
        <w:rPr>
          <w:rFonts w:ascii="Montserrat" w:hAnsi="Montserrat" w:cs="Arial"/>
          <w:b/>
          <w:sz w:val="20"/>
          <w:szCs w:val="20"/>
          <w:highlight w:val="yellow"/>
        </w:rPr>
        <w:t xml:space="preserve">de </w:t>
      </w:r>
      <w:r w:rsidR="00221DC4" w:rsidRPr="0011036A">
        <w:rPr>
          <w:rFonts w:ascii="Montserrat" w:hAnsi="Montserrat" w:cs="Arial"/>
          <w:b/>
          <w:sz w:val="20"/>
          <w:szCs w:val="20"/>
          <w:highlight w:val="yellow"/>
        </w:rPr>
        <w:t>diciembre</w:t>
      </w:r>
      <w:r w:rsidR="0041130A" w:rsidRPr="0011036A">
        <w:rPr>
          <w:rFonts w:ascii="Montserrat" w:hAnsi="Montserrat" w:cs="Arial"/>
          <w:b/>
          <w:sz w:val="20"/>
          <w:szCs w:val="20"/>
          <w:highlight w:val="yellow"/>
        </w:rPr>
        <w:t xml:space="preserve"> </w:t>
      </w:r>
      <w:r w:rsidRPr="0011036A">
        <w:rPr>
          <w:rFonts w:ascii="Montserrat" w:hAnsi="Montserrat" w:cs="Arial"/>
          <w:b/>
          <w:sz w:val="20"/>
          <w:szCs w:val="20"/>
          <w:highlight w:val="yellow"/>
        </w:rPr>
        <w:t>de 20</w:t>
      </w:r>
      <w:r w:rsidR="001D4FF5" w:rsidRPr="0011036A">
        <w:rPr>
          <w:rFonts w:ascii="Montserrat" w:hAnsi="Montserrat" w:cs="Arial"/>
          <w:b/>
          <w:sz w:val="20"/>
          <w:szCs w:val="20"/>
          <w:highlight w:val="yellow"/>
        </w:rPr>
        <w:t>20</w:t>
      </w:r>
      <w:r w:rsidRPr="0011036A">
        <w:rPr>
          <w:rFonts w:ascii="Montserrat" w:hAnsi="Montserrat" w:cs="Arial"/>
          <w:b/>
          <w:sz w:val="20"/>
          <w:szCs w:val="20"/>
          <w:highlight w:val="yellow"/>
        </w:rPr>
        <w:t xml:space="preserve"> y hasta el </w:t>
      </w:r>
      <w:r w:rsidR="0011036A" w:rsidRPr="0011036A">
        <w:rPr>
          <w:rFonts w:ascii="Montserrat" w:hAnsi="Montserrat" w:cs="Arial"/>
          <w:b/>
          <w:sz w:val="20"/>
          <w:szCs w:val="20"/>
          <w:highlight w:val="yellow"/>
        </w:rPr>
        <w:t>2</w:t>
      </w:r>
      <w:r w:rsidR="003714D4">
        <w:rPr>
          <w:rFonts w:ascii="Montserrat" w:hAnsi="Montserrat" w:cs="Arial"/>
          <w:b/>
          <w:sz w:val="20"/>
          <w:szCs w:val="20"/>
          <w:highlight w:val="yellow"/>
        </w:rPr>
        <w:t>8</w:t>
      </w:r>
      <w:r w:rsidRPr="0011036A">
        <w:rPr>
          <w:rFonts w:ascii="Montserrat" w:hAnsi="Montserrat" w:cs="Arial"/>
          <w:b/>
          <w:sz w:val="20"/>
          <w:szCs w:val="20"/>
          <w:highlight w:val="yellow"/>
        </w:rPr>
        <w:t xml:space="preserve"> de </w:t>
      </w:r>
      <w:r w:rsidR="0011036A" w:rsidRPr="0011036A">
        <w:rPr>
          <w:rFonts w:ascii="Montserrat" w:hAnsi="Montserrat" w:cs="Arial"/>
          <w:b/>
          <w:sz w:val="20"/>
          <w:szCs w:val="20"/>
          <w:highlight w:val="yellow"/>
        </w:rPr>
        <w:t>dic</w:t>
      </w:r>
      <w:r w:rsidR="0041130A" w:rsidRPr="0011036A">
        <w:rPr>
          <w:rFonts w:ascii="Montserrat" w:hAnsi="Montserrat" w:cs="Arial"/>
          <w:b/>
          <w:sz w:val="20"/>
          <w:szCs w:val="20"/>
          <w:highlight w:val="yellow"/>
        </w:rPr>
        <w:t>iembre</w:t>
      </w:r>
      <w:r w:rsidRPr="0011036A">
        <w:rPr>
          <w:rFonts w:ascii="Montserrat" w:hAnsi="Montserrat" w:cs="Arial"/>
          <w:b/>
          <w:sz w:val="20"/>
          <w:szCs w:val="20"/>
          <w:highlight w:val="yellow"/>
        </w:rPr>
        <w:t xml:space="preserve"> de 20</w:t>
      </w:r>
      <w:r w:rsidR="004E56AB" w:rsidRPr="0011036A">
        <w:rPr>
          <w:rFonts w:ascii="Montserrat" w:hAnsi="Montserrat" w:cs="Arial"/>
          <w:b/>
          <w:sz w:val="20"/>
          <w:szCs w:val="20"/>
          <w:highlight w:val="yellow"/>
        </w:rPr>
        <w:t>20</w:t>
      </w:r>
      <w:r w:rsidRPr="0011036A">
        <w:rPr>
          <w:rFonts w:ascii="Montserrat" w:hAnsi="Montserrat" w:cs="Arial"/>
          <w:b/>
          <w:sz w:val="20"/>
          <w:szCs w:val="20"/>
          <w:highlight w:val="yellow"/>
        </w:rPr>
        <w:t>,</w:t>
      </w:r>
      <w:r w:rsidRPr="00AD685E">
        <w:rPr>
          <w:rFonts w:ascii="Montserrat" w:hAnsi="Montserrat" w:cs="Arial"/>
          <w:sz w:val="20"/>
          <w:szCs w:val="20"/>
        </w:rPr>
        <w:t xml:space="preserve"> pudiendo terminar antes si los servicios se concluyen a satisfacción de la entidad.</w:t>
      </w:r>
    </w:p>
    <w:p w:rsidR="00F51311" w:rsidRPr="00996C98" w:rsidRDefault="0061659D" w:rsidP="00AF1F95">
      <w:pPr>
        <w:spacing w:after="0" w:line="240" w:lineRule="auto"/>
        <w:rPr>
          <w:rFonts w:ascii="Montserrat" w:hAnsi="Montserrat" w:cs="Arial"/>
          <w:sz w:val="20"/>
          <w:szCs w:val="20"/>
        </w:rPr>
      </w:pPr>
      <w:r w:rsidRPr="00996C98">
        <w:rPr>
          <w:rFonts w:ascii="Montserrat" w:hAnsi="Montserrat" w:cs="Arial"/>
          <w:sz w:val="20"/>
          <w:szCs w:val="20"/>
        </w:rPr>
        <w:t>O</w:t>
      </w:r>
      <w:r w:rsidR="00F51311" w:rsidRPr="00996C98">
        <w:rPr>
          <w:rFonts w:ascii="Montserrat" w:hAnsi="Montserrat" w:cs="Arial"/>
          <w:sz w:val="20"/>
          <w:szCs w:val="20"/>
        </w:rPr>
        <w:t xml:space="preserve">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004C3768">
        <w:rPr>
          <w:rFonts w:ascii="Montserrat" w:hAnsi="Montserrat" w:cs="Arial"/>
          <w:b/>
          <w:bCs/>
          <w:sz w:val="20"/>
          <w:szCs w:val="20"/>
        </w:rPr>
        <w:t>PROVEEDOR</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2A52C2" w:rsidRPr="002A52C2" w:rsidRDefault="002A52C2" w:rsidP="002A52C2">
      <w:pPr>
        <w:spacing w:after="120" w:line="240" w:lineRule="auto"/>
        <w:rPr>
          <w:rFonts w:ascii="Montserrat" w:hAnsi="Montserrat" w:cs="Arial"/>
          <w:sz w:val="20"/>
          <w:szCs w:val="20"/>
        </w:rPr>
      </w:pPr>
      <w:r w:rsidRPr="002A52C2">
        <w:rPr>
          <w:rFonts w:ascii="Montserrat" w:hAnsi="Montserrat" w:cs="Arial"/>
          <w:sz w:val="20"/>
          <w:szCs w:val="20"/>
        </w:rPr>
        <w:t xml:space="preserve">El área donde se realizará </w:t>
      </w:r>
      <w:r w:rsidR="0011036A">
        <w:rPr>
          <w:rFonts w:ascii="Montserrat" w:hAnsi="Montserrat" w:cs="Arial"/>
          <w:sz w:val="20"/>
          <w:szCs w:val="20"/>
        </w:rPr>
        <w:t xml:space="preserve">la instalación es: </w:t>
      </w:r>
      <w:r w:rsidR="0011036A" w:rsidRPr="001010E2">
        <w:rPr>
          <w:rFonts w:ascii="Montserrat" w:hAnsi="Montserrat" w:cs="Arial"/>
          <w:bCs/>
          <w:sz w:val="20"/>
          <w:u w:val="single"/>
        </w:rPr>
        <w:t>Terminal de Usos Múltiples ubicada en Carretera a playa km 1.5 ranchería el limón s/n, C.P. 86606 Paraíso, Tabasco.</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La recepción satisfactoria de los SERVICIOS se considerará una vez que el </w:t>
      </w:r>
      <w:r w:rsidR="004C3768">
        <w:rPr>
          <w:rFonts w:ascii="Montserrat" w:hAnsi="Montserrat" w:cs="Arial"/>
          <w:sz w:val="20"/>
          <w:szCs w:val="20"/>
        </w:rPr>
        <w:t>PROVEEDOR</w:t>
      </w:r>
      <w:r w:rsidRPr="00996C98">
        <w:rPr>
          <w:rFonts w:ascii="Montserrat" w:hAnsi="Montserrat" w:cs="Arial"/>
          <w:sz w:val="20"/>
          <w:szCs w:val="20"/>
        </w:rPr>
        <w:t xml:space="preserve">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La API podrá realizar directamente inspecciones periódicas para verificar la calidad de los SERVICIOS, obligándose el </w:t>
      </w:r>
      <w:r w:rsidR="004C3768">
        <w:rPr>
          <w:rFonts w:ascii="Montserrat" w:hAnsi="Montserrat" w:cs="Arial"/>
          <w:sz w:val="20"/>
          <w:szCs w:val="20"/>
        </w:rPr>
        <w:t>PROVEEDOR</w:t>
      </w:r>
      <w:r w:rsidRPr="00996C98">
        <w:rPr>
          <w:rFonts w:ascii="Montserrat" w:hAnsi="Montserrat" w:cs="Arial"/>
          <w:sz w:val="20"/>
          <w:szCs w:val="20"/>
        </w:rPr>
        <w:t xml:space="preserve"> a proporcionar todas las facilidades y </w:t>
      </w:r>
      <w:r w:rsidRPr="00996C98">
        <w:rPr>
          <w:rFonts w:ascii="Montserrat" w:hAnsi="Montserrat" w:cs="Arial"/>
          <w:sz w:val="20"/>
          <w:szCs w:val="20"/>
        </w:rPr>
        <w:lastRenderedPageBreak/>
        <w:t>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Pr>
          <w:rFonts w:ascii="Montserrat" w:hAnsi="Montserrat" w:cs="Arial"/>
          <w:sz w:val="20"/>
          <w:szCs w:val="20"/>
        </w:rPr>
        <w:t>PROVEEDOR</w:t>
      </w:r>
      <w:r w:rsidRPr="00996C98">
        <w:rPr>
          <w:rFonts w:ascii="Montserrat" w:hAnsi="Montserrat" w:cs="Arial"/>
          <w:sz w:val="20"/>
          <w:szCs w:val="20"/>
        </w:rPr>
        <w:t xml:space="preserve">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w:t>
      </w:r>
      <w:r w:rsidR="004C3768">
        <w:rPr>
          <w:rFonts w:ascii="Montserrat" w:hAnsi="Montserrat" w:cs="Arial"/>
          <w:szCs w:val="20"/>
        </w:rPr>
        <w:t>PROVEEDOR</w:t>
      </w:r>
      <w:r w:rsidRPr="00996C98">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 xml:space="preserve">Sólo se considerarán cumplidas las obligaciones asumidas por el </w:t>
      </w:r>
      <w:r w:rsidR="004C3768">
        <w:rPr>
          <w:rFonts w:ascii="Montserrat" w:hAnsi="Montserrat" w:cs="Arial"/>
          <w:b w:val="0"/>
          <w:sz w:val="20"/>
        </w:rPr>
        <w:t>PROVEEDOR</w:t>
      </w:r>
      <w:r w:rsidRPr="00996C98">
        <w:rPr>
          <w:rFonts w:ascii="Montserrat" w:hAnsi="Montserrat" w:cs="Arial"/>
          <w:b w:val="0"/>
          <w:sz w:val="20"/>
        </w:rPr>
        <w:t xml:space="preserve">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F51311" w:rsidRPr="00996C98">
        <w:rPr>
          <w:rFonts w:ascii="Montserrat" w:eastAsia="Times New Roman" w:hAnsi="Montserrat" w:cs="Arial"/>
          <w:b/>
          <w:spacing w:val="4"/>
          <w:sz w:val="20"/>
          <w:szCs w:val="20"/>
          <w:lang w:val="es-ES_tradnl" w:eastAsia="es-ES"/>
        </w:rPr>
        <w:tab/>
        <w:t>NORMAS OFICIALES QUE APLICAN.</w:t>
      </w:r>
    </w:p>
    <w:p w:rsidR="004C3768" w:rsidRDefault="004C3768" w:rsidP="004C3768">
      <w:pPr>
        <w:rPr>
          <w:rFonts w:ascii="Arial" w:hAnsi="Arial" w:cs="Arial"/>
          <w:sz w:val="18"/>
          <w:szCs w:val="18"/>
        </w:rPr>
      </w:pPr>
    </w:p>
    <w:p w:rsidR="004C3768" w:rsidRPr="00FA1E4E" w:rsidRDefault="004C3768" w:rsidP="004C3768">
      <w:pPr>
        <w:rPr>
          <w:rFonts w:ascii="Montserrat" w:hAnsi="Montserrat" w:cs="Arial"/>
          <w:sz w:val="20"/>
          <w:szCs w:val="20"/>
        </w:rPr>
      </w:pPr>
      <w:r w:rsidRPr="00FA1E4E">
        <w:rPr>
          <w:rFonts w:ascii="Montserrat" w:hAnsi="Montserrat" w:cs="Arial"/>
          <w:sz w:val="20"/>
          <w:szCs w:val="20"/>
        </w:rPr>
        <w:t xml:space="preserve">Los LICITANTES deberán examinar todas las instrucciones, requisitos, condiciones, </w:t>
      </w:r>
      <w:r w:rsidRPr="003C0502">
        <w:rPr>
          <w:rFonts w:ascii="Montserrat" w:hAnsi="Montserrat" w:cs="Arial"/>
          <w:sz w:val="20"/>
          <w:szCs w:val="20"/>
        </w:rPr>
        <w:t>especificaciones, anexos y demás consideraciones incluidas en esta I3P, ya que si omiten</w:t>
      </w:r>
      <w:r w:rsidRPr="00FA1E4E">
        <w:rPr>
          <w:rFonts w:ascii="Montserrat" w:hAnsi="Montserrat" w:cs="Arial"/>
          <w:sz w:val="20"/>
          <w:szCs w:val="20"/>
        </w:rPr>
        <w:t xml:space="preserve"> alguna de sus partes relativa a la información requerida o presentan una proposición que no se ajuste en todos sus aspectos a lo solicitado, la API DOS BOCAS rechazará dicha proposición.</w:t>
      </w:r>
    </w:p>
    <w:p w:rsidR="004C3768" w:rsidRPr="00FA1E4E" w:rsidRDefault="004C3768" w:rsidP="004C3768">
      <w:pPr>
        <w:rPr>
          <w:rFonts w:ascii="Montserrat" w:hAnsi="Montserrat" w:cs="Arial"/>
          <w:sz w:val="20"/>
          <w:szCs w:val="20"/>
        </w:rPr>
      </w:pPr>
      <w:r w:rsidRPr="00FA1E4E">
        <w:rPr>
          <w:rFonts w:ascii="Montserrat" w:hAnsi="Montserrat" w:cs="Arial"/>
          <w:sz w:val="20"/>
          <w:szCs w:val="20"/>
        </w:rPr>
        <w:t>En función de lo señalado en el párrafo antecedente, se obliga al LICITANTE, conforme al ANEXO 4, bajo protesta de decir verdad, que conoce y acata lo dispuesto en esta I3P y sus anexos.</w:t>
      </w:r>
    </w:p>
    <w:p w:rsidR="004C3768" w:rsidRPr="00FA1E4E" w:rsidRDefault="004C3768" w:rsidP="004C3768">
      <w:pPr>
        <w:tabs>
          <w:tab w:val="left" w:pos="1"/>
          <w:tab w:val="left" w:pos="900"/>
          <w:tab w:val="left" w:pos="1440"/>
          <w:tab w:val="left" w:pos="3600"/>
        </w:tabs>
        <w:ind w:right="23"/>
        <w:rPr>
          <w:rFonts w:ascii="Montserrat" w:hAnsi="Montserrat" w:cs="Arial"/>
          <w:sz w:val="20"/>
          <w:szCs w:val="20"/>
        </w:rPr>
      </w:pPr>
      <w:r w:rsidRPr="00FA1E4E">
        <w:rPr>
          <w:rFonts w:ascii="Montserrat" w:hAnsi="Montserrat" w:cs="Arial"/>
          <w:sz w:val="20"/>
          <w:szCs w:val="20"/>
        </w:rPr>
        <w:lastRenderedPageBreak/>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FORMA DE ADJUDICACIÓN DEL CONTRATO.</w:t>
      </w:r>
    </w:p>
    <w:p w:rsidR="00F51311" w:rsidRPr="00996C98" w:rsidRDefault="00F51311" w:rsidP="00AF1F95">
      <w:pPr>
        <w:pStyle w:val="Piedepgina"/>
        <w:rPr>
          <w:rFonts w:ascii="Montserrat" w:hAnsi="Montserrat" w:cs="Arial"/>
          <w:sz w:val="20"/>
          <w:szCs w:val="20"/>
        </w:rPr>
      </w:pPr>
    </w:p>
    <w:p w:rsidR="002A7FFA" w:rsidRPr="00996C98" w:rsidRDefault="002A7FFA" w:rsidP="002A7FFA">
      <w:pPr>
        <w:rPr>
          <w:rFonts w:ascii="Montserrat" w:hAnsi="Montserrat" w:cs="Arial"/>
          <w:sz w:val="20"/>
          <w:szCs w:val="20"/>
        </w:rPr>
      </w:pPr>
      <w:r w:rsidRPr="00996C98">
        <w:rPr>
          <w:rFonts w:ascii="Montserrat" w:hAnsi="Montserrat" w:cs="Arial"/>
          <w:sz w:val="20"/>
          <w:szCs w:val="20"/>
        </w:rPr>
        <w:t xml:space="preserve">Los SERVICIOS derivados de esta </w:t>
      </w:r>
      <w:r w:rsidR="00E033FC" w:rsidRPr="00996C98">
        <w:rPr>
          <w:rFonts w:ascii="Montserrat" w:hAnsi="Montserrat" w:cs="Arial"/>
          <w:sz w:val="20"/>
          <w:szCs w:val="20"/>
        </w:rPr>
        <w:t>INVITACIÓN</w:t>
      </w:r>
      <w:r w:rsidRPr="00996C98">
        <w:rPr>
          <w:rFonts w:ascii="Montserrat" w:hAnsi="Montserrat" w:cs="Arial"/>
          <w:sz w:val="20"/>
          <w:szCs w:val="20"/>
        </w:rPr>
        <w:t xml:space="preserve"> serán adjudicados por el servic</w:t>
      </w:r>
      <w:r w:rsidR="00F45C41" w:rsidRPr="00996C98">
        <w:rPr>
          <w:rFonts w:ascii="Montserrat" w:hAnsi="Montserrat" w:cs="Arial"/>
          <w:sz w:val="20"/>
          <w:szCs w:val="20"/>
        </w:rPr>
        <w:t>io completo a un solo licitante</w:t>
      </w:r>
      <w:r w:rsidRPr="00996C98">
        <w:rPr>
          <w:rFonts w:ascii="Montserrat" w:hAnsi="Montserrat" w:cs="Arial"/>
          <w:sz w:val="20"/>
          <w:szCs w:val="20"/>
        </w:rPr>
        <w:t xml:space="preserve"> (Anexo 1)</w:t>
      </w:r>
      <w:r w:rsidR="00F45C41"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F51311" w:rsidRPr="00996C98">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3C0502" w:rsidRDefault="003C0502"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F51311" w:rsidRPr="00996C98">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C918F6" w:rsidRDefault="003C0502" w:rsidP="00E72D02">
      <w:pPr>
        <w:pStyle w:val="Prrafodelista"/>
        <w:numPr>
          <w:ilvl w:val="0"/>
          <w:numId w:val="26"/>
        </w:numPr>
        <w:spacing w:after="0" w:line="240" w:lineRule="auto"/>
        <w:ind w:left="0" w:right="23" w:firstLine="0"/>
        <w:contextualSpacing w:val="0"/>
        <w:rPr>
          <w:rFonts w:ascii="Montserrat" w:hAnsi="Montserrat" w:cs="Arial"/>
          <w:sz w:val="20"/>
          <w:szCs w:val="20"/>
        </w:rPr>
      </w:pPr>
      <w:r w:rsidRPr="00C918F6">
        <w:rPr>
          <w:rFonts w:ascii="Montserrat" w:hAnsi="Montserrat" w:cs="Arial"/>
          <w:sz w:val="20"/>
          <w:szCs w:val="20"/>
        </w:rPr>
        <w:lastRenderedPageBreak/>
        <w:t xml:space="preserve">El licitante ganador realizará los SERVICIOS, objeto de la invitación a cuando menos tres personas,  en </w:t>
      </w:r>
      <w:r w:rsidR="00C918F6">
        <w:rPr>
          <w:rFonts w:ascii="Montserrat" w:hAnsi="Montserrat" w:cs="Arial"/>
          <w:sz w:val="20"/>
          <w:szCs w:val="20"/>
        </w:rPr>
        <w:t>la</w:t>
      </w:r>
      <w:r w:rsidRPr="00C918F6">
        <w:rPr>
          <w:rFonts w:ascii="Montserrat" w:hAnsi="Montserrat" w:cs="Arial"/>
          <w:sz w:val="20"/>
          <w:szCs w:val="20"/>
        </w:rPr>
        <w:t xml:space="preserve"> </w:t>
      </w:r>
      <w:r w:rsidR="00C918F6" w:rsidRPr="001010E2">
        <w:rPr>
          <w:rFonts w:ascii="Montserrat" w:hAnsi="Montserrat" w:cs="Arial"/>
          <w:bCs/>
          <w:sz w:val="20"/>
          <w:u w:val="single"/>
        </w:rPr>
        <w:t>Terminal de Usos Múltiples ubicada en Carretera a playa km 1.5 ranchería el limón s/n, C.P. 86606 Paraíso, Tabasco</w:t>
      </w:r>
      <w:r w:rsidR="00C918F6">
        <w:rPr>
          <w:rFonts w:ascii="Montserrat" w:hAnsi="Montserrat" w:cs="Arial"/>
          <w:bCs/>
          <w:sz w:val="20"/>
          <w:u w:val="single"/>
        </w:rPr>
        <w:t>.</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F51311" w:rsidP="003D49FC">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w:t>
      </w:r>
      <w:r w:rsidR="006D6200">
        <w:rPr>
          <w:rFonts w:ascii="Montserrat" w:hAnsi="Montserrat" w:cs="Arial"/>
          <w:sz w:val="20"/>
          <w:szCs w:val="20"/>
        </w:rPr>
        <w:t xml:space="preserve">realizarán </w:t>
      </w:r>
      <w:r w:rsidRPr="00996C98">
        <w:rPr>
          <w:rFonts w:ascii="Montserrat" w:hAnsi="Montserrat" w:cs="Arial"/>
          <w:sz w:val="20"/>
          <w:szCs w:val="20"/>
        </w:rPr>
        <w:t xml:space="preserve">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 xml:space="preserve">ANEXO 3. </w:t>
      </w:r>
      <w:r w:rsidR="00F461F7">
        <w:rPr>
          <w:rFonts w:ascii="Montserrat" w:hAnsi="Montserrat" w:cs="Arial"/>
          <w:b/>
          <w:sz w:val="20"/>
          <w:szCs w:val="20"/>
        </w:rPr>
        <w:t xml:space="preserve"> </w:t>
      </w:r>
      <w:r w:rsidRPr="00996C98">
        <w:rPr>
          <w:rFonts w:ascii="Montserrat" w:hAnsi="Montserrat" w:cs="Arial"/>
          <w:b/>
          <w:sz w:val="20"/>
          <w:szCs w:val="20"/>
        </w:rPr>
        <w:t>FORMATO PARA INDICAR PRE</w:t>
      </w:r>
      <w:r w:rsidR="006D6200">
        <w:rPr>
          <w:rFonts w:ascii="Montserrat" w:hAnsi="Montserrat" w:cs="Arial"/>
          <w:b/>
          <w:sz w:val="20"/>
          <w:szCs w:val="20"/>
        </w:rPr>
        <w:t xml:space="preserve">CIOS UNITARIOS DE LOS SERVICIOS, </w:t>
      </w:r>
      <w:r w:rsidR="006D6200">
        <w:rPr>
          <w:rFonts w:ascii="Montserrat" w:hAnsi="Montserrat" w:cs="Arial"/>
          <w:sz w:val="20"/>
          <w:szCs w:val="20"/>
        </w:rPr>
        <w:t>de la siguiente manera:</w:t>
      </w:r>
    </w:p>
    <w:p w:rsidR="006D6200" w:rsidRPr="006D6200" w:rsidRDefault="006D6200" w:rsidP="003D49FC">
      <w:pPr>
        <w:pStyle w:val="Prrafodelista"/>
        <w:spacing w:after="0" w:line="240" w:lineRule="auto"/>
        <w:rPr>
          <w:rFonts w:ascii="Montserrat" w:hAnsi="Montserrat" w:cs="Arial"/>
          <w:sz w:val="20"/>
          <w:szCs w:val="20"/>
        </w:rPr>
      </w:pPr>
    </w:p>
    <w:p w:rsidR="00F461F7" w:rsidRDefault="00F461F7" w:rsidP="003D49FC">
      <w:pPr>
        <w:spacing w:after="0" w:line="240" w:lineRule="auto"/>
        <w:rPr>
          <w:rFonts w:ascii="Montserrat" w:hAnsi="Montserrat" w:cs="Arial"/>
          <w:sz w:val="20"/>
          <w:szCs w:val="20"/>
        </w:rPr>
      </w:pPr>
      <w:r w:rsidRPr="00F461F7">
        <w:rPr>
          <w:rFonts w:ascii="Montserrat" w:hAnsi="Montserrat" w:cs="Arial"/>
          <w:sz w:val="20"/>
          <w:szCs w:val="20"/>
        </w:rPr>
        <w:t xml:space="preserve">Los trabajos objeto del presente contrato se pagarán mediante la formulación de </w:t>
      </w:r>
      <w:r w:rsidR="00F957AE">
        <w:rPr>
          <w:rFonts w:ascii="Montserrat" w:hAnsi="Montserrat" w:cs="Arial"/>
          <w:sz w:val="20"/>
          <w:szCs w:val="20"/>
        </w:rPr>
        <w:t>una estimación,</w:t>
      </w:r>
      <w:r w:rsidRPr="00F461F7">
        <w:rPr>
          <w:rFonts w:ascii="Montserrat" w:hAnsi="Montserrat" w:cs="Arial"/>
          <w:sz w:val="20"/>
          <w:szCs w:val="20"/>
        </w:rPr>
        <w:t xml:space="preserve"> en formatos que proporcionara la APIDBO,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F461F7" w:rsidRDefault="0027110D" w:rsidP="003D49FC">
      <w:pPr>
        <w:spacing w:after="0" w:line="240" w:lineRule="auto"/>
        <w:rPr>
          <w:rFonts w:ascii="Montserrat" w:hAnsi="Montserrat" w:cs="Arial"/>
          <w:sz w:val="20"/>
          <w:szCs w:val="20"/>
        </w:rPr>
      </w:pPr>
    </w:p>
    <w:p w:rsidR="00F461F7" w:rsidRPr="00F461F7" w:rsidRDefault="00F461F7" w:rsidP="00F461F7">
      <w:pPr>
        <w:spacing w:after="120"/>
        <w:rPr>
          <w:rFonts w:ascii="Montserrat" w:hAnsi="Montserrat" w:cs="Arial"/>
          <w:sz w:val="20"/>
          <w:szCs w:val="20"/>
        </w:rPr>
      </w:pPr>
      <w:r w:rsidRPr="00F461F7">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w:t>
      </w:r>
      <w:r w:rsidR="002E3127">
        <w:rPr>
          <w:rFonts w:ascii="Montserrat" w:hAnsi="Montserrat" w:cs="Arial"/>
          <w:sz w:val="20"/>
          <w:szCs w:val="20"/>
        </w:rPr>
        <w:t>PROVEEDOR</w:t>
      </w:r>
      <w:r w:rsidRPr="00996C98">
        <w:rPr>
          <w:rFonts w:ascii="Montserrat" w:hAnsi="Montserrat" w:cs="Arial"/>
          <w:sz w:val="20"/>
          <w:szCs w:val="20"/>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w:t>
      </w:r>
      <w:r w:rsidR="002E3127">
        <w:rPr>
          <w:rFonts w:ascii="Montserrat" w:hAnsi="Montserrat" w:cs="Arial"/>
          <w:sz w:val="20"/>
          <w:szCs w:val="20"/>
        </w:rPr>
        <w:t>PROVEEDOR</w:t>
      </w:r>
      <w:r w:rsidRPr="00996C98">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Pr="00996C98" w:rsidRDefault="00F51311" w:rsidP="00AF1F95">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E</w:t>
      </w:r>
      <w:r w:rsidR="00E009DF">
        <w:rPr>
          <w:rFonts w:ascii="Montserrat" w:hAnsi="Montserrat" w:cs="Arial"/>
          <w:sz w:val="20"/>
          <w:szCs w:val="20"/>
        </w:rPr>
        <w:t xml:space="preserve">l </w:t>
      </w:r>
      <w:r w:rsidR="00B77D32">
        <w:rPr>
          <w:rFonts w:ascii="Montserrat" w:hAnsi="Montserrat" w:cs="Arial"/>
          <w:sz w:val="20"/>
          <w:szCs w:val="20"/>
        </w:rPr>
        <w:t>PROVEEDOR</w:t>
      </w:r>
      <w:r w:rsidR="00E009DF">
        <w:rPr>
          <w:rFonts w:ascii="Montserrat" w:hAnsi="Montserrat" w:cs="Arial"/>
          <w:sz w:val="20"/>
          <w:szCs w:val="20"/>
        </w:rPr>
        <w:t xml:space="preserve"> deberá presentar </w:t>
      </w:r>
      <w:r w:rsidRPr="00996C98">
        <w:rPr>
          <w:rFonts w:ascii="Montserrat" w:hAnsi="Montserrat" w:cs="Arial"/>
          <w:sz w:val="20"/>
          <w:szCs w:val="20"/>
        </w:rPr>
        <w:t>para</w:t>
      </w:r>
      <w:r w:rsidR="00E009DF">
        <w:rPr>
          <w:rFonts w:ascii="Montserrat" w:hAnsi="Montserrat" w:cs="Arial"/>
          <w:sz w:val="20"/>
          <w:szCs w:val="20"/>
        </w:rPr>
        <w:t xml:space="preserve"> su</w:t>
      </w:r>
      <w:r w:rsidRPr="00996C98">
        <w:rPr>
          <w:rFonts w:ascii="Montserrat" w:hAnsi="Montserrat" w:cs="Arial"/>
          <w:sz w:val="20"/>
          <w:szCs w:val="20"/>
        </w:rPr>
        <w:t xml:space="preserve"> pago, carta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 vía transferencia electrónica.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F51311" w:rsidRPr="00996C98">
        <w:rPr>
          <w:rFonts w:ascii="Montserrat" w:hAnsi="Montserrat" w:cs="Arial"/>
          <w:b/>
          <w:sz w:val="20"/>
          <w:szCs w:val="20"/>
        </w:rPr>
        <w:tab/>
        <w:t xml:space="preserve">ANTICIPO. </w:t>
      </w:r>
    </w:p>
    <w:p w:rsidR="00F51311" w:rsidRPr="00996C98" w:rsidRDefault="00F51311" w:rsidP="00AF1F95">
      <w:pPr>
        <w:spacing w:after="0" w:line="240" w:lineRule="auto"/>
        <w:rPr>
          <w:rFonts w:ascii="Montserrat" w:hAnsi="Montserrat" w:cs="Arial"/>
          <w:b/>
          <w:sz w:val="20"/>
          <w:szCs w:val="20"/>
        </w:rPr>
      </w:pPr>
    </w:p>
    <w:p w:rsidR="003C3402" w:rsidRDefault="00BC02B1" w:rsidP="003C3402">
      <w:pPr>
        <w:rPr>
          <w:rFonts w:ascii="Montserrat" w:hAnsi="Montserrat" w:cs="Arial"/>
          <w:sz w:val="20"/>
          <w:szCs w:val="20"/>
        </w:rPr>
      </w:pPr>
      <w:r w:rsidRPr="00BC02B1">
        <w:rPr>
          <w:rFonts w:ascii="Montserrat" w:hAnsi="Montserrat" w:cs="Arial"/>
          <w:sz w:val="20"/>
          <w:szCs w:val="20"/>
        </w:rPr>
        <w:t>Se otorgará el 30% del monto total ofertado, previa entrega por parte del Proveedor de la correspondiente fianza por el 100% del anticipo</w:t>
      </w:r>
      <w:r w:rsidRPr="003E1C09">
        <w:rPr>
          <w:rFonts w:ascii="Arial" w:hAnsi="Arial" w:cs="Arial"/>
          <w:sz w:val="18"/>
          <w:szCs w:val="18"/>
        </w:rPr>
        <w:t>.</w:t>
      </w:r>
    </w:p>
    <w:p w:rsidR="00F51311" w:rsidRPr="00996C98" w:rsidRDefault="00F51311" w:rsidP="00AF1F95">
      <w:pPr>
        <w:spacing w:after="0" w:line="240" w:lineRule="auto"/>
        <w:rPr>
          <w:rFonts w:ascii="Montserrat" w:hAnsi="Montserrat" w:cs="Arial"/>
          <w:bCs/>
          <w:sz w:val="20"/>
          <w:szCs w:val="20"/>
        </w:rPr>
      </w:pP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Los LICITANTES deberán presentar sus ofertas en pesos mexicanos; desglosando el IVA; asimismo La API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0" w:name="A_4_6"/>
      <w:r w:rsidRPr="00996C98">
        <w:rPr>
          <w:rFonts w:ascii="Montserrat" w:hAnsi="Montserrat" w:cs="Arial"/>
          <w:b/>
          <w:sz w:val="20"/>
          <w:szCs w:val="20"/>
        </w:rPr>
        <w:t>2.14</w:t>
      </w:r>
      <w:r w:rsidRPr="00996C98">
        <w:rPr>
          <w:rFonts w:ascii="Montserrat" w:hAnsi="Montserrat" w:cs="Arial"/>
          <w:b/>
          <w:sz w:val="20"/>
          <w:szCs w:val="20"/>
        </w:rPr>
        <w:tab/>
      </w:r>
      <w:r w:rsidR="00F51311" w:rsidRPr="00996C98">
        <w:rPr>
          <w:rFonts w:ascii="Montserrat" w:hAnsi="Montserrat" w:cs="Arial"/>
          <w:b/>
          <w:sz w:val="20"/>
          <w:szCs w:val="20"/>
        </w:rPr>
        <w:t>MONTO DEL CONTRATO.</w:t>
      </w:r>
    </w:p>
    <w:bookmarkEnd w:id="0"/>
    <w:p w:rsidR="00F51311" w:rsidRPr="00996C98" w:rsidRDefault="00F51311" w:rsidP="00AF1F95">
      <w:pPr>
        <w:spacing w:after="0" w:line="240" w:lineRule="auto"/>
        <w:rPr>
          <w:rFonts w:ascii="Montserrat" w:hAnsi="Montserrat" w:cs="Arial"/>
          <w:b/>
          <w:sz w:val="20"/>
          <w:szCs w:val="20"/>
        </w:rPr>
      </w:pPr>
    </w:p>
    <w:p w:rsidR="00F51311" w:rsidRPr="00996C98" w:rsidRDefault="007B13B1"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El CONTRATO </w:t>
      </w:r>
      <w:r w:rsidR="00F51311" w:rsidRPr="00996C98">
        <w:rPr>
          <w:rFonts w:ascii="Montserrat" w:hAnsi="Montserrat" w:cs="Arial"/>
          <w:sz w:val="20"/>
          <w:szCs w:val="20"/>
        </w:rPr>
        <w:t xml:space="preserve">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t>2.15</w:t>
      </w:r>
      <w:r w:rsidR="00F51311" w:rsidRPr="00996C98">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CC58CB" w:rsidRPr="00475733"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En virtud de que la API,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475733"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C58CB" w:rsidRPr="00996C98" w:rsidRDefault="00CC58CB" w:rsidP="00CC58CB">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monto </w:t>
      </w:r>
      <w:r w:rsidR="006211CC" w:rsidRPr="00996C98">
        <w:rPr>
          <w:rFonts w:ascii="Montserrat" w:hAnsi="Montserrat" w:cs="Arial"/>
          <w:sz w:val="20"/>
          <w:szCs w:val="20"/>
        </w:rPr>
        <w:t>del contrato</w:t>
      </w:r>
      <w:r w:rsidRPr="00996C98">
        <w:rPr>
          <w:rFonts w:ascii="Montserrat" w:hAnsi="Montserrat" w:cs="Arial"/>
          <w:sz w:val="20"/>
          <w:szCs w:val="20"/>
        </w:rPr>
        <w:t xml:space="preserve">, a favor de la Administración Portuaria Integral de Dos Bocas, S.A. de C.V. Con dicha fianza el </w:t>
      </w:r>
      <w:r w:rsidR="004C3768">
        <w:rPr>
          <w:rFonts w:ascii="Montserrat" w:hAnsi="Montserrat" w:cs="Arial"/>
          <w:sz w:val="20"/>
          <w:szCs w:val="20"/>
        </w:rPr>
        <w:t>PROVEEDOR</w:t>
      </w:r>
      <w:r w:rsidRPr="00996C98">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lastRenderedPageBreak/>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99637D">
      <w:pPr>
        <w:pStyle w:val="INCISO"/>
        <w:numPr>
          <w:ilvl w:val="0"/>
          <w:numId w:val="24"/>
        </w:numPr>
        <w:spacing w:after="0" w:line="240" w:lineRule="auto"/>
        <w:rPr>
          <w:rFonts w:ascii="Montserrat" w:hAnsi="Montserrat" w:cs="Arial"/>
          <w:sz w:val="20"/>
        </w:rPr>
      </w:pPr>
      <w:r w:rsidRPr="00996C98">
        <w:rPr>
          <w:rFonts w:ascii="Montserrat" w:eastAsia="Arial Unicode MS" w:hAnsi="Montserrat" w:cs="Arial"/>
          <w:sz w:val="20"/>
        </w:rPr>
        <w:t xml:space="preserve">Que en caso de que la API sea emplazada a juicio laboral por uno o más trabajadores que hubieran laborado para el </w:t>
      </w:r>
      <w:r w:rsidR="004C3768">
        <w:rPr>
          <w:rFonts w:ascii="Montserrat" w:eastAsia="Arial Unicode MS" w:hAnsi="Montserrat" w:cs="Arial"/>
          <w:sz w:val="20"/>
        </w:rPr>
        <w:t>PROVEEDOR</w:t>
      </w:r>
      <w:r w:rsidRPr="00996C98">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xml:space="preserve">, quien de manera adicional y sin perjuicio de lo anterior, queda facultada por la afianzadora y por el </w:t>
      </w:r>
      <w:r w:rsidR="004C3768">
        <w:rPr>
          <w:rFonts w:ascii="Montserrat" w:eastAsia="Arial Unicode MS" w:hAnsi="Montserrat" w:cs="Arial"/>
          <w:sz w:val="20"/>
        </w:rPr>
        <w:t>PROVEEDOR</w:t>
      </w:r>
      <w:r w:rsidRPr="00996C98">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a sea 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otorgarse el finiquito, previamente el </w:t>
      </w:r>
      <w:r w:rsidR="004C3768">
        <w:rPr>
          <w:rFonts w:ascii="Montserrat" w:hAnsi="Montserrat" w:cs="Arial"/>
          <w:sz w:val="20"/>
          <w:szCs w:val="20"/>
        </w:rPr>
        <w:t>PROVEEDOR</w:t>
      </w:r>
      <w:r w:rsidRPr="00996C98">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20"/>
          <w:szCs w:val="20"/>
        </w:rPr>
        <w:t>PROVEEDOR</w:t>
      </w:r>
      <w:r w:rsidRPr="00996C98">
        <w:rPr>
          <w:rFonts w:ascii="Montserrat" w:hAnsi="Montserrat" w:cs="Arial"/>
          <w:sz w:val="20"/>
          <w:szCs w:val="20"/>
        </w:rPr>
        <w:t>,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cancelación de la fianza deberá ser solicitada por escrito a la API DOS BOCAS por parte del </w:t>
      </w:r>
      <w:r w:rsidR="004C3768">
        <w:rPr>
          <w:rFonts w:ascii="Montserrat" w:hAnsi="Montserrat" w:cs="Arial"/>
          <w:sz w:val="20"/>
          <w:szCs w:val="20"/>
        </w:rPr>
        <w:t>PROVEEDOR</w:t>
      </w:r>
      <w:r w:rsidRPr="00996C98">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D1CA7" w:rsidRDefault="006D1CA7" w:rsidP="00AF1F95">
      <w:pPr>
        <w:spacing w:after="0" w:line="240" w:lineRule="auto"/>
        <w:rPr>
          <w:rFonts w:ascii="Montserrat" w:hAnsi="Montserrat" w:cs="Arial"/>
          <w:sz w:val="20"/>
          <w:szCs w:val="20"/>
        </w:rPr>
      </w:pPr>
    </w:p>
    <w:p w:rsidR="00687244" w:rsidRPr="00687244" w:rsidRDefault="00687244" w:rsidP="00687244">
      <w:pPr>
        <w:shd w:val="clear" w:color="auto" w:fill="D9D9D9" w:themeFill="background1" w:themeFillShade="D9"/>
        <w:spacing w:after="0" w:line="240" w:lineRule="auto"/>
        <w:rPr>
          <w:rFonts w:ascii="Montserrat" w:hAnsi="Montserrat" w:cs="Arial"/>
          <w:b/>
          <w:sz w:val="20"/>
          <w:szCs w:val="20"/>
        </w:rPr>
      </w:pPr>
      <w:r w:rsidRPr="00687244">
        <w:rPr>
          <w:rFonts w:ascii="Montserrat" w:hAnsi="Montserrat" w:cs="Arial"/>
          <w:b/>
          <w:sz w:val="20"/>
          <w:szCs w:val="20"/>
        </w:rPr>
        <w:t>2.16.1. GARANTÍA PARA RESPONDER POR SERVICIOS MAL EJECUTADOS O VICIOS OCULTOS.</w:t>
      </w:r>
    </w:p>
    <w:p w:rsidR="00687244" w:rsidRPr="003E1C09" w:rsidRDefault="00687244" w:rsidP="00687244">
      <w:pPr>
        <w:rPr>
          <w:rFonts w:ascii="Arial" w:hAnsi="Arial" w:cs="Arial"/>
          <w:sz w:val="18"/>
          <w:szCs w:val="18"/>
        </w:rPr>
      </w:pPr>
    </w:p>
    <w:p w:rsidR="00687244" w:rsidRPr="00687244" w:rsidRDefault="00687244" w:rsidP="00687244">
      <w:pPr>
        <w:rPr>
          <w:rFonts w:ascii="Montserrat" w:hAnsi="Montserrat" w:cs="Arial"/>
          <w:sz w:val="20"/>
          <w:szCs w:val="20"/>
        </w:rPr>
      </w:pPr>
      <w:r w:rsidRPr="00687244">
        <w:rPr>
          <w:rFonts w:ascii="Montserrat" w:hAnsi="Montserrat" w:cs="Arial"/>
          <w:sz w:val="20"/>
          <w:szCs w:val="20"/>
        </w:rPr>
        <w:lastRenderedPageBreak/>
        <w:t>Con fundamento en el artículo 53 de la LEY, el LICITANTE al que se le adjudique el contrato producto de esta licitación, debe entregar previo a la expedición por parte de API DOS BOCAS del acta de entrega - recepción, a entera satisfacción, una fianza expedida por una institución afianzadora autorizada por la S.H.C.P, por el 10% de los SERVICIOS entregados e instalados, para garantizar los vicios ocultos que resulten.</w:t>
      </w:r>
    </w:p>
    <w:p w:rsidR="00687244" w:rsidRPr="00687244" w:rsidRDefault="00687244" w:rsidP="00687244">
      <w:pPr>
        <w:rPr>
          <w:rFonts w:ascii="Montserrat" w:hAnsi="Montserrat" w:cs="Arial"/>
          <w:sz w:val="20"/>
          <w:szCs w:val="20"/>
        </w:rPr>
      </w:pPr>
      <w:r w:rsidRPr="00687244">
        <w:rPr>
          <w:rFonts w:ascii="Montserrat" w:hAnsi="Montserrat" w:cs="Arial"/>
          <w:sz w:val="20"/>
          <w:szCs w:val="20"/>
        </w:rPr>
        <w:t>La garantía de vicios ocultos se hará efectiva si el PRESTADOR DE SERVICIOS:</w:t>
      </w:r>
    </w:p>
    <w:p w:rsidR="00687244" w:rsidRPr="00687244" w:rsidRDefault="00687244" w:rsidP="00687244">
      <w:pPr>
        <w:numPr>
          <w:ilvl w:val="0"/>
          <w:numId w:val="56"/>
        </w:numPr>
        <w:tabs>
          <w:tab w:val="left" w:pos="426"/>
        </w:tabs>
        <w:spacing w:after="0" w:line="240" w:lineRule="auto"/>
        <w:ind w:left="426" w:hanging="426"/>
        <w:rPr>
          <w:rFonts w:ascii="Montserrat" w:hAnsi="Montserrat" w:cs="Arial"/>
          <w:sz w:val="20"/>
          <w:szCs w:val="20"/>
        </w:rPr>
      </w:pPr>
      <w:r w:rsidRPr="00687244">
        <w:rPr>
          <w:rFonts w:ascii="Montserrat" w:hAnsi="Montserrat" w:cs="Arial"/>
          <w:sz w:val="20"/>
          <w:szCs w:val="20"/>
        </w:rPr>
        <w:t xml:space="preserve">No proporciona el SERVICIO de manera inmediata para reparar los desperfectos que manifieste el buque remolcador “Paraíso” en su funcionamiento, de conformidad con lo establecido en el ANEXO 1 de esta convocatoria; </w:t>
      </w:r>
    </w:p>
    <w:p w:rsidR="00687244" w:rsidRPr="00687244" w:rsidRDefault="00687244" w:rsidP="00687244">
      <w:pPr>
        <w:numPr>
          <w:ilvl w:val="0"/>
          <w:numId w:val="56"/>
        </w:numPr>
        <w:tabs>
          <w:tab w:val="left" w:pos="426"/>
        </w:tabs>
        <w:spacing w:after="0" w:line="240" w:lineRule="auto"/>
        <w:ind w:left="426" w:hanging="426"/>
        <w:rPr>
          <w:rFonts w:ascii="Montserrat" w:hAnsi="Montserrat" w:cs="Arial"/>
          <w:sz w:val="20"/>
          <w:szCs w:val="20"/>
        </w:rPr>
      </w:pPr>
      <w:r w:rsidRPr="00687244">
        <w:rPr>
          <w:rFonts w:ascii="Montserrat" w:hAnsi="Montserrat" w:cs="Arial"/>
          <w:sz w:val="20"/>
          <w:szCs w:val="20"/>
        </w:rPr>
        <w:t>No cumple con la obligación de sustituir los BIENES o partes del equipo que hayan salido defectuosos;</w:t>
      </w:r>
    </w:p>
    <w:p w:rsidR="00687244" w:rsidRPr="00687244" w:rsidRDefault="00687244" w:rsidP="00687244">
      <w:pPr>
        <w:numPr>
          <w:ilvl w:val="0"/>
          <w:numId w:val="56"/>
        </w:numPr>
        <w:tabs>
          <w:tab w:val="left" w:pos="426"/>
        </w:tabs>
        <w:spacing w:after="0" w:line="240" w:lineRule="auto"/>
        <w:ind w:left="426" w:hanging="426"/>
        <w:rPr>
          <w:rFonts w:ascii="Montserrat" w:hAnsi="Montserrat" w:cs="Arial"/>
          <w:sz w:val="20"/>
          <w:szCs w:val="20"/>
        </w:rPr>
      </w:pPr>
      <w:r w:rsidRPr="00687244">
        <w:rPr>
          <w:rFonts w:ascii="Montserrat" w:hAnsi="Montserrat" w:cs="Arial"/>
          <w:sz w:val="20"/>
          <w:szCs w:val="20"/>
        </w:rPr>
        <w:t>Por mala instalación o reparación de los servicios descritos en el ANEXO 1 de esta Convocatoria.</w:t>
      </w:r>
    </w:p>
    <w:p w:rsidR="00687244" w:rsidRPr="00687244" w:rsidRDefault="00687244" w:rsidP="00687244">
      <w:pPr>
        <w:numPr>
          <w:ilvl w:val="0"/>
          <w:numId w:val="56"/>
        </w:numPr>
        <w:tabs>
          <w:tab w:val="left" w:pos="426"/>
        </w:tabs>
        <w:spacing w:after="0" w:line="240" w:lineRule="auto"/>
        <w:ind w:left="426" w:hanging="426"/>
        <w:rPr>
          <w:rFonts w:ascii="Montserrat" w:hAnsi="Montserrat" w:cs="Arial"/>
          <w:sz w:val="20"/>
          <w:szCs w:val="20"/>
        </w:rPr>
      </w:pPr>
      <w:r w:rsidRPr="00687244">
        <w:rPr>
          <w:rFonts w:ascii="Montserrat" w:hAnsi="Montserrat" w:cs="Arial"/>
          <w:sz w:val="20"/>
          <w:szCs w:val="20"/>
        </w:rPr>
        <w:t>Cualquier vicio oculto atribuible al PRESTADOR DE SERVICIOS, que no sea atendido en tiempo y forma.</w:t>
      </w:r>
    </w:p>
    <w:p w:rsidR="00687244" w:rsidRPr="003E1C09" w:rsidRDefault="00687244" w:rsidP="00687244">
      <w:pPr>
        <w:tabs>
          <w:tab w:val="left" w:pos="426"/>
        </w:tabs>
        <w:rPr>
          <w:rFonts w:ascii="Arial" w:hAnsi="Arial" w:cs="Arial"/>
          <w:sz w:val="18"/>
          <w:szCs w:val="18"/>
        </w:rPr>
      </w:pPr>
    </w:p>
    <w:p w:rsidR="00687244" w:rsidRPr="00687244" w:rsidRDefault="00687244" w:rsidP="00687244">
      <w:pPr>
        <w:shd w:val="clear" w:color="auto" w:fill="D9D9D9" w:themeFill="background1" w:themeFillShade="D9"/>
        <w:spacing w:after="0" w:line="240" w:lineRule="auto"/>
        <w:rPr>
          <w:rFonts w:ascii="Montserrat" w:hAnsi="Montserrat" w:cs="Arial"/>
          <w:b/>
          <w:sz w:val="20"/>
          <w:szCs w:val="20"/>
        </w:rPr>
      </w:pPr>
      <w:r w:rsidRPr="00687244">
        <w:rPr>
          <w:rFonts w:ascii="Montserrat" w:hAnsi="Montserrat" w:cs="Arial"/>
          <w:b/>
          <w:sz w:val="20"/>
          <w:szCs w:val="20"/>
        </w:rPr>
        <w:t>2.16.2 FIANZA DE CUMPLIMIENTO DEL ANTICIPO.</w:t>
      </w:r>
    </w:p>
    <w:p w:rsidR="00687244" w:rsidRDefault="00687244" w:rsidP="00687244">
      <w:pPr>
        <w:rPr>
          <w:rFonts w:ascii="Montserrat" w:hAnsi="Montserrat" w:cs="Arial"/>
          <w:sz w:val="20"/>
          <w:szCs w:val="20"/>
        </w:rPr>
      </w:pPr>
    </w:p>
    <w:p w:rsidR="00687244" w:rsidRPr="00687244" w:rsidRDefault="00687244" w:rsidP="00687244">
      <w:pPr>
        <w:rPr>
          <w:rFonts w:ascii="Montserrat" w:hAnsi="Montserrat" w:cs="Arial"/>
          <w:sz w:val="20"/>
          <w:szCs w:val="20"/>
        </w:rPr>
      </w:pPr>
      <w:r w:rsidRPr="00687244">
        <w:rPr>
          <w:rFonts w:ascii="Montserrat" w:hAnsi="Montserrat" w:cs="Arial"/>
          <w:sz w:val="20"/>
          <w:szCs w:val="20"/>
        </w:rPr>
        <w:t>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podrá ser mediante fianza expedida a favor de la Administración Portuaria Integral de Dos Bocas, S.A. de C.V., expedida por una institución afianzadora autorizada por la S.H.C.P. El importe del anticipo será puesto a disposición del PRESTADOR DE SERVICIOS con antelación a la fecha pactada para el inicio de los trabajos; el atraso en la entrega del anticipo será motivo para diferir en igual plazo el programa de ejecución pactado. Cuando el PRESTADOR DE SERVICIOS no entregue la garantía de anticipo dentro del plazo señalado, no procederá el diferimiento y por lo tanto, deberá iniciar los trabajos en la fecha establecida originalmente.</w:t>
      </w:r>
    </w:p>
    <w:p w:rsidR="00687244" w:rsidRDefault="00687244"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rescisión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terminación anticipada del contrato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996C98" w:rsidRDefault="00F51311" w:rsidP="00AF1F95">
      <w:pPr>
        <w:spacing w:after="0" w:line="240" w:lineRule="auto"/>
        <w:rPr>
          <w:rFonts w:ascii="Montserrat" w:hAnsi="Montserrat" w:cs="Arial"/>
          <w:sz w:val="20"/>
          <w:szCs w:val="20"/>
        </w:rPr>
      </w:pP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w:t>
      </w:r>
      <w:r w:rsidR="004C3768">
        <w:rPr>
          <w:rFonts w:ascii="Montserrat" w:hAnsi="Montserrat" w:cs="Arial"/>
          <w:sz w:val="20"/>
          <w:szCs w:val="20"/>
        </w:rPr>
        <w:t>PROVEEDOR</w:t>
      </w:r>
      <w:r w:rsidRPr="00996C98">
        <w:rPr>
          <w:rFonts w:ascii="Montserrat" w:hAnsi="Montserrat" w:cs="Arial"/>
          <w:sz w:val="20"/>
          <w:szCs w:val="20"/>
        </w:rPr>
        <w:t xml:space="preserve">,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EF14E4" w:rsidP="00B629E3">
      <w:pPr>
        <w:pStyle w:val="Prrafodelista"/>
        <w:numPr>
          <w:ilvl w:val="0"/>
          <w:numId w:val="39"/>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B629E3">
      <w:pPr>
        <w:numPr>
          <w:ilvl w:val="0"/>
          <w:numId w:val="39"/>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 xml:space="preserve">Cabe señalar que el pago de los SERVICIOS quedará condicionado, proporcionalmente, al pago que el </w:t>
      </w:r>
      <w:r w:rsidR="004C3768">
        <w:rPr>
          <w:rFonts w:ascii="Montserrat" w:hAnsi="Montserrat" w:cs="Arial"/>
          <w:sz w:val="20"/>
          <w:szCs w:val="20"/>
        </w:rPr>
        <w:t>PROVEEDOR</w:t>
      </w:r>
      <w:r w:rsidRPr="00996C98">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996C98" w:rsidRDefault="00EF6D98" w:rsidP="00082D7B">
      <w:pPr>
        <w:pStyle w:val="Cuerpo"/>
        <w:ind w:firstLine="567"/>
        <w:jc w:val="both"/>
        <w:rPr>
          <w:rFonts w:ascii="Montserrat" w:hAnsi="Montserrat" w:cs="Arial"/>
          <w:sz w:val="20"/>
          <w:lang w:val="es-MX"/>
        </w:rPr>
      </w:pPr>
    </w:p>
    <w:p w:rsidR="000F0CA0" w:rsidRPr="004739B6" w:rsidRDefault="000F0CA0" w:rsidP="000F0CA0">
      <w:pPr>
        <w:shd w:val="clear" w:color="auto" w:fill="D9D9D9" w:themeFill="background1" w:themeFillShade="D9"/>
        <w:spacing w:after="0" w:line="240" w:lineRule="auto"/>
        <w:rPr>
          <w:rFonts w:ascii="Montserrat" w:hAnsi="Montserrat" w:cs="Arial"/>
          <w:b/>
          <w:sz w:val="20"/>
          <w:szCs w:val="20"/>
        </w:rPr>
      </w:pPr>
      <w:r w:rsidRPr="004739B6">
        <w:rPr>
          <w:rFonts w:ascii="Montserrat" w:hAnsi="Montserrat" w:cs="Arial"/>
          <w:b/>
          <w:color w:val="000000"/>
          <w:sz w:val="20"/>
          <w:szCs w:val="20"/>
        </w:rPr>
        <w:t>2.19</w:t>
      </w:r>
      <w:r w:rsidRPr="004739B6">
        <w:rPr>
          <w:rFonts w:ascii="Montserrat" w:hAnsi="Montserrat" w:cs="Arial"/>
          <w:b/>
          <w:sz w:val="20"/>
          <w:szCs w:val="20"/>
        </w:rPr>
        <w:tab/>
      </w:r>
      <w:r w:rsidR="004739B6" w:rsidRPr="004739B6">
        <w:rPr>
          <w:rFonts w:ascii="Montserrat" w:hAnsi="Montserrat" w:cs="Arial"/>
          <w:b/>
          <w:sz w:val="20"/>
          <w:szCs w:val="20"/>
        </w:rPr>
        <w:t>REGISTRO DE DERECHOS.</w:t>
      </w:r>
      <w:r w:rsidRPr="004739B6">
        <w:rPr>
          <w:rFonts w:ascii="Montserrat" w:hAnsi="Montserrat" w:cs="Arial"/>
          <w:b/>
          <w:sz w:val="20"/>
          <w:szCs w:val="20"/>
        </w:rPr>
        <w:t xml:space="preserve"> </w:t>
      </w:r>
    </w:p>
    <w:p w:rsidR="00082D7B" w:rsidRPr="004739B6" w:rsidRDefault="00082D7B" w:rsidP="00AF1F95">
      <w:pPr>
        <w:numPr>
          <w:ilvl w:val="12"/>
          <w:numId w:val="0"/>
        </w:numPr>
        <w:spacing w:after="0" w:line="240" w:lineRule="auto"/>
        <w:rPr>
          <w:rFonts w:ascii="Montserrat" w:hAnsi="Montserrat" w:cs="Arial"/>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4739B6" w:rsidRDefault="004739B6" w:rsidP="004739B6">
      <w:pPr>
        <w:pStyle w:val="Sinespaciado"/>
        <w:jc w:val="both"/>
        <w:rPr>
          <w:rFonts w:ascii="Montserrat" w:hAnsi="Montserrat"/>
          <w:caps/>
          <w:sz w:val="20"/>
          <w:szCs w:val="20"/>
        </w:rPr>
      </w:pPr>
    </w:p>
    <w:p w:rsidR="004739B6" w:rsidRPr="004739B6"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1" w:name="_17._DERECHOS_DE_AUTOR_U_OTROS_DEREC"/>
      <w:bookmarkEnd w:id="1"/>
      <w:r w:rsidRPr="004739B6">
        <w:rPr>
          <w:rFonts w:ascii="Montserrat" w:hAnsi="Montserrat" w:cs="Arial"/>
          <w:b/>
          <w:color w:val="000000"/>
          <w:sz w:val="20"/>
          <w:szCs w:val="20"/>
        </w:rPr>
        <w:t>2.20 DERECHOS DE AUTOR U OTROS DERECHOS EXCLUSIVOS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 xml:space="preserve">De acuerdo a lo establecido en la </w:t>
      </w:r>
      <w:r w:rsidRPr="004739B6">
        <w:rPr>
          <w:rFonts w:ascii="Montserrat" w:hAnsi="Montserrat"/>
          <w:b/>
          <w:i/>
          <w:sz w:val="20"/>
          <w:szCs w:val="20"/>
        </w:rPr>
        <w:t>fracción XX del artículo 45 de la LAASSP</w:t>
      </w:r>
      <w:r w:rsidRPr="004739B6">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ACTOS DEL PROCEDIMIENTO DE LA </w:t>
      </w:r>
      <w:r w:rsidR="00412232">
        <w:rPr>
          <w:rFonts w:ascii="Montserrat" w:hAnsi="Montserrat" w:cs="Arial"/>
          <w:b/>
          <w:sz w:val="36"/>
          <w:szCs w:val="36"/>
        </w:rPr>
        <w:t xml:space="preserve">INVITACIÓN A CUANDO MENOS TRES PERSONAS </w:t>
      </w:r>
      <w:r w:rsidR="00EF4AEE">
        <w:rPr>
          <w:rFonts w:ascii="Montserrat" w:hAnsi="Montserrat" w:cs="Arial"/>
          <w:b/>
          <w:sz w:val="36"/>
          <w:szCs w:val="36"/>
        </w:rPr>
        <w:t>ELECTRÓNICA</w:t>
      </w:r>
      <w:r w:rsidR="00412232">
        <w:rPr>
          <w:rFonts w:ascii="Montserrat" w:hAnsi="Montserrat" w:cs="Arial"/>
          <w:b/>
          <w:sz w:val="36"/>
          <w:szCs w:val="36"/>
        </w:rPr>
        <w:t xml:space="preserve"> NACIONAL</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265A16"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265A16">
        <w:rPr>
          <w:rFonts w:ascii="Montserrat" w:hAnsi="Montserrat" w:cs="Arial"/>
          <w:b/>
          <w:sz w:val="20"/>
          <w:szCs w:val="20"/>
        </w:rPr>
        <w:lastRenderedPageBreak/>
        <w:t>3.1</w:t>
      </w:r>
      <w:r w:rsidRPr="00265A16">
        <w:rPr>
          <w:rFonts w:ascii="Montserrat" w:hAnsi="Montserrat" w:cs="Arial"/>
          <w:b/>
          <w:sz w:val="20"/>
          <w:szCs w:val="20"/>
        </w:rPr>
        <w:tab/>
        <w:t>AUTORIZACION DE REDUCCION DE PLAZOS.</w:t>
      </w:r>
    </w:p>
    <w:p w:rsidR="00F51311" w:rsidRPr="00265A16"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265A16">
        <w:rPr>
          <w:rFonts w:ascii="Montserrat" w:eastAsia="Calibri" w:hAnsi="Montserrat" w:cs="Arial"/>
          <w:sz w:val="20"/>
          <w:szCs w:val="20"/>
          <w:lang w:val="es-ES"/>
        </w:rPr>
        <w:t xml:space="preserve">La </w:t>
      </w:r>
      <w:r w:rsidR="00E206BE" w:rsidRPr="00265A16">
        <w:rPr>
          <w:rFonts w:ascii="Montserrat" w:eastAsia="Calibri" w:hAnsi="Montserrat" w:cs="Arial"/>
          <w:sz w:val="20"/>
          <w:szCs w:val="20"/>
          <w:lang w:val="es-ES"/>
        </w:rPr>
        <w:t xml:space="preserve">Invitación a Cuando Menos Tres Personas </w:t>
      </w:r>
      <w:r w:rsidR="00EF4AEE" w:rsidRPr="00265A16">
        <w:rPr>
          <w:rFonts w:ascii="Montserrat" w:eastAsia="Calibri" w:hAnsi="Montserrat" w:cs="Arial"/>
          <w:sz w:val="20"/>
          <w:szCs w:val="20"/>
          <w:lang w:val="es-ES"/>
        </w:rPr>
        <w:t>ELECTRÓNICA</w:t>
      </w:r>
      <w:r w:rsidR="00E206BE" w:rsidRPr="00265A16">
        <w:rPr>
          <w:rFonts w:ascii="Montserrat" w:eastAsia="Calibri" w:hAnsi="Montserrat" w:cs="Arial"/>
          <w:sz w:val="20"/>
          <w:szCs w:val="20"/>
          <w:lang w:val="es-ES"/>
        </w:rPr>
        <w:t xml:space="preserve"> Nacional</w:t>
      </w:r>
      <w:r w:rsidRPr="00265A16">
        <w:rPr>
          <w:rFonts w:ascii="Montserrat" w:eastAsia="Calibri" w:hAnsi="Montserrat" w:cs="Arial"/>
          <w:sz w:val="20"/>
          <w:szCs w:val="20"/>
          <w:lang w:val="es-ES"/>
        </w:rPr>
        <w:t xml:space="preserve"> se realiza de conformidad con </w:t>
      </w:r>
      <w:r w:rsidR="00DB4B3A" w:rsidRPr="00265A16">
        <w:rPr>
          <w:rFonts w:ascii="Montserrat" w:eastAsia="Calibri" w:hAnsi="Montserrat" w:cs="Arial"/>
          <w:sz w:val="20"/>
          <w:szCs w:val="20"/>
          <w:lang w:val="es-ES"/>
        </w:rPr>
        <w:t>el</w:t>
      </w:r>
      <w:r w:rsidR="00E206BE" w:rsidRPr="00265A16">
        <w:rPr>
          <w:rFonts w:ascii="Montserrat" w:eastAsia="Calibri" w:hAnsi="Montserrat" w:cs="Arial"/>
          <w:sz w:val="20"/>
          <w:szCs w:val="20"/>
          <w:lang w:val="es-ES"/>
        </w:rPr>
        <w:t xml:space="preserve"> plazo establecido en la fracción IV </w:t>
      </w:r>
      <w:r w:rsidR="005675A7" w:rsidRPr="00265A16">
        <w:rPr>
          <w:rFonts w:ascii="Montserrat" w:eastAsia="Calibri" w:hAnsi="Montserrat" w:cs="Arial"/>
          <w:sz w:val="20"/>
          <w:szCs w:val="20"/>
          <w:lang w:val="es-ES"/>
        </w:rPr>
        <w:t xml:space="preserve">del </w:t>
      </w:r>
      <w:r w:rsidR="00F14AC9" w:rsidRPr="00265A16">
        <w:rPr>
          <w:rFonts w:ascii="Montserrat" w:eastAsia="Calibri" w:hAnsi="Montserrat" w:cs="Arial"/>
          <w:sz w:val="20"/>
          <w:szCs w:val="20"/>
          <w:lang w:val="es-ES"/>
        </w:rPr>
        <w:t xml:space="preserve">artículo </w:t>
      </w:r>
      <w:r w:rsidR="00E206BE" w:rsidRPr="00265A16">
        <w:rPr>
          <w:rFonts w:ascii="Montserrat" w:eastAsia="Calibri" w:hAnsi="Montserrat" w:cs="Arial"/>
          <w:sz w:val="20"/>
          <w:szCs w:val="20"/>
          <w:lang w:val="es-ES"/>
        </w:rPr>
        <w:t>43</w:t>
      </w:r>
      <w:r w:rsidR="00F14AC9" w:rsidRPr="00265A16">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shd w:val="clear" w:color="auto" w:fill="D9D9D9" w:themeFill="background1" w:themeFillShade="D9"/>
        </w:rPr>
        <w:t>3.2</w:t>
      </w:r>
      <w:r w:rsidRPr="00996C98">
        <w:rPr>
          <w:rFonts w:ascii="Montserrat" w:hAnsi="Montserrat" w:cs="Arial"/>
          <w:b/>
          <w:sz w:val="20"/>
          <w:szCs w:val="20"/>
          <w:shd w:val="clear" w:color="auto" w:fill="D9D9D9" w:themeFill="background1" w:themeFillShade="D9"/>
        </w:rPr>
        <w:tab/>
        <w:t>DESIGNACION DE SERVIDOR PÚBLICO QUE PRESIDIRÁ LOS ACTOS DEL</w:t>
      </w:r>
      <w:r w:rsidRPr="00996C98">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Así mismo, a los actos del procedimiento, deberán ser asistidos por un representante de</w:t>
      </w:r>
      <w:r w:rsidR="00F51EDB" w:rsidRPr="00996C98">
        <w:rPr>
          <w:rFonts w:ascii="Montserrat" w:hAnsi="Montserrat" w:cs="Arial"/>
          <w:sz w:val="20"/>
          <w:szCs w:val="20"/>
        </w:rPr>
        <w:t>l área re</w:t>
      </w:r>
      <w:r w:rsidR="00D65840">
        <w:rPr>
          <w:rFonts w:ascii="Montserrat" w:hAnsi="Montserrat" w:cs="Arial"/>
          <w:sz w:val="20"/>
          <w:szCs w:val="20"/>
        </w:rPr>
        <w:t xml:space="preserve">quirente de los servicios que es la Gerencia de </w:t>
      </w:r>
      <w:r w:rsidR="00073E9A">
        <w:rPr>
          <w:rFonts w:ascii="Montserrat" w:hAnsi="Montserrat" w:cs="Arial"/>
          <w:sz w:val="20"/>
          <w:szCs w:val="20"/>
        </w:rPr>
        <w:t>Ingeniería</w:t>
      </w:r>
      <w:r w:rsidRPr="00996C98">
        <w:rPr>
          <w:rFonts w:ascii="Montserrat" w:hAnsi="Montserrat" w:cs="Arial"/>
          <w:sz w:val="20"/>
          <w:szCs w:val="20"/>
        </w:rPr>
        <w:t>, a fin de qu</w:t>
      </w:r>
      <w:bookmarkStart w:id="2" w:name="_GoBack"/>
      <w:bookmarkEnd w:id="2"/>
      <w:r w:rsidRPr="00996C98">
        <w:rPr>
          <w:rFonts w:ascii="Montserrat" w:hAnsi="Montserrat" w:cs="Arial"/>
          <w:sz w:val="20"/>
          <w:szCs w:val="20"/>
        </w:rPr>
        <w:t>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r w:rsidR="00DA0238">
        <w:rPr>
          <w:rFonts w:ascii="Montserrat" w:hAnsi="Montserrat" w:cs="Arial"/>
          <w:b/>
          <w:sz w:val="20"/>
          <w:szCs w:val="20"/>
        </w:rPr>
        <w:t xml:space="preserve"> NO APLICA.</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3E46B4" w:rsidP="00AF1F95">
      <w:pPr>
        <w:spacing w:after="0" w:line="240" w:lineRule="auto"/>
        <w:rPr>
          <w:rFonts w:ascii="Montserrat" w:hAnsi="Montserrat" w:cs="Arial"/>
          <w:sz w:val="20"/>
          <w:szCs w:val="20"/>
        </w:rPr>
      </w:pPr>
      <w:r>
        <w:rPr>
          <w:rFonts w:ascii="Montserrat" w:hAnsi="Montserrat" w:cs="Arial"/>
          <w:sz w:val="20"/>
          <w:szCs w:val="20"/>
        </w:rPr>
        <w:t>No aplica.</w:t>
      </w:r>
      <w:r w:rsidR="00073E9A">
        <w:rPr>
          <w:rFonts w:ascii="Montserrat" w:hAnsi="Montserrat" w:cs="Arial"/>
          <w:sz w:val="20"/>
          <w:szCs w:val="20"/>
        </w:rPr>
        <w:t xml:space="preserve"> De conformidad con el inciso c) del artículo segundo del </w:t>
      </w:r>
      <w:r w:rsidR="00073E9A"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073E9A">
        <w:rPr>
          <w:rFonts w:ascii="Montserrat" w:hAnsi="Montserrat" w:cs="Arial"/>
          <w:sz w:val="20"/>
          <w:szCs w:val="20"/>
        </w:rPr>
        <w:t xml:space="preserve"> </w:t>
      </w:r>
      <w:r w:rsidR="00073E9A" w:rsidRPr="00566274">
        <w:rPr>
          <w:rFonts w:ascii="Montserrat" w:hAnsi="Montserrat" w:cs="Arial"/>
          <w:sz w:val="20"/>
          <w:szCs w:val="20"/>
        </w:rPr>
        <w:t>(COVID-19).</w:t>
      </w:r>
    </w:p>
    <w:p w:rsidR="003E46B4" w:rsidRPr="00996C98" w:rsidRDefault="003E46B4"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Pr="00996C98" w:rsidRDefault="004F4BB3" w:rsidP="00874DC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la Secretaria de </w:t>
      </w:r>
      <w:r w:rsidR="00FC5AE1" w:rsidRPr="00996C98">
        <w:rPr>
          <w:rFonts w:ascii="Montserrat" w:hAnsi="Montserrat" w:cs="Arial"/>
          <w:sz w:val="20"/>
          <w:szCs w:val="20"/>
        </w:rPr>
        <w:t>Hacienda</w:t>
      </w:r>
      <w:r w:rsidRPr="00996C98">
        <w:rPr>
          <w:rFonts w:ascii="Montserrat" w:hAnsi="Montserrat" w:cs="Arial"/>
          <w:sz w:val="20"/>
          <w:szCs w:val="20"/>
        </w:rPr>
        <w:t xml:space="preserve"> COMPRANET el día </w:t>
      </w:r>
      <w:r w:rsidR="00E72D02" w:rsidRPr="00E72D02">
        <w:rPr>
          <w:rFonts w:ascii="Montserrat" w:hAnsi="Montserrat" w:cs="Arial"/>
          <w:b/>
          <w:sz w:val="20"/>
          <w:szCs w:val="20"/>
        </w:rPr>
        <w:t>2</w:t>
      </w:r>
      <w:r w:rsidR="00DA0238">
        <w:rPr>
          <w:rFonts w:ascii="Montserrat" w:hAnsi="Montserrat" w:cs="Arial"/>
          <w:b/>
          <w:sz w:val="20"/>
          <w:szCs w:val="20"/>
        </w:rPr>
        <w:t xml:space="preserve"> de </w:t>
      </w:r>
      <w:r w:rsidR="00E72D02">
        <w:rPr>
          <w:rFonts w:ascii="Montserrat" w:hAnsi="Montserrat" w:cs="Arial"/>
          <w:b/>
          <w:sz w:val="20"/>
          <w:szCs w:val="20"/>
        </w:rPr>
        <w:t>diciembre</w:t>
      </w:r>
      <w:r w:rsidR="00DA0238">
        <w:rPr>
          <w:rFonts w:ascii="Montserrat" w:hAnsi="Montserrat" w:cs="Arial"/>
          <w:b/>
          <w:sz w:val="20"/>
          <w:szCs w:val="20"/>
        </w:rPr>
        <w:t xml:space="preserve"> de 2020</w:t>
      </w:r>
      <w:r w:rsidR="00E72D02">
        <w:rPr>
          <w:rFonts w:ascii="Montserrat" w:hAnsi="Montserrat" w:cs="Arial"/>
          <w:b/>
          <w:sz w:val="20"/>
          <w:szCs w:val="20"/>
        </w:rPr>
        <w:t xml:space="preserve"> a las 10</w:t>
      </w:r>
      <w:r w:rsidRPr="00996C98">
        <w:rPr>
          <w:rFonts w:ascii="Montserrat" w:hAnsi="Montserrat" w:cs="Arial"/>
          <w:b/>
          <w:sz w:val="20"/>
          <w:szCs w:val="20"/>
        </w:rPr>
        <w:t>:00 horas</w:t>
      </w:r>
      <w:r w:rsidRPr="00996C98">
        <w:rPr>
          <w:rFonts w:ascii="Montserrat" w:hAnsi="Montserrat" w:cs="Arial"/>
          <w:sz w:val="20"/>
          <w:szCs w:val="20"/>
        </w:rPr>
        <w:t>, en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w:t>
      </w:r>
      <w:r w:rsidRPr="00996C98">
        <w:rPr>
          <w:rFonts w:ascii="Montserrat" w:hAnsi="Montserrat" w:cs="Arial"/>
          <w:sz w:val="20"/>
          <w:szCs w:val="20"/>
        </w:rPr>
        <w:lastRenderedPageBreak/>
        <w:t xml:space="preserve">anterior y podrán hacer llegar las solicitudes de aclaración a través de </w:t>
      </w:r>
      <w:hyperlink r:id="rId14"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El período durante el cual los LICITANTES podrán hacer llegar sus preguntas a la API DOS BOCAS será preferentemente </w:t>
      </w:r>
      <w:r w:rsidRPr="00996C98">
        <w:rPr>
          <w:rFonts w:ascii="Montserrat" w:hAnsi="Montserrat" w:cs="Arial"/>
          <w:b/>
          <w:sz w:val="20"/>
          <w:szCs w:val="20"/>
        </w:rPr>
        <w:t xml:space="preserve">a partir del </w:t>
      </w:r>
      <w:r w:rsidR="00E72D02">
        <w:rPr>
          <w:rFonts w:ascii="Montserrat" w:hAnsi="Montserrat" w:cs="Arial"/>
          <w:b/>
          <w:sz w:val="20"/>
          <w:szCs w:val="20"/>
        </w:rPr>
        <w:t>1</w:t>
      </w:r>
      <w:r w:rsidR="00DA0238">
        <w:rPr>
          <w:rFonts w:ascii="Montserrat" w:hAnsi="Montserrat" w:cs="Arial"/>
          <w:b/>
          <w:sz w:val="20"/>
          <w:szCs w:val="20"/>
        </w:rPr>
        <w:t xml:space="preserve"> de </w:t>
      </w:r>
      <w:r w:rsidR="00E72D02">
        <w:rPr>
          <w:rFonts w:ascii="Montserrat" w:hAnsi="Montserrat" w:cs="Arial"/>
          <w:b/>
          <w:sz w:val="20"/>
          <w:szCs w:val="20"/>
        </w:rPr>
        <w:t>diciembre</w:t>
      </w:r>
      <w:r w:rsidRPr="00996C98">
        <w:rPr>
          <w:rFonts w:ascii="Montserrat" w:hAnsi="Montserrat" w:cs="Arial"/>
          <w:b/>
          <w:sz w:val="20"/>
          <w:szCs w:val="20"/>
        </w:rPr>
        <w:t xml:space="preserve"> y hasta el día </w:t>
      </w:r>
      <w:r w:rsidR="00E72D02">
        <w:rPr>
          <w:rFonts w:ascii="Montserrat" w:hAnsi="Montserrat" w:cs="Arial"/>
          <w:b/>
          <w:sz w:val="20"/>
          <w:szCs w:val="20"/>
        </w:rPr>
        <w:t>2</w:t>
      </w:r>
      <w:r w:rsidR="00DA0238">
        <w:rPr>
          <w:rFonts w:ascii="Montserrat" w:hAnsi="Montserrat" w:cs="Arial"/>
          <w:b/>
          <w:sz w:val="20"/>
          <w:szCs w:val="20"/>
        </w:rPr>
        <w:t xml:space="preserve"> de </w:t>
      </w:r>
      <w:r w:rsidR="00E72D02">
        <w:rPr>
          <w:rFonts w:ascii="Montserrat" w:hAnsi="Montserrat" w:cs="Arial"/>
          <w:b/>
          <w:sz w:val="20"/>
          <w:szCs w:val="20"/>
        </w:rPr>
        <w:t>diciembre</w:t>
      </w:r>
      <w:r w:rsidRPr="00996C98">
        <w:rPr>
          <w:rFonts w:ascii="Montserrat" w:hAnsi="Montserrat" w:cs="Arial"/>
          <w:b/>
          <w:sz w:val="20"/>
          <w:szCs w:val="20"/>
        </w:rPr>
        <w:t xml:space="preserve"> a más tardar las 1</w:t>
      </w:r>
      <w:r w:rsidR="00E72D02">
        <w:rPr>
          <w:rFonts w:ascii="Montserrat" w:hAnsi="Montserrat" w:cs="Arial"/>
          <w:b/>
          <w:sz w:val="20"/>
          <w:szCs w:val="20"/>
        </w:rPr>
        <w:t>0</w:t>
      </w:r>
      <w:r w:rsidRPr="00996C9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FA3976" w:rsidRPr="00996C98" w:rsidRDefault="00FA3976" w:rsidP="00FA3976">
      <w:pPr>
        <w:tabs>
          <w:tab w:val="left" w:pos="1"/>
          <w:tab w:val="left" w:pos="3600"/>
        </w:tabs>
        <w:ind w:right="23"/>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 xml:space="preserve">Sin embargo, se aclara que la inobservancia de lo acordado en la Junta de Aclaraciones y asentado en el </w:t>
      </w:r>
      <w:r w:rsidRPr="00996C98">
        <w:rPr>
          <w:rFonts w:ascii="Montserrat" w:hAnsi="Montserrat" w:cs="Arial"/>
          <w:b/>
          <w:sz w:val="20"/>
          <w:szCs w:val="20"/>
        </w:rPr>
        <w:lastRenderedPageBreak/>
        <w:t>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t xml:space="preserve">Si derivado de la junta de aclaraciones se determina posponer la fecha de celebración del acto de presentación y apertura de proposiciones, la modificación respectiva a la convocatoria a la I3P se publicará en </w:t>
      </w:r>
      <w:proofErr w:type="spellStart"/>
      <w:r w:rsidRPr="00996C98">
        <w:rPr>
          <w:rFonts w:ascii="Montserrat" w:eastAsia="Calibri" w:hAnsi="Montserrat" w:cs="Arial"/>
          <w:color w:val="000000"/>
          <w:sz w:val="20"/>
          <w:szCs w:val="20"/>
          <w:lang w:eastAsia="es-MX"/>
        </w:rPr>
        <w:t>CompraNet</w:t>
      </w:r>
      <w:proofErr w:type="spellEnd"/>
      <w:r w:rsidRPr="00996C98">
        <w:rPr>
          <w:rFonts w:ascii="Montserrat" w:eastAsia="Calibri" w:hAnsi="Montserrat" w:cs="Arial"/>
          <w:color w:val="000000"/>
          <w:sz w:val="20"/>
          <w:szCs w:val="20"/>
          <w:lang w:eastAsia="es-MX"/>
        </w:rPr>
        <w:t xml:space="preserve">; </w:t>
      </w:r>
    </w:p>
    <w:p w:rsidR="00C33A31" w:rsidRPr="00996C98" w:rsidRDefault="00C33A31" w:rsidP="00C33A31">
      <w:pPr>
        <w:pStyle w:val="Prrafodelista"/>
        <w:rPr>
          <w:rFonts w:ascii="Montserrat" w:hAnsi="Montserrat" w:cs="Arial"/>
          <w:sz w:val="20"/>
          <w:szCs w:val="20"/>
        </w:rPr>
      </w:pPr>
    </w:p>
    <w:p w:rsidR="00C33A31" w:rsidRPr="00996C98" w:rsidRDefault="00C33A31" w:rsidP="00C33A31">
      <w:pPr>
        <w:pStyle w:val="Prrafodelista"/>
        <w:spacing w:after="0" w:line="240" w:lineRule="auto"/>
        <w:contextualSpacing w:val="0"/>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996C98" w:rsidRDefault="00FC5AE1" w:rsidP="00FC5AE1">
      <w:pPr>
        <w:pStyle w:val="Continuarlista"/>
        <w:spacing w:after="0"/>
        <w:jc w:val="both"/>
        <w:rPr>
          <w:rFonts w:ascii="Montserrat" w:hAnsi="Montserrat" w:cs="Arial"/>
          <w:sz w:val="18"/>
        </w:rPr>
      </w:pP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BB2F31">
        <w:rPr>
          <w:rFonts w:ascii="Montserrat" w:hAnsi="Montserrat" w:cs="Arial"/>
          <w:b/>
          <w:bCs/>
          <w:sz w:val="20"/>
          <w:szCs w:val="20"/>
        </w:rPr>
        <w:t>4</w:t>
      </w:r>
      <w:r w:rsidR="00DA0238">
        <w:rPr>
          <w:rFonts w:ascii="Montserrat" w:hAnsi="Montserrat" w:cs="Arial"/>
          <w:b/>
          <w:bCs/>
          <w:sz w:val="20"/>
          <w:szCs w:val="20"/>
        </w:rPr>
        <w:t xml:space="preserve"> de </w:t>
      </w:r>
      <w:r w:rsidR="00E72D02">
        <w:rPr>
          <w:rFonts w:ascii="Montserrat" w:hAnsi="Montserrat" w:cs="Arial"/>
          <w:b/>
          <w:bCs/>
          <w:sz w:val="20"/>
          <w:szCs w:val="20"/>
        </w:rPr>
        <w:t>diciembre</w:t>
      </w:r>
      <w:r w:rsidR="00DA0238">
        <w:rPr>
          <w:rFonts w:ascii="Montserrat" w:hAnsi="Montserrat" w:cs="Arial"/>
          <w:b/>
          <w:bCs/>
          <w:sz w:val="20"/>
          <w:szCs w:val="20"/>
        </w:rPr>
        <w:t xml:space="preserve"> de 2020</w:t>
      </w:r>
      <w:r w:rsidRPr="00996C98">
        <w:rPr>
          <w:rFonts w:ascii="Montserrat" w:hAnsi="Montserrat" w:cs="Arial"/>
          <w:b/>
          <w:bCs/>
          <w:sz w:val="20"/>
          <w:szCs w:val="20"/>
        </w:rPr>
        <w:t xml:space="preserve"> </w:t>
      </w:r>
      <w:r w:rsidRPr="00996C98">
        <w:rPr>
          <w:rFonts w:ascii="Montserrat" w:hAnsi="Montserrat" w:cs="Arial"/>
          <w:b/>
          <w:sz w:val="20"/>
          <w:szCs w:val="20"/>
        </w:rPr>
        <w:t>y dará inicio a las 0</w:t>
      </w:r>
      <w:r w:rsidR="00E72D02">
        <w:rPr>
          <w:rFonts w:ascii="Montserrat" w:hAnsi="Montserrat" w:cs="Arial"/>
          <w:b/>
          <w:sz w:val="20"/>
          <w:szCs w:val="20"/>
        </w:rPr>
        <w:t>9</w:t>
      </w:r>
      <w:r w:rsidRPr="00996C98">
        <w:rPr>
          <w:rFonts w:ascii="Montserrat" w:hAnsi="Montserrat" w:cs="Arial"/>
          <w:b/>
          <w:sz w:val="20"/>
          <w:szCs w:val="20"/>
        </w:rPr>
        <w:t>:00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Pr>
          <w:rFonts w:ascii="Montserrat" w:hAnsi="Montserrat" w:cs="Arial"/>
          <w:sz w:val="20"/>
          <w:szCs w:val="20"/>
        </w:rPr>
        <w:t>INVITACIÓN</w:t>
      </w:r>
      <w:r w:rsidRPr="00996C98">
        <w:rPr>
          <w:rFonts w:ascii="Montserrat" w:hAnsi="Montserrat" w:cs="Arial"/>
          <w:sz w:val="20"/>
          <w:szCs w:val="20"/>
        </w:rPr>
        <w:t xml:space="preserve">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EF4AEE">
        <w:rPr>
          <w:rFonts w:ascii="Montserrat" w:hAnsi="Montserrat" w:cs="Arial"/>
          <w:sz w:val="20"/>
          <w:szCs w:val="20"/>
        </w:rPr>
        <w:t>ELECTRÓNICA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w:t>
      </w:r>
      <w:r w:rsidRPr="00996C98">
        <w:rPr>
          <w:rFonts w:ascii="Montserrat" w:hAnsi="Montserrat" w:cs="Arial"/>
          <w:sz w:val="20"/>
          <w:szCs w:val="20"/>
        </w:rPr>
        <w:lastRenderedPageBreak/>
        <w:t>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996C98">
        <w:rPr>
          <w:rFonts w:ascii="Montserrat" w:hAnsi="Montserrat" w:cs="Arial"/>
          <w:sz w:val="20"/>
          <w:szCs w:val="20"/>
        </w:rPr>
        <w:t>CompraNet</w:t>
      </w:r>
      <w:proofErr w:type="spellEnd"/>
      <w:r w:rsidRPr="00996C98">
        <w:rPr>
          <w:rFonts w:ascii="Montserrat" w:hAnsi="Montserrat" w:cs="Arial"/>
          <w:sz w:val="20"/>
          <w:szCs w:val="20"/>
        </w:rPr>
        <w:t xml:space="preserve">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servidores públicos facultados para presidir el acto rubricarán las proposiciones técnicas y económicas presentadas en esta </w:t>
      </w:r>
      <w:r w:rsidR="00412232">
        <w:rPr>
          <w:rFonts w:ascii="Montserrat" w:hAnsi="Montserrat" w:cs="Arial"/>
          <w:sz w:val="20"/>
          <w:szCs w:val="20"/>
        </w:rPr>
        <w:t xml:space="preserve">invitación a cuando menos tres personas, </w:t>
      </w:r>
      <w:r w:rsidRPr="00996C98">
        <w:rPr>
          <w:rFonts w:ascii="Montserrat" w:hAnsi="Montserrat" w:cs="Arial"/>
          <w:sz w:val="20"/>
          <w:szCs w:val="20"/>
        </w:rPr>
        <w:t xml:space="preserve">de acuerdo a lo señalado por los artículos 35 fracción II de la Ley y 39 </w:t>
      </w:r>
      <w:proofErr w:type="gramStart"/>
      <w:r w:rsidRPr="00996C98">
        <w:rPr>
          <w:rFonts w:ascii="Montserrat" w:hAnsi="Montserrat" w:cs="Arial"/>
          <w:sz w:val="20"/>
          <w:szCs w:val="20"/>
        </w:rPr>
        <w:t>fracción</w:t>
      </w:r>
      <w:proofErr w:type="gramEnd"/>
      <w:r w:rsidRPr="00996C98">
        <w:rPr>
          <w:rFonts w:ascii="Montserrat" w:hAnsi="Montserrat" w:cs="Arial"/>
          <w:sz w:val="20"/>
          <w:szCs w:val="20"/>
        </w:rPr>
        <w:t xml:space="preserve">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w:t>
      </w:r>
      <w:r w:rsidR="003A6037">
        <w:rPr>
          <w:rFonts w:ascii="Montserrat" w:hAnsi="Montserrat" w:cs="Arial"/>
          <w:sz w:val="20"/>
          <w:szCs w:val="20"/>
        </w:rPr>
        <w:t>invitación a cuando menos tres personas</w:t>
      </w:r>
      <w:r w:rsidRPr="00996C98">
        <w:rPr>
          <w:rFonts w:ascii="Montserrat" w:hAnsi="Montserrat" w:cs="Arial"/>
          <w:sz w:val="20"/>
          <w:szCs w:val="20"/>
        </w:rPr>
        <w:t xml:space="preserve">;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APLICARÁN PARA ADJUDICAR EL CONTRATO.</w:t>
      </w:r>
    </w:p>
    <w:p w:rsidR="00F51311" w:rsidRPr="00996C98" w:rsidRDefault="00F51311" w:rsidP="00AF1F95">
      <w:pPr>
        <w:spacing w:after="0" w:line="240" w:lineRule="auto"/>
        <w:rPr>
          <w:rFonts w:ascii="Montserrat" w:hAnsi="Montserrat" w:cs="Arial"/>
          <w:sz w:val="20"/>
          <w:szCs w:val="20"/>
        </w:rPr>
      </w:pPr>
    </w:p>
    <w:p w:rsidR="00E72D02" w:rsidRDefault="00E72D02" w:rsidP="00E72D02">
      <w:pPr>
        <w:tabs>
          <w:tab w:val="left" w:pos="426"/>
        </w:tabs>
        <w:rPr>
          <w:rFonts w:ascii="Montserrat" w:hAnsi="Montserrat" w:cs="Arial"/>
          <w:sz w:val="20"/>
          <w:szCs w:val="20"/>
        </w:rPr>
      </w:pPr>
      <w:r>
        <w:rPr>
          <w:rFonts w:ascii="Montserrat" w:hAnsi="Montserrat" w:cs="Arial"/>
          <w:sz w:val="20"/>
          <w:szCs w:val="20"/>
        </w:rPr>
        <w:t>Los criterios en que se fundamenta la evaluación de las proposiciones y la adjudicación de los SERVICIOS, serán los siguientes:</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t>De acuerdo a lo establecido en el Artículo 36 de la Ley, el criterio que se utilizará es binario, esto es, mediante el cual sólo se adjudicará a quien cumpla los requisitos establecidos por la convocante y oferte el precio más bajo. En todos los casos la API DOS BOCAS verificará que las proposiciones recibidas cumplan con los requisitos solicitados en la convocatoria a la licitación.</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t xml:space="preserve">De conformidad con el Artículo 29 fracción XV de la LEY, será causa de </w:t>
      </w:r>
      <w:proofErr w:type="spellStart"/>
      <w:r>
        <w:rPr>
          <w:rFonts w:ascii="Montserrat" w:hAnsi="Montserrat" w:cs="Arial"/>
          <w:sz w:val="20"/>
          <w:szCs w:val="20"/>
        </w:rPr>
        <w:t>desechamiento</w:t>
      </w:r>
      <w:proofErr w:type="spellEnd"/>
      <w:r>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E72D02" w:rsidRDefault="00E72D02" w:rsidP="00E72D02">
      <w:pPr>
        <w:tabs>
          <w:tab w:val="left" w:pos="426"/>
        </w:tabs>
        <w:rPr>
          <w:rFonts w:ascii="Montserrat" w:hAnsi="Montserrat" w:cs="Arial"/>
          <w:sz w:val="20"/>
          <w:szCs w:val="20"/>
        </w:rPr>
      </w:pPr>
      <w:r>
        <w:rPr>
          <w:rFonts w:ascii="Montserrat" w:hAnsi="Montserrat" w:cs="Arial"/>
          <w:sz w:val="20"/>
          <w:szCs w:val="20"/>
        </w:rPr>
        <w:lastRenderedPageBreak/>
        <w:t>En caso de empate entre dos o más propuestas, se procederá conforme a lo dispuesto en los artículos 54 del Reglamento de la LEY y en el párrafo segundo del artículo 36 Bis de la LEY.</w:t>
      </w:r>
    </w:p>
    <w:p w:rsidR="00E72D02" w:rsidRDefault="00E72D02" w:rsidP="00E72D02">
      <w:pPr>
        <w:spacing w:after="0" w:line="240" w:lineRule="auto"/>
        <w:rPr>
          <w:rFonts w:ascii="Montserrat" w:hAnsi="Montserrat" w:cs="Arial"/>
          <w:sz w:val="20"/>
          <w:szCs w:val="20"/>
        </w:rPr>
      </w:pPr>
      <w:r>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E72D02" w:rsidRDefault="00E72D02" w:rsidP="00E72D02">
      <w:pPr>
        <w:spacing w:after="0" w:line="240" w:lineRule="auto"/>
        <w:rPr>
          <w:rFonts w:ascii="Montserrat" w:hAnsi="Montserrat" w:cs="Arial"/>
          <w:sz w:val="20"/>
          <w:szCs w:val="20"/>
        </w:rPr>
      </w:pPr>
    </w:p>
    <w:p w:rsidR="00E72D02" w:rsidRDefault="00E72D02" w:rsidP="00E72D02">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binario. </w:t>
      </w:r>
    </w:p>
    <w:p w:rsidR="00E72D02" w:rsidRDefault="00E72D02" w:rsidP="00E72D02">
      <w:pPr>
        <w:widowControl w:val="0"/>
        <w:autoSpaceDE w:val="0"/>
        <w:autoSpaceDN w:val="0"/>
        <w:adjustRightInd w:val="0"/>
        <w:spacing w:after="0" w:line="240" w:lineRule="auto"/>
        <w:rPr>
          <w:rFonts w:ascii="Montserrat" w:hAnsi="Montserrat" w:cs="Arial"/>
          <w:sz w:val="20"/>
          <w:szCs w:val="20"/>
        </w:rPr>
      </w:pPr>
    </w:p>
    <w:p w:rsidR="00E72D02" w:rsidRDefault="00E72D02" w:rsidP="00E72D02">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LEGAL Y ADMINISTRATIVA DE LAS PROPOSICIONES</w:t>
      </w:r>
    </w:p>
    <w:p w:rsidR="00E72D02" w:rsidRDefault="00E72D02" w:rsidP="00E72D02">
      <w:pPr>
        <w:widowControl w:val="0"/>
        <w:autoSpaceDE w:val="0"/>
        <w:autoSpaceDN w:val="0"/>
        <w:adjustRightInd w:val="0"/>
        <w:spacing w:after="0" w:line="240" w:lineRule="auto"/>
        <w:rPr>
          <w:rFonts w:ascii="Montserrat" w:hAnsi="Montserrat" w:cs="Arial"/>
          <w:sz w:val="20"/>
          <w:szCs w:val="20"/>
        </w:rPr>
      </w:pPr>
    </w:p>
    <w:p w:rsidR="00E72D02" w:rsidRDefault="00E72D02" w:rsidP="00E72D02">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Se realizará la evaluación cuantitativa y cualitativa de la documentación presentada por los licitantes bajo el criterio cumple-no cumple.</w:t>
      </w:r>
    </w:p>
    <w:p w:rsidR="00E72D02" w:rsidRDefault="00E72D02" w:rsidP="00E72D02">
      <w:pPr>
        <w:widowControl w:val="0"/>
        <w:autoSpaceDE w:val="0"/>
        <w:autoSpaceDN w:val="0"/>
        <w:adjustRightInd w:val="0"/>
        <w:spacing w:after="0" w:line="240" w:lineRule="auto"/>
        <w:rPr>
          <w:rFonts w:ascii="Montserrat" w:hAnsi="Montserrat" w:cs="Arial"/>
          <w:sz w:val="20"/>
          <w:szCs w:val="20"/>
        </w:rPr>
      </w:pPr>
    </w:p>
    <w:p w:rsidR="00E72D02" w:rsidRDefault="00E72D02" w:rsidP="00E72D02">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 xml:space="preserve">Se verificará que las proposiciones cumplan con todo lo señalado en la presente CONVOCATORIA. </w:t>
      </w:r>
    </w:p>
    <w:p w:rsidR="00E72D02" w:rsidRDefault="00E72D02" w:rsidP="00E72D02">
      <w:pPr>
        <w:widowControl w:val="0"/>
        <w:autoSpaceDE w:val="0"/>
        <w:autoSpaceDN w:val="0"/>
        <w:adjustRightInd w:val="0"/>
        <w:spacing w:after="0" w:line="240" w:lineRule="auto"/>
        <w:ind w:left="709"/>
        <w:rPr>
          <w:rFonts w:ascii="Montserrat" w:hAnsi="Montserrat" w:cs="Arial"/>
          <w:b/>
          <w:sz w:val="20"/>
          <w:szCs w:val="20"/>
        </w:rPr>
      </w:pPr>
    </w:p>
    <w:p w:rsidR="00E72D02" w:rsidRDefault="00E72D02" w:rsidP="00E72D02">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E72D02" w:rsidRDefault="00E72D02" w:rsidP="00E72D02">
      <w:pPr>
        <w:widowControl w:val="0"/>
        <w:autoSpaceDE w:val="0"/>
        <w:autoSpaceDN w:val="0"/>
        <w:adjustRightInd w:val="0"/>
        <w:spacing w:after="0" w:line="240" w:lineRule="auto"/>
        <w:rPr>
          <w:rFonts w:ascii="Montserrat" w:hAnsi="Montserrat" w:cs="Arial"/>
          <w:sz w:val="20"/>
          <w:szCs w:val="20"/>
        </w:rPr>
      </w:pPr>
    </w:p>
    <w:p w:rsidR="00E72D02" w:rsidRDefault="00E72D02" w:rsidP="00E72D02">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 apego a lo establecido por el artículo 36 de la LEY; la convocante efectuará la evaluación técnica, utilizando el criterio de evaluación binario, conforme a la metodología que se describe a continuación:</w:t>
      </w:r>
    </w:p>
    <w:p w:rsidR="00E72D02" w:rsidRDefault="00E72D02" w:rsidP="00E72D02">
      <w:pPr>
        <w:widowControl w:val="0"/>
        <w:autoSpaceDE w:val="0"/>
        <w:autoSpaceDN w:val="0"/>
        <w:adjustRightInd w:val="0"/>
        <w:spacing w:after="0" w:line="240" w:lineRule="auto"/>
        <w:rPr>
          <w:rFonts w:ascii="Montserrat" w:hAnsi="Montserrat" w:cs="Arial"/>
          <w:sz w:val="20"/>
          <w:szCs w:val="20"/>
        </w:rPr>
      </w:pPr>
    </w:p>
    <w:p w:rsidR="00E72D02" w:rsidRDefault="00E72D02" w:rsidP="00E72D02">
      <w:pPr>
        <w:pStyle w:val="Prrafodelista"/>
        <w:widowControl w:val="0"/>
        <w:numPr>
          <w:ilvl w:val="0"/>
          <w:numId w:val="58"/>
        </w:numPr>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E72D02" w:rsidRDefault="00E72D02" w:rsidP="00E72D02">
      <w:pPr>
        <w:widowControl w:val="0"/>
        <w:autoSpaceDE w:val="0"/>
        <w:autoSpaceDN w:val="0"/>
        <w:adjustRightInd w:val="0"/>
        <w:spacing w:after="0" w:line="240" w:lineRule="auto"/>
        <w:rPr>
          <w:rFonts w:ascii="Montserrat" w:hAnsi="Montserrat" w:cs="Arial"/>
          <w:b/>
          <w:sz w:val="20"/>
          <w:szCs w:val="20"/>
        </w:rPr>
      </w:pPr>
    </w:p>
    <w:p w:rsidR="00E72D02" w:rsidRDefault="00E72D02" w:rsidP="00E72D02">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E72D02" w:rsidRDefault="00E72D02" w:rsidP="00E72D02">
      <w:pPr>
        <w:autoSpaceDE w:val="0"/>
        <w:autoSpaceDN w:val="0"/>
        <w:adjustRightInd w:val="0"/>
        <w:spacing w:after="0" w:line="240" w:lineRule="auto"/>
        <w:ind w:left="708"/>
        <w:rPr>
          <w:rFonts w:ascii="Montserrat" w:hAnsi="Montserrat" w:cs="Arial"/>
          <w:b/>
          <w:sz w:val="20"/>
          <w:szCs w:val="20"/>
        </w:rPr>
      </w:pPr>
    </w:p>
    <w:p w:rsidR="00E72D02" w:rsidRDefault="00E72D02" w:rsidP="00E72D02">
      <w:pPr>
        <w:autoSpaceDE w:val="0"/>
        <w:autoSpaceDN w:val="0"/>
        <w:adjustRightInd w:val="0"/>
        <w:spacing w:after="0" w:line="240" w:lineRule="auto"/>
        <w:rPr>
          <w:rFonts w:ascii="Montserrat" w:eastAsia="Calibri" w:hAnsi="Montserrat" w:cs="Arial"/>
          <w:sz w:val="20"/>
          <w:szCs w:val="20"/>
        </w:rPr>
      </w:pPr>
      <w:r>
        <w:rPr>
          <w:rFonts w:ascii="Montserrat" w:eastAsia="Calibri" w:hAnsi="Montserrat" w:cs="Arial"/>
          <w:sz w:val="20"/>
          <w:szCs w:val="20"/>
        </w:rPr>
        <w:t>Para efectos de proceder a la evaluación de la propuesta económica, se excluirá del precio ofertado, el impuesto al valor agregado y sólo se considerará el precio neto propuesto.</w:t>
      </w:r>
    </w:p>
    <w:p w:rsidR="00E72D02" w:rsidRDefault="00E72D02" w:rsidP="00E72D02">
      <w:pPr>
        <w:autoSpaceDE w:val="0"/>
        <w:autoSpaceDN w:val="0"/>
        <w:spacing w:after="0" w:line="240" w:lineRule="auto"/>
        <w:rPr>
          <w:rFonts w:ascii="Montserrat" w:eastAsia="Calibri" w:hAnsi="Montserrat" w:cs="Arial"/>
          <w:sz w:val="20"/>
          <w:szCs w:val="20"/>
        </w:rPr>
      </w:pPr>
    </w:p>
    <w:p w:rsidR="00E72D02" w:rsidRDefault="00E72D02" w:rsidP="00E72D02">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 para la convocante, será aquella que ofrezca el precio más bajo y que garantice las mejores condiciones de contratación para la API Dos Bocas, en cuanto a precio, calidad, financiamiento, oportunidad y demás circunstancias pertinentes.</w:t>
      </w:r>
    </w:p>
    <w:p w:rsidR="00E72D02" w:rsidRDefault="00E72D02" w:rsidP="00E72D02">
      <w:pPr>
        <w:autoSpaceDE w:val="0"/>
        <w:autoSpaceDN w:val="0"/>
        <w:spacing w:after="0" w:line="240" w:lineRule="auto"/>
        <w:rPr>
          <w:rFonts w:ascii="Montserrat" w:hAnsi="Montserrat" w:cs="Arial"/>
          <w:sz w:val="20"/>
          <w:szCs w:val="20"/>
          <w:lang w:val="es-ES"/>
        </w:rPr>
      </w:pPr>
    </w:p>
    <w:p w:rsidR="00F51311" w:rsidRPr="00996C98" w:rsidRDefault="00E72D02" w:rsidP="00E72D02">
      <w:pPr>
        <w:spacing w:after="0" w:line="240" w:lineRule="auto"/>
        <w:rPr>
          <w:rFonts w:ascii="Montserrat" w:hAnsi="Montserrat" w:cs="Arial"/>
          <w:color w:val="000000"/>
          <w:sz w:val="20"/>
          <w:szCs w:val="20"/>
        </w:rPr>
      </w:pPr>
      <w:r>
        <w:rPr>
          <w:rFonts w:ascii="Montserrat" w:hAnsi="Montserrat" w:cs="Arial"/>
          <w:sz w:val="20"/>
          <w:szCs w:val="20"/>
          <w:lang w:val="es-ES"/>
        </w:rPr>
        <w:lastRenderedPageBreak/>
        <w:t>Una vez hecha la evaluación de las proposiciones, el contrato se adjudicará de entre los licitantes a aquél cuya propuesta resulte solvente porque reúne, conforme al criterio de adjudicación establecidos en esta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FECHA Y 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7323AA">
        <w:rPr>
          <w:rFonts w:ascii="Montserrat" w:hAnsi="Montserrat" w:cs="Arial"/>
          <w:b/>
          <w:sz w:val="20"/>
          <w:szCs w:val="20"/>
        </w:rPr>
        <w:t>4</w:t>
      </w:r>
      <w:r w:rsidR="00806968">
        <w:rPr>
          <w:rFonts w:ascii="Montserrat" w:hAnsi="Montserrat" w:cs="Arial"/>
          <w:b/>
          <w:sz w:val="20"/>
          <w:szCs w:val="20"/>
        </w:rPr>
        <w:t xml:space="preserve"> de </w:t>
      </w:r>
      <w:r w:rsidR="007323AA">
        <w:rPr>
          <w:rFonts w:ascii="Montserrat" w:hAnsi="Montserrat" w:cs="Arial"/>
          <w:b/>
          <w:sz w:val="20"/>
          <w:szCs w:val="20"/>
        </w:rPr>
        <w:t>diciembre</w:t>
      </w:r>
      <w:r w:rsidR="00894E2D">
        <w:rPr>
          <w:rFonts w:ascii="Montserrat" w:hAnsi="Montserrat" w:cs="Arial"/>
          <w:b/>
          <w:sz w:val="20"/>
          <w:szCs w:val="20"/>
        </w:rPr>
        <w:t xml:space="preserve"> </w:t>
      </w:r>
      <w:r w:rsidR="00806968">
        <w:rPr>
          <w:rFonts w:ascii="Montserrat" w:hAnsi="Montserrat" w:cs="Arial"/>
          <w:b/>
          <w:sz w:val="20"/>
          <w:szCs w:val="20"/>
        </w:rPr>
        <w:t>de 2020</w:t>
      </w:r>
      <w:r w:rsidRPr="00996C98">
        <w:rPr>
          <w:rFonts w:ascii="Montserrat" w:hAnsi="Montserrat" w:cs="Arial"/>
          <w:sz w:val="20"/>
          <w:szCs w:val="20"/>
        </w:rPr>
        <w:t xml:space="preserve"> </w:t>
      </w:r>
      <w:r w:rsidRPr="00996C98">
        <w:rPr>
          <w:rFonts w:ascii="Montserrat" w:hAnsi="Montserrat" w:cs="Arial"/>
          <w:b/>
          <w:sz w:val="20"/>
          <w:szCs w:val="20"/>
        </w:rPr>
        <w:t>a las 17:00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3.8</w:t>
      </w:r>
      <w:r w:rsidRPr="00996C98">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w:t>
      </w:r>
      <w:r w:rsidR="00F84D7F">
        <w:rPr>
          <w:rFonts w:ascii="Montserrat" w:hAnsi="Montserrat" w:cs="Arial"/>
          <w:color w:val="000000"/>
          <w:sz w:val="20"/>
          <w:szCs w:val="20"/>
        </w:rPr>
        <w:t>1.1</w:t>
      </w:r>
      <w:r w:rsidRPr="00996C98">
        <w:rPr>
          <w:rFonts w:ascii="Montserrat" w:hAnsi="Montserrat" w:cs="Arial"/>
          <w:color w:val="000000"/>
          <w:sz w:val="20"/>
          <w:szCs w:val="20"/>
        </w:rPr>
        <w:t xml:space="preserve">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 xml:space="preserve">La firma del CONTRATO se realizará en el Departamento de Recursos Materiales de la API, ubicada en la planta baja en las oficinas de la API, para proceder a la firma del contrato el </w:t>
      </w:r>
      <w:r w:rsidR="004C3768">
        <w:rPr>
          <w:rFonts w:ascii="Montserrat" w:hAnsi="Montserrat" w:cs="Arial"/>
          <w:sz w:val="20"/>
          <w:szCs w:val="20"/>
        </w:rPr>
        <w:t>PROVEEDOR</w:t>
      </w:r>
      <w:r w:rsidRPr="00996C98">
        <w:rPr>
          <w:rFonts w:ascii="Montserrat" w:hAnsi="Montserrat" w:cs="Arial"/>
          <w:sz w:val="20"/>
          <w:szCs w:val="20"/>
        </w:rPr>
        <w:t xml:space="preserve"> deberá presentar el documento expedido por el SAT, 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lastRenderedPageBreak/>
        <w:t>El LICITANTE, cuyo monto del contrato sea superior a $300,000.00, sin incluir el Impuesto al Valor Agregado (</w:t>
      </w:r>
      <w:r w:rsidRPr="00DC0DDA">
        <w:rPr>
          <w:rFonts w:ascii="Montserrat" w:hAnsi="Montserrat" w:cs="Arial"/>
          <w:color w:val="000000"/>
          <w:sz w:val="20"/>
          <w:szCs w:val="20"/>
        </w:rPr>
        <w:t>IVA), previo a la firma del contrato, deberá realizar la solicitud de opinión ante el SAT, relacionada con el cumplimiento de sus obligaciones fiscales en los términos que establece el artículo 32-D primero, segundo, tercero, cuarto y último párrafos del Código Fiscal de la Federación  y la Regla 2.1.31 de la Resolución Miscelánea Fiscal para 2020, publicada en el Diario Oficial de la Federación (DOF) el 28 de diciembre de 2019.</w:t>
      </w:r>
    </w:p>
    <w:p w:rsidR="00AE6D76" w:rsidRPr="00DC0DDA"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5" w:history="1">
        <w:r w:rsidRPr="00DC0DDA">
          <w:rPr>
            <w:rFonts w:ascii="Montserrat" w:hAnsi="Montserrat"/>
            <w:color w:val="000000"/>
            <w:sz w:val="20"/>
            <w:szCs w:val="20"/>
          </w:rPr>
          <w:t>gadmon@puertodosbocas.com.mx</w:t>
        </w:r>
      </w:hyperlink>
      <w:r w:rsidRPr="00DC0DDA">
        <w:rPr>
          <w:rFonts w:ascii="Montserrat" w:hAnsi="Montserrat"/>
          <w:color w:val="000000"/>
          <w:sz w:val="20"/>
          <w:szCs w:val="20"/>
        </w:rPr>
        <w:t>,  a efecto del que el SAT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Default="00872505" w:rsidP="00872505">
      <w:pPr>
        <w:pStyle w:val="BodyA"/>
        <w:suppressAutoHyphens/>
        <w:jc w:val="both"/>
        <w:rPr>
          <w:rStyle w:val="None"/>
          <w:rFonts w:ascii="Montserrat"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00DC0DDA">
        <w:rPr>
          <w:rStyle w:val="None"/>
          <w:rFonts w:ascii="Montserrat" w:hAnsi="Montserrat" w:cs="Arial"/>
          <w:b/>
          <w:bCs/>
          <w:color w:val="auto"/>
          <w:sz w:val="20"/>
          <w:szCs w:val="20"/>
        </w:rPr>
        <w:t>INVITACIÓN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Pr>
          <w:rStyle w:val="None"/>
          <w:rFonts w:ascii="Montserrat" w:hAnsi="Montserrat" w:cs="Arial"/>
          <w:color w:val="auto"/>
          <w:sz w:val="20"/>
          <w:szCs w:val="20"/>
        </w:rPr>
        <w:t>tivamente el contrato o pedido.</w:t>
      </w:r>
    </w:p>
    <w:p w:rsidR="007833E2" w:rsidRDefault="007833E2" w:rsidP="00872505">
      <w:pPr>
        <w:pStyle w:val="BodyA"/>
        <w:suppressAutoHyphens/>
        <w:jc w:val="both"/>
        <w:rPr>
          <w:rStyle w:val="None"/>
          <w:rFonts w:ascii="Montserrat" w:hAnsi="Montserrat" w:cs="Arial"/>
          <w:color w:val="auto"/>
          <w:sz w:val="20"/>
          <w:szCs w:val="20"/>
        </w:rPr>
      </w:pPr>
    </w:p>
    <w:p w:rsidR="007833E2" w:rsidRPr="00996C98" w:rsidRDefault="007833E2" w:rsidP="007833E2">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SOLICITUD DE OPINION POSITIVA DEL INSTITUTO MEXICANO DEL SEGURO SOCIAL.</w:t>
      </w:r>
    </w:p>
    <w:p w:rsidR="00872505" w:rsidRPr="00F56AB5" w:rsidRDefault="00872505" w:rsidP="00872505">
      <w:pPr>
        <w:tabs>
          <w:tab w:val="left" w:pos="0"/>
        </w:tabs>
        <w:spacing w:after="0" w:line="240" w:lineRule="auto"/>
        <w:ind w:right="23"/>
        <w:rPr>
          <w:rFonts w:ascii="Montserrat" w:hAnsi="Montserrat" w:cs="Arial"/>
          <w:sz w:val="20"/>
          <w:szCs w:val="20"/>
        </w:rPr>
      </w:pPr>
    </w:p>
    <w:p w:rsidR="00872505" w:rsidRPr="00F56AB5" w:rsidRDefault="00872505" w:rsidP="0087250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Pr>
          <w:rFonts w:ascii="Montserrat" w:hAnsi="Montserrat" w:cs="Arial"/>
          <w:b/>
          <w:sz w:val="20"/>
          <w:szCs w:val="20"/>
        </w:rPr>
        <w:t xml:space="preserve"> ANEXO 6</w:t>
      </w:r>
    </w:p>
    <w:p w:rsidR="00872505" w:rsidRPr="00F249C7" w:rsidRDefault="00872505" w:rsidP="00872505">
      <w:pPr>
        <w:tabs>
          <w:tab w:val="left" w:pos="0"/>
        </w:tabs>
        <w:spacing w:after="0" w:line="240" w:lineRule="auto"/>
        <w:ind w:right="23"/>
        <w:rPr>
          <w:rFonts w:ascii="Montserrat" w:hAnsi="Montserrat" w:cs="Arial"/>
        </w:rPr>
      </w:pPr>
    </w:p>
    <w:p w:rsidR="00872505" w:rsidRPr="00F249C7"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El </w:t>
      </w:r>
      <w:r>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w:t>
      </w:r>
      <w:r w:rsidRPr="000F226B">
        <w:rPr>
          <w:rFonts w:ascii="Montserrat" w:hAnsi="Montserrat" w:cs="Arial"/>
          <w:sz w:val="20"/>
          <w:szCs w:val="20"/>
        </w:rPr>
        <w:lastRenderedPageBreak/>
        <w:t>respecto a la ganadora en primera instancia, de conformidad con el artículo 46, párrafo segundo de la LEY.</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872505" w:rsidRDefault="00F51311" w:rsidP="00AF1F95">
      <w:pPr>
        <w:pStyle w:val="Textoindependiente"/>
        <w:spacing w:after="0"/>
        <w:rPr>
          <w:rFonts w:ascii="Montserrat" w:hAnsi="Montserrat" w:cs="Arial"/>
          <w:lang w:val="es-MX"/>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PRESENTACIÓN 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 xml:space="preserve">del Reglamento de la Ley, no resulta aplicable a este procedimiento de Invitación a Cuando Menos Tres Personas Nacional </w:t>
      </w:r>
      <w:r w:rsidR="00EF4AEE">
        <w:rPr>
          <w:rFonts w:ascii="Montserrat" w:hAnsi="Montserrat" w:cs="Arial"/>
          <w:sz w:val="20"/>
          <w:szCs w:val="20"/>
        </w:rPr>
        <w:t>ELECTRÓNICA</w:t>
      </w:r>
      <w:r w:rsidRPr="00996C98">
        <w:rPr>
          <w:rFonts w:ascii="Montserrat" w:hAnsi="Montserrat" w:cs="Arial"/>
          <w:sz w:val="20"/>
          <w:szCs w:val="20"/>
        </w:rPr>
        <w:t xml:space="preserve">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r w:rsidRPr="00996C98">
        <w:rPr>
          <w:rFonts w:ascii="Montserrat" w:hAnsi="Montserrat" w:cs="Arial"/>
          <w:b/>
        </w:rPr>
        <w:t>.</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996C98">
        <w:rPr>
          <w:rFonts w:ascii="Montserrat" w:hAnsi="Montserrat" w:cs="Arial"/>
          <w:color w:val="008000"/>
          <w:sz w:val="20"/>
          <w:szCs w:val="20"/>
        </w:rPr>
        <w:t>.</w:t>
      </w:r>
      <w:r w:rsidRPr="00996C98">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9637D">
      <w:pPr>
        <w:pStyle w:val="Texto"/>
        <w:numPr>
          <w:ilvl w:val="0"/>
          <w:numId w:val="22"/>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 xml:space="preserve">Únicamente el </w:t>
      </w:r>
      <w:r w:rsidR="004C3768">
        <w:rPr>
          <w:rFonts w:ascii="Montserrat" w:hAnsi="Montserrat" w:cs="Arial"/>
          <w:sz w:val="20"/>
          <w:szCs w:val="20"/>
          <w:u w:val="single"/>
        </w:rPr>
        <w:t>PROVEEDOR</w:t>
      </w:r>
      <w:r w:rsidRPr="00996C98">
        <w:rPr>
          <w:rFonts w:ascii="Montserrat" w:hAnsi="Montserrat" w:cs="Arial"/>
          <w:sz w:val="20"/>
          <w:szCs w:val="20"/>
        </w:rPr>
        <w:t xml:space="preserve">, y previo a la firma del CONTRATO correspondiente, deberá presentar original o copia certificada para su cotejo de los documentos con los que se </w:t>
      </w:r>
      <w:r w:rsidRPr="00996C98">
        <w:rPr>
          <w:rFonts w:ascii="Montserrat" w:hAnsi="Montserrat" w:cs="Arial"/>
          <w:sz w:val="20"/>
          <w:szCs w:val="20"/>
        </w:rPr>
        <w:lastRenderedPageBreak/>
        <w:t>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 xml:space="preserve">RELACIÓN DE DOCUMENTOS A PRESENTAR POR EL </w:t>
      </w:r>
      <w:r w:rsidR="004C3768">
        <w:rPr>
          <w:rFonts w:ascii="Montserrat" w:hAnsi="Montserrat" w:cs="Arial"/>
          <w:b/>
        </w:rPr>
        <w:t>PROVEEDOR</w:t>
      </w:r>
      <w:r w:rsidR="00F51311" w:rsidRPr="00996C98">
        <w:rPr>
          <w:rFonts w:ascii="Montserrat" w:hAnsi="Montserrat" w:cs="Arial"/>
          <w:b/>
        </w:rPr>
        <w:t xml:space="preserve"> PREVIO A LA FIRMA DEL CONTRATO.</w:t>
      </w:r>
    </w:p>
    <w:p w:rsidR="00F51311" w:rsidRPr="00996C98" w:rsidRDefault="00F51311" w:rsidP="00AF1F95">
      <w:pPr>
        <w:pStyle w:val="Piedepgina"/>
        <w:rPr>
          <w:rFonts w:ascii="Montserrat" w:hAnsi="Montserrat" w:cs="Arial"/>
          <w:sz w:val="20"/>
          <w:szCs w:val="20"/>
        </w:rPr>
      </w:pPr>
    </w:p>
    <w:p w:rsidR="00F51311" w:rsidRPr="00996C98" w:rsidRDefault="00F51311"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 xml:space="preserve">Cédula de identificación fiscal del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xml:space="preserve">, punto a que establece </w:t>
      </w:r>
      <w:r w:rsidR="00031A53">
        <w:rPr>
          <w:rFonts w:ascii="Montserrat" w:hAnsi="Montserrat" w:cs="Arial"/>
          <w:sz w:val="20"/>
          <w:szCs w:val="20"/>
        </w:rPr>
        <w:t xml:space="preserve">la </w:t>
      </w:r>
      <w:r w:rsidR="00031A53" w:rsidRPr="00A7439C">
        <w:rPr>
          <w:rFonts w:ascii="Montserrat" w:hAnsi="Montserrat" w:cs="Arial"/>
          <w:sz w:val="20"/>
          <w:szCs w:val="20"/>
        </w:rPr>
        <w:t>Regla 2.1.3</w:t>
      </w:r>
      <w:r w:rsidR="00031A53">
        <w:rPr>
          <w:rFonts w:ascii="Montserrat" w:hAnsi="Montserrat" w:cs="Arial"/>
          <w:sz w:val="20"/>
          <w:szCs w:val="20"/>
        </w:rPr>
        <w:t>1</w:t>
      </w:r>
      <w:r w:rsidR="00031A53" w:rsidRPr="00A7439C">
        <w:rPr>
          <w:rFonts w:ascii="Montserrat" w:hAnsi="Montserrat" w:cs="Arial"/>
          <w:sz w:val="20"/>
          <w:szCs w:val="20"/>
        </w:rPr>
        <w:t xml:space="preserve"> de la Resolución Miscelánea Fiscal para 20</w:t>
      </w:r>
      <w:r w:rsidR="00031A53">
        <w:rPr>
          <w:rFonts w:ascii="Montserrat" w:hAnsi="Montserrat" w:cs="Arial"/>
          <w:sz w:val="20"/>
          <w:szCs w:val="20"/>
        </w:rPr>
        <w:t>20</w:t>
      </w:r>
      <w:r w:rsidR="00031A53" w:rsidRPr="00A7439C">
        <w:rPr>
          <w:rFonts w:ascii="Montserrat" w:hAnsi="Montserrat" w:cs="Arial"/>
          <w:sz w:val="20"/>
          <w:szCs w:val="20"/>
        </w:rPr>
        <w:t xml:space="preserve">, publicada en el Diario Oficial de la Federación (DOF) el </w:t>
      </w:r>
      <w:r w:rsidR="00031A53">
        <w:rPr>
          <w:rFonts w:ascii="Montserrat" w:hAnsi="Montserrat" w:cs="Arial"/>
          <w:sz w:val="20"/>
          <w:szCs w:val="20"/>
        </w:rPr>
        <w:t>28 de diciembre</w:t>
      </w:r>
      <w:r w:rsidR="00031A53" w:rsidRPr="00A7439C">
        <w:rPr>
          <w:rFonts w:ascii="Montserrat" w:hAnsi="Montserrat" w:cs="Arial"/>
          <w:sz w:val="20"/>
          <w:szCs w:val="20"/>
        </w:rPr>
        <w:t xml:space="preserve"> de 2019,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w:t>
      </w:r>
      <w:proofErr w:type="spellStart"/>
      <w:r w:rsidRPr="00996C98">
        <w:rPr>
          <w:rFonts w:ascii="Montserrat" w:hAnsi="Montserrat" w:cs="Arial"/>
          <w:sz w:val="20"/>
          <w:szCs w:val="20"/>
        </w:rPr>
        <w:t>requisitado</w:t>
      </w:r>
      <w:proofErr w:type="spellEnd"/>
      <w:r w:rsidRPr="00996C98">
        <w:rPr>
          <w:rFonts w:ascii="Montserrat" w:hAnsi="Montserrat" w:cs="Arial"/>
          <w:sz w:val="20"/>
          <w:szCs w:val="20"/>
        </w:rPr>
        <w:t xml:space="preserve"> y firmado por el </w:t>
      </w:r>
      <w:r w:rsidR="004C3768">
        <w:rPr>
          <w:rFonts w:ascii="Montserrat" w:hAnsi="Montserrat" w:cs="Arial"/>
          <w:sz w:val="20"/>
          <w:szCs w:val="20"/>
        </w:rPr>
        <w:t>PROVEEDOR</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lastRenderedPageBreak/>
        <w:t xml:space="preserve">La API señala, que en la solicitud de opinión al SAT se deberá incluir los correos electrónicos siguientes: </w:t>
      </w:r>
      <w:hyperlink r:id="rId16"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17"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relación a lo anterior, se recomienda ampliamente a los licitantes que en forma previa a la fecha estimada del fallo de la presente </w:t>
      </w:r>
      <w:r w:rsidR="001643CD">
        <w:rPr>
          <w:rFonts w:ascii="Montserrat" w:hAnsi="Montserrat" w:cs="Arial"/>
          <w:sz w:val="20"/>
          <w:szCs w:val="20"/>
        </w:rPr>
        <w:t>Invitación a cuando menos tres personas</w:t>
      </w:r>
      <w:r w:rsidRPr="00996C98">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NOTA IMPORTANTE: Si el </w:t>
      </w:r>
      <w:r w:rsidR="004C3768">
        <w:rPr>
          <w:rFonts w:ascii="Montserrat" w:hAnsi="Montserrat" w:cs="Arial"/>
          <w:sz w:val="20"/>
          <w:szCs w:val="20"/>
        </w:rPr>
        <w:t>PROVEEDOR</w:t>
      </w:r>
      <w:r w:rsidRPr="00996C98">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Pr>
          <w:rFonts w:ascii="Montserrat" w:hAnsi="Montserrat" w:cs="Arial"/>
          <w:sz w:val="20"/>
          <w:szCs w:val="20"/>
        </w:rPr>
        <w:t>PROVEEDOR</w:t>
      </w:r>
      <w:r w:rsidRPr="00996C98">
        <w:rPr>
          <w:rFonts w:ascii="Montserrat" w:hAnsi="Montserrat" w:cs="Arial"/>
          <w:sz w:val="20"/>
          <w:szCs w:val="20"/>
        </w:rPr>
        <w:t xml:space="preserve">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3.12</w:t>
      </w:r>
      <w:r w:rsidR="00F51311" w:rsidRPr="00996C98">
        <w:rPr>
          <w:rFonts w:ascii="Montserrat" w:hAnsi="Montserrat" w:cs="Arial"/>
          <w:b/>
          <w:sz w:val="20"/>
          <w:szCs w:val="20"/>
        </w:rPr>
        <w:tab/>
        <w:t>DOCUMENTOS DE LAS PROPOSICIONES,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Pr="00996C98" w:rsidRDefault="00F51311"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3.13</w:t>
      </w:r>
      <w:r w:rsidR="00F51311" w:rsidRPr="00996C98">
        <w:rPr>
          <w:rFonts w:ascii="Montserrat" w:hAnsi="Montserrat" w:cs="Arial"/>
          <w:b/>
          <w:sz w:val="20"/>
          <w:szCs w:val="20"/>
        </w:rPr>
        <w:tab/>
        <w:t>REQUISITOS QUE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lastRenderedPageBreak/>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9 (copia simple legible, e</w:t>
            </w:r>
            <w:r w:rsidR="00882A90">
              <w:rPr>
                <w:rFonts w:ascii="Montserrat" w:hAnsi="Montserrat" w:cs="Arial"/>
                <w:sz w:val="16"/>
                <w:szCs w:val="16"/>
              </w:rPr>
              <w:t xml:space="preserve"> </w:t>
            </w:r>
            <w:r w:rsidRPr="00CD1994">
              <w:rPr>
                <w:rFonts w:ascii="Montserrat" w:hAnsi="Montserrat" w:cs="Arial"/>
                <w:sz w:val="16"/>
                <w:szCs w:val="16"/>
              </w:rPr>
              <w:t>Incluye:</w:t>
            </w:r>
          </w:p>
          <w:p w:rsidR="00B55E20" w:rsidRPr="00CD1994" w:rsidRDefault="00B55E20" w:rsidP="00B55E20">
            <w:pPr>
              <w:spacing w:after="0" w:line="240" w:lineRule="auto"/>
              <w:rPr>
                <w:rFonts w:ascii="Montserrat" w:hAnsi="Montserrat" w:cs="Arial"/>
                <w:sz w:val="16"/>
                <w:szCs w:val="16"/>
              </w:rPr>
            </w:pPr>
          </w:p>
          <w:p w:rsidR="00E118A2" w:rsidRPr="00996C98"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Sus Estados Financieros</w:t>
            </w:r>
            <w:r w:rsidR="00882A90">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EF1D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w:t>
            </w:r>
            <w:r w:rsidR="00EF1DF6">
              <w:rPr>
                <w:rFonts w:ascii="Montserrat" w:hAnsi="Montserrat" w:cs="Arial"/>
                <w:sz w:val="16"/>
                <w:szCs w:val="16"/>
              </w:rPr>
              <w:t>20</w:t>
            </w:r>
            <w:r w:rsidR="00F322F2" w:rsidRPr="00996C98">
              <w:rPr>
                <w:rFonts w:ascii="Montserrat" w:hAnsi="Montserrat" w:cs="Arial"/>
                <w:sz w:val="16"/>
                <w:szCs w:val="16"/>
              </w:rPr>
              <w:t>.</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sidR="00546C86">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sidR="00760682">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18"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996C98" w:rsidRDefault="00660EF3" w:rsidP="00660EF3">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660EF3"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1C1B09" w:rsidRDefault="001C1B09" w:rsidP="001C1B09">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C1B09" w:rsidRPr="00526602"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1C1B09"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1C1B09" w:rsidRPr="00D662E5" w:rsidRDefault="001C1B09" w:rsidP="004606D7">
            <w:pPr>
              <w:pStyle w:val="Prrafodelista"/>
              <w:numPr>
                <w:ilvl w:val="0"/>
                <w:numId w:val="43"/>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1C1B09" w:rsidRPr="00996C98"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3.13.21</w:t>
            </w:r>
          </w:p>
        </w:tc>
        <w:tc>
          <w:tcPr>
            <w:tcW w:w="5095" w:type="dxa"/>
            <w:gridSpan w:val="2"/>
            <w:shd w:val="clear" w:color="auto" w:fill="auto"/>
          </w:tcPr>
          <w:p w:rsidR="00660EF3" w:rsidRDefault="00660EF3" w:rsidP="00657C54">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p w:rsidR="001C1B09" w:rsidRDefault="001C1B09" w:rsidP="00657C54">
            <w:pPr>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Pr>
                <w:rFonts w:ascii="Montserrat" w:hAnsi="Montserrat"/>
                <w:sz w:val="16"/>
                <w:szCs w:val="16"/>
              </w:rPr>
              <w:t>Incluye:</w:t>
            </w:r>
          </w:p>
          <w:p w:rsidR="00F95871" w:rsidRDefault="00F95871" w:rsidP="00E72D02">
            <w:pPr>
              <w:pStyle w:val="Prrafodelista"/>
              <w:numPr>
                <w:ilvl w:val="0"/>
                <w:numId w:val="4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F95871" w:rsidRDefault="00F95871" w:rsidP="00E72D02">
            <w:pPr>
              <w:pStyle w:val="Prrafodelista"/>
              <w:numPr>
                <w:ilvl w:val="0"/>
                <w:numId w:val="4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F95871" w:rsidRDefault="00F95871" w:rsidP="00E72D02">
            <w:pPr>
              <w:pStyle w:val="Prrafodelista"/>
              <w:numPr>
                <w:ilvl w:val="0"/>
                <w:numId w:val="44"/>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E72D02" w:rsidRDefault="00E72D02" w:rsidP="00E72D02">
            <w:pPr>
              <w:pStyle w:val="Prrafodelista"/>
              <w:numPr>
                <w:ilvl w:val="0"/>
                <w:numId w:val="44"/>
              </w:numPr>
              <w:spacing w:after="0" w:line="240" w:lineRule="auto"/>
              <w:rPr>
                <w:rFonts w:ascii="Montserrat" w:hAnsi="Montserrat"/>
                <w:sz w:val="16"/>
                <w:szCs w:val="16"/>
              </w:rPr>
            </w:pPr>
            <w:r>
              <w:rPr>
                <w:rFonts w:ascii="Montserrat" w:hAnsi="Montserrat"/>
                <w:sz w:val="16"/>
                <w:szCs w:val="16"/>
              </w:rPr>
              <w:t>Relación de sus principales clientes de los 3 últimos años.</w:t>
            </w:r>
          </w:p>
          <w:p w:rsidR="001C1B09" w:rsidRPr="00E72D02" w:rsidRDefault="001C1B09" w:rsidP="00E72D02">
            <w:pPr>
              <w:spacing w:after="0" w:line="240" w:lineRule="auto"/>
              <w:ind w:left="360"/>
              <w:rPr>
                <w:rFonts w:ascii="Montserrat" w:hAnsi="Montserrat"/>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B629E3">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AB63C9" w:rsidP="00AB63C9">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205C1" w:rsidRPr="00996C98" w:rsidRDefault="00F205C1"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4</w:t>
      </w:r>
      <w:r w:rsidRPr="00996C98">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xml:space="preserve">, con dirección en </w:t>
      </w:r>
      <w:r w:rsidR="005C6DCD">
        <w:rPr>
          <w:rFonts w:ascii="Montserrat" w:hAnsi="Montserrat" w:cs="Arial"/>
          <w:color w:val="000000"/>
          <w:sz w:val="20"/>
          <w:szCs w:val="20"/>
        </w:rPr>
        <w:t>Boulevard Manuel Antonio Romero Zurita</w:t>
      </w:r>
      <w:r w:rsidR="00CE4E10" w:rsidRPr="00996C98">
        <w:rPr>
          <w:rFonts w:ascii="Montserrat" w:hAnsi="Montserrat" w:cs="Arial"/>
          <w:color w:val="000000"/>
          <w:sz w:val="20"/>
          <w:szCs w:val="20"/>
        </w:rPr>
        <w:t xml:space="preserve">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Paraíso, Tabasco, C.P. 8660</w:t>
      </w:r>
      <w:r w:rsidR="00D12F09">
        <w:rPr>
          <w:rFonts w:ascii="Montserrat" w:hAnsi="Montserrat" w:cs="Arial"/>
          <w:color w:val="000000"/>
          <w:sz w:val="20"/>
          <w:szCs w:val="20"/>
        </w:rPr>
        <w:t>8</w:t>
      </w:r>
      <w:r w:rsidRPr="00996C98">
        <w:rPr>
          <w:rFonts w:ascii="Montserrat" w:hAnsi="Montserrat" w:cs="Arial"/>
          <w:color w:val="000000"/>
          <w:sz w:val="20"/>
          <w:szCs w:val="20"/>
        </w:rPr>
        <w:t xml:space="preserve">, o directamente en la SFP en la ciudad de México, cuyo domicilio es: Av. Insurgentes Sur, No. 1735, Col. Guadalupe </w:t>
      </w:r>
      <w:proofErr w:type="spellStart"/>
      <w:r w:rsidRPr="00996C98">
        <w:rPr>
          <w:rFonts w:ascii="Montserrat" w:hAnsi="Montserrat" w:cs="Arial"/>
          <w:color w:val="000000"/>
          <w:sz w:val="20"/>
          <w:szCs w:val="20"/>
        </w:rPr>
        <w:t>Inn</w:t>
      </w:r>
      <w:proofErr w:type="spellEnd"/>
      <w:r w:rsidRPr="00996C98">
        <w:rPr>
          <w:rFonts w:ascii="Montserrat" w:hAnsi="Montserrat" w:cs="Arial"/>
          <w:color w:val="000000"/>
          <w:sz w:val="20"/>
          <w:szCs w:val="20"/>
        </w:rPr>
        <w:t>,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5</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Será causa de </w:t>
      </w:r>
      <w:proofErr w:type="spellStart"/>
      <w:r w:rsidRPr="00996C98">
        <w:rPr>
          <w:rFonts w:ascii="Montserrat" w:hAnsi="Montserrat" w:cs="Arial"/>
          <w:sz w:val="20"/>
          <w:szCs w:val="20"/>
        </w:rPr>
        <w:t>des</w:t>
      </w:r>
      <w:r w:rsidR="004F0FDE" w:rsidRPr="00996C98">
        <w:rPr>
          <w:rFonts w:ascii="Montserrat" w:hAnsi="Montserrat" w:cs="Arial"/>
          <w:sz w:val="20"/>
          <w:szCs w:val="20"/>
        </w:rPr>
        <w:t>echamiento</w:t>
      </w:r>
      <w:proofErr w:type="spellEnd"/>
      <w:r w:rsidR="004F0FDE" w:rsidRPr="00996C98">
        <w:rPr>
          <w:rFonts w:ascii="Montserrat" w:hAnsi="Montserrat" w:cs="Arial"/>
          <w:sz w:val="20"/>
          <w:szCs w:val="20"/>
        </w:rPr>
        <w:t>,</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lastRenderedPageBreak/>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Se ratifica que</w:t>
      </w:r>
      <w:r w:rsidRPr="00996C98">
        <w:rPr>
          <w:rFonts w:ascii="Montserrat" w:hAnsi="Montserrat" w:cs="Arial"/>
          <w:sz w:val="20"/>
          <w:szCs w:val="20"/>
        </w:rPr>
        <w:t xml:space="preserve"> </w:t>
      </w:r>
      <w:r w:rsidRPr="00996C98">
        <w:rPr>
          <w:rFonts w:ascii="Montserrat" w:hAnsi="Montserrat" w:cs="Arial"/>
          <w:bCs/>
          <w:sz w:val="20"/>
          <w:szCs w:val="20"/>
        </w:rPr>
        <w:t xml:space="preserve">no serán objeto de evaluación las condiciones establecidas por la API, que tengan como propósito facilitar la presentación de proposiciones y agilizar los actos de la </w:t>
      </w:r>
      <w:r w:rsidR="00760682" w:rsidRPr="00760682">
        <w:rPr>
          <w:rFonts w:ascii="Montserrat" w:hAnsi="Montserrat" w:cs="Arial"/>
          <w:bCs/>
          <w:sz w:val="20"/>
          <w:szCs w:val="20"/>
        </w:rPr>
        <w:t>INVITACIÓN</w:t>
      </w:r>
      <w:r w:rsidRPr="00996C98">
        <w:rPr>
          <w:rFonts w:ascii="Montserrat" w:hAnsi="Montserrat" w:cs="Arial"/>
          <w:bCs/>
          <w:sz w:val="20"/>
          <w:szCs w:val="20"/>
        </w:rPr>
        <w:t xml:space="preserve">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6</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7</w:t>
      </w:r>
      <w:r w:rsidRPr="00996C98">
        <w:rPr>
          <w:rFonts w:ascii="Montserrat" w:hAnsi="Montserrat" w:cs="Arial"/>
          <w:b/>
          <w:sz w:val="20"/>
          <w:szCs w:val="20"/>
        </w:rPr>
        <w:tab/>
        <w:t xml:space="preserve">CANCELACIÓN DE LA </w:t>
      </w:r>
      <w:r w:rsidR="00D12F09">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572261" w:rsidRDefault="00F51311" w:rsidP="00AF1F95">
      <w:pPr>
        <w:spacing w:after="0" w:line="240" w:lineRule="auto"/>
        <w:rPr>
          <w:rFonts w:ascii="Montserrat" w:hAnsi="Montserrat" w:cs="Arial"/>
          <w:sz w:val="20"/>
          <w:szCs w:val="20"/>
        </w:rPr>
      </w:pPr>
      <w:r w:rsidRPr="00572261">
        <w:rPr>
          <w:rFonts w:ascii="Montserrat" w:hAnsi="Montserrat" w:cs="Arial"/>
          <w:sz w:val="20"/>
          <w:szCs w:val="20"/>
        </w:rPr>
        <w:t xml:space="preserve">Se podrá cancelar la </w:t>
      </w:r>
      <w:r w:rsidR="00F014AC" w:rsidRPr="00996C98">
        <w:rPr>
          <w:rFonts w:ascii="Montserrat" w:hAnsi="Montserrat" w:cs="Arial"/>
          <w:sz w:val="20"/>
          <w:szCs w:val="20"/>
        </w:rPr>
        <w:t>INVITACIÓN</w:t>
      </w:r>
      <w:r w:rsidRPr="00572261">
        <w:rPr>
          <w:rFonts w:ascii="Montserrat" w:hAnsi="Montserrat" w:cs="Arial"/>
          <w:sz w:val="20"/>
          <w:szCs w:val="20"/>
        </w:rPr>
        <w:t xml:space="preserve"> en los siguientes casos:</w:t>
      </w:r>
    </w:p>
    <w:p w:rsidR="00F51311" w:rsidRPr="00572261" w:rsidRDefault="00F51311" w:rsidP="00AF1F95">
      <w:pPr>
        <w:spacing w:after="0" w:line="240" w:lineRule="auto"/>
        <w:rPr>
          <w:rFonts w:ascii="Montserrat" w:hAnsi="Montserrat" w:cs="Arial"/>
          <w:sz w:val="20"/>
          <w:szCs w:val="20"/>
        </w:rPr>
      </w:pP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a)</w:t>
      </w:r>
      <w:r w:rsidRPr="00572261">
        <w:rPr>
          <w:rFonts w:ascii="Montserrat" w:hAnsi="Montserrat" w:cs="Arial"/>
          <w:sz w:val="20"/>
          <w:szCs w:val="20"/>
        </w:rPr>
        <w:tab/>
        <w:t>En caso fortuito o de fuerza mayor.</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b)</w:t>
      </w:r>
      <w:r w:rsidRPr="00572261">
        <w:rPr>
          <w:rFonts w:ascii="Montserrat" w:hAnsi="Montserrat" w:cs="Arial"/>
          <w:sz w:val="20"/>
          <w:szCs w:val="20"/>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c)</w:t>
      </w:r>
      <w:r w:rsidRPr="00572261">
        <w:rPr>
          <w:rFonts w:ascii="Montserrat" w:hAnsi="Montserrat" w:cs="Arial"/>
          <w:sz w:val="20"/>
          <w:szCs w:val="20"/>
        </w:rPr>
        <w:tab/>
        <w:t>Si se comprueba la existencia de arreglos entre la mayoría de los LICITANTES para elevar los precios de los SERVICIOS, y de otras irregularidades.</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d)</w:t>
      </w:r>
      <w:r w:rsidRPr="00572261">
        <w:rPr>
          <w:rFonts w:ascii="Montserrat" w:hAnsi="Montserrat" w:cs="Arial"/>
          <w:sz w:val="20"/>
          <w:szCs w:val="20"/>
        </w:rPr>
        <w:tab/>
        <w:t>Por orden escrita debidamente fundada y motivada, de autoridad competente.</w:t>
      </w:r>
    </w:p>
    <w:p w:rsidR="00F51311" w:rsidRPr="00572261"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8</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 podrá declarar desiert</w:t>
      </w:r>
      <w:r w:rsidR="0053301E">
        <w:rPr>
          <w:rFonts w:ascii="Montserrat" w:hAnsi="Montserrat" w:cs="Arial"/>
          <w:sz w:val="20"/>
          <w:szCs w:val="20"/>
        </w:rPr>
        <w:t>a</w:t>
      </w:r>
      <w:r w:rsidRPr="00996C98">
        <w:rPr>
          <w:rFonts w:ascii="Montserrat" w:hAnsi="Montserrat" w:cs="Arial"/>
          <w:sz w:val="20"/>
          <w:szCs w:val="20"/>
        </w:rPr>
        <w:t xml:space="preserve">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w:t>
      </w:r>
      <w:r w:rsidR="00C379AD">
        <w:rPr>
          <w:rFonts w:ascii="Montserrat" w:hAnsi="Montserrat" w:cs="Arial"/>
          <w:b/>
          <w:sz w:val="20"/>
          <w:szCs w:val="20"/>
        </w:rPr>
        <w:t>19</w:t>
      </w:r>
      <w:r w:rsidRPr="00996C98">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el </w:t>
      </w:r>
      <w:r w:rsidR="004C3768">
        <w:rPr>
          <w:rFonts w:ascii="Montserrat" w:hAnsi="Montserrat" w:cs="Arial"/>
          <w:sz w:val="20"/>
        </w:rPr>
        <w:t>PROVEEDOR</w:t>
      </w:r>
      <w:r w:rsidRPr="00996C98">
        <w:rPr>
          <w:rFonts w:ascii="Montserrat" w:hAnsi="Montserrat" w:cs="Arial"/>
          <w:sz w:val="20"/>
        </w:rPr>
        <w:t xml:space="preserve">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 Se iniciará a partir de que el </w:t>
      </w:r>
      <w:r w:rsidR="004C3768">
        <w:rPr>
          <w:rFonts w:ascii="Montserrat" w:hAnsi="Montserrat" w:cs="Arial"/>
          <w:sz w:val="20"/>
        </w:rPr>
        <w:t>PROVEEDOR</w:t>
      </w:r>
      <w:r w:rsidRPr="00996C98">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 </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4C3768">
        <w:rPr>
          <w:rFonts w:ascii="Montserrat" w:hAnsi="Montserrat" w:cs="Arial"/>
          <w:sz w:val="20"/>
        </w:rPr>
        <w:t>PROVEEDOR</w:t>
      </w:r>
      <w:r w:rsidRPr="00996C98">
        <w:rPr>
          <w:rFonts w:ascii="Montserrat" w:hAnsi="Montserrat" w:cs="Arial"/>
          <w:sz w:val="20"/>
        </w:rPr>
        <w:t xml:space="preserve">. La determinación de dar o no por rescindido el contrato deberá ser debidamente fundada y motivada y comunicada al </w:t>
      </w:r>
      <w:r w:rsidR="004C3768">
        <w:rPr>
          <w:rFonts w:ascii="Montserrat" w:hAnsi="Montserrat" w:cs="Arial"/>
          <w:sz w:val="20"/>
        </w:rPr>
        <w:t>PROVEEDOR</w:t>
      </w:r>
      <w:r w:rsidRPr="00996C98">
        <w:rPr>
          <w:rFonts w:ascii="Montserrat" w:hAnsi="Montserrat" w:cs="Arial"/>
          <w:sz w:val="20"/>
        </w:rPr>
        <w:t xml:space="preserve">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Pr>
          <w:rFonts w:ascii="Montserrat" w:hAnsi="Montserrat" w:cs="Arial"/>
          <w:sz w:val="20"/>
        </w:rPr>
        <w:t>PROVEEDOR</w:t>
      </w:r>
      <w:r w:rsidRPr="00996C98">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Al no dar por rescindido el contrato, La API establecerá con el </w:t>
      </w:r>
      <w:r w:rsidR="004C3768">
        <w:rPr>
          <w:rFonts w:ascii="Montserrat" w:hAnsi="Montserrat" w:cs="Arial"/>
          <w:sz w:val="20"/>
          <w:szCs w:val="20"/>
        </w:rPr>
        <w:t>PROVEEDOR</w:t>
      </w:r>
      <w:r w:rsidRPr="00996C98">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3.20</w:t>
      </w:r>
      <w:r w:rsidR="00F51311" w:rsidRPr="00996C98">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996C98" w:rsidRDefault="008A090D"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1</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En estos supuestos la API reembolsará al </w:t>
      </w:r>
      <w:r w:rsidR="004C3768">
        <w:rPr>
          <w:rFonts w:ascii="Montserrat" w:hAnsi="Montserrat" w:cs="Arial"/>
          <w:sz w:val="20"/>
          <w:szCs w:val="20"/>
        </w:rPr>
        <w:t>PROVEEDOR</w:t>
      </w:r>
      <w:r w:rsidRPr="00996C98">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4E5489" w:rsidRDefault="004E5489"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2</w:t>
      </w:r>
      <w:r w:rsidRPr="00996C98">
        <w:rPr>
          <w:rFonts w:ascii="Montserrat" w:hAnsi="Montserrat" w:cs="Arial"/>
          <w:b/>
          <w:sz w:val="20"/>
          <w:szCs w:val="20"/>
        </w:rPr>
        <w:tab/>
        <w:t>ATRASO EN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contrario, el </w:t>
      </w:r>
      <w:r w:rsidR="004C3768">
        <w:rPr>
          <w:rFonts w:ascii="Montserrat" w:hAnsi="Montserrat" w:cs="Arial"/>
          <w:sz w:val="20"/>
          <w:szCs w:val="20"/>
        </w:rPr>
        <w:t>PROVEEDOR</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Previo al vencimiento de las fechas de cumplimiento estipuladas originalmente, a solicitud expresa del </w:t>
      </w:r>
      <w:r w:rsidR="00953687">
        <w:rPr>
          <w:rFonts w:ascii="Montserrat" w:hAnsi="Montserrat" w:cs="Arial"/>
          <w:sz w:val="20"/>
          <w:szCs w:val="20"/>
        </w:rPr>
        <w:t>PROVEEDOR</w:t>
      </w:r>
      <w:r w:rsidRPr="00996C98">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de que el </w:t>
      </w:r>
      <w:r w:rsidR="004C3768">
        <w:rPr>
          <w:rFonts w:ascii="Montserrat" w:hAnsi="Montserrat" w:cs="Arial"/>
          <w:sz w:val="20"/>
          <w:szCs w:val="20"/>
        </w:rPr>
        <w:t>PROVEEDOR</w:t>
      </w:r>
      <w:r w:rsidRPr="00996C98">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3</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Se notificará por escrito al </w:t>
      </w:r>
      <w:r w:rsidR="004C3768">
        <w:rPr>
          <w:rFonts w:ascii="Montserrat" w:hAnsi="Montserrat" w:cs="Arial"/>
          <w:sz w:val="20"/>
          <w:szCs w:val="20"/>
        </w:rPr>
        <w:t>PROVEEDOR</w:t>
      </w:r>
      <w:r w:rsidRPr="00996C98">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La resolución será debidamente fundada y motivada, y se comunicará por escrito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4</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5</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Pr="00996C98">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xml:space="preserve">, mediante el cual darán a conocer a la API DOS BOCAS los documentos que le entregarán en la </w:t>
      </w:r>
      <w:r w:rsidR="00760682" w:rsidRPr="00760682">
        <w:rPr>
          <w:rFonts w:ascii="Montserrat" w:hAnsi="Montserrat" w:cs="Arial"/>
          <w:bCs/>
          <w:sz w:val="20"/>
          <w:szCs w:val="20"/>
        </w:rPr>
        <w:t>INVITACIÓN</w:t>
      </w:r>
      <w:r w:rsidRPr="00996C98">
        <w:rPr>
          <w:rFonts w:ascii="Montserrat" w:hAnsi="Montserrat" w:cs="Arial"/>
          <w:sz w:val="20"/>
          <w:szCs w:val="20"/>
        </w:rPr>
        <w:t xml:space="preserve">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6</w:t>
      </w:r>
      <w:r w:rsidRPr="00996C98">
        <w:rPr>
          <w:rFonts w:ascii="Montserrat" w:hAnsi="Montserrat" w:cs="Arial"/>
          <w:b/>
          <w:sz w:val="20"/>
          <w:szCs w:val="20"/>
        </w:rPr>
        <w:tab/>
        <w:t>ENCUESTA (PROGRAMA DE TRANSPARENCIA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w:t>
      </w:r>
      <w:r w:rsidRPr="00996C98">
        <w:rPr>
          <w:rFonts w:ascii="Montserrat" w:hAnsi="Montserrat" w:cs="Arial"/>
          <w:sz w:val="20"/>
          <w:szCs w:val="20"/>
        </w:rPr>
        <w:lastRenderedPageBreak/>
        <w:t xml:space="preserve">Transparencia en la </w:t>
      </w:r>
      <w:r w:rsidR="001643CD">
        <w:rPr>
          <w:rFonts w:ascii="Montserrat" w:hAnsi="Montserrat" w:cs="Arial"/>
          <w:sz w:val="20"/>
          <w:szCs w:val="20"/>
        </w:rPr>
        <w:t>Invitación a cuando menos tres personas</w:t>
      </w:r>
      <w:r w:rsidRPr="00996C98">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r w:rsidR="00663E13" w:rsidRPr="00996C98">
        <w:rPr>
          <w:rFonts w:ascii="Montserrat" w:hAnsi="Montserrat" w:cs="Arial"/>
          <w:b/>
          <w:bCs/>
          <w:color w:val="424242"/>
          <w:sz w:val="20"/>
          <w:szCs w:val="20"/>
        </w:rPr>
        <w:t>.</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1643CD">
        <w:rPr>
          <w:rFonts w:ascii="Montserrat" w:hAnsi="Montserrat" w:cs="Arial"/>
          <w:color w:val="29292A"/>
          <w:sz w:val="20"/>
          <w:szCs w:val="20"/>
        </w:rPr>
        <w:t>Invitación a cuando menos tres personas</w:t>
      </w:r>
      <w:r w:rsidR="00663E13" w:rsidRPr="00996C98">
        <w:rPr>
          <w:rFonts w:ascii="Montserrat" w:hAnsi="Montserrat" w:cs="Arial"/>
          <w:color w:val="29292A"/>
          <w:sz w:val="20"/>
          <w:szCs w:val="20"/>
        </w:rPr>
        <w:t xml:space="preserve">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7</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EVALUADOS 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996C98">
        <w:rPr>
          <w:rFonts w:ascii="Montserrat" w:hAnsi="Montserrat" w:cs="Arial"/>
          <w:sz w:val="20"/>
          <w:szCs w:val="20"/>
        </w:rPr>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w:t>
      </w:r>
      <w:proofErr w:type="spellStart"/>
      <w:r w:rsidRPr="00996C98">
        <w:rPr>
          <w:rFonts w:ascii="Montserrat" w:hAnsi="Montserrat" w:cs="Arial"/>
          <w:sz w:val="20"/>
          <w:szCs w:val="20"/>
          <w:lang w:val="es-ES"/>
        </w:rPr>
        <w:t>requisitado</w:t>
      </w:r>
      <w:proofErr w:type="spellEnd"/>
      <w:r w:rsidRPr="00996C98">
        <w:rPr>
          <w:rFonts w:ascii="Montserrat" w:hAnsi="Montserrat" w:cs="Arial"/>
          <w:sz w:val="20"/>
          <w:szCs w:val="20"/>
          <w:lang w:val="es-ES"/>
        </w:rPr>
        <w:t xml:space="preserve">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lastRenderedPageBreak/>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7323AA">
            <w:pPr>
              <w:spacing w:after="0" w:line="240" w:lineRule="auto"/>
              <w:rPr>
                <w:rFonts w:ascii="Montserrat" w:hAnsi="Montserrat" w:cs="Arial"/>
                <w:sz w:val="20"/>
                <w:szCs w:val="20"/>
              </w:rPr>
            </w:pPr>
            <w:r w:rsidRPr="00996C98">
              <w:rPr>
                <w:rFonts w:ascii="Montserrat" w:hAnsi="Montserrat" w:cs="Arial"/>
                <w:sz w:val="20"/>
                <w:szCs w:val="20"/>
              </w:rPr>
              <w:t xml:space="preserve">Descripción detallada de los </w:t>
            </w:r>
            <w:r w:rsidR="007323AA">
              <w:rPr>
                <w:rFonts w:ascii="Montserrat" w:hAnsi="Montserrat" w:cs="Arial"/>
                <w:sz w:val="20"/>
                <w:szCs w:val="20"/>
              </w:rPr>
              <w:t>BIENES</w:t>
            </w:r>
            <w:r w:rsidRPr="00996C98">
              <w:rPr>
                <w:rFonts w:ascii="Montserrat" w:hAnsi="Montserrat" w:cs="Arial"/>
                <w:sz w:val="20"/>
                <w:szCs w:val="20"/>
              </w:rPr>
              <w:t>.</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7323AA">
            <w:pPr>
              <w:spacing w:after="0" w:line="240" w:lineRule="auto"/>
              <w:rPr>
                <w:rFonts w:ascii="Montserrat" w:hAnsi="Montserrat" w:cs="Arial"/>
                <w:sz w:val="20"/>
                <w:szCs w:val="20"/>
              </w:rPr>
            </w:pPr>
            <w:r w:rsidRPr="00996C98">
              <w:rPr>
                <w:rFonts w:ascii="Montserrat" w:hAnsi="Montserrat" w:cs="Arial"/>
                <w:sz w:val="20"/>
                <w:szCs w:val="20"/>
              </w:rPr>
              <w:t xml:space="preserve">FORMATO para indicar precios unitarios de los </w:t>
            </w:r>
            <w:r w:rsidR="007323AA">
              <w:rPr>
                <w:rFonts w:ascii="Montserrat" w:hAnsi="Montserrat" w:cs="Arial"/>
                <w:sz w:val="20"/>
                <w:szCs w:val="20"/>
              </w:rPr>
              <w:t>BIENES</w:t>
            </w:r>
            <w:r w:rsidRPr="00996C98">
              <w:rPr>
                <w:rFonts w:ascii="Montserrat" w:hAnsi="Montserrat" w:cs="Arial"/>
                <w:sz w:val="20"/>
                <w:szCs w:val="20"/>
              </w:rPr>
              <w:t>.</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para evaluar la percepción de transparencia del procedimiento de </w:t>
            </w:r>
            <w:r w:rsidR="00760682" w:rsidRPr="00760682">
              <w:rPr>
                <w:rFonts w:ascii="Montserrat" w:hAnsi="Montserrat" w:cs="Arial"/>
                <w:bCs/>
                <w:sz w:val="20"/>
                <w:szCs w:val="20"/>
              </w:rPr>
              <w:t>INVITACIÓN</w:t>
            </w:r>
            <w:r w:rsidRPr="00996C98">
              <w:rPr>
                <w:rFonts w:ascii="Montserrat" w:hAnsi="Montserrat" w:cs="Arial"/>
                <w:sz w:val="20"/>
                <w:szCs w:val="20"/>
              </w:rPr>
              <w:t>.</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D80EF0">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w:t>
            </w:r>
            <w:r w:rsidR="00D80EF0">
              <w:rPr>
                <w:rFonts w:ascii="Montserrat" w:hAnsi="Montserrat" w:cs="Arial"/>
                <w:sz w:val="20"/>
                <w:szCs w:val="20"/>
              </w:rPr>
              <w:t>9</w:t>
            </w:r>
            <w:r w:rsidRPr="00996C98">
              <w:rPr>
                <w:rFonts w:ascii="Montserrat" w:hAnsi="Montserrat" w:cs="Arial"/>
                <w:sz w:val="20"/>
                <w:szCs w:val="20"/>
              </w:rPr>
              <w:t>,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0406B3">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w:t>
            </w:r>
            <w:r w:rsidR="000406B3">
              <w:rPr>
                <w:rFonts w:ascii="Montserrat" w:hAnsi="Montserrat" w:cs="Arial"/>
                <w:sz w:val="20"/>
                <w:szCs w:val="20"/>
              </w:rPr>
              <w:t>20</w:t>
            </w:r>
            <w:r w:rsidRPr="00996C98">
              <w:rPr>
                <w:rFonts w:ascii="Montserrat" w:hAnsi="Montserrat" w:cs="Arial"/>
                <w:sz w:val="20"/>
                <w:szCs w:val="20"/>
              </w:rPr>
              <w:t>.</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w:t>
            </w:r>
            <w:r w:rsidRPr="00996C98">
              <w:rPr>
                <w:rFonts w:ascii="Montserrat" w:hAnsi="Montserrat" w:cs="Arial"/>
                <w:color w:val="000000"/>
                <w:sz w:val="20"/>
                <w:szCs w:val="20"/>
              </w:rPr>
              <w:lastRenderedPageBreak/>
              <w:t>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lastRenderedPageBreak/>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w:t>
            </w:r>
            <w:r w:rsidR="001643CD">
              <w:rPr>
                <w:rFonts w:ascii="Montserrat" w:hAnsi="Montserrat" w:cs="Arial"/>
                <w:color w:val="000000"/>
                <w:sz w:val="20"/>
                <w:szCs w:val="20"/>
              </w:rPr>
              <w:t>Invitación a cuando menos tres personas</w:t>
            </w:r>
            <w:r w:rsidRPr="00996C98">
              <w:rPr>
                <w:rFonts w:ascii="Montserrat" w:hAnsi="Montserrat" w:cs="Arial"/>
                <w:color w:val="000000"/>
                <w:sz w:val="20"/>
                <w:szCs w:val="20"/>
              </w:rPr>
              <w:t xml:space="preserve"> que genera el sistema COMPRANET en la dirección: </w:t>
            </w:r>
            <w:hyperlink r:id="rId19"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hAnsi="Montserrat" w:cs="Arial"/>
                <w:color w:val="000000"/>
                <w:sz w:val="20"/>
                <w:szCs w:val="20"/>
              </w:rPr>
              <w:t>PROVEEDOR</w:t>
            </w:r>
            <w:r w:rsidRPr="00996C98">
              <w:rPr>
                <w:rFonts w:ascii="Montserrat" w:hAnsi="Montserrat" w:cs="Arial"/>
                <w:color w:val="000000"/>
                <w:sz w:val="20"/>
                <w:szCs w:val="20"/>
              </w:rPr>
              <w:t xml:space="preserve">.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6D0605">
      <w:pPr>
        <w:spacing w:after="0" w:line="240" w:lineRule="auto"/>
        <w:jc w:val="right"/>
        <w:rPr>
          <w:rFonts w:ascii="Montserrat" w:hAnsi="Montserrat" w:cs="Arial"/>
          <w:sz w:val="18"/>
          <w:szCs w:val="18"/>
        </w:rPr>
      </w:pPr>
    </w:p>
    <w:p w:rsidR="002A275C" w:rsidRPr="00996C98" w:rsidRDefault="002A275C" w:rsidP="00E22705">
      <w:pPr>
        <w:spacing w:after="0" w:line="240" w:lineRule="auto"/>
        <w:rPr>
          <w:rFonts w:ascii="Montserrat" w:hAnsi="Montserrat" w:cs="Arial"/>
          <w:sz w:val="18"/>
          <w:szCs w:val="18"/>
        </w:rPr>
      </w:pPr>
    </w:p>
    <w:p w:rsidR="00EF1DF6" w:rsidRDefault="00EF1DF6" w:rsidP="0053111C">
      <w:pPr>
        <w:spacing w:after="0" w:line="240" w:lineRule="auto"/>
        <w:rPr>
          <w:rFonts w:ascii="Montserrat" w:hAnsi="Montserrat" w:cs="Arial"/>
          <w:sz w:val="20"/>
          <w:szCs w:val="20"/>
        </w:rPr>
      </w:pPr>
    </w:p>
    <w:p w:rsidR="006E3E43" w:rsidRPr="005A7DF9" w:rsidRDefault="00CF0D56" w:rsidP="006E3E43">
      <w:pPr>
        <w:spacing w:after="0" w:line="240" w:lineRule="auto"/>
        <w:ind w:left="1418" w:hanging="1418"/>
        <w:rPr>
          <w:rFonts w:ascii="Arial" w:hAnsi="Arial" w:cs="Arial"/>
          <w:b/>
          <w:lang w:val="es-ES" w:eastAsia="es-ES"/>
        </w:rPr>
      </w:pPr>
      <w:r>
        <w:rPr>
          <w:rFonts w:ascii="Montserrat" w:hAnsi="Montserrat" w:cs="Arial"/>
          <w:b/>
          <w:bCs/>
          <w:sz w:val="20"/>
          <w:szCs w:val="20"/>
        </w:rPr>
        <w:t>SUMINISTRO E INSTALACIÓN DE TORRE AUTOSOPORTADA, CON ALTURA TOTAL DE 30.48 METROS</w:t>
      </w:r>
      <w:proofErr w:type="gramStart"/>
      <w:r>
        <w:rPr>
          <w:rFonts w:ascii="Montserrat" w:hAnsi="Montserrat" w:cs="Arial"/>
          <w:b/>
          <w:bCs/>
          <w:sz w:val="20"/>
          <w:szCs w:val="20"/>
        </w:rPr>
        <w:t>.</w:t>
      </w:r>
      <w:r w:rsidR="006E3E43" w:rsidRPr="005A7DF9">
        <w:rPr>
          <w:rFonts w:ascii="Arial" w:hAnsi="Arial" w:cs="Arial"/>
          <w:b/>
          <w:lang w:val="es-ES" w:eastAsia="es-ES"/>
        </w:rPr>
        <w:t>.</w:t>
      </w:r>
      <w:proofErr w:type="gramEnd"/>
      <w:r w:rsidR="006E3E43" w:rsidRPr="00ED2D46">
        <w:rPr>
          <w:rFonts w:ascii="Arial" w:hAnsi="Arial" w:cs="Arial"/>
          <w:b/>
          <w:lang w:val="es-ES" w:eastAsia="es-ES"/>
        </w:rPr>
        <w:t xml:space="preserve"> </w:t>
      </w:r>
    </w:p>
    <w:p w:rsidR="006E3E43" w:rsidRPr="00ED2D46" w:rsidRDefault="006E3E43" w:rsidP="006E3E43">
      <w:pPr>
        <w:spacing w:after="0" w:line="240" w:lineRule="auto"/>
        <w:ind w:left="1418" w:hanging="1418"/>
        <w:rPr>
          <w:rFonts w:ascii="Arial" w:hAnsi="Arial" w:cs="Arial"/>
          <w:b/>
          <w:lang w:val="es-ES" w:eastAsia="es-ES"/>
        </w:rPr>
      </w:pPr>
    </w:p>
    <w:p w:rsidR="006E3E43" w:rsidRPr="0081287B" w:rsidRDefault="006E3E43" w:rsidP="006E3E43">
      <w:pPr>
        <w:spacing w:after="0" w:line="240" w:lineRule="auto"/>
        <w:rPr>
          <w:rFonts w:ascii="Arial" w:hAnsi="Arial" w:cs="Arial"/>
          <w:bCs/>
          <w:highlight w:val="yellow"/>
        </w:rPr>
      </w:pPr>
      <w:r w:rsidRPr="0081287B">
        <w:rPr>
          <w:rFonts w:ascii="Arial" w:hAnsi="Arial" w:cs="Arial"/>
          <w:bCs/>
          <w:highlight w:val="yellow"/>
        </w:rPr>
        <w:t>CONTENIDO:</w:t>
      </w:r>
    </w:p>
    <w:p w:rsidR="006E3E43" w:rsidRPr="0081287B" w:rsidRDefault="006E3E43" w:rsidP="006E3E43">
      <w:pPr>
        <w:spacing w:after="0" w:line="240" w:lineRule="auto"/>
        <w:rPr>
          <w:rFonts w:ascii="Arial" w:hAnsi="Arial" w:cs="Arial"/>
          <w:bCs/>
          <w:highlight w:val="yellow"/>
        </w:rPr>
      </w:pP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Antecedentes.</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Localización de los trabajos.</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Descripción de los trabajos.</w:t>
      </w:r>
    </w:p>
    <w:p w:rsidR="006E3E43" w:rsidRPr="0081287B" w:rsidRDefault="006E3E43" w:rsidP="006E3E43">
      <w:pPr>
        <w:pStyle w:val="Prrafodelista"/>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Información técnica y recursos que proporcionará la API.</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Especificaciones Generales y Particulares.</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Programa y plazo de ejecución.</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Forma de pago.</w:t>
      </w:r>
    </w:p>
    <w:p w:rsidR="006E3E43" w:rsidRPr="0081287B" w:rsidRDefault="006E3E43" w:rsidP="006E3E43">
      <w:pPr>
        <w:spacing w:after="0" w:line="240" w:lineRule="auto"/>
        <w:rPr>
          <w:rFonts w:ascii="Arial" w:hAnsi="Arial" w:cs="Arial"/>
          <w:bCs/>
          <w:highlight w:val="yellow"/>
        </w:rPr>
      </w:pPr>
    </w:p>
    <w:p w:rsidR="006E3E43" w:rsidRPr="0081287B" w:rsidRDefault="006E3E43" w:rsidP="004606D7">
      <w:pPr>
        <w:pStyle w:val="Prrafodelista"/>
        <w:numPr>
          <w:ilvl w:val="0"/>
          <w:numId w:val="45"/>
        </w:numPr>
        <w:spacing w:after="0" w:line="240" w:lineRule="auto"/>
        <w:rPr>
          <w:rFonts w:ascii="Arial" w:hAnsi="Arial" w:cs="Arial"/>
          <w:bCs/>
          <w:highlight w:val="yellow"/>
        </w:rPr>
      </w:pPr>
      <w:r w:rsidRPr="0081287B">
        <w:rPr>
          <w:rFonts w:ascii="Arial" w:hAnsi="Arial" w:cs="Arial"/>
          <w:bCs/>
          <w:highlight w:val="yellow"/>
        </w:rPr>
        <w:t>Recepción final de los trabajos.</w:t>
      </w:r>
    </w:p>
    <w:p w:rsidR="006E3E43" w:rsidRPr="0099092E" w:rsidRDefault="006E3E43" w:rsidP="006E3E43">
      <w:pPr>
        <w:spacing w:after="0" w:line="240" w:lineRule="auto"/>
        <w:rPr>
          <w:rFonts w:ascii="Montserrat" w:hAnsi="Montserrat" w:cs="Arial"/>
        </w:rPr>
      </w:pPr>
    </w:p>
    <w:p w:rsidR="006E3E43" w:rsidRPr="0099092E" w:rsidRDefault="006E3E43" w:rsidP="006E3E43">
      <w:pPr>
        <w:spacing w:after="0" w:line="240" w:lineRule="auto"/>
        <w:rPr>
          <w:rFonts w:ascii="Montserrat" w:hAnsi="Montserrat" w:cs="Arial"/>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Default="006E3E43" w:rsidP="006E3E43">
      <w:pPr>
        <w:spacing w:after="0" w:line="240" w:lineRule="auto"/>
        <w:rPr>
          <w:rFonts w:ascii="Montserrat" w:hAnsi="Montserrat" w:cs="Arial"/>
          <w:b/>
          <w:bCs/>
        </w:rPr>
      </w:pPr>
    </w:p>
    <w:p w:rsidR="006E3E43" w:rsidRPr="00ED2D46" w:rsidRDefault="006E3E43" w:rsidP="006E3E43">
      <w:pPr>
        <w:spacing w:after="120" w:line="240" w:lineRule="auto"/>
        <w:jc w:val="center"/>
        <w:rPr>
          <w:rFonts w:ascii="Arial" w:hAnsi="Arial" w:cs="Arial"/>
          <w:b/>
          <w:bCs/>
          <w:lang w:val="es-ES" w:eastAsia="es-ES"/>
        </w:rPr>
      </w:pPr>
      <w:r w:rsidRPr="00ED2D46">
        <w:rPr>
          <w:rFonts w:ascii="Arial" w:hAnsi="Arial" w:cs="Arial"/>
          <w:b/>
          <w:bCs/>
          <w:lang w:val="es-ES" w:eastAsia="es-ES"/>
        </w:rPr>
        <w:t>TÉRMINOS DE REFERENCIA</w:t>
      </w:r>
    </w:p>
    <w:p w:rsidR="006E3E43" w:rsidRDefault="006E3E43" w:rsidP="006E3E43">
      <w:pPr>
        <w:spacing w:after="0" w:line="240" w:lineRule="auto"/>
        <w:rPr>
          <w:rFonts w:ascii="Montserrat" w:hAnsi="Montserrat" w:cs="Arial"/>
          <w:b/>
          <w:bCs/>
          <w:lang w:val="es-ES"/>
        </w:rPr>
      </w:pPr>
    </w:p>
    <w:p w:rsidR="006E3E43" w:rsidRDefault="006E3E43" w:rsidP="006E3E43">
      <w:pPr>
        <w:spacing w:after="120" w:line="240" w:lineRule="auto"/>
        <w:ind w:left="1418" w:hanging="1418"/>
        <w:rPr>
          <w:rFonts w:ascii="Arial" w:hAnsi="Arial" w:cs="Arial"/>
          <w:b/>
          <w:lang w:val="es-ES" w:eastAsia="es-ES"/>
        </w:rPr>
      </w:pPr>
      <w:r>
        <w:rPr>
          <w:rFonts w:ascii="Arial" w:hAnsi="Arial" w:cs="Arial"/>
          <w:b/>
          <w:lang w:val="es-ES" w:eastAsia="es-ES"/>
        </w:rPr>
        <w:t>RUBRO</w:t>
      </w:r>
      <w:r w:rsidRPr="00ED2D46">
        <w:rPr>
          <w:rFonts w:ascii="Arial" w:hAnsi="Arial" w:cs="Arial"/>
          <w:b/>
          <w:lang w:val="es-ES" w:eastAsia="es-ES"/>
        </w:rPr>
        <w:t>:</w:t>
      </w:r>
      <w:r w:rsidRPr="00ED2D46">
        <w:rPr>
          <w:rFonts w:ascii="Arial" w:hAnsi="Arial" w:cs="Arial"/>
          <w:b/>
          <w:lang w:val="es-ES" w:eastAsia="es-ES"/>
        </w:rPr>
        <w:tab/>
      </w:r>
      <w:r w:rsidR="00CF0D56">
        <w:rPr>
          <w:rFonts w:ascii="Montserrat" w:hAnsi="Montserrat" w:cs="Arial"/>
          <w:b/>
          <w:bCs/>
          <w:sz w:val="20"/>
          <w:szCs w:val="20"/>
        </w:rPr>
        <w:t>SUMINISTRO E INSTALACIÓN DE TORRE AUTOSOPORTADA, CON ALTURA TOTAL DE 30.48 METROS</w:t>
      </w:r>
      <w:proofErr w:type="gramStart"/>
      <w:r w:rsidR="00CF0D56">
        <w:rPr>
          <w:rFonts w:ascii="Montserrat" w:hAnsi="Montserrat" w:cs="Arial"/>
          <w:b/>
          <w:bCs/>
          <w:sz w:val="20"/>
          <w:szCs w:val="20"/>
        </w:rPr>
        <w:t>.</w:t>
      </w:r>
      <w:r w:rsidRPr="005A7DF9">
        <w:rPr>
          <w:rFonts w:ascii="Arial" w:hAnsi="Arial" w:cs="Arial"/>
          <w:b/>
          <w:lang w:val="es-ES" w:eastAsia="es-ES"/>
        </w:rPr>
        <w:t>.</w:t>
      </w:r>
      <w:proofErr w:type="gramEnd"/>
      <w:r w:rsidRPr="00ED2D46">
        <w:rPr>
          <w:rFonts w:ascii="Arial" w:hAnsi="Arial" w:cs="Arial"/>
          <w:b/>
          <w:lang w:val="es-ES" w:eastAsia="es-ES"/>
        </w:rPr>
        <w:t xml:space="preserve"> </w:t>
      </w:r>
    </w:p>
    <w:p w:rsidR="006E3E43" w:rsidRPr="005A7DF9" w:rsidRDefault="006E3E43" w:rsidP="006E3E43">
      <w:pPr>
        <w:spacing w:after="120" w:line="240" w:lineRule="auto"/>
        <w:ind w:left="1418" w:hanging="1418"/>
        <w:rPr>
          <w:rFonts w:ascii="Arial" w:hAnsi="Arial" w:cs="Arial"/>
          <w:b/>
          <w:lang w:val="es-ES" w:eastAsia="es-ES"/>
        </w:rPr>
      </w:pPr>
    </w:p>
    <w:p w:rsidR="006E3E43" w:rsidRPr="0081287B" w:rsidRDefault="006E3E43" w:rsidP="006E3E43">
      <w:pPr>
        <w:spacing w:after="120" w:line="240" w:lineRule="auto"/>
        <w:rPr>
          <w:rFonts w:cs="Arial"/>
          <w:b/>
          <w:bCs/>
          <w:highlight w:val="yellow"/>
          <w:lang w:val="es-ES"/>
        </w:rPr>
      </w:pPr>
      <w:r w:rsidRPr="0081287B">
        <w:rPr>
          <w:rFonts w:cs="Arial"/>
          <w:b/>
          <w:bCs/>
          <w:highlight w:val="yellow"/>
          <w:lang w:val="es-ES"/>
        </w:rPr>
        <w:t>1.- ANTECEDENTES.</w:t>
      </w:r>
    </w:p>
    <w:p w:rsidR="006E3E43" w:rsidRPr="0081287B" w:rsidRDefault="006E3E43" w:rsidP="006E3E43">
      <w:pPr>
        <w:spacing w:after="120" w:line="240" w:lineRule="auto"/>
        <w:rPr>
          <w:rFonts w:cs="Arial"/>
          <w:highlight w:val="yellow"/>
          <w:lang w:val="es-ES_tradnl"/>
        </w:rPr>
      </w:pPr>
      <w:r w:rsidRPr="0081287B">
        <w:rPr>
          <w:rFonts w:cs="Arial"/>
          <w:highlight w:val="yellow"/>
          <w:lang w:val="es-ES_tradnl"/>
        </w:rPr>
        <w:t xml:space="preserve">El Puerto de Dos Bocas cuya ubicación geográfica estratégica, es primordial para el desarrollo de proyectos relacionados con el sector petrolero, requiere de infraestructura portuaria con capacidad para cubrir la demanda de servicios que las empresas líderes en el sector, generan día con día. </w:t>
      </w:r>
    </w:p>
    <w:p w:rsidR="006E3E43" w:rsidRPr="0081287B" w:rsidRDefault="006E3E43" w:rsidP="006E3E43">
      <w:pPr>
        <w:spacing w:after="120" w:line="240" w:lineRule="auto"/>
        <w:rPr>
          <w:rFonts w:cs="Arial"/>
          <w:highlight w:val="yellow"/>
          <w:lang w:val="es-ES_tradnl"/>
        </w:rPr>
      </w:pPr>
      <w:r w:rsidRPr="0081287B">
        <w:rPr>
          <w:rFonts w:cs="Arial"/>
          <w:highlight w:val="yellow"/>
          <w:lang w:val="es-ES_tradnl"/>
        </w:rPr>
        <w:t>Con la construcción de la nueva Refinería de Dos Bocas, ha sido necesario hacer el replanteo de la planeación de desarrollo para la Terminal de Usos Múltiples al haberse transferido las instalaciones del Parque Industrial en aras del proyecto de dicha Refinería.</w:t>
      </w:r>
    </w:p>
    <w:p w:rsidR="006E3E43" w:rsidRPr="0081287B" w:rsidRDefault="006E3E43" w:rsidP="006E3E43">
      <w:pPr>
        <w:rPr>
          <w:rFonts w:cs="Arial"/>
          <w:highlight w:val="yellow"/>
          <w:lang w:val="es-ES_tradnl"/>
        </w:rPr>
      </w:pPr>
      <w:r w:rsidRPr="0081287B">
        <w:rPr>
          <w:rFonts w:cs="Arial"/>
          <w:highlight w:val="yellow"/>
          <w:lang w:val="es-ES_tradnl"/>
        </w:rPr>
        <w:t xml:space="preserve">Por lo anterior se requiere la elaboración de un estudio y proyecto del Sistema de tratamiento y disposición de las aguas residuales que se generan actualmente y en el futuro en las instalaciones del puerto, ocupadas por la API y otras instancias gubernamentales a las que la API brinda instalaciones, como son la Aduana Marítima de la Secretaria de Hacienda y Crédito Público y la </w:t>
      </w:r>
      <w:r w:rsidRPr="0081287B">
        <w:rPr>
          <w:highlight w:val="yellow"/>
        </w:rPr>
        <w:t>Instalación de Seguridad en comodato con la Secretaria de Marina</w:t>
      </w:r>
      <w:r w:rsidRPr="0081287B">
        <w:rPr>
          <w:rFonts w:cs="Arial"/>
          <w:highlight w:val="yellow"/>
          <w:lang w:val="es-ES_tradnl"/>
        </w:rPr>
        <w:t>, así como diseñar un sistema de recolección y disposición de aguas pluviales a lo largo del Derecho de Vía de la Av. TUM Dos Bocas, desde el entronque con la carretera a playas, hasta  el inicio del patio del muelle No. 2 en una longitud aproximada de 850 m.</w:t>
      </w:r>
    </w:p>
    <w:p w:rsidR="006E3E43" w:rsidRPr="0081287B" w:rsidRDefault="006E3E43" w:rsidP="006E3E43">
      <w:pPr>
        <w:spacing w:after="120" w:line="240" w:lineRule="auto"/>
        <w:rPr>
          <w:rFonts w:cs="Arial"/>
          <w:b/>
          <w:bCs/>
          <w:highlight w:val="yellow"/>
          <w:lang w:val="es-ES"/>
        </w:rPr>
      </w:pPr>
      <w:r w:rsidRPr="0081287B">
        <w:rPr>
          <w:rFonts w:cs="Arial"/>
          <w:b/>
          <w:bCs/>
          <w:highlight w:val="yellow"/>
          <w:lang w:val="es-ES"/>
        </w:rPr>
        <w:t>2.-LOCALIZACION DE LOS TRABAJOS.</w:t>
      </w:r>
    </w:p>
    <w:p w:rsidR="006E3E43" w:rsidRDefault="006E3E43" w:rsidP="007323AA">
      <w:pPr>
        <w:spacing w:after="120" w:line="240" w:lineRule="auto"/>
      </w:pPr>
      <w:r w:rsidRPr="0081287B">
        <w:rPr>
          <w:rFonts w:cs="Arial"/>
          <w:highlight w:val="yellow"/>
        </w:rPr>
        <w:t>El área donde se realizará este estudio y proyecto se encuentra ubicada a lo largo de la vialidad de</w:t>
      </w:r>
      <w:r w:rsidRPr="00412BFB">
        <w:rPr>
          <w:rFonts w:cs="Arial"/>
        </w:rPr>
        <w:t xml:space="preserve"> </w:t>
      </w:r>
    </w:p>
    <w:p w:rsidR="00AF2ABD" w:rsidRDefault="00AF2ABD" w:rsidP="0053111C">
      <w:pPr>
        <w:spacing w:after="0" w:line="240" w:lineRule="auto"/>
        <w:rPr>
          <w:rFonts w:ascii="Montserrat" w:hAnsi="Montserrat" w:cs="Arial"/>
          <w:sz w:val="20"/>
          <w:szCs w:val="20"/>
        </w:rPr>
      </w:pPr>
    </w:p>
    <w:p w:rsidR="00AF2ABD" w:rsidRDefault="00AF2ABD" w:rsidP="0053111C">
      <w:pPr>
        <w:spacing w:after="0" w:line="240" w:lineRule="auto"/>
        <w:rPr>
          <w:rFonts w:ascii="Montserrat" w:hAnsi="Montserrat" w:cs="Arial"/>
          <w:sz w:val="20"/>
          <w:szCs w:val="20"/>
        </w:rPr>
      </w:pPr>
    </w:p>
    <w:p w:rsidR="00AF2ABD" w:rsidRDefault="00AF2ABD" w:rsidP="0053111C">
      <w:pPr>
        <w:spacing w:after="0" w:line="240" w:lineRule="auto"/>
        <w:rPr>
          <w:rFonts w:ascii="Montserrat" w:hAnsi="Montserrat" w:cs="Arial"/>
          <w:sz w:val="20"/>
          <w:szCs w:val="20"/>
        </w:rPr>
      </w:pPr>
    </w:p>
    <w:p w:rsidR="00EF1DF6" w:rsidRPr="0053111C" w:rsidRDefault="00EF1DF6" w:rsidP="0053111C">
      <w:pPr>
        <w:spacing w:after="0" w:line="240" w:lineRule="auto"/>
        <w:rPr>
          <w:rFonts w:ascii="Montserrat" w:hAnsi="Montserrat" w:cs="Arial"/>
          <w:sz w:val="20"/>
          <w:szCs w:val="20"/>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4872D6" w:rsidRPr="00996C98" w:rsidRDefault="004872D6" w:rsidP="00470621">
      <w:pPr>
        <w:spacing w:after="0" w:line="240" w:lineRule="auto"/>
        <w:jc w:val="center"/>
        <w:rPr>
          <w:rFonts w:ascii="Montserrat" w:hAnsi="Montserrat" w:cs="Arial"/>
          <w:b/>
          <w:sz w:val="18"/>
          <w:szCs w:val="18"/>
        </w:rPr>
      </w:pPr>
    </w:p>
    <w:p w:rsidR="00F51311" w:rsidRPr="00996C98" w:rsidRDefault="00F51311" w:rsidP="00470621">
      <w:pPr>
        <w:spacing w:after="0" w:line="240" w:lineRule="auto"/>
        <w:jc w:val="center"/>
        <w:rPr>
          <w:rFonts w:ascii="Montserrat" w:hAnsi="Montserrat" w:cs="Arial"/>
          <w:b/>
          <w:sz w:val="18"/>
          <w:szCs w:val="18"/>
        </w:rPr>
      </w:pPr>
      <w:r w:rsidRPr="00996C98">
        <w:rPr>
          <w:rFonts w:ascii="Montserrat" w:hAnsi="Montserrat" w:cs="Arial"/>
          <w:b/>
          <w:sz w:val="18"/>
          <w:szCs w:val="18"/>
        </w:rPr>
        <w:br w:type="page"/>
      </w:r>
      <w:r w:rsidRPr="00996C98">
        <w:rPr>
          <w:rFonts w:ascii="Montserrat" w:hAnsi="Montserrat" w:cs="Arial"/>
          <w:b/>
          <w:sz w:val="18"/>
          <w:szCs w:val="18"/>
        </w:rPr>
        <w:lastRenderedPageBreak/>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 xml:space="preserve">INVITACIÓN A CUANDO MENOS TRES PERSONAS </w:t>
      </w:r>
      <w:r w:rsidR="00EF4AEE">
        <w:rPr>
          <w:rFonts w:ascii="Montserrat" w:eastAsia="Times New Roman" w:hAnsi="Montserrat" w:cs="Miriam"/>
          <w:sz w:val="18"/>
          <w:szCs w:val="18"/>
          <w:lang w:val="es-ES_tradnl" w:eastAsia="es-ES"/>
        </w:rPr>
        <w:t>ELECTRÓNICA</w:t>
      </w:r>
      <w:r w:rsidR="00E206BE" w:rsidRPr="00996C98">
        <w:rPr>
          <w:rFonts w:ascii="Montserrat" w:eastAsia="Times New Roman" w:hAnsi="Montserrat" w:cs="Miriam"/>
          <w:sz w:val="18"/>
          <w:szCs w:val="18"/>
          <w:lang w:val="es-ES_tradnl" w:eastAsia="es-ES"/>
        </w:rPr>
        <w:t xml:space="preserve">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2C6A90">
        <w:rPr>
          <w:rFonts w:ascii="Montserrat" w:eastAsia="Times New Roman" w:hAnsi="Montserrat" w:cs="Miriam"/>
          <w:b/>
          <w:color w:val="333333"/>
          <w:sz w:val="18"/>
          <w:szCs w:val="18"/>
          <w:lang w:val="es-ES_tradnl" w:eastAsia="es-ES"/>
        </w:rPr>
        <w:t>IA-009J2P001-</w:t>
      </w:r>
      <w:r w:rsidR="00611431">
        <w:rPr>
          <w:rFonts w:ascii="Montserrat" w:eastAsia="Times New Roman" w:hAnsi="Montserrat" w:cs="Miriam"/>
          <w:b/>
          <w:color w:val="333333"/>
          <w:sz w:val="18"/>
          <w:szCs w:val="18"/>
          <w:lang w:val="es-ES_tradnl" w:eastAsia="es-ES"/>
        </w:rPr>
        <w:t>E115</w:t>
      </w:r>
      <w:r w:rsidR="002C6A90">
        <w:rPr>
          <w:rFonts w:ascii="Montserrat" w:eastAsia="Times New Roman" w:hAnsi="Montserrat" w:cs="Miriam"/>
          <w:b/>
          <w:color w:val="333333"/>
          <w:sz w:val="18"/>
          <w:szCs w:val="18"/>
          <w:lang w:val="es-ES_tradnl" w:eastAsia="es-ES"/>
        </w:rPr>
        <w:t>-2020</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B629E3">
      <w:pPr>
        <w:pStyle w:val="Prrafodelista"/>
        <w:numPr>
          <w:ilvl w:val="0"/>
          <w:numId w:val="37"/>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1C22F2" w:rsidRPr="00996C98" w:rsidRDefault="001C22F2" w:rsidP="00AF1F95">
      <w:pPr>
        <w:spacing w:after="0" w:line="240" w:lineRule="auto"/>
        <w:jc w:val="center"/>
        <w:rPr>
          <w:rFonts w:ascii="Montserrat" w:hAnsi="Montserrat" w:cs="Arial"/>
          <w:b/>
          <w:sz w:val="18"/>
          <w:szCs w:val="18"/>
        </w:rPr>
      </w:pPr>
    </w:p>
    <w:p w:rsidR="00DD0CCD" w:rsidRPr="00996C98" w:rsidRDefault="00DD0CCD"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0D6C91" w:rsidRPr="00996C98"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Pr>
          <w:rFonts w:ascii="Montserrat" w:hAnsi="Montserrat" w:cs="Arial"/>
          <w:b/>
          <w:sz w:val="18"/>
          <w:szCs w:val="18"/>
        </w:rPr>
        <w:tab/>
      </w:r>
    </w:p>
    <w:p w:rsidR="00875A08" w:rsidRDefault="00875A08" w:rsidP="00F52FCC">
      <w:pPr>
        <w:spacing w:after="0" w:line="240" w:lineRule="auto"/>
        <w:rPr>
          <w:rFonts w:ascii="Montserrat" w:hAnsi="Montserrat" w:cs="Arial"/>
          <w:sz w:val="18"/>
          <w:szCs w:val="18"/>
        </w:rPr>
      </w:pPr>
      <w:r w:rsidRPr="00996C98">
        <w:rPr>
          <w:rFonts w:ascii="Montserrat" w:hAnsi="Montserrat" w:cs="Arial"/>
          <w:sz w:val="18"/>
          <w:szCs w:val="18"/>
        </w:rPr>
        <w:t xml:space="preserve">Con relación a la I3P pública en la cual se convoca a los interesados para que participen en la INVITACIÓN A CUANDO MENOS TRES PERSONAS NACIONAL 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r w:rsidRPr="00996C98">
        <w:rPr>
          <w:rFonts w:ascii="Montserrat" w:hAnsi="Montserrat" w:cs="Arial"/>
          <w:sz w:val="18"/>
          <w:szCs w:val="18"/>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tbl>
      <w:tblPr>
        <w:tblpPr w:leftFromText="141" w:rightFromText="141" w:vertAnchor="text" w:horzAnchor="margin" w:tblpY="1108"/>
        <w:tblOverlap w:val="never"/>
        <w:tblW w:w="5056" w:type="pct"/>
        <w:tblLayout w:type="fixed"/>
        <w:tblCellMar>
          <w:left w:w="70" w:type="dxa"/>
          <w:right w:w="70" w:type="dxa"/>
        </w:tblCellMar>
        <w:tblLook w:val="0000" w:firstRow="0" w:lastRow="0" w:firstColumn="0" w:lastColumn="0" w:noHBand="0" w:noVBand="0"/>
      </w:tblPr>
      <w:tblGrid>
        <w:gridCol w:w="564"/>
        <w:gridCol w:w="560"/>
        <w:gridCol w:w="1659"/>
        <w:gridCol w:w="792"/>
        <w:gridCol w:w="105"/>
        <w:gridCol w:w="1133"/>
        <w:gridCol w:w="252"/>
        <w:gridCol w:w="880"/>
        <w:gridCol w:w="1276"/>
        <w:gridCol w:w="1701"/>
      </w:tblGrid>
      <w:tr w:rsidR="00D1283B" w:rsidRPr="00D37C03" w:rsidTr="00D37C03">
        <w:trPr>
          <w:trHeight w:val="237"/>
        </w:trPr>
        <w:tc>
          <w:tcPr>
            <w:tcW w:w="316" w:type="pct"/>
            <w:vMerge w:val="restart"/>
            <w:tcBorders>
              <w:top w:val="single" w:sz="8" w:space="0" w:color="auto"/>
              <w:left w:val="single" w:sz="8" w:space="0" w:color="auto"/>
              <w:right w:val="single" w:sz="4" w:space="0" w:color="auto"/>
            </w:tcBorders>
            <w:shd w:val="clear" w:color="auto" w:fill="auto"/>
            <w:noWrap/>
            <w:vAlign w:val="center"/>
          </w:tcPr>
          <w:p w:rsidR="00D1283B" w:rsidRPr="00D37C03" w:rsidRDefault="00D1283B" w:rsidP="00F52FCC">
            <w:pPr>
              <w:spacing w:after="0" w:line="240" w:lineRule="auto"/>
              <w:jc w:val="center"/>
              <w:rPr>
                <w:b/>
                <w:bCs/>
                <w:sz w:val="20"/>
                <w:szCs w:val="20"/>
              </w:rPr>
            </w:pPr>
            <w:r w:rsidRPr="00D37C03">
              <w:rPr>
                <w:b/>
                <w:bCs/>
                <w:sz w:val="20"/>
                <w:szCs w:val="20"/>
              </w:rPr>
              <w:t>No.</w:t>
            </w:r>
          </w:p>
        </w:tc>
        <w:tc>
          <w:tcPr>
            <w:tcW w:w="1244" w:type="pct"/>
            <w:gridSpan w:val="2"/>
            <w:vMerge w:val="restart"/>
            <w:tcBorders>
              <w:top w:val="single" w:sz="8" w:space="0" w:color="auto"/>
              <w:left w:val="single" w:sz="4" w:space="0" w:color="auto"/>
              <w:right w:val="single" w:sz="4" w:space="0" w:color="auto"/>
            </w:tcBorders>
            <w:shd w:val="clear" w:color="auto" w:fill="auto"/>
            <w:noWrap/>
            <w:vAlign w:val="center"/>
          </w:tcPr>
          <w:p w:rsidR="00D1283B" w:rsidRPr="00D37C03" w:rsidRDefault="00D1283B" w:rsidP="00F52FCC">
            <w:pPr>
              <w:spacing w:after="0" w:line="240" w:lineRule="auto"/>
              <w:rPr>
                <w:sz w:val="20"/>
                <w:szCs w:val="20"/>
              </w:rPr>
            </w:pPr>
          </w:p>
          <w:p w:rsidR="00D1283B" w:rsidRPr="00D37C03" w:rsidRDefault="00D1283B" w:rsidP="00F52FCC">
            <w:pPr>
              <w:spacing w:after="0" w:line="240" w:lineRule="auto"/>
              <w:jc w:val="center"/>
              <w:rPr>
                <w:sz w:val="20"/>
                <w:szCs w:val="20"/>
              </w:rPr>
            </w:pPr>
            <w:r w:rsidRPr="00D37C03">
              <w:rPr>
                <w:b/>
                <w:bCs/>
                <w:sz w:val="20"/>
                <w:szCs w:val="20"/>
              </w:rPr>
              <w:t>CONCEPTO</w:t>
            </w:r>
          </w:p>
        </w:tc>
        <w:tc>
          <w:tcPr>
            <w:tcW w:w="503" w:type="pct"/>
            <w:gridSpan w:val="2"/>
            <w:vMerge w:val="restart"/>
            <w:tcBorders>
              <w:top w:val="single" w:sz="8" w:space="0" w:color="auto"/>
              <w:left w:val="nil"/>
              <w:right w:val="single" w:sz="4" w:space="0" w:color="auto"/>
            </w:tcBorders>
            <w:shd w:val="clear" w:color="auto" w:fill="auto"/>
            <w:noWrap/>
            <w:vAlign w:val="center"/>
          </w:tcPr>
          <w:p w:rsidR="00D1283B" w:rsidRPr="00D37C03" w:rsidRDefault="00D1283B" w:rsidP="00F52FCC">
            <w:pPr>
              <w:spacing w:after="0" w:line="240" w:lineRule="auto"/>
              <w:jc w:val="center"/>
              <w:rPr>
                <w:sz w:val="20"/>
                <w:szCs w:val="20"/>
              </w:rPr>
            </w:pPr>
            <w:r w:rsidRPr="00D37C03">
              <w:rPr>
                <w:b/>
                <w:bCs/>
                <w:sz w:val="20"/>
                <w:szCs w:val="20"/>
              </w:rPr>
              <w:t>UNIDAD</w:t>
            </w:r>
          </w:p>
        </w:tc>
        <w:tc>
          <w:tcPr>
            <w:tcW w:w="635" w:type="pct"/>
            <w:vMerge w:val="restart"/>
            <w:tcBorders>
              <w:top w:val="single" w:sz="8" w:space="0" w:color="auto"/>
              <w:left w:val="nil"/>
              <w:right w:val="single" w:sz="4" w:space="0" w:color="auto"/>
            </w:tcBorders>
            <w:shd w:val="clear" w:color="auto" w:fill="auto"/>
            <w:noWrap/>
            <w:vAlign w:val="center"/>
          </w:tcPr>
          <w:p w:rsidR="00D1283B" w:rsidRPr="00D37C03" w:rsidRDefault="00D1283B" w:rsidP="00F52FCC">
            <w:pPr>
              <w:spacing w:after="0" w:line="240" w:lineRule="auto"/>
              <w:jc w:val="center"/>
              <w:rPr>
                <w:sz w:val="20"/>
                <w:szCs w:val="20"/>
              </w:rPr>
            </w:pPr>
            <w:r w:rsidRPr="00D37C03">
              <w:rPr>
                <w:b/>
                <w:bCs/>
                <w:sz w:val="20"/>
                <w:szCs w:val="20"/>
              </w:rPr>
              <w:t>CANTIDAD</w:t>
            </w:r>
          </w:p>
        </w:tc>
        <w:tc>
          <w:tcPr>
            <w:tcW w:w="1349" w:type="pct"/>
            <w:gridSpan w:val="3"/>
            <w:tcBorders>
              <w:top w:val="single" w:sz="8" w:space="0" w:color="auto"/>
              <w:left w:val="nil"/>
              <w:bottom w:val="single" w:sz="4" w:space="0" w:color="auto"/>
              <w:right w:val="single" w:sz="4" w:space="0" w:color="000000"/>
            </w:tcBorders>
            <w:shd w:val="clear" w:color="auto" w:fill="auto"/>
            <w:noWrap/>
            <w:vAlign w:val="center"/>
          </w:tcPr>
          <w:p w:rsidR="00D1283B" w:rsidRPr="00D37C03" w:rsidRDefault="00D1283B" w:rsidP="00F52FCC">
            <w:pPr>
              <w:spacing w:after="0" w:line="240" w:lineRule="auto"/>
              <w:jc w:val="center"/>
              <w:rPr>
                <w:b/>
                <w:bCs/>
                <w:sz w:val="20"/>
                <w:szCs w:val="20"/>
              </w:rPr>
            </w:pPr>
            <w:r w:rsidRPr="00D37C03">
              <w:rPr>
                <w:b/>
                <w:bCs/>
                <w:sz w:val="20"/>
                <w:szCs w:val="20"/>
              </w:rPr>
              <w:t>PRECIO UNITARIO</w:t>
            </w:r>
          </w:p>
        </w:tc>
        <w:tc>
          <w:tcPr>
            <w:tcW w:w="953" w:type="pct"/>
            <w:vMerge w:val="restart"/>
            <w:tcBorders>
              <w:top w:val="single" w:sz="8" w:space="0" w:color="auto"/>
              <w:left w:val="nil"/>
              <w:right w:val="single" w:sz="4" w:space="0" w:color="000000"/>
            </w:tcBorders>
            <w:shd w:val="clear" w:color="auto" w:fill="auto"/>
            <w:vAlign w:val="center"/>
          </w:tcPr>
          <w:p w:rsidR="00D1283B" w:rsidRPr="00D37C03" w:rsidRDefault="00D1283B" w:rsidP="00F52FCC">
            <w:pPr>
              <w:spacing w:after="0" w:line="240" w:lineRule="auto"/>
              <w:jc w:val="center"/>
              <w:rPr>
                <w:b/>
                <w:bCs/>
                <w:sz w:val="20"/>
                <w:szCs w:val="20"/>
              </w:rPr>
            </w:pPr>
            <w:r w:rsidRPr="00D37C03">
              <w:rPr>
                <w:b/>
                <w:bCs/>
                <w:sz w:val="20"/>
                <w:szCs w:val="20"/>
              </w:rPr>
              <w:t>MONTO</w:t>
            </w:r>
          </w:p>
        </w:tc>
      </w:tr>
      <w:tr w:rsidR="00D1283B" w:rsidRPr="00D37C03" w:rsidTr="00D37C03">
        <w:trPr>
          <w:trHeight w:val="238"/>
        </w:trPr>
        <w:tc>
          <w:tcPr>
            <w:tcW w:w="316" w:type="pct"/>
            <w:vMerge/>
            <w:tcBorders>
              <w:left w:val="single" w:sz="8" w:space="0" w:color="auto"/>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p>
        </w:tc>
        <w:tc>
          <w:tcPr>
            <w:tcW w:w="1244" w:type="pct"/>
            <w:gridSpan w:val="2"/>
            <w:vMerge/>
            <w:tcBorders>
              <w:left w:val="single" w:sz="4" w:space="0" w:color="auto"/>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p>
        </w:tc>
        <w:tc>
          <w:tcPr>
            <w:tcW w:w="503" w:type="pct"/>
            <w:gridSpan w:val="2"/>
            <w:vMerge/>
            <w:tcBorders>
              <w:left w:val="nil"/>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p>
        </w:tc>
        <w:tc>
          <w:tcPr>
            <w:tcW w:w="635" w:type="pct"/>
            <w:vMerge/>
            <w:tcBorders>
              <w:left w:val="nil"/>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p>
        </w:tc>
        <w:tc>
          <w:tcPr>
            <w:tcW w:w="634" w:type="pct"/>
            <w:gridSpan w:val="2"/>
            <w:tcBorders>
              <w:top w:val="single" w:sz="4" w:space="0" w:color="auto"/>
              <w:left w:val="nil"/>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r w:rsidRPr="00D37C03">
              <w:rPr>
                <w:b/>
                <w:bCs/>
                <w:sz w:val="20"/>
                <w:szCs w:val="20"/>
              </w:rPr>
              <w:t>CON LETRA</w:t>
            </w:r>
          </w:p>
        </w:tc>
        <w:tc>
          <w:tcPr>
            <w:tcW w:w="715" w:type="pct"/>
            <w:tcBorders>
              <w:top w:val="single" w:sz="4" w:space="0" w:color="auto"/>
              <w:left w:val="nil"/>
              <w:bottom w:val="single" w:sz="4" w:space="0" w:color="auto"/>
              <w:right w:val="single" w:sz="4" w:space="0" w:color="auto"/>
            </w:tcBorders>
            <w:shd w:val="clear" w:color="auto" w:fill="auto"/>
            <w:noWrap/>
            <w:vAlign w:val="center"/>
          </w:tcPr>
          <w:p w:rsidR="00D1283B" w:rsidRPr="00D37C03" w:rsidRDefault="00D1283B" w:rsidP="0007146B">
            <w:pPr>
              <w:jc w:val="center"/>
              <w:rPr>
                <w:b/>
                <w:bCs/>
                <w:sz w:val="20"/>
                <w:szCs w:val="20"/>
              </w:rPr>
            </w:pPr>
            <w:r w:rsidRPr="00D37C03">
              <w:rPr>
                <w:b/>
                <w:bCs/>
                <w:sz w:val="20"/>
                <w:szCs w:val="20"/>
              </w:rPr>
              <w:t>CON NUMERO</w:t>
            </w:r>
          </w:p>
        </w:tc>
        <w:tc>
          <w:tcPr>
            <w:tcW w:w="953" w:type="pct"/>
            <w:vMerge/>
            <w:tcBorders>
              <w:left w:val="nil"/>
              <w:bottom w:val="single" w:sz="4" w:space="0" w:color="auto"/>
              <w:right w:val="single" w:sz="4" w:space="0" w:color="000000"/>
            </w:tcBorders>
            <w:shd w:val="clear" w:color="auto" w:fill="auto"/>
            <w:vAlign w:val="center"/>
          </w:tcPr>
          <w:p w:rsidR="00D1283B" w:rsidRPr="00D37C03" w:rsidRDefault="00D1283B" w:rsidP="0007146B">
            <w:pPr>
              <w:jc w:val="center"/>
              <w:rPr>
                <w:b/>
                <w:bCs/>
                <w:sz w:val="20"/>
                <w:szCs w:val="20"/>
              </w:rPr>
            </w:pPr>
          </w:p>
        </w:tc>
      </w:tr>
      <w:tr w:rsidR="00D1283B" w:rsidRPr="00D37C03" w:rsidTr="00D37C03">
        <w:trPr>
          <w:trHeight w:val="654"/>
        </w:trPr>
        <w:tc>
          <w:tcPr>
            <w:tcW w:w="316" w:type="pct"/>
            <w:tcBorders>
              <w:top w:val="single" w:sz="4" w:space="0" w:color="auto"/>
              <w:left w:val="single" w:sz="8" w:space="0" w:color="auto"/>
              <w:bottom w:val="single" w:sz="4" w:space="0" w:color="auto"/>
              <w:right w:val="single" w:sz="4" w:space="0" w:color="auto"/>
            </w:tcBorders>
            <w:shd w:val="clear" w:color="auto" w:fill="auto"/>
            <w:vAlign w:val="center"/>
          </w:tcPr>
          <w:p w:rsidR="00D1283B" w:rsidRPr="00D37C03" w:rsidRDefault="00D1283B" w:rsidP="0007146B">
            <w:pPr>
              <w:jc w:val="center"/>
              <w:rPr>
                <w:rFonts w:cs="Arial"/>
                <w:bCs/>
                <w:sz w:val="20"/>
                <w:szCs w:val="20"/>
              </w:rPr>
            </w:pPr>
            <w:r w:rsidRPr="00D37C03">
              <w:rPr>
                <w:rFonts w:cs="Arial"/>
                <w:bCs/>
                <w:sz w:val="20"/>
                <w:szCs w:val="20"/>
              </w:rPr>
              <w:t>1</w:t>
            </w:r>
          </w:p>
        </w:tc>
        <w:tc>
          <w:tcPr>
            <w:tcW w:w="12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1283B" w:rsidRPr="00D37C03" w:rsidRDefault="00CF0D56" w:rsidP="0007146B">
            <w:pPr>
              <w:pStyle w:val="Default"/>
              <w:spacing w:after="120"/>
              <w:rPr>
                <w:rFonts w:asciiTheme="minorHAnsi" w:hAnsiTheme="minorHAnsi"/>
                <w:iCs/>
                <w:color w:val="auto"/>
                <w:sz w:val="20"/>
                <w:szCs w:val="20"/>
              </w:rPr>
            </w:pPr>
            <w:r>
              <w:rPr>
                <w:rFonts w:ascii="Montserrat" w:hAnsi="Montserrat" w:cs="Arial"/>
                <w:bCs/>
                <w:sz w:val="20"/>
                <w:szCs w:val="20"/>
              </w:rPr>
              <w:t>SUMINISTRO E INSTALACIÓN DE TORRE AUTOSOPORTADA, CON ALTURA TOTAL DE 30.48 METROS.</w:t>
            </w:r>
          </w:p>
        </w:tc>
        <w:tc>
          <w:tcPr>
            <w:tcW w:w="503" w:type="pct"/>
            <w:gridSpan w:val="2"/>
            <w:tcBorders>
              <w:top w:val="single" w:sz="4" w:space="0" w:color="auto"/>
              <w:left w:val="nil"/>
              <w:bottom w:val="single" w:sz="4" w:space="0" w:color="auto"/>
              <w:right w:val="single" w:sz="4" w:space="0" w:color="auto"/>
            </w:tcBorders>
            <w:shd w:val="clear" w:color="auto" w:fill="auto"/>
            <w:vAlign w:val="center"/>
          </w:tcPr>
          <w:p w:rsidR="00D1283B" w:rsidRPr="00D37C03" w:rsidRDefault="0081287B" w:rsidP="0007146B">
            <w:pPr>
              <w:jc w:val="center"/>
              <w:rPr>
                <w:rFonts w:cs="Arial"/>
                <w:sz w:val="20"/>
                <w:szCs w:val="20"/>
              </w:rPr>
            </w:pPr>
            <w:r w:rsidRPr="00D37C03">
              <w:rPr>
                <w:rFonts w:cs="Arial"/>
                <w:sz w:val="20"/>
                <w:szCs w:val="20"/>
              </w:rPr>
              <w:t>pieza</w:t>
            </w:r>
          </w:p>
        </w:tc>
        <w:tc>
          <w:tcPr>
            <w:tcW w:w="635" w:type="pct"/>
            <w:tcBorders>
              <w:top w:val="single" w:sz="4" w:space="0" w:color="auto"/>
              <w:left w:val="nil"/>
              <w:bottom w:val="single" w:sz="4" w:space="0" w:color="auto"/>
              <w:right w:val="single" w:sz="4" w:space="0" w:color="auto"/>
            </w:tcBorders>
            <w:shd w:val="clear" w:color="auto" w:fill="auto"/>
            <w:vAlign w:val="center"/>
          </w:tcPr>
          <w:p w:rsidR="00D1283B" w:rsidRPr="00D37C03" w:rsidRDefault="00D1283B" w:rsidP="0007146B">
            <w:pPr>
              <w:jc w:val="center"/>
              <w:rPr>
                <w:rFonts w:cs="Arial"/>
                <w:sz w:val="20"/>
                <w:szCs w:val="20"/>
              </w:rPr>
            </w:pPr>
            <w:r w:rsidRPr="00D37C03">
              <w:rPr>
                <w:rFonts w:cs="Arial"/>
                <w:sz w:val="20"/>
                <w:szCs w:val="20"/>
              </w:rPr>
              <w:t>1</w:t>
            </w:r>
          </w:p>
        </w:tc>
        <w:tc>
          <w:tcPr>
            <w:tcW w:w="634" w:type="pct"/>
            <w:gridSpan w:val="2"/>
            <w:tcBorders>
              <w:top w:val="single" w:sz="4" w:space="0" w:color="auto"/>
              <w:left w:val="nil"/>
              <w:bottom w:val="single" w:sz="4" w:space="0" w:color="auto"/>
              <w:right w:val="single" w:sz="4" w:space="0" w:color="auto"/>
            </w:tcBorders>
            <w:shd w:val="clear" w:color="auto" w:fill="auto"/>
            <w:vAlign w:val="center"/>
          </w:tcPr>
          <w:p w:rsidR="00D1283B" w:rsidRPr="00D37C03" w:rsidRDefault="00D1283B" w:rsidP="0007146B">
            <w:pPr>
              <w:jc w:val="center"/>
              <w:rPr>
                <w:rFonts w:cs="Arial"/>
                <w:sz w:val="20"/>
                <w:szCs w:val="20"/>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D1283B" w:rsidRPr="00D37C03" w:rsidRDefault="00D1283B" w:rsidP="0007146B">
            <w:pPr>
              <w:jc w:val="center"/>
              <w:rPr>
                <w:rFonts w:cs="Arial"/>
                <w:sz w:val="20"/>
                <w:szCs w:val="20"/>
              </w:rPr>
            </w:pPr>
          </w:p>
        </w:tc>
        <w:tc>
          <w:tcPr>
            <w:tcW w:w="953" w:type="pct"/>
            <w:tcBorders>
              <w:top w:val="single" w:sz="4" w:space="0" w:color="auto"/>
              <w:left w:val="nil"/>
              <w:bottom w:val="single" w:sz="4" w:space="0" w:color="auto"/>
              <w:right w:val="single" w:sz="4" w:space="0" w:color="auto"/>
            </w:tcBorders>
            <w:shd w:val="clear" w:color="auto" w:fill="auto"/>
            <w:vAlign w:val="center"/>
          </w:tcPr>
          <w:p w:rsidR="00D1283B" w:rsidRPr="00D37C03" w:rsidRDefault="00D1283B" w:rsidP="0007146B">
            <w:pPr>
              <w:jc w:val="center"/>
              <w:rPr>
                <w:rFonts w:cs="Arial"/>
                <w:sz w:val="20"/>
                <w:szCs w:val="20"/>
              </w:rPr>
            </w:pPr>
          </w:p>
        </w:tc>
      </w:tr>
      <w:tr w:rsidR="00D1283B" w:rsidRPr="00D37C03" w:rsidTr="00D37C03">
        <w:trPr>
          <w:trHeight w:val="548"/>
        </w:trPr>
        <w:tc>
          <w:tcPr>
            <w:tcW w:w="316" w:type="pct"/>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314" w:type="pct"/>
            <w:tcBorders>
              <w:top w:val="nil"/>
              <w:left w:val="nil"/>
              <w:bottom w:val="nil"/>
              <w:right w:val="nil"/>
            </w:tcBorders>
            <w:shd w:val="clear" w:color="auto" w:fill="auto"/>
          </w:tcPr>
          <w:p w:rsidR="00D1283B" w:rsidRPr="00D37C03" w:rsidRDefault="00D1283B" w:rsidP="0007146B">
            <w:pPr>
              <w:rPr>
                <w:rFonts w:cs="Arial"/>
                <w:sz w:val="20"/>
                <w:szCs w:val="20"/>
              </w:rPr>
            </w:pPr>
          </w:p>
        </w:tc>
        <w:tc>
          <w:tcPr>
            <w:tcW w:w="1374" w:type="pct"/>
            <w:gridSpan w:val="2"/>
            <w:tcBorders>
              <w:top w:val="nil"/>
              <w:left w:val="nil"/>
              <w:bottom w:val="nil"/>
              <w:right w:val="nil"/>
            </w:tcBorders>
            <w:shd w:val="clear" w:color="auto" w:fill="auto"/>
            <w:noWrap/>
          </w:tcPr>
          <w:p w:rsidR="00D1283B" w:rsidRPr="00D37C03" w:rsidRDefault="00D1283B" w:rsidP="0007146B">
            <w:pPr>
              <w:rPr>
                <w:rFonts w:cs="Arial"/>
                <w:sz w:val="20"/>
                <w:szCs w:val="20"/>
              </w:rPr>
            </w:pPr>
          </w:p>
        </w:tc>
        <w:tc>
          <w:tcPr>
            <w:tcW w:w="694" w:type="pct"/>
            <w:gridSpan w:val="2"/>
            <w:tcBorders>
              <w:top w:val="nil"/>
              <w:left w:val="nil"/>
              <w:bottom w:val="nil"/>
              <w:right w:val="nil"/>
            </w:tcBorders>
            <w:shd w:val="clear" w:color="auto" w:fill="auto"/>
            <w:noWrap/>
          </w:tcPr>
          <w:p w:rsidR="00D1283B" w:rsidRPr="00D37C03" w:rsidRDefault="00D1283B" w:rsidP="0007146B">
            <w:pPr>
              <w:rPr>
                <w:rFonts w:cs="Arial"/>
                <w:sz w:val="20"/>
                <w:szCs w:val="20"/>
              </w:rPr>
            </w:pPr>
          </w:p>
        </w:tc>
        <w:tc>
          <w:tcPr>
            <w:tcW w:w="141" w:type="pct"/>
            <w:tcBorders>
              <w:top w:val="nil"/>
              <w:left w:val="nil"/>
              <w:bottom w:val="nil"/>
              <w:right w:val="nil"/>
            </w:tcBorders>
            <w:shd w:val="clear" w:color="auto" w:fill="auto"/>
            <w:noWrap/>
          </w:tcPr>
          <w:p w:rsidR="00D1283B" w:rsidRPr="00D37C03" w:rsidRDefault="00D1283B" w:rsidP="0007146B">
            <w:pPr>
              <w:rPr>
                <w:rFonts w:cs="Arial"/>
                <w:sz w:val="20"/>
                <w:szCs w:val="20"/>
              </w:rPr>
            </w:pPr>
          </w:p>
        </w:tc>
        <w:tc>
          <w:tcPr>
            <w:tcW w:w="1208" w:type="pct"/>
            <w:gridSpan w:val="2"/>
            <w:tcBorders>
              <w:top w:val="nil"/>
              <w:left w:val="nil"/>
              <w:bottom w:val="nil"/>
              <w:right w:val="single" w:sz="8" w:space="0" w:color="auto"/>
            </w:tcBorders>
            <w:shd w:val="clear" w:color="auto" w:fill="auto"/>
            <w:vAlign w:val="center"/>
          </w:tcPr>
          <w:p w:rsidR="00D1283B" w:rsidRPr="00D37C03" w:rsidRDefault="00D1283B" w:rsidP="0007146B">
            <w:pPr>
              <w:spacing w:after="0"/>
              <w:jc w:val="right"/>
              <w:rPr>
                <w:rFonts w:cs="Arial"/>
                <w:b/>
                <w:bCs/>
                <w:sz w:val="20"/>
                <w:szCs w:val="20"/>
              </w:rPr>
            </w:pPr>
            <w:r w:rsidRPr="00D37C03">
              <w:rPr>
                <w:rFonts w:cs="Arial"/>
                <w:b/>
                <w:bCs/>
                <w:sz w:val="20"/>
                <w:szCs w:val="20"/>
              </w:rPr>
              <w:t xml:space="preserve"> TOTAL </w:t>
            </w:r>
          </w:p>
        </w:tc>
        <w:tc>
          <w:tcPr>
            <w:tcW w:w="953" w:type="pct"/>
            <w:tcBorders>
              <w:top w:val="nil"/>
              <w:left w:val="nil"/>
              <w:bottom w:val="single" w:sz="4" w:space="0" w:color="auto"/>
              <w:right w:val="single" w:sz="8" w:space="0" w:color="auto"/>
            </w:tcBorders>
            <w:shd w:val="clear" w:color="auto" w:fill="auto"/>
            <w:vAlign w:val="center"/>
          </w:tcPr>
          <w:p w:rsidR="00D1283B" w:rsidRPr="00D37C03" w:rsidRDefault="00D1283B" w:rsidP="0007146B">
            <w:pPr>
              <w:spacing w:after="0"/>
              <w:jc w:val="center"/>
              <w:rPr>
                <w:rFonts w:cs="Arial"/>
                <w:b/>
                <w:bCs/>
                <w:sz w:val="20"/>
                <w:szCs w:val="20"/>
              </w:rPr>
            </w:pPr>
          </w:p>
        </w:tc>
      </w:tr>
      <w:tr w:rsidR="00D1283B" w:rsidRPr="00D37C03" w:rsidTr="00D37C03">
        <w:trPr>
          <w:trHeight w:val="570"/>
        </w:trPr>
        <w:tc>
          <w:tcPr>
            <w:tcW w:w="316" w:type="pct"/>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314" w:type="pct"/>
            <w:tcBorders>
              <w:top w:val="nil"/>
              <w:left w:val="nil"/>
              <w:bottom w:val="nil"/>
              <w:right w:val="nil"/>
            </w:tcBorders>
            <w:shd w:val="clear" w:color="auto" w:fill="auto"/>
          </w:tcPr>
          <w:p w:rsidR="00D1283B" w:rsidRPr="00D37C03" w:rsidRDefault="00D1283B" w:rsidP="0007146B">
            <w:pPr>
              <w:rPr>
                <w:rFonts w:cs="Arial"/>
                <w:b/>
                <w:bCs/>
                <w:sz w:val="20"/>
                <w:szCs w:val="20"/>
              </w:rPr>
            </w:pPr>
          </w:p>
        </w:tc>
        <w:tc>
          <w:tcPr>
            <w:tcW w:w="1374" w:type="pct"/>
            <w:gridSpan w:val="2"/>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694" w:type="pct"/>
            <w:gridSpan w:val="2"/>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141" w:type="pct"/>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1208" w:type="pct"/>
            <w:gridSpan w:val="2"/>
            <w:tcBorders>
              <w:top w:val="nil"/>
              <w:left w:val="nil"/>
              <w:bottom w:val="nil"/>
              <w:right w:val="single" w:sz="8" w:space="0" w:color="auto"/>
            </w:tcBorders>
            <w:shd w:val="clear" w:color="auto" w:fill="auto"/>
            <w:vAlign w:val="center"/>
          </w:tcPr>
          <w:p w:rsidR="00D1283B" w:rsidRPr="00D37C03" w:rsidRDefault="00D1283B" w:rsidP="0007146B">
            <w:pPr>
              <w:spacing w:after="0"/>
              <w:jc w:val="right"/>
              <w:rPr>
                <w:rFonts w:cs="Arial"/>
                <w:b/>
                <w:bCs/>
                <w:sz w:val="20"/>
                <w:szCs w:val="20"/>
              </w:rPr>
            </w:pPr>
            <w:r w:rsidRPr="00D37C03">
              <w:rPr>
                <w:rFonts w:cs="Arial"/>
                <w:b/>
                <w:bCs/>
                <w:sz w:val="20"/>
                <w:szCs w:val="20"/>
              </w:rPr>
              <w:t xml:space="preserve"> I.V.A. </w:t>
            </w:r>
          </w:p>
        </w:tc>
        <w:tc>
          <w:tcPr>
            <w:tcW w:w="953" w:type="pct"/>
            <w:tcBorders>
              <w:top w:val="nil"/>
              <w:left w:val="nil"/>
              <w:bottom w:val="single" w:sz="4" w:space="0" w:color="auto"/>
              <w:right w:val="single" w:sz="8" w:space="0" w:color="auto"/>
            </w:tcBorders>
            <w:shd w:val="clear" w:color="auto" w:fill="auto"/>
            <w:vAlign w:val="center"/>
          </w:tcPr>
          <w:p w:rsidR="00D1283B" w:rsidRPr="00D37C03" w:rsidRDefault="00D1283B" w:rsidP="0007146B">
            <w:pPr>
              <w:spacing w:after="0"/>
              <w:rPr>
                <w:rFonts w:cs="Arial"/>
                <w:b/>
                <w:bCs/>
                <w:sz w:val="20"/>
                <w:szCs w:val="20"/>
              </w:rPr>
            </w:pPr>
          </w:p>
        </w:tc>
      </w:tr>
      <w:tr w:rsidR="00D1283B" w:rsidRPr="0067183F" w:rsidTr="00D37C03">
        <w:trPr>
          <w:trHeight w:val="550"/>
        </w:trPr>
        <w:tc>
          <w:tcPr>
            <w:tcW w:w="316" w:type="pct"/>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314" w:type="pct"/>
            <w:tcBorders>
              <w:top w:val="nil"/>
              <w:left w:val="nil"/>
              <w:bottom w:val="nil"/>
              <w:right w:val="nil"/>
            </w:tcBorders>
            <w:shd w:val="clear" w:color="auto" w:fill="auto"/>
          </w:tcPr>
          <w:p w:rsidR="00D1283B" w:rsidRPr="00D37C03" w:rsidRDefault="00D1283B" w:rsidP="0007146B">
            <w:pPr>
              <w:rPr>
                <w:rFonts w:cs="Arial"/>
                <w:b/>
                <w:bCs/>
                <w:sz w:val="20"/>
                <w:szCs w:val="20"/>
              </w:rPr>
            </w:pPr>
          </w:p>
        </w:tc>
        <w:tc>
          <w:tcPr>
            <w:tcW w:w="1374" w:type="pct"/>
            <w:gridSpan w:val="2"/>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694" w:type="pct"/>
            <w:gridSpan w:val="2"/>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141" w:type="pct"/>
            <w:tcBorders>
              <w:top w:val="nil"/>
              <w:left w:val="nil"/>
              <w:bottom w:val="nil"/>
              <w:right w:val="nil"/>
            </w:tcBorders>
            <w:shd w:val="clear" w:color="auto" w:fill="auto"/>
            <w:noWrap/>
          </w:tcPr>
          <w:p w:rsidR="00D1283B" w:rsidRPr="00D37C03" w:rsidRDefault="00D1283B" w:rsidP="0007146B">
            <w:pPr>
              <w:rPr>
                <w:rFonts w:cs="Arial"/>
                <w:b/>
                <w:bCs/>
                <w:sz w:val="20"/>
                <w:szCs w:val="20"/>
              </w:rPr>
            </w:pPr>
          </w:p>
        </w:tc>
        <w:tc>
          <w:tcPr>
            <w:tcW w:w="1208" w:type="pct"/>
            <w:gridSpan w:val="2"/>
            <w:tcBorders>
              <w:top w:val="nil"/>
              <w:left w:val="nil"/>
              <w:bottom w:val="nil"/>
              <w:right w:val="single" w:sz="4" w:space="0" w:color="auto"/>
            </w:tcBorders>
            <w:shd w:val="clear" w:color="auto" w:fill="auto"/>
            <w:vAlign w:val="center"/>
          </w:tcPr>
          <w:p w:rsidR="00D1283B" w:rsidRPr="00143E66" w:rsidRDefault="00D1283B" w:rsidP="0007146B">
            <w:pPr>
              <w:spacing w:after="0"/>
              <w:jc w:val="right"/>
              <w:rPr>
                <w:rFonts w:cs="Arial"/>
                <w:b/>
                <w:bCs/>
                <w:sz w:val="20"/>
                <w:szCs w:val="20"/>
              </w:rPr>
            </w:pPr>
            <w:r w:rsidRPr="00D37C03">
              <w:rPr>
                <w:rFonts w:cs="Arial"/>
                <w:b/>
                <w:bCs/>
                <w:sz w:val="20"/>
                <w:szCs w:val="20"/>
              </w:rPr>
              <w:t xml:space="preserve"> IMPORTE TOTAL CON I.V.A.</w:t>
            </w:r>
            <w:r w:rsidRPr="00143E66">
              <w:rPr>
                <w:rFonts w:cs="Arial"/>
                <w:b/>
                <w:bCs/>
                <w:sz w:val="20"/>
                <w:szCs w:val="20"/>
              </w:rPr>
              <w:t xml:space="preserve"> </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D1283B" w:rsidRPr="00143E66" w:rsidRDefault="00D1283B" w:rsidP="0007146B">
            <w:pPr>
              <w:spacing w:after="0"/>
              <w:rPr>
                <w:rFonts w:cs="Arial"/>
                <w:b/>
                <w:bCs/>
                <w:sz w:val="20"/>
                <w:szCs w:val="20"/>
              </w:rPr>
            </w:pPr>
          </w:p>
        </w:tc>
      </w:tr>
    </w:tbl>
    <w:p w:rsidR="00875A08" w:rsidRDefault="00875A08" w:rsidP="00875A08">
      <w:pPr>
        <w:pStyle w:val="Default"/>
        <w:jc w:val="both"/>
        <w:rPr>
          <w:rFonts w:ascii="Montserrat" w:hAnsi="Montserrat" w:cs="Arial"/>
          <w:b/>
          <w:color w:val="000000" w:themeColor="text1"/>
          <w:sz w:val="18"/>
          <w:szCs w:val="18"/>
          <w:u w:val="single"/>
        </w:rPr>
      </w:pPr>
    </w:p>
    <w:p w:rsidR="00ED5894" w:rsidRPr="00996C98" w:rsidRDefault="00ED5894" w:rsidP="00875A08">
      <w:pPr>
        <w:pStyle w:val="Default"/>
        <w:jc w:val="both"/>
        <w:rPr>
          <w:rFonts w:ascii="Montserrat" w:hAnsi="Montserrat" w:cs="Arial"/>
          <w:b/>
          <w:color w:val="000000" w:themeColor="text1"/>
          <w:sz w:val="18"/>
          <w:szCs w:val="18"/>
          <w:u w:val="single"/>
        </w:rPr>
      </w:pPr>
    </w:p>
    <w:p w:rsidR="00DE0A3B" w:rsidRPr="009A174F" w:rsidRDefault="00DE0A3B" w:rsidP="00DE0A3B">
      <w:pPr>
        <w:tabs>
          <w:tab w:val="left" w:pos="6379"/>
        </w:tabs>
        <w:rPr>
          <w:rFonts w:ascii="Arial" w:eastAsia="Open Sans" w:hAnsi="Arial" w:cs="Arial"/>
          <w:b/>
          <w:sz w:val="20"/>
          <w:szCs w:val="20"/>
        </w:rPr>
      </w:pPr>
      <w:r w:rsidRPr="009A174F">
        <w:rPr>
          <w:rFonts w:ascii="Arial" w:eastAsia="Open Sans" w:hAnsi="Arial" w:cs="Arial"/>
          <w:b/>
          <w:sz w:val="20"/>
          <w:szCs w:val="20"/>
        </w:rPr>
        <w:t>Monto total de la propuesta con letra (        M.N.) I.V.A. incluido</w:t>
      </w:r>
    </w:p>
    <w:p w:rsidR="00DE0A3B" w:rsidRPr="009A174F" w:rsidRDefault="00DE0A3B" w:rsidP="00DE0A3B">
      <w:pPr>
        <w:ind w:hanging="142"/>
        <w:rPr>
          <w:rFonts w:ascii="Arial" w:hAnsi="Arial" w:cs="Arial"/>
          <w:bCs/>
          <w:sz w:val="20"/>
          <w:szCs w:val="20"/>
          <w:lang w:val="es-ES_tradnl"/>
        </w:rPr>
      </w:pPr>
      <w:r w:rsidRPr="009A174F">
        <w:rPr>
          <w:rFonts w:ascii="Arial" w:hAnsi="Arial" w:cs="Arial"/>
          <w:b/>
          <w:sz w:val="20"/>
          <w:szCs w:val="20"/>
          <w:lang w:val="es-ES_tradnl"/>
        </w:rPr>
        <w:t>NOTA</w:t>
      </w:r>
      <w:r w:rsidRPr="009A174F">
        <w:rPr>
          <w:rFonts w:ascii="Arial" w:hAnsi="Arial" w:cs="Arial"/>
          <w:bCs/>
          <w:sz w:val="20"/>
          <w:szCs w:val="20"/>
          <w:lang w:val="es-ES_tradnl"/>
        </w:rPr>
        <w:t>: Además deberá anotar en el presente cuadro lo siguiente:</w:t>
      </w:r>
    </w:p>
    <w:p w:rsidR="00DE0A3B" w:rsidRPr="00756BA5" w:rsidRDefault="00DE0A3B" w:rsidP="004606D7">
      <w:pPr>
        <w:numPr>
          <w:ilvl w:val="0"/>
          <w:numId w:val="41"/>
        </w:numPr>
        <w:spacing w:after="0" w:line="240" w:lineRule="auto"/>
        <w:jc w:val="left"/>
        <w:rPr>
          <w:rFonts w:ascii="Montserrat" w:hAnsi="Montserrat" w:cs="Arial"/>
          <w:bCs/>
          <w:sz w:val="20"/>
          <w:szCs w:val="20"/>
          <w:lang w:val="es-ES_tradnl"/>
        </w:rPr>
      </w:pPr>
      <w:r w:rsidRPr="00756BA5">
        <w:rPr>
          <w:rFonts w:ascii="Montserrat" w:hAnsi="Montserrat" w:cs="Arial"/>
          <w:bCs/>
          <w:sz w:val="20"/>
          <w:szCs w:val="20"/>
          <w:lang w:val="es-ES_tradnl"/>
        </w:rPr>
        <w:t>condiciones</w:t>
      </w:r>
      <w:r w:rsidRPr="00756BA5">
        <w:rPr>
          <w:rFonts w:ascii="Montserrat" w:hAnsi="Montserrat" w:cs="Arial"/>
          <w:sz w:val="20"/>
          <w:szCs w:val="20"/>
        </w:rPr>
        <w:t xml:space="preserve"> de precio:</w:t>
      </w:r>
    </w:p>
    <w:p w:rsidR="00DE0A3B" w:rsidRPr="00756BA5" w:rsidRDefault="00DE0A3B" w:rsidP="004606D7">
      <w:pPr>
        <w:numPr>
          <w:ilvl w:val="0"/>
          <w:numId w:val="41"/>
        </w:numPr>
        <w:spacing w:after="0" w:line="240" w:lineRule="auto"/>
        <w:jc w:val="left"/>
        <w:rPr>
          <w:rFonts w:ascii="Montserrat" w:hAnsi="Montserrat" w:cs="Arial"/>
          <w:bCs/>
          <w:sz w:val="20"/>
          <w:szCs w:val="20"/>
          <w:lang w:val="es-ES_tradnl"/>
        </w:rPr>
      </w:pPr>
      <w:r w:rsidRPr="00756BA5">
        <w:rPr>
          <w:rFonts w:ascii="Montserrat" w:hAnsi="Montserrat" w:cs="Arial"/>
          <w:sz w:val="20"/>
          <w:szCs w:val="20"/>
          <w:lang w:val="es-ES_tradnl"/>
        </w:rPr>
        <w:t>F</w:t>
      </w:r>
      <w:proofErr w:type="spellStart"/>
      <w:r w:rsidRPr="00756BA5">
        <w:rPr>
          <w:rFonts w:ascii="Montserrat" w:hAnsi="Montserrat" w:cs="Arial"/>
          <w:sz w:val="20"/>
          <w:szCs w:val="20"/>
        </w:rPr>
        <w:t>orma</w:t>
      </w:r>
      <w:proofErr w:type="spellEnd"/>
      <w:r w:rsidRPr="00756BA5">
        <w:rPr>
          <w:rFonts w:ascii="Montserrat" w:hAnsi="Montserrat" w:cs="Arial"/>
          <w:sz w:val="20"/>
          <w:szCs w:val="20"/>
        </w:rPr>
        <w:t xml:space="preserve"> de pago de acuerdo a lo estipulado en la presente convocatoria:</w:t>
      </w:r>
    </w:p>
    <w:p w:rsidR="00DE0A3B" w:rsidRPr="00756BA5" w:rsidRDefault="00DE0A3B" w:rsidP="004606D7">
      <w:pPr>
        <w:numPr>
          <w:ilvl w:val="0"/>
          <w:numId w:val="41"/>
        </w:numPr>
        <w:spacing w:after="0" w:line="240" w:lineRule="auto"/>
        <w:jc w:val="left"/>
        <w:rPr>
          <w:rFonts w:ascii="Montserrat" w:hAnsi="Montserrat" w:cs="Arial"/>
          <w:bCs/>
          <w:sz w:val="20"/>
          <w:szCs w:val="20"/>
          <w:lang w:val="es-ES_tradnl"/>
        </w:rPr>
      </w:pPr>
      <w:r w:rsidRPr="00756BA5">
        <w:rPr>
          <w:rFonts w:ascii="Montserrat" w:hAnsi="Montserrat" w:cs="Arial"/>
          <w:bCs/>
          <w:sz w:val="20"/>
          <w:szCs w:val="20"/>
          <w:lang w:val="es-ES_tradnl"/>
        </w:rPr>
        <w:t>Vigencia de la propuesta:</w:t>
      </w:r>
    </w:p>
    <w:p w:rsidR="00DE0A3B" w:rsidRPr="00756BA5" w:rsidRDefault="00DE0A3B" w:rsidP="004606D7">
      <w:pPr>
        <w:numPr>
          <w:ilvl w:val="0"/>
          <w:numId w:val="41"/>
        </w:numPr>
        <w:spacing w:after="0" w:line="240" w:lineRule="auto"/>
        <w:jc w:val="left"/>
        <w:rPr>
          <w:rFonts w:ascii="Montserrat" w:hAnsi="Montserrat" w:cs="Arial"/>
          <w:bCs/>
          <w:sz w:val="20"/>
          <w:szCs w:val="20"/>
          <w:lang w:val="es-ES_tradnl"/>
        </w:rPr>
      </w:pPr>
      <w:r w:rsidRPr="00756BA5">
        <w:rPr>
          <w:rFonts w:ascii="Montserrat" w:hAnsi="Montserrat" w:cs="Arial"/>
          <w:bCs/>
          <w:sz w:val="20"/>
          <w:szCs w:val="20"/>
          <w:lang w:val="es-ES_tradnl"/>
        </w:rPr>
        <w:t>Lugar de ejecución del servicio:</w:t>
      </w:r>
    </w:p>
    <w:p w:rsidR="00DE0A3B" w:rsidRPr="00756BA5" w:rsidRDefault="00DE0A3B" w:rsidP="004606D7">
      <w:pPr>
        <w:numPr>
          <w:ilvl w:val="0"/>
          <w:numId w:val="41"/>
        </w:numPr>
        <w:spacing w:after="0" w:line="240" w:lineRule="auto"/>
        <w:jc w:val="left"/>
        <w:rPr>
          <w:rFonts w:ascii="Montserrat" w:hAnsi="Montserrat" w:cs="Arial"/>
          <w:bCs/>
          <w:sz w:val="20"/>
          <w:szCs w:val="20"/>
        </w:rPr>
      </w:pPr>
      <w:r w:rsidRPr="00756BA5">
        <w:rPr>
          <w:rFonts w:ascii="Montserrat" w:hAnsi="Montserrat" w:cs="Arial"/>
          <w:bCs/>
          <w:sz w:val="20"/>
          <w:szCs w:val="20"/>
        </w:rPr>
        <w:t>Tiempo de ejecución del servicio:</w:t>
      </w:r>
    </w:p>
    <w:p w:rsidR="00DE0A3B" w:rsidRPr="00756BA5" w:rsidRDefault="00DE0A3B" w:rsidP="004606D7">
      <w:pPr>
        <w:numPr>
          <w:ilvl w:val="0"/>
          <w:numId w:val="41"/>
        </w:numPr>
        <w:spacing w:after="0" w:line="216" w:lineRule="auto"/>
        <w:rPr>
          <w:rFonts w:ascii="Montserrat" w:hAnsi="Montserrat" w:cs="Arial"/>
          <w:bCs/>
          <w:sz w:val="20"/>
          <w:szCs w:val="20"/>
        </w:rPr>
      </w:pPr>
      <w:r w:rsidRPr="00756BA5">
        <w:rPr>
          <w:rFonts w:ascii="Montserrat" w:hAnsi="Montserrat" w:cs="Arial"/>
          <w:bCs/>
          <w:sz w:val="20"/>
          <w:szCs w:val="20"/>
        </w:rPr>
        <w:t>Moneda en que cotiza:</w:t>
      </w:r>
    </w:p>
    <w:p w:rsidR="00DE0A3B" w:rsidRPr="009A174F" w:rsidRDefault="00DE0A3B" w:rsidP="00DE0A3B">
      <w:pPr>
        <w:spacing w:after="0" w:line="216" w:lineRule="auto"/>
        <w:ind w:left="578"/>
        <w:rPr>
          <w:rFonts w:ascii="Arial" w:hAnsi="Arial" w:cs="Arial"/>
          <w:bCs/>
          <w:sz w:val="20"/>
          <w:szCs w:val="20"/>
        </w:rPr>
      </w:pPr>
    </w:p>
    <w:p w:rsidR="00DE0A3B" w:rsidRPr="00756BA5" w:rsidRDefault="00DE0A3B" w:rsidP="00DE0A3B">
      <w:pPr>
        <w:rPr>
          <w:rFonts w:ascii="Montserrat" w:eastAsia="Times New Roman" w:hAnsi="Montserrat" w:cs="Miriam"/>
          <w:sz w:val="18"/>
          <w:szCs w:val="18"/>
          <w:lang w:val="es-ES_tradnl" w:eastAsia="es-ES"/>
        </w:rPr>
      </w:pPr>
      <w:r w:rsidRPr="00756BA5">
        <w:rPr>
          <w:rFonts w:ascii="Montserrat" w:eastAsia="Times New Roman" w:hAnsi="Montserrat" w:cs="Miriam"/>
          <w:sz w:val="18"/>
          <w:szCs w:val="18"/>
          <w:lang w:val="es-ES_tradnl" w:eastAsia="es-ES"/>
        </w:rPr>
        <w:lastRenderedPageBreak/>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756BA5" w:rsidRDefault="00DE0A3B" w:rsidP="00DE0A3B">
      <w:pPr>
        <w:rPr>
          <w:rFonts w:ascii="Montserrat" w:eastAsia="Times New Roman" w:hAnsi="Montserrat" w:cs="Miriam"/>
          <w:sz w:val="18"/>
          <w:szCs w:val="18"/>
          <w:lang w:val="es-ES_tradnl" w:eastAsia="es-ES"/>
        </w:rPr>
      </w:pPr>
      <w:r w:rsidRPr="00756BA5">
        <w:rPr>
          <w:rFonts w:ascii="Montserrat" w:eastAsia="Times New Roman" w:hAnsi="Montserrat" w:cs="Miriam"/>
          <w:sz w:val="18"/>
          <w:szCs w:val="18"/>
          <w:lang w:val="es-ES_tradnl" w:eastAsia="es-ES"/>
        </w:rPr>
        <w:t xml:space="preserve">Asimismo, deberá indicarse en la oferta económica, la cantidad con letra, señalando que es Moneda Nacional y la vigencia del servicio de conformidad con el Anexo 1.- Anexo técnico, así como una vigencia de su propuesta de </w:t>
      </w:r>
      <w:r w:rsidR="00C15671" w:rsidRPr="00756BA5">
        <w:rPr>
          <w:rFonts w:ascii="Montserrat" w:eastAsia="Times New Roman" w:hAnsi="Montserrat" w:cs="Miriam"/>
          <w:sz w:val="18"/>
          <w:szCs w:val="18"/>
          <w:lang w:val="es-ES_tradnl" w:eastAsia="es-ES"/>
        </w:rPr>
        <w:t>40</w:t>
      </w:r>
      <w:r w:rsidRPr="00756BA5">
        <w:rPr>
          <w:rFonts w:ascii="Montserrat" w:eastAsia="Times New Roman" w:hAnsi="Montserrat" w:cs="Miriam"/>
          <w:sz w:val="18"/>
          <w:szCs w:val="18"/>
          <w:lang w:val="es-ES_tradnl" w:eastAsia="es-ES"/>
        </w:rPr>
        <w:t xml:space="preserve"> días naturales a partir de la presentación de la proposición.</w:t>
      </w:r>
    </w:p>
    <w:p w:rsidR="00D90980" w:rsidRPr="00DE0A3B" w:rsidRDefault="00D90980" w:rsidP="00487FED">
      <w:pPr>
        <w:spacing w:after="0" w:line="240" w:lineRule="auto"/>
        <w:rPr>
          <w:rFonts w:ascii="Montserrat" w:hAnsi="Montserrat" w:cs="Miriam"/>
          <w:sz w:val="20"/>
          <w:szCs w:val="20"/>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pStyle w:val="Piedepgina"/>
        <w:jc w:val="center"/>
        <w:rPr>
          <w:rFonts w:ascii="Montserrat" w:hAnsi="Montserrat" w:cs="Arial"/>
          <w:sz w:val="16"/>
          <w:szCs w:val="16"/>
        </w:rPr>
      </w:pPr>
    </w:p>
    <w:p w:rsidR="001661C9" w:rsidRPr="00996C98" w:rsidRDefault="001661C9" w:rsidP="00AF1F95">
      <w:pPr>
        <w:pStyle w:val="Piedepgina"/>
        <w:jc w:val="center"/>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w:t>
      </w:r>
      <w:r w:rsidR="00611431">
        <w:rPr>
          <w:rFonts w:ascii="Montserrat" w:hAnsi="Montserrat" w:cs="Arial"/>
          <w:b/>
          <w:sz w:val="18"/>
          <w:szCs w:val="18"/>
        </w:rPr>
        <w:t>E115</w:t>
      </w:r>
      <w:r w:rsidR="002C6A90">
        <w:rPr>
          <w:rFonts w:ascii="Montserrat" w:hAnsi="Montserrat" w:cs="Arial"/>
          <w:b/>
          <w:sz w:val="18"/>
          <w:szCs w:val="18"/>
        </w:rPr>
        <w:t>-2020</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F52FCC">
      <w:pPr>
        <w:spacing w:after="0" w:line="240" w:lineRule="auto"/>
        <w:ind w:right="-800"/>
        <w:outlineLvl w:val="0"/>
        <w:rPr>
          <w:rFonts w:ascii="Montserrat" w:hAnsi="Montserrat" w:cs="Arial"/>
          <w:b/>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 xml:space="preserve">RESOLUCIÓN MISCELÁNEA FISCAL PARA </w:t>
      </w:r>
      <w:r w:rsidR="00BE0787">
        <w:rPr>
          <w:rFonts w:ascii="Montserrat" w:eastAsia="Calibri" w:hAnsi="Montserrat" w:cs="Arial"/>
          <w:b/>
          <w:sz w:val="18"/>
          <w:szCs w:val="18"/>
          <w:lang w:val="es-ES"/>
        </w:rPr>
        <w:t>2020</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280D92">
        <w:rPr>
          <w:rFonts w:ascii="Montserrat" w:eastAsia="Calibri" w:hAnsi="Montserrat" w:cs="Arial"/>
          <w:sz w:val="18"/>
          <w:szCs w:val="18"/>
          <w:lang w:val="es-ES"/>
        </w:rPr>
        <w:t>1</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w:t>
      </w:r>
      <w:r w:rsidR="00280D92">
        <w:rPr>
          <w:rFonts w:ascii="Montserrat" w:eastAsia="Calibri" w:hAnsi="Montserrat" w:cs="Arial"/>
          <w:sz w:val="18"/>
          <w:szCs w:val="18"/>
          <w:lang w:val="es-ES"/>
        </w:rPr>
        <w:t>20</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280D92">
        <w:rPr>
          <w:rFonts w:ascii="Montserrat" w:eastAsia="Calibri" w:hAnsi="Montserrat" w:cs="Arial"/>
          <w:sz w:val="18"/>
          <w:szCs w:val="18"/>
          <w:lang w:val="es-ES"/>
        </w:rPr>
        <w:t xml:space="preserve">28 de </w:t>
      </w:r>
      <w:proofErr w:type="spellStart"/>
      <w:r w:rsidR="00280D92">
        <w:rPr>
          <w:rFonts w:ascii="Montserrat" w:eastAsia="Calibri" w:hAnsi="Montserrat" w:cs="Arial"/>
          <w:sz w:val="18"/>
          <w:szCs w:val="18"/>
          <w:lang w:val="es-ES"/>
        </w:rPr>
        <w:t>diciembre</w:t>
      </w:r>
      <w:r w:rsidR="00085180" w:rsidRPr="00996C98">
        <w:rPr>
          <w:rFonts w:ascii="Montserrat" w:eastAsia="Calibri" w:hAnsi="Montserrat" w:cs="Arial"/>
          <w:sz w:val="18"/>
          <w:szCs w:val="18"/>
          <w:lang w:val="es-ES"/>
        </w:rPr>
        <w:t>de</w:t>
      </w:r>
      <w:proofErr w:type="spellEnd"/>
      <w:r w:rsidR="00085180" w:rsidRPr="00996C98">
        <w:rPr>
          <w:rFonts w:ascii="Montserrat" w:eastAsia="Calibri" w:hAnsi="Montserrat" w:cs="Arial"/>
          <w:sz w:val="18"/>
          <w:szCs w:val="18"/>
          <w:lang w:val="es-ES"/>
        </w:rPr>
        <w:t xml:space="preserv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D685E">
      <w:pPr>
        <w:spacing w:after="0" w:line="240" w:lineRule="auto"/>
        <w:rPr>
          <w:rStyle w:val="None"/>
          <w:rFonts w:ascii="Montserrat" w:hAnsi="Montserrat" w:cs="Arial"/>
          <w:sz w:val="18"/>
          <w:szCs w:val="18"/>
        </w:rPr>
      </w:pPr>
      <w:r w:rsidRPr="00996C98">
        <w:rPr>
          <w:rStyle w:val="None"/>
          <w:rFonts w:ascii="Montserrat" w:hAnsi="Montserrat" w:cs="Arial"/>
          <w:sz w:val="18"/>
          <w:szCs w:val="18"/>
        </w:rPr>
        <w:t xml:space="preserve">A fin de participar en la </w:t>
      </w:r>
      <w:r w:rsidR="00E206BE" w:rsidRPr="00996C98">
        <w:rPr>
          <w:rStyle w:val="None"/>
          <w:rFonts w:ascii="Montserrat" w:hAnsi="Montserrat" w:cs="Arial"/>
          <w:sz w:val="18"/>
          <w:szCs w:val="18"/>
        </w:rPr>
        <w:t xml:space="preserve">INVITACIÓN A CUANDO MENOS TRES PERSONAS </w:t>
      </w:r>
      <w:r w:rsidR="00EF4AEE">
        <w:rPr>
          <w:rStyle w:val="None"/>
          <w:rFonts w:ascii="Montserrat" w:hAnsi="Montserrat" w:cs="Arial"/>
          <w:sz w:val="18"/>
          <w:szCs w:val="18"/>
        </w:rPr>
        <w:t>ELECTRÓNICA</w:t>
      </w:r>
      <w:r w:rsidR="00E206BE" w:rsidRPr="00996C98">
        <w:rPr>
          <w:rStyle w:val="None"/>
          <w:rFonts w:ascii="Montserrat" w:hAnsi="Montserrat" w:cs="Arial"/>
          <w:sz w:val="18"/>
          <w:szCs w:val="18"/>
        </w:rPr>
        <w:t xml:space="preserve"> NACIONAL</w:t>
      </w:r>
      <w:r w:rsidRPr="00996C98">
        <w:rPr>
          <w:rStyle w:val="None"/>
          <w:rFonts w:ascii="Montserrat" w:hAnsi="Montserrat" w:cs="Arial"/>
          <w:sz w:val="18"/>
          <w:szCs w:val="18"/>
        </w:rPr>
        <w:t xml:space="preserve"> No. </w:t>
      </w:r>
      <w:r w:rsidR="002C6A90">
        <w:rPr>
          <w:rStyle w:val="None"/>
          <w:rFonts w:ascii="Montserrat" w:hAnsi="Montserrat" w:cs="Arial"/>
          <w:sz w:val="18"/>
          <w:szCs w:val="18"/>
        </w:rPr>
        <w:t>IA-009J2P001-</w:t>
      </w:r>
      <w:r w:rsidR="00611431">
        <w:rPr>
          <w:rStyle w:val="None"/>
          <w:rFonts w:ascii="Montserrat" w:hAnsi="Montserrat" w:cs="Arial"/>
          <w:sz w:val="18"/>
          <w:szCs w:val="18"/>
        </w:rPr>
        <w:t>E115</w:t>
      </w:r>
      <w:r w:rsidR="002C6A90">
        <w:rPr>
          <w:rStyle w:val="None"/>
          <w:rFonts w:ascii="Montserrat" w:hAnsi="Montserrat" w:cs="Arial"/>
          <w:sz w:val="18"/>
          <w:szCs w:val="18"/>
        </w:rPr>
        <w:t>-2020</w:t>
      </w:r>
      <w:r w:rsidR="00756BA5">
        <w:rPr>
          <w:rStyle w:val="None"/>
          <w:rFonts w:ascii="Montserrat" w:hAnsi="Montserrat" w:cs="Arial"/>
          <w:sz w:val="18"/>
          <w:szCs w:val="18"/>
        </w:rPr>
        <w:t xml:space="preserve"> para </w:t>
      </w:r>
      <w:r w:rsidR="00CF0D56">
        <w:rPr>
          <w:rFonts w:ascii="Montserrat" w:hAnsi="Montserrat" w:cs="Arial"/>
          <w:b/>
          <w:bCs/>
          <w:sz w:val="20"/>
          <w:szCs w:val="20"/>
        </w:rPr>
        <w:t>SUMINISTRO E INSTALACIÓN DE TORRE AUTOSOPORTADA, CON ALTURA TOTAL DE 30.48 METROS.</w:t>
      </w:r>
      <w:r w:rsidR="00D430C0" w:rsidRPr="00996C98">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Pr="00996C98" w:rsidRDefault="00E34C20" w:rsidP="00AF1F95">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A4975" w:rsidRPr="00996C98" w:rsidRDefault="00FA4975" w:rsidP="00AF1F95">
      <w:pPr>
        <w:spacing w:after="0" w:line="240" w:lineRule="auto"/>
        <w:jc w:val="center"/>
        <w:rPr>
          <w:rFonts w:ascii="Montserrat" w:hAnsi="Montserrat" w:cs="Arial"/>
          <w:b/>
          <w:sz w:val="18"/>
          <w:szCs w:val="18"/>
        </w:rPr>
      </w:pPr>
    </w:p>
    <w:p w:rsidR="00FA4975" w:rsidRPr="00996C98" w:rsidRDefault="00FA4975" w:rsidP="00AF1F95">
      <w:pPr>
        <w:spacing w:after="0" w:line="240" w:lineRule="auto"/>
        <w:jc w:val="center"/>
        <w:rPr>
          <w:rFonts w:ascii="Montserrat" w:hAnsi="Montserrat" w:cs="Arial"/>
          <w:b/>
          <w:sz w:val="18"/>
          <w:szCs w:val="18"/>
        </w:rPr>
      </w:pP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lastRenderedPageBreak/>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p>
          <w:p w:rsidR="00F51311" w:rsidRPr="00996C98" w:rsidRDefault="00F51311" w:rsidP="00F7743D">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w:t>
            </w:r>
            <w:r w:rsidR="00611431">
              <w:rPr>
                <w:rFonts w:ascii="Montserrat" w:hAnsi="Montserrat" w:cs="Arial"/>
                <w:b/>
                <w:sz w:val="18"/>
                <w:szCs w:val="18"/>
              </w:rPr>
              <w:t>E115</w:t>
            </w:r>
            <w:r w:rsidR="002C6A90">
              <w:rPr>
                <w:rFonts w:ascii="Montserrat" w:hAnsi="Montserrat" w:cs="Arial"/>
                <w:b/>
                <w:sz w:val="18"/>
                <w:szCs w:val="18"/>
              </w:rPr>
              <w:t>-2020</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8676CF" w:rsidRDefault="008676CF"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B460EC" w:rsidRPr="00996C98" w:rsidTr="0007146B">
        <w:tc>
          <w:tcPr>
            <w:tcW w:w="1413" w:type="dxa"/>
            <w:gridSpan w:val="2"/>
            <w:shd w:val="clear" w:color="auto" w:fill="2E74B5" w:themeFill="accent5" w:themeFillShade="BF"/>
          </w:tcPr>
          <w:p w:rsidR="00B460EC" w:rsidRPr="00996C98" w:rsidRDefault="00B460EC" w:rsidP="0007146B">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B460EC" w:rsidRPr="00996C98" w:rsidRDefault="00B460EC" w:rsidP="0007146B">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B460EC" w:rsidRPr="00996C98" w:rsidRDefault="00B460EC" w:rsidP="0007146B">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B460EC" w:rsidRPr="00996C98" w:rsidTr="0007146B">
        <w:tc>
          <w:tcPr>
            <w:tcW w:w="9202" w:type="dxa"/>
            <w:gridSpan w:val="6"/>
            <w:shd w:val="clear" w:color="auto" w:fill="9CC2E5" w:themeFill="accent5" w:themeFillTint="99"/>
          </w:tcPr>
          <w:p w:rsidR="00B460EC" w:rsidRPr="00996C98" w:rsidRDefault="00B460EC" w:rsidP="0007146B">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3.13.9</w:t>
            </w:r>
          </w:p>
        </w:tc>
        <w:tc>
          <w:tcPr>
            <w:tcW w:w="5095" w:type="dxa"/>
            <w:gridSpan w:val="2"/>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B460EC" w:rsidRPr="00996C98" w:rsidRDefault="00B460EC" w:rsidP="0007146B">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Default="00B460EC" w:rsidP="0007146B">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(copia simple legible, e </w:t>
            </w:r>
            <w:r w:rsidRPr="00CD1994">
              <w:rPr>
                <w:rFonts w:ascii="Montserrat" w:hAnsi="Montserrat" w:cs="Arial"/>
                <w:sz w:val="16"/>
                <w:szCs w:val="16"/>
              </w:rPr>
              <w:t>Incluye:</w:t>
            </w:r>
          </w:p>
          <w:p w:rsidR="00B460EC" w:rsidRPr="00CD1994" w:rsidRDefault="00B460EC" w:rsidP="0007146B">
            <w:pPr>
              <w:spacing w:after="0" w:line="240" w:lineRule="auto"/>
              <w:rPr>
                <w:rFonts w:ascii="Montserrat" w:hAnsi="Montserrat" w:cs="Arial"/>
                <w:sz w:val="16"/>
                <w:szCs w:val="16"/>
              </w:rPr>
            </w:pPr>
          </w:p>
          <w:p w:rsidR="00B460EC" w:rsidRPr="00996C98" w:rsidRDefault="00B460EC" w:rsidP="0007146B">
            <w:pPr>
              <w:spacing w:after="0" w:line="240" w:lineRule="auto"/>
              <w:rPr>
                <w:rFonts w:ascii="Montserrat" w:hAnsi="Montserrat" w:cs="Arial"/>
                <w:sz w:val="16"/>
                <w:szCs w:val="16"/>
              </w:rPr>
            </w:pPr>
            <w:r w:rsidRPr="00CD1994">
              <w:rPr>
                <w:rFonts w:ascii="Montserrat" w:hAnsi="Montserrat" w:cs="Arial"/>
                <w:sz w:val="16"/>
                <w:szCs w:val="16"/>
              </w:rPr>
              <w:t>Sus Estados Financieros</w:t>
            </w:r>
            <w:r>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Pr="00996C98">
              <w:rPr>
                <w:rFonts w:ascii="Montserrat" w:hAnsi="Montserrat" w:cs="Arial"/>
                <w:b/>
                <w:sz w:val="16"/>
                <w:szCs w:val="16"/>
              </w:rPr>
              <w:t xml:space="preserve">ANEXO 22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Última declaración fiscal provisional del Impuesto Sobre la Renta del ejercicio 20</w:t>
            </w:r>
            <w:r>
              <w:rPr>
                <w:rFonts w:ascii="Montserrat" w:hAnsi="Montserrat" w:cs="Arial"/>
                <w:sz w:val="16"/>
                <w:szCs w:val="16"/>
              </w:rPr>
              <w:t>20</w:t>
            </w:r>
            <w:r w:rsidRPr="00996C98">
              <w:rPr>
                <w:rFonts w:ascii="Montserrat" w:hAnsi="Montserrat" w:cs="Arial"/>
                <w:sz w:val="16"/>
                <w:szCs w:val="16"/>
              </w:rPr>
              <w:t xml:space="preserve">. </w:t>
            </w:r>
            <w:r w:rsidRPr="00996C98">
              <w:rPr>
                <w:rFonts w:ascii="Montserrat" w:hAnsi="Montserrat" w:cs="Arial"/>
                <w:b/>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rPr>
          <w:gridBefore w:val="1"/>
          <w:gridAfter w:val="1"/>
          <w:wBefore w:w="10" w:type="dxa"/>
          <w:wAfter w:w="10" w:type="dxa"/>
        </w:trPr>
        <w:tc>
          <w:tcPr>
            <w:tcW w:w="1403" w:type="dxa"/>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07146B">
        <w:trPr>
          <w:gridBefore w:val="1"/>
          <w:gridAfter w:val="1"/>
          <w:wBefore w:w="10" w:type="dxa"/>
          <w:wAfter w:w="10" w:type="dxa"/>
        </w:trPr>
        <w:tc>
          <w:tcPr>
            <w:tcW w:w="1403" w:type="dxa"/>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B460EC" w:rsidRPr="00996C98" w:rsidRDefault="00B460EC" w:rsidP="0007146B">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B460EC" w:rsidRPr="00996C98" w:rsidTr="0007146B">
        <w:trPr>
          <w:gridBefore w:val="1"/>
          <w:gridAfter w:val="1"/>
          <w:wBefore w:w="10" w:type="dxa"/>
          <w:wAfter w:w="10" w:type="dxa"/>
        </w:trPr>
        <w:tc>
          <w:tcPr>
            <w:tcW w:w="1403" w:type="dxa"/>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B460EC" w:rsidRPr="00996C98" w:rsidTr="0007146B">
        <w:trPr>
          <w:gridBefore w:val="1"/>
          <w:gridAfter w:val="1"/>
          <w:wBefore w:w="10" w:type="dxa"/>
          <w:wAfter w:w="10" w:type="dxa"/>
        </w:trPr>
        <w:tc>
          <w:tcPr>
            <w:tcW w:w="1403" w:type="dxa"/>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20"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B460EC" w:rsidRDefault="00B460EC" w:rsidP="0007146B">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B460EC" w:rsidRDefault="00B460EC" w:rsidP="0007146B">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B460EC" w:rsidRPr="00526602" w:rsidRDefault="00B460EC" w:rsidP="00BB2119">
            <w:pPr>
              <w:pStyle w:val="Prrafodelista"/>
              <w:numPr>
                <w:ilvl w:val="0"/>
                <w:numId w:val="6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B460EC" w:rsidRDefault="00B460EC" w:rsidP="00BB2119">
            <w:pPr>
              <w:pStyle w:val="Prrafodelista"/>
              <w:numPr>
                <w:ilvl w:val="0"/>
                <w:numId w:val="6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lastRenderedPageBreak/>
              <w:t>Copia simple de los certificados, títulos y/o diplomas que avalen la competencia del personal administrativo y operativo.</w:t>
            </w:r>
          </w:p>
          <w:p w:rsidR="00B460EC" w:rsidRPr="00D662E5" w:rsidRDefault="00B460EC" w:rsidP="00BB2119">
            <w:pPr>
              <w:pStyle w:val="Prrafodelista"/>
              <w:numPr>
                <w:ilvl w:val="0"/>
                <w:numId w:val="6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B460EC" w:rsidRPr="00996C98" w:rsidRDefault="00B460EC" w:rsidP="0007146B">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B460EC" w:rsidRDefault="00B460EC" w:rsidP="0007146B">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p w:rsidR="00B460EC" w:rsidRDefault="00B460EC" w:rsidP="0007146B">
            <w:pPr>
              <w:spacing w:after="0" w:line="240" w:lineRule="auto"/>
              <w:rPr>
                <w:rFonts w:ascii="Montserrat" w:hAnsi="Montserrat"/>
                <w:sz w:val="16"/>
                <w:szCs w:val="16"/>
              </w:rPr>
            </w:pPr>
          </w:p>
          <w:p w:rsidR="00B460EC" w:rsidRDefault="00B460EC" w:rsidP="0007146B">
            <w:pPr>
              <w:spacing w:after="0" w:line="240" w:lineRule="auto"/>
              <w:rPr>
                <w:rFonts w:ascii="Montserrat" w:hAnsi="Montserrat"/>
                <w:sz w:val="16"/>
                <w:szCs w:val="16"/>
              </w:rPr>
            </w:pPr>
            <w:r>
              <w:rPr>
                <w:rFonts w:ascii="Montserrat" w:hAnsi="Montserrat"/>
                <w:sz w:val="16"/>
                <w:szCs w:val="16"/>
              </w:rPr>
              <w:t>Incluye:</w:t>
            </w:r>
          </w:p>
          <w:p w:rsidR="00B460EC" w:rsidRDefault="00B460EC" w:rsidP="00E72D02">
            <w:pPr>
              <w:pStyle w:val="Prrafodelista"/>
              <w:numPr>
                <w:ilvl w:val="0"/>
                <w:numId w:val="60"/>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B460EC" w:rsidRDefault="00B460EC" w:rsidP="00E72D02">
            <w:pPr>
              <w:pStyle w:val="Prrafodelista"/>
              <w:numPr>
                <w:ilvl w:val="0"/>
                <w:numId w:val="60"/>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B460EC" w:rsidRDefault="00B460EC" w:rsidP="00E72D02">
            <w:pPr>
              <w:pStyle w:val="Prrafodelista"/>
              <w:numPr>
                <w:ilvl w:val="0"/>
                <w:numId w:val="60"/>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E72D02" w:rsidRPr="00E72D02" w:rsidRDefault="00E72D02" w:rsidP="00E72D02">
            <w:pPr>
              <w:pStyle w:val="Prrafodelista"/>
              <w:numPr>
                <w:ilvl w:val="0"/>
                <w:numId w:val="60"/>
              </w:numPr>
              <w:spacing w:after="0" w:line="240" w:lineRule="auto"/>
              <w:rPr>
                <w:rFonts w:ascii="Montserrat" w:hAnsi="Montserrat"/>
                <w:sz w:val="16"/>
                <w:szCs w:val="16"/>
              </w:rPr>
            </w:pPr>
            <w:r>
              <w:rPr>
                <w:rFonts w:ascii="Montserrat" w:hAnsi="Montserrat"/>
                <w:sz w:val="16"/>
                <w:szCs w:val="16"/>
              </w:rPr>
              <w:t>Relación de sus principales clientes de los 3 últimos años.</w:t>
            </w:r>
          </w:p>
          <w:p w:rsidR="00B460EC" w:rsidRPr="00996C98" w:rsidRDefault="00B460EC" w:rsidP="00E72D02">
            <w:pPr>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Pr>
                <w:rFonts w:ascii="Montserrat" w:hAnsi="Montserrat" w:cs="Arial"/>
                <w:color w:val="000000"/>
                <w:sz w:val="16"/>
                <w:szCs w:val="16"/>
              </w:rPr>
              <w:t>PROVEEDOR</w:t>
            </w:r>
            <w:r w:rsidRPr="00996C98">
              <w:rPr>
                <w:rFonts w:ascii="Montserrat" w:hAnsi="Montserrat" w:cs="Arial"/>
                <w:color w:val="000000"/>
                <w:sz w:val="16"/>
                <w:szCs w:val="16"/>
              </w:rPr>
              <w:t xml:space="preserve">. Este documento deberá elaborarse en hojas membretada del LICITANTE. </w:t>
            </w:r>
            <w:r w:rsidRPr="00996C98">
              <w:rPr>
                <w:rFonts w:ascii="Montserrat" w:hAnsi="Montserrat" w:cs="Arial"/>
                <w:b/>
                <w:sz w:val="16"/>
                <w:szCs w:val="16"/>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96C98">
              <w:rPr>
                <w:rFonts w:ascii="Montserrat" w:hAnsi="Montserrat" w:cs="Arial"/>
                <w:b/>
                <w:sz w:val="16"/>
                <w:szCs w:val="16"/>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B460EC" w:rsidRPr="00996C98" w:rsidRDefault="00B460EC" w:rsidP="0007146B">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B460EC" w:rsidRPr="00996C98" w:rsidRDefault="00B460EC" w:rsidP="0007146B">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B460EC" w:rsidRPr="00996C98" w:rsidRDefault="00B460EC" w:rsidP="0007146B">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rPr>
                <w:rFonts w:ascii="Montserrat" w:hAnsi="Montserrat" w:cs="Arial"/>
                <w:color w:val="000000"/>
                <w:sz w:val="16"/>
                <w:szCs w:val="16"/>
              </w:rPr>
            </w:pPr>
            <w:r w:rsidRPr="00996C98">
              <w:rPr>
                <w:rFonts w:ascii="Montserrat" w:hAnsi="Montserrat"/>
                <w:sz w:val="16"/>
                <w:szCs w:val="16"/>
              </w:rPr>
              <w:t xml:space="preserve">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w:t>
            </w:r>
            <w:r w:rsidRPr="00996C98">
              <w:rPr>
                <w:rFonts w:ascii="Montserrat" w:hAnsi="Montserrat"/>
                <w:sz w:val="16"/>
                <w:szCs w:val="16"/>
              </w:rPr>
              <w:lastRenderedPageBreak/>
              <w:t>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07146B">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07146B">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p>
          <w:p w:rsidR="00B460EC" w:rsidRPr="00996C98" w:rsidRDefault="00B460EC" w:rsidP="0007146B">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07146B">
            <w:pPr>
              <w:spacing w:after="0" w:line="240" w:lineRule="auto"/>
              <w:rPr>
                <w:rFonts w:ascii="Montserrat" w:hAnsi="Montserrat" w:cs="Arial"/>
                <w:sz w:val="16"/>
                <w:szCs w:val="16"/>
              </w:rPr>
            </w:pPr>
          </w:p>
        </w:tc>
      </w:tr>
      <w:tr w:rsidR="00B460EC" w:rsidRPr="00996C98" w:rsidTr="0007146B">
        <w:tc>
          <w:tcPr>
            <w:tcW w:w="9202" w:type="dxa"/>
            <w:gridSpan w:val="6"/>
            <w:shd w:val="clear" w:color="auto" w:fill="9CC2E5" w:themeFill="accent5" w:themeFillTint="99"/>
          </w:tcPr>
          <w:p w:rsidR="00B460EC" w:rsidRPr="00996C98" w:rsidRDefault="00B460EC" w:rsidP="0007146B">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07146B">
        <w:tc>
          <w:tcPr>
            <w:tcW w:w="1413" w:type="dxa"/>
            <w:gridSpan w:val="2"/>
            <w:shd w:val="clear" w:color="auto" w:fill="auto"/>
          </w:tcPr>
          <w:p w:rsidR="00B460EC" w:rsidRPr="00996C98" w:rsidRDefault="00B460EC" w:rsidP="0007146B">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B460EC" w:rsidRPr="00996C98" w:rsidRDefault="00B460EC" w:rsidP="0007146B">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B460EC" w:rsidRPr="00996C98" w:rsidRDefault="00B460EC" w:rsidP="0007146B">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B460EC" w:rsidRDefault="00B460EC" w:rsidP="00AF1F95">
      <w:pPr>
        <w:spacing w:after="0" w:line="240" w:lineRule="auto"/>
        <w:rPr>
          <w:rFonts w:ascii="Montserrat" w:hAnsi="Montserrat" w:cs="Arial"/>
          <w:sz w:val="18"/>
          <w:szCs w:val="18"/>
        </w:rPr>
      </w:pPr>
    </w:p>
    <w:p w:rsidR="00B460EC" w:rsidRDefault="00B460EC" w:rsidP="00AF1F95">
      <w:pPr>
        <w:spacing w:after="0" w:line="240" w:lineRule="auto"/>
        <w:rPr>
          <w:rFonts w:ascii="Montserrat" w:hAnsi="Montserrat" w:cs="Arial"/>
          <w:sz w:val="18"/>
          <w:szCs w:val="18"/>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5.- Relación y copia de contratos a fines con la </w:t>
      </w:r>
      <w:r w:rsidR="001643CD">
        <w:rPr>
          <w:rFonts w:ascii="Montserrat" w:hAnsi="Montserrat" w:cs="Arial"/>
          <w:b/>
          <w:sz w:val="16"/>
          <w:szCs w:val="16"/>
        </w:rPr>
        <w:t>Invitación a cuando menos tres personas</w:t>
      </w:r>
      <w:r w:rsidRPr="00996C98">
        <w:rPr>
          <w:rFonts w:ascii="Montserrat" w:hAnsi="Montserrat" w:cs="Arial"/>
          <w:b/>
          <w:sz w:val="16"/>
          <w:szCs w:val="16"/>
        </w:rPr>
        <w:t xml:space="preserve">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EXPERIENCIA Y ESPECIALIDAD DEL LICITANTE.</w:t>
      </w:r>
    </w:p>
    <w:p w:rsidR="00FA4975" w:rsidRPr="00BC4E55" w:rsidRDefault="008D3AE2" w:rsidP="0007146B">
      <w:pPr>
        <w:pStyle w:val="Prrafodelista"/>
        <w:numPr>
          <w:ilvl w:val="0"/>
          <w:numId w:val="32"/>
        </w:numPr>
        <w:spacing w:after="0" w:line="240" w:lineRule="auto"/>
        <w:rPr>
          <w:rFonts w:ascii="Montserrat" w:hAnsi="Montserrat" w:cs="Miriam"/>
          <w:sz w:val="16"/>
          <w:szCs w:val="16"/>
        </w:rPr>
      </w:pPr>
      <w:r w:rsidRPr="00BC4E55">
        <w:rPr>
          <w:rFonts w:ascii="Montserrat" w:hAnsi="Montserrat" w:cs="Miriam"/>
          <w:sz w:val="16"/>
          <w:szCs w:val="16"/>
        </w:rPr>
        <w:t xml:space="preserve">El LICITANTE entregará copia simple de él o los contratos </w:t>
      </w:r>
      <w:r w:rsidR="001C36CC" w:rsidRPr="00BC4E55">
        <w:rPr>
          <w:rFonts w:ascii="Montserrat" w:hAnsi="Montserrat" w:cs="Miriam"/>
          <w:b/>
          <w:sz w:val="16"/>
          <w:szCs w:val="16"/>
        </w:rPr>
        <w:t>suscritos de los últimos 5</w:t>
      </w:r>
      <w:r w:rsidRPr="00BC4E55">
        <w:rPr>
          <w:rFonts w:ascii="Montserrat" w:hAnsi="Montserrat" w:cs="Miriam"/>
          <w:b/>
          <w:sz w:val="16"/>
          <w:szCs w:val="16"/>
        </w:rPr>
        <w:t xml:space="preserve"> años</w:t>
      </w:r>
      <w:r w:rsidRPr="00BC4E55">
        <w:rPr>
          <w:rFonts w:ascii="Montserrat" w:hAnsi="Montserrat" w:cs="Miriam"/>
          <w:sz w:val="16"/>
          <w:szCs w:val="16"/>
        </w:rPr>
        <w:t xml:space="preserve">, en donde haya prestado LOS SERVICIOS DE </w:t>
      </w:r>
      <w:r w:rsidRPr="00BC4E55">
        <w:rPr>
          <w:rFonts w:ascii="Montserrat" w:hAnsi="Montserrat"/>
          <w:b/>
          <w:color w:val="000000" w:themeColor="text1"/>
          <w:sz w:val="16"/>
          <w:szCs w:val="16"/>
        </w:rPr>
        <w:t>“</w:t>
      </w:r>
      <w:r w:rsidR="00CF0D56">
        <w:rPr>
          <w:rFonts w:ascii="Montserrat" w:hAnsi="Montserrat" w:cs="Arial"/>
          <w:b/>
          <w:bCs/>
          <w:sz w:val="16"/>
          <w:szCs w:val="16"/>
        </w:rPr>
        <w:t>SUMINISTRO E INSTALACIÓN DE TORRE AUTOSOPORTADA, CON ALTURA TOTAL DE 30.48 METROS.</w:t>
      </w:r>
      <w:r w:rsidR="00756BA5">
        <w:rPr>
          <w:rFonts w:ascii="Montserrat" w:hAnsi="Montserrat" w:cs="Arial"/>
          <w:b/>
          <w:bCs/>
          <w:sz w:val="16"/>
          <w:szCs w:val="16"/>
        </w:rPr>
        <w:t>”.</w:t>
      </w:r>
    </w:p>
    <w:p w:rsidR="00BC4E55" w:rsidRPr="00BC4E55" w:rsidRDefault="00BC4E55" w:rsidP="00BC4E55">
      <w:pPr>
        <w:pStyle w:val="Prrafodelista"/>
        <w:spacing w:after="0" w:line="240" w:lineRule="auto"/>
        <w:rPr>
          <w:rFonts w:ascii="Montserrat" w:hAnsi="Montserrat" w:cs="Miriam"/>
          <w:sz w:val="16"/>
          <w:szCs w:val="16"/>
        </w:rPr>
      </w:pPr>
    </w:p>
    <w:p w:rsidR="008D3AE2" w:rsidRPr="00996C98" w:rsidRDefault="008D3AE2" w:rsidP="00B629E3">
      <w:pPr>
        <w:pStyle w:val="Prrafodelista"/>
        <w:numPr>
          <w:ilvl w:val="0"/>
          <w:numId w:val="32"/>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996C98" w:rsidRDefault="008D3AE2" w:rsidP="008D3AE2">
      <w:pPr>
        <w:rPr>
          <w:rFonts w:ascii="Montserrat" w:hAnsi="Montserrat" w:cs="Miriam"/>
          <w:b/>
          <w:color w:val="000000"/>
          <w:sz w:val="16"/>
          <w:szCs w:val="16"/>
        </w:rPr>
      </w:pPr>
      <w:r w:rsidRPr="00996C98">
        <w:rPr>
          <w:rFonts w:ascii="Montserrat" w:hAnsi="Montserrat" w:cs="Miriam"/>
          <w:b/>
          <w:bCs/>
          <w:color w:val="000000"/>
          <w:sz w:val="16"/>
          <w:szCs w:val="16"/>
        </w:rPr>
        <w:t xml:space="preserve">CUMPLIMIENTO DE CONTRATOS. </w:t>
      </w: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B629E3">
      <w:pPr>
        <w:pStyle w:val="Prrafodelista"/>
        <w:numPr>
          <w:ilvl w:val="0"/>
          <w:numId w:val="33"/>
        </w:numPr>
        <w:spacing w:after="0" w:line="240" w:lineRule="auto"/>
        <w:jc w:val="left"/>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996C98" w:rsidRDefault="008D3AE2" w:rsidP="00AF1F95">
      <w:pPr>
        <w:spacing w:after="0" w:line="240" w:lineRule="auto"/>
        <w:jc w:val="center"/>
        <w:rPr>
          <w:rFonts w:ascii="Montserrat" w:hAnsi="Montserrat" w:cs="Arial"/>
          <w:sz w:val="16"/>
          <w:szCs w:val="16"/>
        </w:rPr>
      </w:pP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5209F8" w:rsidRPr="00996C98" w:rsidRDefault="005209F8"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96C98">
        <w:rPr>
          <w:rFonts w:ascii="Montserrat" w:hAnsi="Montserrat" w:cs="Arial"/>
          <w:sz w:val="16"/>
          <w:szCs w:val="16"/>
        </w:rPr>
        <w:t>valuable</w:t>
      </w:r>
      <w:proofErr w:type="spellEnd"/>
      <w:r w:rsidRPr="00996C98">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Capítulo XI</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FF599B">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Pr="00996C98">
        <w:rPr>
          <w:rFonts w:ascii="Montserrat" w:hAnsi="Montserrat" w:cs="Arial"/>
          <w:sz w:val="16"/>
          <w:szCs w:val="16"/>
        </w:rPr>
        <w:t>REPRESENTAR A LA EMPRESA.</w:t>
      </w:r>
    </w:p>
    <w:p w:rsidR="0006529D" w:rsidRDefault="0006529D" w:rsidP="006C3CAB">
      <w:pPr>
        <w:pStyle w:val="ANOTACION"/>
        <w:spacing w:before="0" w:after="0" w:line="240" w:lineRule="auto"/>
        <w:rPr>
          <w:rFonts w:ascii="Montserrat" w:hAnsi="Montserrat" w:cs="Arial"/>
          <w:szCs w:val="18"/>
        </w:rPr>
      </w:pPr>
    </w:p>
    <w:p w:rsidR="0006529D" w:rsidRDefault="0006529D" w:rsidP="006C3CAB">
      <w:pPr>
        <w:pStyle w:val="ANOTACION"/>
        <w:spacing w:before="0" w:after="0" w:line="240" w:lineRule="auto"/>
        <w:rPr>
          <w:rFonts w:ascii="Montserrat" w:hAnsi="Montserrat" w:cs="Arial"/>
          <w:szCs w:val="18"/>
        </w:rPr>
      </w:pP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r w:rsidR="00F51311" w:rsidRPr="00996C98">
        <w:rPr>
          <w:rFonts w:ascii="Montserrat" w:hAnsi="Montserrat" w:cs="Arial"/>
          <w:szCs w:val="18"/>
        </w:rPr>
        <w:t>.</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Pr>
          <w:rFonts w:ascii="Montserrat" w:hAnsi="Montserrat" w:cs="Arial"/>
          <w:b w:val="0"/>
          <w:bCs/>
          <w:szCs w:val="18"/>
        </w:rPr>
        <w:t>Invitación a cuando menos tres personas</w:t>
      </w:r>
      <w:r w:rsidRPr="00996C98">
        <w:rPr>
          <w:rFonts w:ascii="Montserrat" w:hAnsi="Montserrat" w:cs="Arial"/>
          <w:b w:val="0"/>
          <w:bCs/>
          <w:szCs w:val="18"/>
        </w:rPr>
        <w:t xml:space="preserve">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lastRenderedPageBreak/>
        <w:t>ANEXO 14</w:t>
      </w:r>
    </w:p>
    <w:p w:rsidR="00F51311" w:rsidRPr="00996C98" w:rsidRDefault="00F51311" w:rsidP="00AF1F95">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00E206BE" w:rsidRPr="00996C98">
        <w:rPr>
          <w:rFonts w:ascii="Montserrat" w:hAnsi="Montserrat" w:cs="Arial"/>
          <w:b/>
          <w:sz w:val="16"/>
          <w:szCs w:val="16"/>
        </w:rPr>
        <w:t xml:space="preserve">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2C6A90">
        <w:rPr>
          <w:rFonts w:ascii="Montserrat" w:hAnsi="Montserrat" w:cs="Arial"/>
          <w:b/>
          <w:color w:val="333333"/>
          <w:sz w:val="16"/>
          <w:szCs w:val="16"/>
        </w:rPr>
        <w:t>IA-009J2P001-</w:t>
      </w:r>
      <w:r w:rsidR="00611431">
        <w:rPr>
          <w:rFonts w:ascii="Montserrat" w:hAnsi="Montserrat" w:cs="Arial"/>
          <w:b/>
          <w:color w:val="333333"/>
          <w:sz w:val="16"/>
          <w:szCs w:val="16"/>
        </w:rPr>
        <w:t>E115</w:t>
      </w:r>
      <w:r w:rsidR="002C6A90">
        <w:rPr>
          <w:rFonts w:ascii="Montserrat" w:hAnsi="Montserrat" w:cs="Arial"/>
          <w:b/>
          <w:color w:val="333333"/>
          <w:sz w:val="16"/>
          <w:szCs w:val="16"/>
        </w:rPr>
        <w:t>-2020</w:t>
      </w:r>
      <w:r w:rsidRPr="00996C98">
        <w:rPr>
          <w:rFonts w:ascii="Montserrat" w:hAnsi="Montserrat" w:cs="Arial"/>
          <w:b/>
          <w:color w:val="333333"/>
          <w:sz w:val="16"/>
          <w:szCs w:val="16"/>
        </w:rPr>
        <w:t>,</w:t>
      </w:r>
      <w:r w:rsidRPr="00996C98">
        <w:rPr>
          <w:rFonts w:ascii="Montserrat" w:hAnsi="Montserrat" w:cs="Arial"/>
          <w:b/>
          <w:sz w:val="16"/>
          <w:szCs w:val="16"/>
        </w:rPr>
        <w:t xml:space="preserve"> PARA LA CONTRATACIÓN DE 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El trato que me dieron los servidores públicos de la institución durante la </w:t>
            </w:r>
            <w:r w:rsidR="00760682" w:rsidRPr="00760682">
              <w:rPr>
                <w:rFonts w:ascii="Montserrat" w:hAnsi="Montserrat" w:cs="Arial"/>
                <w:bCs/>
              </w:rPr>
              <w:t>INVITACIÓN</w:t>
            </w:r>
            <w:r w:rsidRPr="00996C98">
              <w:rPr>
                <w:rFonts w:ascii="Montserrat" w:hAnsi="Montserrat" w:cs="Arial"/>
                <w:snapToGrid w:val="0"/>
                <w:color w:val="000000"/>
                <w:sz w:val="16"/>
                <w:szCs w:val="16"/>
              </w:rPr>
              <w:t>,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Volvería a participar en otra </w:t>
            </w:r>
            <w:r w:rsidR="00760682" w:rsidRPr="00760682">
              <w:rPr>
                <w:rFonts w:ascii="Montserrat" w:hAnsi="Montserrat" w:cs="Arial"/>
                <w:bCs/>
              </w:rPr>
              <w:t>INVITACIÓN</w:t>
            </w:r>
            <w:r w:rsidRPr="00996C98">
              <w:rPr>
                <w:rFonts w:ascii="Montserrat" w:hAnsi="Montserrat" w:cs="Arial"/>
                <w:snapToGrid w:val="0"/>
                <w:color w:val="000000"/>
                <w:sz w:val="16"/>
                <w:szCs w:val="16"/>
              </w:rPr>
              <w:t xml:space="preserve">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F51311" w:rsidRPr="00996C98" w:rsidRDefault="00A84B7C" w:rsidP="00AF1F95">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8676CF">
      <w:pPr>
        <w:spacing w:after="0" w:line="240" w:lineRule="auto"/>
        <w:jc w:val="center"/>
        <w:rPr>
          <w:rFonts w:ascii="Montserrat" w:hAnsi="Montserrat" w:cs="Arial"/>
          <w:b/>
          <w:sz w:val="16"/>
          <w:szCs w:val="16"/>
        </w:rPr>
      </w:pPr>
      <w:r w:rsidRPr="00996C98">
        <w:rPr>
          <w:rFonts w:ascii="Montserrat" w:hAnsi="Montserrat" w:cs="Arial"/>
          <w:b/>
          <w:sz w:val="18"/>
          <w:szCs w:val="18"/>
        </w:rPr>
        <w:br w:type="page"/>
      </w:r>
      <w:r w:rsidR="00A701E2" w:rsidRPr="00996C98">
        <w:rPr>
          <w:rFonts w:ascii="Montserrat" w:hAnsi="Montserrat" w:cs="Arial"/>
          <w:b/>
          <w:sz w:val="16"/>
          <w:szCs w:val="16"/>
        </w:rPr>
        <w:lastRenderedPageBreak/>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r w:rsidR="003A6E3C">
        <w:rPr>
          <w:rFonts w:ascii="Montserrat" w:hAnsi="Montserrat" w:cs="Arial"/>
          <w:b/>
          <w:sz w:val="16"/>
          <w:szCs w:val="16"/>
        </w:rPr>
        <w:t>.</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996C98">
        <w:rPr>
          <w:rFonts w:ascii="Montserrat" w:hAnsi="Montserrat" w:cs="Arial"/>
          <w:b/>
          <w:sz w:val="16"/>
          <w:szCs w:val="16"/>
        </w:rPr>
        <w:t>etc</w:t>
      </w:r>
      <w:proofErr w:type="spellEnd"/>
      <w:r w:rsidRPr="00996C98">
        <w:rPr>
          <w:rFonts w:ascii="Montserrat" w:hAnsi="Montserrat" w:cs="Arial"/>
          <w:b/>
          <w:sz w:val="16"/>
          <w:szCs w:val="16"/>
        </w:rPr>
        <w:t>)?</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ECONOMICAS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w:lastRenderedPageBreak/>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20/05/2019</w:t>
      </w:r>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 xml:space="preserve">Que en caso de que la API DOS BOCAS sea emplazada a juicio laboral por uno o más trabajadores que hubieran laborado para el </w:t>
      </w:r>
      <w:r w:rsidR="004C3768">
        <w:rPr>
          <w:rFonts w:ascii="Montserrat" w:hAnsi="Montserrat" w:cs="Arial"/>
          <w:sz w:val="18"/>
          <w:szCs w:val="18"/>
        </w:rPr>
        <w:t>PROVEEDOR</w:t>
      </w:r>
      <w:r w:rsidRPr="00996C98">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Pr>
          <w:rFonts w:ascii="Montserrat" w:hAnsi="Montserrat" w:cs="Arial"/>
          <w:sz w:val="18"/>
          <w:szCs w:val="18"/>
        </w:rPr>
        <w:t>PROVEEDOR</w:t>
      </w:r>
      <w:r w:rsidRPr="00996C98">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w:t>
      </w:r>
      <w:r w:rsidRPr="00996C98">
        <w:rPr>
          <w:rFonts w:ascii="Montserrat" w:hAnsi="Montserrat" w:cs="Arial"/>
          <w:sz w:val="18"/>
          <w:szCs w:val="18"/>
        </w:rPr>
        <w:lastRenderedPageBreak/>
        <w:t>caso de negativa, las API DOS BOCAS procederán en la forma y vía a que se refiere el inciso d) anterior.</w:t>
      </w:r>
    </w:p>
    <w:p w:rsidR="006B377B" w:rsidRDefault="006B377B" w:rsidP="006B377B">
      <w:pPr>
        <w:tabs>
          <w:tab w:val="left" w:pos="0"/>
        </w:tabs>
        <w:spacing w:after="0" w:line="240" w:lineRule="auto"/>
        <w:ind w:left="426" w:right="23"/>
        <w:rPr>
          <w:rFonts w:ascii="Montserrat" w:hAnsi="Montserrat" w:cs="Arial"/>
          <w:sz w:val="18"/>
          <w:szCs w:val="18"/>
        </w:rPr>
      </w:pPr>
    </w:p>
    <w:p w:rsidR="00687244" w:rsidRPr="00687244" w:rsidRDefault="00687244" w:rsidP="00687244">
      <w:pPr>
        <w:tabs>
          <w:tab w:val="left" w:pos="426"/>
        </w:tabs>
        <w:spacing w:after="0" w:line="240" w:lineRule="auto"/>
        <w:ind w:left="360"/>
        <w:rPr>
          <w:rFonts w:ascii="Arial" w:hAnsi="Arial" w:cs="Arial"/>
          <w:b/>
          <w:sz w:val="18"/>
          <w:szCs w:val="18"/>
        </w:rPr>
      </w:pPr>
      <w:r>
        <w:rPr>
          <w:rFonts w:ascii="Arial" w:hAnsi="Arial" w:cs="Arial"/>
          <w:b/>
          <w:sz w:val="18"/>
          <w:szCs w:val="18"/>
        </w:rPr>
        <w:t xml:space="preserve">2.- </w:t>
      </w:r>
      <w:r w:rsidRPr="00687244">
        <w:rPr>
          <w:rFonts w:ascii="Arial" w:hAnsi="Arial" w:cs="Arial"/>
          <w:b/>
          <w:sz w:val="18"/>
          <w:szCs w:val="18"/>
        </w:rPr>
        <w:t>GARANTÍA PARA RESPONDER POR SERVICIOS MAL EJECUTADOS O VICIOS OCULTOS.</w:t>
      </w:r>
    </w:p>
    <w:p w:rsidR="00687244" w:rsidRPr="003E1C09" w:rsidRDefault="00687244" w:rsidP="00687244">
      <w:pPr>
        <w:rPr>
          <w:rFonts w:ascii="Arial" w:hAnsi="Arial" w:cs="Arial"/>
          <w:sz w:val="18"/>
          <w:szCs w:val="18"/>
        </w:rPr>
      </w:pPr>
    </w:p>
    <w:p w:rsidR="00687244" w:rsidRPr="00687244" w:rsidRDefault="00687244" w:rsidP="00687244">
      <w:pPr>
        <w:rPr>
          <w:rFonts w:ascii="Montserrat" w:hAnsi="Montserrat" w:cs="Arial"/>
          <w:sz w:val="18"/>
          <w:szCs w:val="18"/>
        </w:rPr>
      </w:pPr>
      <w:r w:rsidRPr="00687244">
        <w:rPr>
          <w:rFonts w:ascii="Montserrat" w:hAnsi="Montserrat" w:cs="Arial"/>
          <w:sz w:val="18"/>
          <w:szCs w:val="18"/>
        </w:rPr>
        <w:t>Con fundamento en el artículo 53 de la LEY, el LICITANTE al que se le adjudique el contrato producto de esta licitación, debe entregar previo a la expedición por parte de API DOS BOCAS del acta de entrega - recepción, a entera satisfacción, una fianza expedida por una institución afianzadora autorizada por la S.H.C.P, por el 10% de los SERVICIOS entregados e instalados, para garantizar los vicios ocultos que resulten.</w:t>
      </w:r>
    </w:p>
    <w:p w:rsidR="00687244" w:rsidRPr="00687244" w:rsidRDefault="00687244" w:rsidP="00687244">
      <w:pPr>
        <w:rPr>
          <w:rFonts w:ascii="Montserrat" w:hAnsi="Montserrat" w:cs="Arial"/>
          <w:sz w:val="18"/>
          <w:szCs w:val="18"/>
        </w:rPr>
      </w:pPr>
      <w:r w:rsidRPr="00687244">
        <w:rPr>
          <w:rFonts w:ascii="Montserrat" w:hAnsi="Montserrat" w:cs="Arial"/>
          <w:sz w:val="18"/>
          <w:szCs w:val="18"/>
        </w:rPr>
        <w:t>La garantía de vicios ocultos se hará efectiva si el PRESTADOR DE SERVICIOS:</w:t>
      </w:r>
    </w:p>
    <w:p w:rsidR="00687244" w:rsidRPr="00687244" w:rsidRDefault="00687244" w:rsidP="00687244">
      <w:pPr>
        <w:rPr>
          <w:rFonts w:ascii="Montserrat" w:hAnsi="Montserrat" w:cs="Arial"/>
          <w:sz w:val="18"/>
          <w:szCs w:val="18"/>
        </w:rPr>
      </w:pPr>
      <w:r w:rsidRPr="00687244">
        <w:rPr>
          <w:rFonts w:ascii="Montserrat" w:hAnsi="Montserrat" w:cs="Arial"/>
          <w:sz w:val="18"/>
          <w:szCs w:val="18"/>
        </w:rPr>
        <w:t>a)</w:t>
      </w:r>
      <w:r w:rsidRPr="00687244">
        <w:rPr>
          <w:rFonts w:ascii="Montserrat" w:hAnsi="Montserrat" w:cs="Arial"/>
          <w:sz w:val="18"/>
          <w:szCs w:val="18"/>
        </w:rPr>
        <w:tab/>
        <w:t>No proporciona el SERVICIO de manera inmediata para reparar los desperfectos que manifieste el buque Remolcador Paraíso en su funcionamiento, de conformidad con lo establecido en el Anexo 1 de esta Convocatoria;</w:t>
      </w:r>
    </w:p>
    <w:p w:rsidR="00687244" w:rsidRPr="00687244" w:rsidRDefault="00687244" w:rsidP="00687244">
      <w:pPr>
        <w:rPr>
          <w:rFonts w:ascii="Montserrat" w:hAnsi="Montserrat" w:cs="Arial"/>
          <w:sz w:val="18"/>
          <w:szCs w:val="18"/>
        </w:rPr>
      </w:pPr>
      <w:r w:rsidRPr="00687244">
        <w:rPr>
          <w:rFonts w:ascii="Montserrat" w:hAnsi="Montserrat" w:cs="Arial"/>
          <w:sz w:val="18"/>
          <w:szCs w:val="18"/>
        </w:rPr>
        <w:t>b)</w:t>
      </w:r>
      <w:r w:rsidRPr="00687244">
        <w:rPr>
          <w:rFonts w:ascii="Montserrat" w:hAnsi="Montserrat" w:cs="Arial"/>
          <w:sz w:val="18"/>
          <w:szCs w:val="18"/>
        </w:rPr>
        <w:tab/>
        <w:t>No cumple con la obligación de sustituir los BIENES o partes del equipo que hayan salido defectuosos;</w:t>
      </w:r>
    </w:p>
    <w:p w:rsidR="00687244" w:rsidRPr="00687244" w:rsidRDefault="00687244" w:rsidP="00687244">
      <w:pPr>
        <w:rPr>
          <w:rFonts w:ascii="Montserrat" w:hAnsi="Montserrat" w:cs="Arial"/>
          <w:sz w:val="18"/>
          <w:szCs w:val="18"/>
        </w:rPr>
      </w:pPr>
      <w:r w:rsidRPr="00687244">
        <w:rPr>
          <w:rFonts w:ascii="Montserrat" w:hAnsi="Montserrat" w:cs="Arial"/>
          <w:sz w:val="18"/>
          <w:szCs w:val="18"/>
        </w:rPr>
        <w:t>c)</w:t>
      </w:r>
      <w:r w:rsidRPr="00687244">
        <w:rPr>
          <w:rFonts w:ascii="Montserrat" w:hAnsi="Montserrat" w:cs="Arial"/>
          <w:sz w:val="18"/>
          <w:szCs w:val="18"/>
        </w:rPr>
        <w:tab/>
        <w:t xml:space="preserve">Por mala instalación o reparación de los servicios descritos en el ANEXO 1 de esta convocatoria </w:t>
      </w:r>
    </w:p>
    <w:p w:rsidR="00687244" w:rsidRPr="00687244" w:rsidRDefault="00687244" w:rsidP="00687244">
      <w:pPr>
        <w:rPr>
          <w:rFonts w:ascii="Montserrat" w:hAnsi="Montserrat" w:cs="Arial"/>
          <w:sz w:val="18"/>
          <w:szCs w:val="18"/>
        </w:rPr>
      </w:pPr>
      <w:r w:rsidRPr="00687244">
        <w:rPr>
          <w:rFonts w:ascii="Montserrat" w:hAnsi="Montserrat" w:cs="Arial"/>
          <w:sz w:val="18"/>
          <w:szCs w:val="18"/>
        </w:rPr>
        <w:t>d)</w:t>
      </w:r>
      <w:r w:rsidRPr="00687244">
        <w:rPr>
          <w:rFonts w:ascii="Montserrat" w:hAnsi="Montserrat" w:cs="Arial"/>
          <w:sz w:val="18"/>
          <w:szCs w:val="18"/>
        </w:rPr>
        <w:tab/>
        <w:t>Cualquier vicio oculto atribuible al PRESTADOR DE SERVICIOS, que no sea atendido en tiempo y forma.</w:t>
      </w:r>
    </w:p>
    <w:p w:rsidR="00687244" w:rsidRPr="00154F63" w:rsidRDefault="00687244" w:rsidP="00687244">
      <w:pPr>
        <w:pStyle w:val="Prrafodelista"/>
        <w:spacing w:after="0" w:line="240" w:lineRule="auto"/>
        <w:contextualSpacing w:val="0"/>
        <w:rPr>
          <w:rFonts w:ascii="Arial" w:hAnsi="Arial" w:cs="Arial"/>
          <w:b/>
          <w:sz w:val="18"/>
          <w:szCs w:val="18"/>
        </w:rPr>
      </w:pPr>
      <w:r>
        <w:rPr>
          <w:rFonts w:ascii="Arial" w:hAnsi="Arial" w:cs="Arial"/>
          <w:b/>
          <w:sz w:val="18"/>
          <w:szCs w:val="18"/>
        </w:rPr>
        <w:t>3.-</w:t>
      </w:r>
      <w:r w:rsidRPr="00154F63">
        <w:rPr>
          <w:rFonts w:ascii="Arial" w:hAnsi="Arial" w:cs="Arial"/>
          <w:b/>
          <w:sz w:val="18"/>
          <w:szCs w:val="18"/>
        </w:rPr>
        <w:t>FIANZA DE CUMPLIMIENTO DEL ANTICIPO.</w:t>
      </w:r>
    </w:p>
    <w:p w:rsidR="00687244" w:rsidRPr="00DB042B" w:rsidRDefault="00687244" w:rsidP="00687244">
      <w:pPr>
        <w:tabs>
          <w:tab w:val="left" w:pos="426"/>
        </w:tabs>
        <w:rPr>
          <w:rFonts w:ascii="Montserrat" w:hAnsi="Montserrat" w:cs="Arial"/>
          <w:sz w:val="18"/>
          <w:szCs w:val="18"/>
        </w:rPr>
      </w:pPr>
    </w:p>
    <w:p w:rsidR="00687244" w:rsidRPr="00DB042B" w:rsidRDefault="00687244" w:rsidP="00687244">
      <w:pPr>
        <w:rPr>
          <w:rFonts w:ascii="Montserrat" w:hAnsi="Montserrat" w:cs="Arial"/>
          <w:sz w:val="18"/>
          <w:szCs w:val="18"/>
        </w:rPr>
      </w:pPr>
      <w:r w:rsidRPr="00DB042B">
        <w:rPr>
          <w:rFonts w:ascii="Montserrat" w:hAnsi="Montserrat" w:cs="Arial"/>
          <w:sz w:val="18"/>
          <w:szCs w:val="18"/>
        </w:rPr>
        <w:t>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podrá ser mediante fianza expedida a favor de la Administración Portuaria Integral de Dos Bocas, S.A. de C.V., expedida por una institución afianzadora autorizada por la S.H.C.P. El importe del anticipo será puesto a disposición del PRESTADOR DE SERVICIOS con antelación a la fecha pactada para el inicio de los trabajos; el atraso en la entrega del anticipo será motivo para diferir en igual plazo el programa de ejecución pactado. Cuando el PRESTADOR DE SERVICIOS no entregue la garantía de anticipo dentro del plazo señalado, no procederá el diferimiento y por lo tanto, deberá iniciar los trabajos en la fecha establecida originalmente.</w:t>
      </w:r>
    </w:p>
    <w:p w:rsidR="00687244" w:rsidRPr="00996C98" w:rsidRDefault="00687244" w:rsidP="006B377B">
      <w:pPr>
        <w:tabs>
          <w:tab w:val="left" w:pos="0"/>
        </w:tabs>
        <w:spacing w:after="0" w:line="240" w:lineRule="auto"/>
        <w:ind w:left="426" w:right="23"/>
        <w:rPr>
          <w:rFonts w:ascii="Montserrat" w:hAnsi="Montserrat" w:cs="Arial"/>
          <w:sz w:val="18"/>
          <w:szCs w:val="18"/>
        </w:rPr>
      </w:pPr>
    </w:p>
    <w:p w:rsidR="006B377B" w:rsidRPr="00996C98" w:rsidRDefault="006B377B" w:rsidP="00DB042B">
      <w:pPr>
        <w:tabs>
          <w:tab w:val="left" w:pos="0"/>
        </w:tabs>
        <w:spacing w:after="0" w:line="240" w:lineRule="auto"/>
        <w:ind w:right="23"/>
        <w:rPr>
          <w:rFonts w:ascii="Montserrat" w:hAnsi="Montserrat" w:cs="Arial"/>
          <w:sz w:val="18"/>
          <w:szCs w:val="18"/>
        </w:rPr>
      </w:pPr>
      <w:r w:rsidRPr="00996C98">
        <w:rPr>
          <w:rFonts w:ascii="Montserrat" w:hAnsi="Montserrat" w:cs="Arial"/>
          <w:sz w:val="18"/>
          <w:szCs w:val="18"/>
        </w:rPr>
        <w:t xml:space="preserve">Para otorgarse el finiquito, previamente el </w:t>
      </w:r>
      <w:r w:rsidR="004C3768">
        <w:rPr>
          <w:rFonts w:ascii="Montserrat" w:hAnsi="Montserrat" w:cs="Arial"/>
          <w:sz w:val="18"/>
          <w:szCs w:val="18"/>
        </w:rPr>
        <w:t>PROVEEDOR</w:t>
      </w:r>
      <w:r w:rsidRPr="00996C98">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18"/>
          <w:szCs w:val="18"/>
        </w:rPr>
        <w:t>PROVEEDOR</w:t>
      </w:r>
      <w:r w:rsidRPr="00996C98">
        <w:rPr>
          <w:rFonts w:ascii="Montserrat" w:hAnsi="Montserrat" w:cs="Arial"/>
          <w:sz w:val="18"/>
          <w:szCs w:val="18"/>
        </w:rPr>
        <w:t>, se considerará que hay ocultación de pasivos y se entenderá que esto es de mala fe.</w:t>
      </w:r>
    </w:p>
    <w:p w:rsidR="006B377B" w:rsidRPr="00996C98" w:rsidRDefault="006B377B" w:rsidP="00DB042B">
      <w:pPr>
        <w:tabs>
          <w:tab w:val="left" w:pos="851"/>
        </w:tabs>
        <w:spacing w:after="0" w:line="240" w:lineRule="auto"/>
        <w:ind w:right="23"/>
        <w:rPr>
          <w:rFonts w:ascii="Montserrat" w:hAnsi="Montserrat" w:cs="Arial"/>
          <w:sz w:val="18"/>
          <w:szCs w:val="18"/>
        </w:rPr>
      </w:pPr>
    </w:p>
    <w:p w:rsidR="006B377B" w:rsidRPr="00996C98" w:rsidRDefault="006B377B" w:rsidP="00DB042B">
      <w:pPr>
        <w:tabs>
          <w:tab w:val="left" w:pos="0"/>
        </w:tabs>
        <w:spacing w:after="0" w:line="240" w:lineRule="auto"/>
        <w:ind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Pr="00996C98">
        <w:rPr>
          <w:rFonts w:ascii="Montserrat" w:hAnsi="Montserrat" w:cs="Arial"/>
          <w:b/>
          <w:sz w:val="16"/>
          <w:szCs w:val="16"/>
        </w:rPr>
        <w:t xml:space="preserve">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No. de INVITACIÓN: </w:t>
      </w:r>
      <w:r w:rsidR="002C6A90">
        <w:rPr>
          <w:rFonts w:ascii="Montserrat" w:hAnsi="Montserrat" w:cs="Arial"/>
          <w:b/>
          <w:sz w:val="16"/>
          <w:szCs w:val="16"/>
        </w:rPr>
        <w:t>IA-009J2P001-</w:t>
      </w:r>
      <w:r w:rsidR="00611431">
        <w:rPr>
          <w:rFonts w:ascii="Montserrat" w:hAnsi="Montserrat" w:cs="Arial"/>
          <w:b/>
          <w:sz w:val="16"/>
          <w:szCs w:val="16"/>
        </w:rPr>
        <w:t>E115</w:t>
      </w:r>
      <w:r w:rsidR="002C6A90">
        <w:rPr>
          <w:rFonts w:ascii="Montserrat" w:hAnsi="Montserrat" w:cs="Arial"/>
          <w:b/>
          <w:sz w:val="16"/>
          <w:szCs w:val="16"/>
        </w:rPr>
        <w:t>-2020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AL 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7.- </w:t>
      </w:r>
      <w:r w:rsidRPr="00996C98">
        <w:rPr>
          <w:rFonts w:ascii="Montserrat" w:hAnsi="Montserrat" w:cs="Arial"/>
          <w:sz w:val="16"/>
          <w:szCs w:val="16"/>
        </w:rPr>
        <w:tab/>
        <w:t xml:space="preserve">ALTA EN HACIENDA Y SUS MODIFICACIONES FORMATO R-1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USTED PODRÁ CONTACTARSE CON LA PROMOTORÍA QUE VA A AFILIARLO LLAMANDO AL 01-800- NAFINSA (01-800-6234672)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AL 50-89-61-07;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lastRenderedPageBreak/>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996C98" w:rsidRDefault="00F51311" w:rsidP="006B377B">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6B377B" w:rsidRPr="00996C98" w:rsidRDefault="006B377B" w:rsidP="006B377B">
      <w:pPr>
        <w:spacing w:after="0" w:line="240" w:lineRule="auto"/>
        <w:jc w:val="center"/>
        <w:rPr>
          <w:rFonts w:ascii="Montserrat" w:hAnsi="Montserrat" w:cs="Arial"/>
          <w:b/>
          <w:sz w:val="18"/>
          <w:szCs w:val="18"/>
        </w:rPr>
      </w:pP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w:t>
      </w:r>
      <w:r w:rsidR="00584347">
        <w:rPr>
          <w:rFonts w:ascii="Montserrat" w:hAnsi="Montserrat" w:cs="Arial"/>
          <w:b/>
          <w:sz w:val="18"/>
          <w:szCs w:val="18"/>
        </w:rPr>
        <w:t>ALMIRANTE GREGORIO MARTÍNEZ NÚNEZ</w:t>
      </w:r>
      <w:r w:rsidRPr="00996C98">
        <w:rPr>
          <w:rFonts w:ascii="Montserrat" w:hAnsi="Montserrat" w:cs="Arial"/>
          <w:b/>
          <w:sz w:val="18"/>
          <w:szCs w:val="18"/>
        </w:rPr>
        <w:t xml:space="preserve">. , Y POR LA OTRA, ____________________EN LO SUCESIVO “EL </w:t>
      </w:r>
      <w:r w:rsidR="004C3768">
        <w:rPr>
          <w:rFonts w:ascii="Montserrat" w:hAnsi="Montserrat" w:cs="Arial"/>
          <w:b/>
          <w:sz w:val="18"/>
          <w:szCs w:val="18"/>
        </w:rPr>
        <w:t>PROVEEDOR</w:t>
      </w:r>
      <w:r w:rsidRPr="00996C98">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996C98">
        <w:rPr>
          <w:rFonts w:ascii="Montserrat" w:hAnsi="Montserrat" w:cs="Arial"/>
          <w:bCs/>
          <w:sz w:val="18"/>
          <w:szCs w:val="18"/>
          <w:lang w:eastAsia="es-MX"/>
        </w:rPr>
        <w:t>del</w:t>
      </w:r>
      <w:proofErr w:type="gramEnd"/>
      <w:r w:rsidRPr="00996C98">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 xml:space="preserve">Que el ____ de 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del presente contrato, derivado de la </w:t>
      </w:r>
      <w:r w:rsidR="00AC0C76" w:rsidRPr="00996C98">
        <w:rPr>
          <w:rFonts w:ascii="Montserrat" w:hAnsi="Montserrat" w:cs="Arial"/>
          <w:bCs/>
          <w:sz w:val="18"/>
          <w:szCs w:val="18"/>
        </w:rPr>
        <w:t xml:space="preserve">INVITACIÓN A CUANDO MENOS TRES PERSONAS </w:t>
      </w:r>
      <w:r w:rsidR="00EF4AEE">
        <w:rPr>
          <w:rFonts w:ascii="Montserrat" w:hAnsi="Montserrat" w:cs="Arial"/>
          <w:bCs/>
          <w:sz w:val="18"/>
          <w:szCs w:val="18"/>
        </w:rPr>
        <w:t>ELECTRÓNICA</w:t>
      </w:r>
      <w:r w:rsidR="00AC0C76" w:rsidRPr="00996C98">
        <w:rPr>
          <w:rFonts w:ascii="Montserrat" w:hAnsi="Montserrat" w:cs="Arial"/>
          <w:bCs/>
          <w:sz w:val="18"/>
          <w:szCs w:val="18"/>
        </w:rPr>
        <w:t xml:space="preserve"> NACIONAL NO. </w:t>
      </w:r>
      <w:r w:rsidR="002C6A90">
        <w:rPr>
          <w:rFonts w:ascii="Montserrat" w:hAnsi="Montserrat" w:cs="Arial"/>
          <w:bCs/>
          <w:sz w:val="18"/>
          <w:szCs w:val="18"/>
        </w:rPr>
        <w:t>IA-009J2P001-</w:t>
      </w:r>
      <w:r w:rsidR="00611431">
        <w:rPr>
          <w:rFonts w:ascii="Montserrat" w:hAnsi="Montserrat" w:cs="Arial"/>
          <w:bCs/>
          <w:sz w:val="18"/>
          <w:szCs w:val="18"/>
        </w:rPr>
        <w:t>E115</w:t>
      </w:r>
      <w:r w:rsidR="002C6A90">
        <w:rPr>
          <w:rFonts w:ascii="Montserrat" w:hAnsi="Montserrat" w:cs="Arial"/>
          <w:bCs/>
          <w:sz w:val="18"/>
          <w:szCs w:val="18"/>
        </w:rPr>
        <w:t>-2020</w:t>
      </w:r>
      <w:r w:rsidR="00AC0C76" w:rsidRPr="00996C98">
        <w:rPr>
          <w:rFonts w:ascii="Montserrat" w:hAnsi="Montserrat" w:cs="Arial"/>
          <w:bCs/>
          <w:sz w:val="18"/>
          <w:szCs w:val="18"/>
        </w:rPr>
        <w:t>,</w:t>
      </w:r>
      <w:r w:rsidR="007E474A" w:rsidRPr="00996C98">
        <w:rPr>
          <w:rFonts w:ascii="Montserrat" w:hAnsi="Montserrat" w:cs="Arial"/>
          <w:bCs/>
          <w:sz w:val="18"/>
          <w:szCs w:val="18"/>
        </w:rPr>
        <w:t xml:space="preserve"> con fecha de fallo el día </w:t>
      </w:r>
      <w:r w:rsidR="00B64A6A">
        <w:rPr>
          <w:rFonts w:ascii="Montserrat" w:hAnsi="Montserrat" w:cs="Arial"/>
          <w:bCs/>
          <w:sz w:val="18"/>
          <w:szCs w:val="18"/>
        </w:rPr>
        <w:t>___________________</w:t>
      </w:r>
      <w:r w:rsidR="00762EA7" w:rsidRPr="00996C98">
        <w:rPr>
          <w:rFonts w:ascii="Montserrat" w:hAnsi="Montserrat" w:cs="Arial"/>
          <w:bCs/>
          <w:sz w:val="18"/>
          <w:szCs w:val="18"/>
        </w:rPr>
        <w:t>.</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w:t>
      </w:r>
      <w:r w:rsidR="00B64A6A">
        <w:rPr>
          <w:rFonts w:ascii="Montserrat" w:hAnsi="Montserrat" w:cs="Arial"/>
          <w:bCs/>
          <w:sz w:val="18"/>
          <w:szCs w:val="18"/>
        </w:rPr>
        <w:t>2020</w:t>
      </w:r>
      <w:r w:rsidRPr="00996C98">
        <w:rPr>
          <w:rFonts w:ascii="Montserrat" w:hAnsi="Montserrat" w:cs="Arial"/>
          <w:bCs/>
          <w:sz w:val="18"/>
          <w:szCs w:val="18"/>
        </w:rPr>
        <w:t xml:space="preserve">,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proofErr w:type="gramStart"/>
      <w:r w:rsidRPr="00996C98">
        <w:rPr>
          <w:rFonts w:ascii="Montserrat" w:hAnsi="Montserrat" w:cs="Arial"/>
          <w:sz w:val="18"/>
          <w:szCs w:val="18"/>
        </w:rPr>
        <w:t>del</w:t>
      </w:r>
      <w:proofErr w:type="gramEnd"/>
      <w:r w:rsidRPr="00996C98">
        <w:rPr>
          <w:rFonts w:ascii="Montserrat" w:hAnsi="Montserrat" w:cs="Arial"/>
          <w:sz w:val="18"/>
          <w:szCs w:val="18"/>
        </w:rPr>
        <w:t xml:space="preserve"> ___ de ____ del ______ de la Secretaría de 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 xml:space="preserve">on la finalidad de </w:t>
      </w:r>
      <w:r w:rsidR="00B64A6A">
        <w:rPr>
          <w:rFonts w:ascii="Montserrat" w:hAnsi="Montserrat" w:cs="Arial"/>
          <w:sz w:val="18"/>
          <w:szCs w:val="18"/>
        </w:rPr>
        <w:t>________________________________________</w:t>
      </w:r>
      <w:r w:rsidR="00D64C62" w:rsidRPr="00996C98">
        <w:rPr>
          <w:rFonts w:ascii="Montserrat" w:hAnsi="Montserrat" w:cs="Arial"/>
          <w:sz w:val="18"/>
          <w:szCs w:val="18"/>
        </w:rPr>
        <w:t>.</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2.- El Representante del </w:t>
      </w:r>
      <w:r w:rsidR="004C3768">
        <w:rPr>
          <w:rFonts w:ascii="Montserrat" w:hAnsi="Montserrat" w:cs="Arial"/>
          <w:b/>
          <w:sz w:val="18"/>
          <w:szCs w:val="18"/>
        </w:rPr>
        <w:t>PROVEEDOR</w:t>
      </w:r>
      <w:r w:rsidRPr="00996C98">
        <w:rPr>
          <w:rFonts w:ascii="Montserrat" w:hAnsi="Montserrat" w:cs="Arial"/>
          <w:b/>
          <w:sz w:val="18"/>
          <w:szCs w:val="18"/>
        </w:rPr>
        <w:t>,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996C98">
        <w:rPr>
          <w:rFonts w:ascii="Montserrat" w:hAnsi="Montserrat" w:cs="Arial"/>
          <w:sz w:val="18"/>
          <w:szCs w:val="18"/>
        </w:rPr>
        <w:t>con</w:t>
      </w:r>
      <w:proofErr w:type="gramEnd"/>
      <w:r w:rsidRPr="00996C98">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996C98">
        <w:rPr>
          <w:rFonts w:ascii="Montserrat" w:hAnsi="Montserrat" w:cs="Arial"/>
          <w:sz w:val="18"/>
          <w:szCs w:val="18"/>
        </w:rPr>
        <w:t>:</w:t>
      </w:r>
      <w:r w:rsidRPr="00996C98">
        <w:rPr>
          <w:rFonts w:ascii="Montserrat" w:hAnsi="Montserrat" w:cs="Arial"/>
          <w:b/>
          <w:sz w:val="18"/>
          <w:szCs w:val="18"/>
        </w:rPr>
        <w:t>_</w:t>
      </w:r>
      <w:proofErr w:type="gramEnd"/>
      <w:r w:rsidRPr="00996C98">
        <w:rPr>
          <w:rFonts w:ascii="Montserrat" w:hAnsi="Montserrat" w:cs="Arial"/>
          <w:b/>
          <w:sz w:val="18"/>
          <w:szCs w:val="18"/>
        </w:rPr>
        <w:t>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w:t>
      </w:r>
      <w:proofErr w:type="gramStart"/>
      <w:r w:rsidR="007C4F7D" w:rsidRPr="00996C98">
        <w:rPr>
          <w:rFonts w:ascii="Montserrat" w:hAnsi="Montserrat" w:cs="Arial"/>
          <w:sz w:val="18"/>
          <w:szCs w:val="18"/>
        </w:rPr>
        <w:t>:_</w:t>
      </w:r>
      <w:proofErr w:type="gramEnd"/>
      <w:r w:rsidR="007C4F7D" w:rsidRPr="00996C98">
        <w:rPr>
          <w:rFonts w:ascii="Montserrat" w:hAnsi="Montserrat" w:cs="Arial"/>
          <w:sz w:val="18"/>
          <w:szCs w:val="18"/>
        </w:rPr>
        <w:t>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996C98">
        <w:rPr>
          <w:rFonts w:ascii="Montserrat" w:hAnsi="Montserrat" w:cs="Arial"/>
          <w:b/>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B64A6A" w:rsidRDefault="00B64A6A" w:rsidP="00012330">
      <w:pPr>
        <w:jc w:val="center"/>
        <w:rPr>
          <w:rFonts w:ascii="Montserrat" w:hAnsi="Montserrat" w:cs="Arial"/>
          <w:b/>
          <w:sz w:val="18"/>
          <w:szCs w:val="18"/>
        </w:rPr>
      </w:pP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004C3768">
        <w:rPr>
          <w:rFonts w:ascii="Montserrat" w:hAnsi="Montserrat" w:cs="Arial"/>
          <w:bCs/>
          <w:sz w:val="18"/>
          <w:szCs w:val="18"/>
        </w:rPr>
        <w:t>PROVEEDOR</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002A4F28" w:rsidRPr="00996C98">
        <w:rPr>
          <w:rFonts w:ascii="Montserrat" w:hAnsi="Montserrat" w:cs="Arial"/>
          <w:sz w:val="18"/>
          <w:szCs w:val="18"/>
        </w:rPr>
        <w:t xml:space="preserve"> No.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r w:rsidR="002A4F28" w:rsidRPr="00996C98">
        <w:rPr>
          <w:rFonts w:ascii="Montserrat" w:hAnsi="Montserrat" w:cs="Arial"/>
          <w:sz w:val="18"/>
          <w:szCs w:val="18"/>
        </w:rPr>
        <w:t xml:space="preserve">, mediante fallo emitido y notificado el día </w:t>
      </w:r>
      <w:r w:rsidR="00B64A6A">
        <w:rPr>
          <w:rFonts w:ascii="Montserrat" w:hAnsi="Montserrat" w:cs="Arial"/>
          <w:sz w:val="18"/>
          <w:szCs w:val="18"/>
        </w:rPr>
        <w:t>____________________</w:t>
      </w:r>
      <w:r w:rsidR="002A4F28" w:rsidRPr="00996C98">
        <w:rPr>
          <w:rFonts w:ascii="Montserrat" w:hAnsi="Montserrat" w:cs="Arial"/>
          <w:sz w:val="18"/>
          <w:szCs w:val="18"/>
        </w:rPr>
        <w:t>,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996C98">
        <w:rPr>
          <w:rFonts w:ascii="Montserrat" w:hAnsi="Montserrat" w:cs="Arial"/>
          <w:color w:val="FF0000"/>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DB218C" w:rsidP="0047143A">
      <w:pPr>
        <w:pStyle w:val="Textoindependiente"/>
        <w:spacing w:after="0"/>
        <w:jc w:val="both"/>
        <w:rPr>
          <w:rFonts w:ascii="Montserrat" w:hAnsi="Montserrat" w:cs="Arial"/>
          <w:b/>
          <w:sz w:val="18"/>
          <w:szCs w:val="18"/>
        </w:rPr>
      </w:pPr>
      <w:r w:rsidRPr="00996C98">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w:t>
      </w:r>
      <w:r w:rsidR="004C3768">
        <w:rPr>
          <w:rFonts w:ascii="Montserrat" w:hAnsi="Montserrat" w:cs="Arial"/>
          <w:sz w:val="18"/>
          <w:szCs w:val="18"/>
        </w:rPr>
        <w:t>PROVEEDOR</w:t>
      </w:r>
      <w:r w:rsidRPr="00996C98">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autoriza desde ahora al </w:t>
      </w:r>
      <w:r w:rsidR="004C3768">
        <w:rPr>
          <w:rFonts w:ascii="Montserrat" w:hAnsi="Montserrat" w:cs="Arial"/>
          <w:sz w:val="18"/>
          <w:szCs w:val="18"/>
        </w:rPr>
        <w:t>PROVEEDOR</w:t>
      </w:r>
      <w:r w:rsidRPr="00996C98">
        <w:rPr>
          <w:rFonts w:ascii="Montserrat" w:hAnsi="Montserrat" w:cs="Arial"/>
          <w:sz w:val="18"/>
          <w:szCs w:val="18"/>
        </w:rPr>
        <w:t xml:space="preserve">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B64A6A">
        <w:rPr>
          <w:rFonts w:ascii="Montserrat" w:hAnsi="Montserrat" w:cs="Arial"/>
          <w:sz w:val="18"/>
          <w:szCs w:val="18"/>
        </w:rPr>
        <w:t xml:space="preserve">al _____________________de la API, o a quien lo sustituya en el cargo, y por parte del </w:t>
      </w:r>
      <w:r w:rsidR="004C3768" w:rsidRPr="00B64A6A">
        <w:rPr>
          <w:rFonts w:ascii="Montserrat" w:hAnsi="Montserrat" w:cs="Arial"/>
          <w:sz w:val="18"/>
          <w:szCs w:val="18"/>
        </w:rPr>
        <w:t>PROVEEDOR</w:t>
      </w:r>
      <w:r w:rsidRPr="00B64A6A">
        <w:rPr>
          <w:rFonts w:ascii="Montserrat" w:hAnsi="Montserrat" w:cs="Arial"/>
          <w:sz w:val="18"/>
          <w:szCs w:val="18"/>
        </w:rPr>
        <w:t>, al ____________, en su carácter de ______________</w:t>
      </w:r>
      <w:r w:rsidRPr="00996C98">
        <w:rPr>
          <w:rFonts w:ascii="Montserrat" w:hAnsi="Montserrat" w:cs="Arial"/>
          <w:b/>
          <w:sz w:val="18"/>
          <w:szCs w:val="18"/>
        </w:rPr>
        <w:t xml:space="preserve">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4C3768">
        <w:rPr>
          <w:rFonts w:ascii="Montserrat" w:hAnsi="Montserrat" w:cs="Arial"/>
          <w:sz w:val="18"/>
          <w:szCs w:val="18"/>
        </w:rPr>
        <w:t>PROVEEDOR</w:t>
      </w:r>
      <w:r w:rsidRPr="00996C98">
        <w:rPr>
          <w:rFonts w:ascii="Montserrat" w:hAnsi="Montserrat" w:cs="Arial"/>
          <w:sz w:val="18"/>
          <w:szCs w:val="18"/>
        </w:rPr>
        <w:t xml:space="preserve">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lastRenderedPageBreak/>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Pr>
          <w:rFonts w:ascii="Montserrat" w:hAnsi="Montserrat" w:cs="Arial"/>
          <w:sz w:val="18"/>
          <w:szCs w:val="18"/>
        </w:rPr>
        <w:t>PROVEEDOR</w:t>
      </w:r>
      <w:r w:rsidRPr="00996C98">
        <w:rPr>
          <w:rFonts w:ascii="Montserrat" w:hAnsi="Montserrat" w:cs="Arial"/>
          <w:sz w:val="18"/>
          <w:szCs w:val="18"/>
        </w:rPr>
        <w:t xml:space="preserve">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 xml:space="preserve">más el Impuesto al Valor Agregado; el importe antes citado compensará al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adquiera y todos los demás gastos que se originen como consecuencia de este CONTRATO, así como su utilidad, por lo que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no podrá exigir mayor retribución por ningún otro concepto.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 xml:space="preserve">El importe antes señalado es de conformidad con la proposición económica presentada por el </w:t>
      </w:r>
      <w:r w:rsidR="004C3768">
        <w:rPr>
          <w:rFonts w:ascii="Montserrat" w:eastAsia="Batang" w:hAnsi="Montserrat" w:cs="Arial"/>
          <w:sz w:val="18"/>
          <w:szCs w:val="18"/>
        </w:rPr>
        <w:t>PROVEEDOR</w:t>
      </w:r>
      <w:r w:rsidRPr="00996C98">
        <w:rPr>
          <w:rFonts w:ascii="Montserrat" w:eastAsia="Batang" w:hAnsi="Montserrat" w:cs="Arial"/>
          <w:sz w:val="18"/>
          <w:szCs w:val="18"/>
        </w:rPr>
        <w:t>.</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a) El </w:t>
      </w:r>
      <w:r w:rsidR="004C3768">
        <w:rPr>
          <w:rFonts w:ascii="Montserrat" w:hAnsi="Montserrat" w:cs="Arial"/>
          <w:sz w:val="18"/>
          <w:szCs w:val="18"/>
        </w:rPr>
        <w:t>PROVEEDOR</w:t>
      </w:r>
      <w:r w:rsidRPr="00996C98">
        <w:rPr>
          <w:rFonts w:ascii="Montserrat" w:hAnsi="Montserrat" w:cs="Arial"/>
          <w:sz w:val="18"/>
          <w:szCs w:val="18"/>
        </w:rPr>
        <w:t xml:space="preserve">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w:t>
      </w:r>
      <w:r w:rsidR="004C3768">
        <w:rPr>
          <w:rFonts w:ascii="Montserrat" w:hAnsi="Montserrat" w:cs="Arial"/>
          <w:sz w:val="18"/>
          <w:szCs w:val="18"/>
        </w:rPr>
        <w:t>PROVEEDOR</w:t>
      </w:r>
      <w:r w:rsidRPr="00996C98">
        <w:rPr>
          <w:rFonts w:ascii="Montserrat" w:hAnsi="Montserrat" w:cs="Arial"/>
          <w:sz w:val="18"/>
          <w:szCs w:val="18"/>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w:t>
      </w:r>
      <w:r w:rsidRPr="00996C98">
        <w:rPr>
          <w:rFonts w:ascii="Montserrat" w:hAnsi="Montserrat" w:cs="Arial"/>
          <w:sz w:val="18"/>
          <w:szCs w:val="18"/>
        </w:rPr>
        <w:lastRenderedPageBreak/>
        <w:t>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4C3768">
        <w:rPr>
          <w:rFonts w:ascii="Montserrat" w:hAnsi="Montserrat" w:cs="Arial"/>
          <w:sz w:val="18"/>
          <w:szCs w:val="18"/>
        </w:rPr>
        <w:t>PROVEEDOR</w:t>
      </w:r>
      <w:r w:rsidRPr="00996C98">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d) El </w:t>
      </w:r>
      <w:r w:rsidR="004C3768">
        <w:rPr>
          <w:rFonts w:ascii="Montserrat" w:hAnsi="Montserrat" w:cs="Arial"/>
          <w:sz w:val="18"/>
          <w:szCs w:val="18"/>
        </w:rPr>
        <w:t>PROVEEDOR</w:t>
      </w:r>
      <w:r w:rsidRPr="00996C98">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 efecto de tramitar cada pago, la API requerirá al </w:t>
      </w:r>
      <w:r w:rsidR="004C3768">
        <w:rPr>
          <w:rFonts w:ascii="Montserrat" w:hAnsi="Montserrat" w:cs="Arial"/>
          <w:sz w:val="18"/>
          <w:szCs w:val="18"/>
        </w:rPr>
        <w:t>PROVEEDOR</w:t>
      </w:r>
      <w:r w:rsidRPr="00996C98">
        <w:rPr>
          <w:rFonts w:ascii="Montserrat" w:hAnsi="Montserrat" w:cs="Arial"/>
          <w:sz w:val="18"/>
          <w:szCs w:val="18"/>
        </w:rPr>
        <w:t xml:space="preserve">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t xml:space="preserve">Los pagos serán mensuales y se efectuarán a mes vencido dentro de los 20 días posteriores al que el </w:t>
      </w:r>
      <w:r w:rsidR="004C3768">
        <w:rPr>
          <w:rFonts w:ascii="Montserrat" w:hAnsi="Montserrat" w:cs="Arial"/>
          <w:sz w:val="18"/>
          <w:szCs w:val="18"/>
        </w:rPr>
        <w:t>PROVEEDOR</w:t>
      </w:r>
      <w:r w:rsidRPr="00996C98">
        <w:rPr>
          <w:rFonts w:ascii="Montserrat" w:hAnsi="Montserrat" w:cs="Arial"/>
          <w:sz w:val="18"/>
          <w:szCs w:val="18"/>
        </w:rPr>
        <w:t xml:space="preserve">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4C3768">
        <w:rPr>
          <w:rFonts w:ascii="Montserrat" w:eastAsia="Batang" w:hAnsi="Montserrat" w:cs="Arial"/>
          <w:sz w:val="18"/>
          <w:szCs w:val="18"/>
        </w:rPr>
        <w:t>PROVEEDOR</w:t>
      </w:r>
      <w:r w:rsidRPr="00996C98">
        <w:rPr>
          <w:rFonts w:ascii="Montserrat" w:hAnsi="Montserrat" w:cs="Arial"/>
          <w:sz w:val="18"/>
          <w:szCs w:val="18"/>
        </w:rPr>
        <w:t xml:space="preserve"> pueda ceder sus derechos de cobro a favor de un intermediario financiero que este incorporado a la cadena productiva del </w:t>
      </w:r>
      <w:r w:rsidR="004C3768">
        <w:rPr>
          <w:rFonts w:ascii="Montserrat" w:eastAsia="Batang" w:hAnsi="Montserrat" w:cs="Arial"/>
          <w:sz w:val="18"/>
          <w:szCs w:val="18"/>
        </w:rPr>
        <w:t>PROVEEDOR</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w:t>
      </w:r>
      <w:r w:rsidR="004C3768">
        <w:rPr>
          <w:rFonts w:ascii="Montserrat" w:hAnsi="Montserrat" w:cs="Arial"/>
          <w:sz w:val="18"/>
          <w:szCs w:val="18"/>
        </w:rPr>
        <w:t>PROVEEDOR</w:t>
      </w:r>
      <w:r w:rsidR="00CC2382" w:rsidRPr="00996C98">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w:t>
      </w:r>
      <w:r w:rsidR="004C3768">
        <w:rPr>
          <w:rFonts w:ascii="Montserrat" w:hAnsi="Montserrat" w:cs="Arial"/>
          <w:sz w:val="18"/>
          <w:szCs w:val="18"/>
        </w:rPr>
        <w:t>PROVEEDOR</w:t>
      </w:r>
      <w:r w:rsidRPr="00996C98">
        <w:rPr>
          <w:rFonts w:ascii="Montserrat" w:hAnsi="Montserrat" w:cs="Arial"/>
          <w:sz w:val="18"/>
          <w:szCs w:val="18"/>
        </w:rPr>
        <w:t xml:space="preserve">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 xml:space="preserve">De la misma manera de conformidad con el artículo 5, fracción II de la Ley del Impuesto al Valor Agregado, el </w:t>
      </w:r>
      <w:r w:rsidR="004C3768">
        <w:rPr>
          <w:rFonts w:ascii="Montserrat" w:hAnsi="Montserrat" w:cs="Arial"/>
          <w:sz w:val="18"/>
          <w:szCs w:val="18"/>
        </w:rPr>
        <w:t>PROVEEDOR</w:t>
      </w:r>
      <w:r w:rsidRPr="00996C98">
        <w:rPr>
          <w:rFonts w:ascii="Montserrat" w:hAnsi="Montserrat" w:cs="Arial"/>
          <w:sz w:val="18"/>
          <w:szCs w:val="18"/>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 xml:space="preserve">Si EL </w:t>
      </w:r>
      <w:r w:rsidR="004C3768">
        <w:rPr>
          <w:rFonts w:ascii="Montserrat" w:hAnsi="Montserrat" w:cs="Arial"/>
          <w:sz w:val="18"/>
          <w:szCs w:val="18"/>
        </w:rPr>
        <w:t>PROVEEDOR</w:t>
      </w:r>
      <w:r w:rsidRPr="00996C98">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Pr>
          <w:rFonts w:ascii="Montserrat" w:hAnsi="Montserrat" w:cs="Arial"/>
          <w:sz w:val="18"/>
          <w:szCs w:val="18"/>
        </w:rPr>
        <w:t>PROVEEDOR</w:t>
      </w:r>
      <w:r w:rsidRPr="00996C98">
        <w:rPr>
          <w:rFonts w:ascii="Montserrat" w:hAnsi="Montserrat" w:cs="Arial"/>
          <w:sz w:val="18"/>
          <w:szCs w:val="18"/>
        </w:rPr>
        <w:t>,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La API, queda facultada para retener cualquier número de pagos a que tenga derecho el </w:t>
      </w:r>
      <w:r w:rsidR="004C3768">
        <w:rPr>
          <w:rFonts w:ascii="Montserrat" w:hAnsi="Montserrat" w:cs="Arial"/>
          <w:sz w:val="18"/>
          <w:szCs w:val="18"/>
        </w:rPr>
        <w:t>PROVEEDOR</w:t>
      </w:r>
      <w:r w:rsidRPr="00996C98">
        <w:rPr>
          <w:rFonts w:ascii="Montserrat" w:hAnsi="Montserrat" w:cs="Arial"/>
          <w:sz w:val="18"/>
          <w:szCs w:val="18"/>
        </w:rPr>
        <w:t>, si éste incumple con cualquiera de las obligaciones a su cargo derivadas del presente instrumento.</w:t>
      </w:r>
    </w:p>
    <w:p w:rsidR="00DB218C" w:rsidRPr="00996C98" w:rsidRDefault="00DB218C" w:rsidP="0047143A">
      <w:pPr>
        <w:widowControl w:val="0"/>
        <w:tabs>
          <w:tab w:val="num" w:pos="360"/>
        </w:tabs>
        <w:ind w:left="360" w:hanging="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lastRenderedPageBreak/>
        <w:t xml:space="preserve">En caso de rescisión decretada por la API, ésta queda liberada de efectuar pago alguno al </w:t>
      </w:r>
      <w:r w:rsidR="004C3768">
        <w:rPr>
          <w:rFonts w:ascii="Montserrat" w:hAnsi="Montserrat" w:cs="Arial"/>
          <w:sz w:val="18"/>
          <w:szCs w:val="18"/>
        </w:rPr>
        <w:t>PROVEEDOR</w:t>
      </w:r>
      <w:r w:rsidRPr="00996C98">
        <w:rPr>
          <w:rFonts w:ascii="Montserrat" w:hAnsi="Montserrat" w:cs="Arial"/>
          <w:sz w:val="18"/>
          <w:szCs w:val="18"/>
        </w:rPr>
        <w:t>, cuando éste haya incumplido cualquier obligación a su cargo.</w:t>
      </w:r>
    </w:p>
    <w:p w:rsidR="00DB218C" w:rsidRPr="00996C98" w:rsidRDefault="00DB218C" w:rsidP="0047143A">
      <w:pPr>
        <w:pStyle w:val="Textoindependiente"/>
        <w:spacing w:after="0"/>
        <w:jc w:val="both"/>
        <w:rPr>
          <w:rFonts w:ascii="Montserrat" w:hAnsi="Montserrat" w:cs="Arial"/>
          <w:b/>
          <w:sz w:val="18"/>
          <w:szCs w:val="18"/>
        </w:rPr>
      </w:pPr>
    </w:p>
    <w:p w:rsidR="008F0A48" w:rsidRPr="00996C98" w:rsidRDefault="00DB218C" w:rsidP="008F0A48">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de la Administración Portuaria Integral de Do</w:t>
      </w:r>
      <w:r w:rsidR="00B66175">
        <w:rPr>
          <w:rFonts w:ascii="Montserrat" w:hAnsi="Montserrat" w:cs="Arial"/>
          <w:sz w:val="20"/>
          <w:szCs w:val="20"/>
        </w:rPr>
        <w:t>s Bocas, S.A. de C.V.</w:t>
      </w:r>
    </w:p>
    <w:p w:rsidR="00B66175" w:rsidRDefault="00B66175"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CUARTA. Responsabilidad del </w:t>
      </w:r>
      <w:r w:rsidR="004C3768">
        <w:rPr>
          <w:rFonts w:ascii="Montserrat" w:hAnsi="Montserrat" w:cs="Arial"/>
          <w:b/>
          <w:sz w:val="18"/>
          <w:szCs w:val="18"/>
        </w:rPr>
        <w:t>PROVEEDOR</w:t>
      </w:r>
      <w:r w:rsidRPr="00996C98">
        <w:rPr>
          <w:rFonts w:ascii="Montserrat" w:hAnsi="Montserrat" w:cs="Arial"/>
          <w:b/>
          <w:sz w:val="18"/>
          <w:szCs w:val="18"/>
        </w:rPr>
        <w:t xml:space="preserve"> frente a la API.</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4C3768">
        <w:rPr>
          <w:rFonts w:ascii="Montserrat" w:hAnsi="Montserrat" w:cs="Arial"/>
          <w:sz w:val="18"/>
          <w:szCs w:val="18"/>
        </w:rPr>
        <w:t>PROVEEDOR</w:t>
      </w:r>
      <w:r w:rsidRPr="00996C98">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w:t>
      </w:r>
      <w:r w:rsidR="004C3768">
        <w:rPr>
          <w:rFonts w:ascii="Montserrat" w:hAnsi="Montserrat" w:cs="Arial"/>
          <w:sz w:val="18"/>
          <w:szCs w:val="18"/>
        </w:rPr>
        <w:t>PROVEEDOR</w:t>
      </w:r>
      <w:r w:rsidRPr="00996C98">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w:t>
      </w:r>
      <w:r w:rsidR="004C3768">
        <w:rPr>
          <w:rFonts w:ascii="Montserrat" w:hAnsi="Montserrat" w:cs="Arial"/>
          <w:sz w:val="18"/>
          <w:szCs w:val="18"/>
        </w:rPr>
        <w:t>PROVEEDOR</w:t>
      </w:r>
      <w:r w:rsidRPr="00996C98">
        <w:rPr>
          <w:rFonts w:ascii="Montserrat" w:hAnsi="Montserrat" w:cs="Arial"/>
          <w:sz w:val="18"/>
          <w:szCs w:val="18"/>
        </w:rPr>
        <w:t xml:space="preserve">,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w:t>
      </w:r>
      <w:r w:rsidR="004C3768">
        <w:rPr>
          <w:rFonts w:ascii="Montserrat" w:hAnsi="Montserrat" w:cs="Arial"/>
          <w:sz w:val="18"/>
          <w:szCs w:val="18"/>
        </w:rPr>
        <w:t>PROVEEDOR</w:t>
      </w:r>
      <w:r w:rsidRPr="00996C98">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w:t>
      </w:r>
      <w:r w:rsidR="004C3768">
        <w:rPr>
          <w:rFonts w:ascii="Montserrat" w:hAnsi="Montserrat" w:cs="Arial"/>
          <w:szCs w:val="18"/>
        </w:rPr>
        <w:t>PROVEEDOR</w:t>
      </w:r>
      <w:r w:rsidRPr="00996C98">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Pr>
          <w:rFonts w:ascii="Montserrat" w:hAnsi="Montserrat" w:cs="Arial"/>
          <w:szCs w:val="18"/>
        </w:rPr>
        <w:t>PROVEEDOR</w:t>
      </w:r>
      <w:r w:rsidRPr="00996C98">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lastRenderedPageBreak/>
        <w:t xml:space="preserve">Para otorgarse el finiquito, previamente el </w:t>
      </w:r>
      <w:r w:rsidR="004C3768">
        <w:rPr>
          <w:rFonts w:ascii="Montserrat" w:hAnsi="Montserrat" w:cs="Arial"/>
          <w:szCs w:val="18"/>
        </w:rPr>
        <w:t>PROVEEDOR</w:t>
      </w:r>
      <w:r w:rsidRPr="00996C98">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Cs w:val="18"/>
        </w:rPr>
        <w:t>PROVEEDOR</w:t>
      </w:r>
      <w:r w:rsidRPr="00996C98">
        <w:rPr>
          <w:rFonts w:ascii="Montserrat" w:hAnsi="Montserrat" w:cs="Arial"/>
          <w:szCs w:val="18"/>
        </w:rPr>
        <w:t>,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234A6F" w:rsidRPr="00234A6F" w:rsidRDefault="00234A6F" w:rsidP="00234A6F">
      <w:pPr>
        <w:spacing w:after="0" w:line="240" w:lineRule="auto"/>
        <w:rPr>
          <w:rFonts w:ascii="Montserrat" w:hAnsi="Montserrat" w:cs="Arial"/>
          <w:sz w:val="18"/>
          <w:szCs w:val="18"/>
        </w:rPr>
      </w:pPr>
      <w:r w:rsidRPr="00234A6F">
        <w:rPr>
          <w:rFonts w:ascii="Montserrat" w:hAnsi="Montserrat" w:cs="Arial"/>
          <w:sz w:val="18"/>
          <w:szCs w:val="18"/>
        </w:rPr>
        <w:t>GARANTÍA DE CUMPLIMIENTO DEL ANTICIPO.</w:t>
      </w:r>
    </w:p>
    <w:p w:rsidR="00234A6F" w:rsidRDefault="00234A6F" w:rsidP="00234A6F">
      <w:pPr>
        <w:rPr>
          <w:rFonts w:ascii="Montserrat" w:hAnsi="Montserrat" w:cs="Arial"/>
          <w:sz w:val="18"/>
          <w:szCs w:val="18"/>
        </w:rPr>
      </w:pPr>
    </w:p>
    <w:p w:rsidR="00234A6F" w:rsidRPr="00234A6F" w:rsidRDefault="00234A6F" w:rsidP="00234A6F">
      <w:pPr>
        <w:rPr>
          <w:rFonts w:ascii="Montserrat" w:hAnsi="Montserrat" w:cs="Arial"/>
          <w:sz w:val="18"/>
          <w:szCs w:val="18"/>
        </w:rPr>
      </w:pPr>
      <w:r w:rsidRPr="00234A6F">
        <w:rPr>
          <w:rFonts w:ascii="Montserrat" w:hAnsi="Montserrat" w:cs="Arial"/>
          <w:sz w:val="18"/>
          <w:szCs w:val="18"/>
        </w:rPr>
        <w:t>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podrá ser mediante fianza expedida a favor de la Administración Portuaria Integral de Dos Bocas, S.A. de C.V., expedida por una institución afianzadora autorizada por la S.H.C.P. El importe del anticipo será puesto a disposición del PRESTADOR DE SERVICIOS con antelación a la fecha pactada para el inicio de los trabajos; el atraso en la entrega del anticipo será motivo para diferir en igual plazo el programa de ejecución pactado. Cuando el PRESTADOR DE SERVICIOS no entregue la garantía de anticipo dentro del plazo señalado, no procederá el diferimiento y por lo tanto, deberá iniciar los trabajos en la fecha establecida originalmente.</w:t>
      </w:r>
    </w:p>
    <w:p w:rsidR="00234A6F" w:rsidRPr="00234A6F" w:rsidRDefault="00234A6F" w:rsidP="00234A6F">
      <w:pPr>
        <w:rPr>
          <w:rFonts w:ascii="Montserrat" w:eastAsia="Times New Roman" w:hAnsi="Montserrat" w:cs="Arial"/>
          <w:sz w:val="18"/>
          <w:szCs w:val="18"/>
        </w:rPr>
      </w:pPr>
      <w:r w:rsidRPr="00234A6F">
        <w:rPr>
          <w:rFonts w:ascii="Montserrat" w:hAnsi="Montserrat" w:cs="Arial"/>
          <w:sz w:val="18"/>
          <w:szCs w:val="18"/>
        </w:rPr>
        <w:t>GARANTÍA PARA RESPONDER POR SERVICIOS MAL EJECUTADOS O VICIOS OCULTOS.</w:t>
      </w:r>
    </w:p>
    <w:p w:rsidR="00234A6F" w:rsidRPr="00234A6F" w:rsidRDefault="00234A6F" w:rsidP="00103BA8">
      <w:pPr>
        <w:spacing w:after="0" w:line="240" w:lineRule="auto"/>
        <w:rPr>
          <w:rFonts w:ascii="Montserrat" w:hAnsi="Montserrat" w:cs="Arial"/>
          <w:sz w:val="18"/>
          <w:szCs w:val="18"/>
        </w:rPr>
      </w:pPr>
      <w:r w:rsidRPr="00234A6F">
        <w:rPr>
          <w:rFonts w:ascii="Montserrat" w:hAnsi="Montserrat" w:cs="Arial"/>
          <w:sz w:val="18"/>
          <w:szCs w:val="18"/>
        </w:rPr>
        <w:t>Con fundamento en el artículo 53 de la LEY, el LICITANTE al que se le adjudique el contrato producto de esta licitación, debe entregar previo a la expedición por parte de API DOS BOCASDOS BOCAS del acta de entrega - recepción, a entera satisfacción, una fianza expedida por una institución afianzadora autorizada por la S.H.C.P, por el 10% de los SERVICIOS entregados e instalados, para garantizar los vicios ocultos que resulten.</w:t>
      </w:r>
    </w:p>
    <w:p w:rsidR="00234A6F" w:rsidRPr="00234A6F" w:rsidRDefault="00234A6F" w:rsidP="00103BA8">
      <w:pPr>
        <w:spacing w:after="0" w:line="240" w:lineRule="auto"/>
        <w:rPr>
          <w:rFonts w:ascii="Montserrat" w:hAnsi="Montserrat" w:cs="Arial"/>
          <w:sz w:val="18"/>
          <w:szCs w:val="18"/>
        </w:rPr>
      </w:pPr>
    </w:p>
    <w:p w:rsidR="00234A6F" w:rsidRPr="00234A6F" w:rsidRDefault="00234A6F" w:rsidP="00103BA8">
      <w:pPr>
        <w:spacing w:after="0" w:line="240" w:lineRule="auto"/>
        <w:rPr>
          <w:rFonts w:ascii="Montserrat" w:hAnsi="Montserrat" w:cs="Arial"/>
          <w:sz w:val="18"/>
          <w:szCs w:val="18"/>
        </w:rPr>
      </w:pPr>
      <w:r w:rsidRPr="00234A6F">
        <w:rPr>
          <w:rFonts w:ascii="Montserrat" w:hAnsi="Montserrat" w:cs="Arial"/>
          <w:sz w:val="18"/>
          <w:szCs w:val="18"/>
        </w:rPr>
        <w:t>La garantía de vicios ocultos se hará efectiva si el PRESTADOR DE SERVICIOS:</w:t>
      </w:r>
    </w:p>
    <w:p w:rsidR="00234A6F" w:rsidRPr="00234A6F" w:rsidRDefault="00234A6F" w:rsidP="00234A6F">
      <w:pPr>
        <w:rPr>
          <w:rFonts w:ascii="Montserrat" w:hAnsi="Montserrat" w:cs="Arial"/>
          <w:sz w:val="18"/>
          <w:szCs w:val="18"/>
        </w:rPr>
      </w:pPr>
      <w:r w:rsidRPr="00234A6F">
        <w:rPr>
          <w:rFonts w:ascii="Montserrat" w:hAnsi="Montserrat" w:cs="Arial"/>
          <w:sz w:val="18"/>
          <w:szCs w:val="18"/>
        </w:rPr>
        <w:t>a)</w:t>
      </w:r>
      <w:r w:rsidRPr="00234A6F">
        <w:rPr>
          <w:rFonts w:ascii="Montserrat" w:hAnsi="Montserrat" w:cs="Arial"/>
          <w:sz w:val="18"/>
          <w:szCs w:val="18"/>
        </w:rPr>
        <w:tab/>
        <w:t xml:space="preserve">No proporciona el SERVICIO de manera inmediata para reparar los desperfectos que manifieste el buque remolcador Paraiso en su funcionamiento, de conformidad con lo establecido en el Anexo 1 de estas BASES; </w:t>
      </w:r>
    </w:p>
    <w:p w:rsidR="00234A6F" w:rsidRPr="00234A6F" w:rsidRDefault="00234A6F" w:rsidP="00234A6F">
      <w:pPr>
        <w:rPr>
          <w:rFonts w:ascii="Montserrat" w:hAnsi="Montserrat" w:cs="Arial"/>
          <w:sz w:val="18"/>
          <w:szCs w:val="18"/>
        </w:rPr>
      </w:pPr>
      <w:r w:rsidRPr="00234A6F">
        <w:rPr>
          <w:rFonts w:ascii="Montserrat" w:hAnsi="Montserrat" w:cs="Arial"/>
          <w:sz w:val="18"/>
          <w:szCs w:val="18"/>
        </w:rPr>
        <w:t>b)</w:t>
      </w:r>
      <w:r w:rsidRPr="00234A6F">
        <w:rPr>
          <w:rFonts w:ascii="Montserrat" w:hAnsi="Montserrat" w:cs="Arial"/>
          <w:sz w:val="18"/>
          <w:szCs w:val="18"/>
        </w:rPr>
        <w:tab/>
        <w:t>No cumple con la obligación de sustituir los BIENES o partes del equipo que hayan salido defectuosos;</w:t>
      </w:r>
    </w:p>
    <w:p w:rsidR="00234A6F" w:rsidRPr="00234A6F" w:rsidRDefault="00234A6F" w:rsidP="00234A6F">
      <w:pPr>
        <w:rPr>
          <w:rFonts w:ascii="Montserrat" w:hAnsi="Montserrat" w:cs="Arial"/>
          <w:sz w:val="18"/>
          <w:szCs w:val="18"/>
        </w:rPr>
      </w:pPr>
      <w:r w:rsidRPr="00234A6F">
        <w:rPr>
          <w:rFonts w:ascii="Montserrat" w:hAnsi="Montserrat" w:cs="Arial"/>
          <w:sz w:val="18"/>
          <w:szCs w:val="18"/>
        </w:rPr>
        <w:t>c)</w:t>
      </w:r>
      <w:r w:rsidRPr="00234A6F">
        <w:rPr>
          <w:rFonts w:ascii="Montserrat" w:hAnsi="Montserrat" w:cs="Arial"/>
          <w:sz w:val="18"/>
          <w:szCs w:val="18"/>
        </w:rPr>
        <w:tab/>
        <w:t>Por mala instalación o reparación de los servicios descritos en el ANEXO 1 de estas BASES.</w:t>
      </w:r>
    </w:p>
    <w:p w:rsidR="00234A6F" w:rsidRPr="00234A6F" w:rsidRDefault="00234A6F" w:rsidP="00234A6F">
      <w:pPr>
        <w:rPr>
          <w:rFonts w:ascii="Montserrat" w:hAnsi="Montserrat" w:cs="Arial"/>
          <w:sz w:val="18"/>
          <w:szCs w:val="18"/>
        </w:rPr>
      </w:pPr>
      <w:r w:rsidRPr="00234A6F">
        <w:rPr>
          <w:rFonts w:ascii="Montserrat" w:hAnsi="Montserrat" w:cs="Arial"/>
          <w:sz w:val="18"/>
          <w:szCs w:val="18"/>
        </w:rPr>
        <w:lastRenderedPageBreak/>
        <w:t>d)</w:t>
      </w:r>
      <w:r w:rsidRPr="00234A6F">
        <w:rPr>
          <w:rFonts w:ascii="Montserrat" w:hAnsi="Montserrat" w:cs="Arial"/>
          <w:sz w:val="18"/>
          <w:szCs w:val="18"/>
        </w:rPr>
        <w:tab/>
        <w:t>Cualquier vicio oculto atribuible al PRESTADOR DE SERVICIOS, que no sea atendido en tiempo y forma.</w:t>
      </w:r>
    </w:p>
    <w:p w:rsidR="00234A6F" w:rsidRPr="00234A6F" w:rsidRDefault="00234A6F" w:rsidP="00234A6F">
      <w:pPr>
        <w:rPr>
          <w:rFonts w:ascii="Montserrat" w:hAnsi="Montserrat" w:cs="Arial"/>
          <w:sz w:val="18"/>
          <w:szCs w:val="18"/>
        </w:rPr>
      </w:pPr>
      <w:r w:rsidRPr="00234A6F">
        <w:rPr>
          <w:rFonts w:ascii="Montserrat" w:hAnsi="Montserrat" w:cs="Arial"/>
          <w:sz w:val="18"/>
          <w:szCs w:val="18"/>
        </w:rPr>
        <w:t>La cancelación de la fianza deberá ser solicitada por escrito a API DOS BOCAS por parte del PRESTADOR DE SERVICIOS. Dicha liberación de la póliza de garantía solamente procederá cuando API DOS BOCAS certifique la recepción satisfactoria de los SERVICIOS y sólo así solicitará la liberación de la fianza directamente a la afianzadora que la haya expedido.</w:t>
      </w: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 xml:space="preserve">El periodo de vigencia del CONTRATO será del día </w:t>
      </w:r>
      <w:r w:rsidR="004222B4">
        <w:rPr>
          <w:rFonts w:ascii="Montserrat" w:hAnsi="Montserrat" w:cs="Arial"/>
          <w:sz w:val="18"/>
          <w:szCs w:val="18"/>
        </w:rPr>
        <w:t>________________</w:t>
      </w:r>
      <w:r w:rsidRPr="00996C98">
        <w:rPr>
          <w:rFonts w:ascii="Montserrat" w:hAnsi="Montserrat" w:cs="Arial"/>
          <w:sz w:val="18"/>
          <w:szCs w:val="18"/>
        </w:rPr>
        <w:t xml:space="preserve"> y hasta el </w:t>
      </w:r>
      <w:r w:rsidR="004222B4">
        <w:rPr>
          <w:rFonts w:ascii="Montserrat" w:hAnsi="Montserrat" w:cs="Arial"/>
          <w:sz w:val="18"/>
          <w:szCs w:val="18"/>
        </w:rPr>
        <w:t>__________________</w:t>
      </w:r>
      <w:r w:rsidRPr="00996C98">
        <w:rPr>
          <w:rFonts w:ascii="Montserrat" w:hAnsi="Montserrat" w:cs="Arial"/>
          <w:sz w:val="18"/>
          <w:szCs w:val="18"/>
        </w:rPr>
        <w:t>,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4C3768">
        <w:rPr>
          <w:rFonts w:ascii="Montserrat" w:hAnsi="Montserrat" w:cs="Arial"/>
          <w:sz w:val="18"/>
          <w:szCs w:val="18"/>
        </w:rPr>
        <w:t>PROVEEDOR</w:t>
      </w:r>
      <w:r w:rsidRPr="00996C98">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996C98">
        <w:rPr>
          <w:rFonts w:ascii="Montserrat" w:hAnsi="Montserrat" w:cs="Arial"/>
          <w:b/>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 xml:space="preserve">En caso de que el </w:t>
      </w:r>
      <w:r w:rsidR="004C3768">
        <w:rPr>
          <w:rFonts w:ascii="Montserrat" w:hAnsi="Montserrat" w:cs="Arial"/>
          <w:sz w:val="18"/>
          <w:szCs w:val="18"/>
        </w:rPr>
        <w:t>PROVEEDOR</w:t>
      </w:r>
      <w:r w:rsidRPr="00996C98">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Pr>
          <w:rFonts w:ascii="Montserrat" w:hAnsi="Montserrat" w:cs="Arial"/>
          <w:szCs w:val="18"/>
        </w:rPr>
        <w:t>PROVEEDOR</w:t>
      </w:r>
      <w:r w:rsidRPr="00996C98">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por retraso en la prestación de los SERVICIOS. </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cuando por su culpa o negligencia no se presten “LOS SERVICIOS” en los términos convenidos en el presente contrato y sus anexos. En caso de que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no entregue “LOS SERVICIOS” en el tiempo pactado por causas imputables al mismo, se le aplicara una pena convencional equivalente a 0.5% (cero punto cinco por ciento) aplicado al valor de “LOS SERVICIOS” </w:t>
      </w:r>
      <w:r w:rsidRPr="00996C98">
        <w:rPr>
          <w:rFonts w:ascii="Montserrat" w:eastAsia="Times New Roman" w:hAnsi="Montserrat" w:cs="Arial"/>
          <w:sz w:val="18"/>
          <w:szCs w:val="18"/>
          <w:lang w:val="es-ES_tradnl" w:eastAsia="es-ES"/>
        </w:rPr>
        <w:lastRenderedPageBreak/>
        <w:t>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 xml:space="preserve">la API aplicará deducciones al pago de los SERVICIOS con motivo </w:t>
      </w:r>
      <w:r w:rsidR="004E4812" w:rsidRPr="00996C98">
        <w:rPr>
          <w:rFonts w:ascii="Montserrat" w:eastAsia="Times New Roman" w:hAnsi="Montserrat" w:cs="Arial"/>
          <w:sz w:val="18"/>
          <w:szCs w:val="18"/>
          <w:lang w:val="es-ES_tradnl" w:eastAsia="es-ES"/>
        </w:rPr>
        <w:t>de</w:t>
      </w:r>
      <w:r w:rsidR="004E4812">
        <w:rPr>
          <w:rFonts w:ascii="Montserrat" w:eastAsia="Times New Roman" w:hAnsi="Montserrat" w:cs="Arial"/>
          <w:sz w:val="18"/>
          <w:szCs w:val="18"/>
          <w:lang w:val="es-ES_tradnl" w:eastAsia="es-ES"/>
        </w:rPr>
        <w:t xml:space="preserve"> </w:t>
      </w:r>
      <w:r w:rsidR="004E4812" w:rsidRPr="00996C98">
        <w:rPr>
          <w:rFonts w:ascii="Montserrat" w:eastAsia="Times New Roman" w:hAnsi="Montserrat" w:cs="Arial"/>
          <w:sz w:val="18"/>
          <w:szCs w:val="18"/>
          <w:lang w:val="es-ES_tradnl" w:eastAsia="es-ES"/>
        </w:rPr>
        <w:t>los siguientes incumplimientos parciales o deficientes</w:t>
      </w:r>
      <w:r w:rsidRPr="00996C98">
        <w:rPr>
          <w:rFonts w:ascii="Montserrat" w:eastAsia="Times New Roman" w:hAnsi="Montserrat" w:cs="Arial"/>
          <w:sz w:val="18"/>
          <w:szCs w:val="18"/>
          <w:lang w:val="es-ES_tradnl" w:eastAsia="es-ES"/>
        </w:rPr>
        <w:t xml:space="preserve"> en que pudiera incurrir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Pr>
          <w:rFonts w:ascii="Montserrat" w:hAnsi="Montserrat" w:cs="Arial"/>
          <w:sz w:val="18"/>
          <w:szCs w:val="18"/>
          <w:lang w:val="es-MX"/>
        </w:rPr>
        <w:t>La Gerencia de Comercialización</w:t>
      </w:r>
      <w:r w:rsidR="00DA4E9A" w:rsidRPr="00996C98">
        <w:rPr>
          <w:rFonts w:ascii="Montserrat" w:hAnsi="Montserrat" w:cs="Arial"/>
          <w:sz w:val="18"/>
          <w:szCs w:val="18"/>
          <w:lang w:val="es-MX"/>
        </w:rPr>
        <w:t xml:space="preserve"> de 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Pr="00996C98"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4E4812" w:rsidRDefault="004E4812" w:rsidP="0047143A">
      <w:pPr>
        <w:rPr>
          <w:rFonts w:ascii="Montserrat" w:hAnsi="Montserrat" w:cs="Arial"/>
          <w:bCs/>
          <w:sz w:val="18"/>
          <w:szCs w:val="18"/>
        </w:rPr>
      </w:pPr>
    </w:p>
    <w:p w:rsidR="00DB218C" w:rsidRPr="00996C98" w:rsidRDefault="00DB218C" w:rsidP="0047143A">
      <w:pPr>
        <w:rPr>
          <w:rFonts w:ascii="Montserrat" w:hAnsi="Montserrat" w:cs="Arial"/>
          <w:bCs/>
          <w:color w:val="3366FF"/>
          <w:sz w:val="18"/>
          <w:szCs w:val="18"/>
        </w:rPr>
      </w:pPr>
      <w:r w:rsidRPr="00996C98">
        <w:rPr>
          <w:rFonts w:ascii="Montserrat" w:hAnsi="Montserrat" w:cs="Arial"/>
          <w:bCs/>
          <w:sz w:val="18"/>
          <w:szCs w:val="18"/>
        </w:rPr>
        <w:t xml:space="preserve">Así mismo, el </w:t>
      </w:r>
      <w:r w:rsidR="004C3768">
        <w:rPr>
          <w:rFonts w:ascii="Montserrat" w:hAnsi="Montserrat" w:cs="Arial"/>
          <w:bCs/>
          <w:sz w:val="18"/>
          <w:szCs w:val="18"/>
        </w:rPr>
        <w:t>PROVEEDOR</w:t>
      </w:r>
      <w:r w:rsidRPr="00996C98">
        <w:rPr>
          <w:rFonts w:ascii="Montserrat" w:hAnsi="Montserrat" w:cs="Arial"/>
          <w:bCs/>
          <w:sz w:val="18"/>
          <w:szCs w:val="18"/>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w:t>
      </w:r>
      <w:r w:rsidR="004C3768">
        <w:rPr>
          <w:rFonts w:ascii="Montserrat" w:hAnsi="Montserrat" w:cs="Arial"/>
          <w:sz w:val="18"/>
          <w:szCs w:val="18"/>
        </w:rPr>
        <w:t>PROVEEDOR</w:t>
      </w:r>
      <w:r w:rsidRPr="00996C98">
        <w:rPr>
          <w:rFonts w:ascii="Montserrat" w:hAnsi="Montserrat" w:cs="Arial"/>
          <w:sz w:val="18"/>
          <w:szCs w:val="18"/>
        </w:rPr>
        <w:t>:</w:t>
      </w:r>
    </w:p>
    <w:p w:rsidR="00DB218C" w:rsidRPr="00996C98" w:rsidRDefault="00DB218C" w:rsidP="00B629E3">
      <w:pPr>
        <w:pStyle w:val="Prrafodelista"/>
        <w:numPr>
          <w:ilvl w:val="0"/>
          <w:numId w:val="36"/>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lastRenderedPageBreak/>
        <w:t xml:space="preserve">En caso de incumplimiento o violación por parte del </w:t>
      </w:r>
      <w:r w:rsidR="004C3768">
        <w:rPr>
          <w:rFonts w:ascii="Montserrat" w:hAnsi="Montserrat" w:cs="Arial"/>
          <w:sz w:val="18"/>
          <w:szCs w:val="18"/>
        </w:rPr>
        <w:t>PROVEEDOR</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 xml:space="preserve">considera que el </w:t>
      </w:r>
      <w:r w:rsidR="004C3768">
        <w:rPr>
          <w:rFonts w:ascii="Montserrat" w:hAnsi="Montserrat" w:cs="Arial"/>
          <w:sz w:val="18"/>
          <w:szCs w:val="18"/>
        </w:rPr>
        <w:t>PROVEEDOR</w:t>
      </w:r>
      <w:r w:rsidRPr="00996C98">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Pr>
          <w:rFonts w:ascii="Montserrat" w:hAnsi="Montserrat" w:cs="Arial"/>
          <w:sz w:val="18"/>
          <w:szCs w:val="18"/>
        </w:rPr>
        <w:t>PROVEEDOR</w:t>
      </w:r>
      <w:r w:rsidRPr="00996C98">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004C3768">
        <w:rPr>
          <w:rFonts w:ascii="Montserrat" w:hAnsi="Montserrat" w:cs="Arial"/>
          <w:sz w:val="18"/>
          <w:szCs w:val="18"/>
        </w:rPr>
        <w:t>PROVEEDOR</w:t>
      </w:r>
      <w:r w:rsidRPr="00996C98">
        <w:rPr>
          <w:rFonts w:ascii="Montserrat" w:hAnsi="Montserrat" w:cs="Arial"/>
          <w:sz w:val="18"/>
          <w:szCs w:val="18"/>
        </w:rPr>
        <w:t xml:space="preserve">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Pr>
          <w:rFonts w:ascii="Montserrat" w:hAnsi="Montserrat" w:cs="Arial"/>
          <w:sz w:val="18"/>
          <w:szCs w:val="18"/>
        </w:rPr>
        <w:t>PROVEEDOR</w:t>
      </w:r>
      <w:r w:rsidRPr="00996C98">
        <w:rPr>
          <w:rFonts w:ascii="Montserrat" w:hAnsi="Montserrat" w:cs="Arial"/>
          <w:sz w:val="18"/>
          <w:szCs w:val="18"/>
        </w:rPr>
        <w:t xml:space="preserve">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 xml:space="preserve">Por el </w:t>
            </w:r>
            <w:r w:rsidR="004C3768">
              <w:rPr>
                <w:rFonts w:ascii="Montserrat" w:hAnsi="Montserrat" w:cs="Arial"/>
                <w:b/>
                <w:sz w:val="18"/>
                <w:szCs w:val="18"/>
              </w:rPr>
              <w:t>PROVEEDOR</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CA211A" w:rsidRPr="00996C98" w:rsidTr="00103BA8">
        <w:trPr>
          <w:trHeight w:val="1104"/>
        </w:trPr>
        <w:tc>
          <w:tcPr>
            <w:tcW w:w="4390" w:type="dxa"/>
          </w:tcPr>
          <w:p w:rsidR="00CA211A" w:rsidRDefault="00CA211A" w:rsidP="00EA3EBC">
            <w:pPr>
              <w:jc w:val="center"/>
              <w:rPr>
                <w:rFonts w:ascii="Montserrat" w:hAnsi="Montserrat" w:cs="Arial"/>
                <w:b/>
                <w:sz w:val="18"/>
                <w:szCs w:val="18"/>
              </w:rPr>
            </w:pPr>
            <w:r w:rsidRPr="00996C98">
              <w:rPr>
                <w:rFonts w:ascii="Montserrat" w:hAnsi="Montserrat" w:cs="Arial"/>
                <w:b/>
                <w:sz w:val="18"/>
                <w:szCs w:val="18"/>
              </w:rPr>
              <w:t xml:space="preserve">Gerente de </w:t>
            </w:r>
            <w:r w:rsidR="00C86619">
              <w:rPr>
                <w:rFonts w:ascii="Montserrat" w:hAnsi="Montserrat" w:cs="Arial"/>
                <w:b/>
                <w:sz w:val="18"/>
                <w:szCs w:val="18"/>
              </w:rPr>
              <w:t xml:space="preserve">Operaciones </w:t>
            </w:r>
          </w:p>
          <w:p w:rsidR="00C86619" w:rsidRDefault="00C86619" w:rsidP="00EA3EBC">
            <w:pPr>
              <w:jc w:val="center"/>
              <w:rPr>
                <w:rFonts w:ascii="Montserrat" w:hAnsi="Montserrat" w:cs="Arial"/>
                <w:b/>
                <w:sz w:val="18"/>
                <w:szCs w:val="18"/>
              </w:rPr>
            </w:pPr>
          </w:p>
          <w:p w:rsidR="00C86619" w:rsidRDefault="00C86619" w:rsidP="00EA3EBC">
            <w:pPr>
              <w:jc w:val="center"/>
              <w:rPr>
                <w:rFonts w:ascii="Montserrat" w:hAnsi="Montserrat" w:cs="Arial"/>
                <w:b/>
                <w:sz w:val="18"/>
                <w:szCs w:val="18"/>
              </w:rPr>
            </w:pPr>
          </w:p>
          <w:p w:rsidR="00CA211A" w:rsidRPr="00996C98" w:rsidRDefault="00CA211A" w:rsidP="00EA3EBC">
            <w:pPr>
              <w:jc w:val="center"/>
              <w:rPr>
                <w:rFonts w:ascii="Montserrat" w:hAnsi="Montserrat" w:cs="Arial"/>
                <w:b/>
                <w:sz w:val="18"/>
                <w:szCs w:val="18"/>
              </w:rPr>
            </w:pPr>
          </w:p>
        </w:tc>
        <w:tc>
          <w:tcPr>
            <w:tcW w:w="360" w:type="dxa"/>
          </w:tcPr>
          <w:p w:rsidR="00CA211A" w:rsidRPr="00996C98" w:rsidRDefault="00CA211A" w:rsidP="0047143A">
            <w:pPr>
              <w:rPr>
                <w:rFonts w:ascii="Montserrat" w:hAnsi="Montserrat" w:cs="Arial"/>
                <w:b/>
                <w:sz w:val="18"/>
                <w:szCs w:val="18"/>
              </w:rPr>
            </w:pPr>
          </w:p>
        </w:tc>
        <w:tc>
          <w:tcPr>
            <w:tcW w:w="4320" w:type="dxa"/>
          </w:tcPr>
          <w:p w:rsidR="00CA211A" w:rsidRPr="00996C98" w:rsidRDefault="00CA211A"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103BA8">
        <w:trPr>
          <w:trHeight w:val="1990"/>
        </w:trPr>
        <w:tc>
          <w:tcPr>
            <w:tcW w:w="4390" w:type="dxa"/>
          </w:tcPr>
          <w:p w:rsidR="00DB218C" w:rsidRPr="00996C98" w:rsidRDefault="00DB218C" w:rsidP="00EA3EBC">
            <w:pPr>
              <w:jc w:val="center"/>
              <w:rPr>
                <w:rFonts w:ascii="Montserrat" w:hAnsi="Montserrat" w:cs="Arial"/>
                <w:b/>
                <w:sz w:val="18"/>
                <w:szCs w:val="18"/>
              </w:rPr>
            </w:pPr>
          </w:p>
          <w:p w:rsidR="00DB218C" w:rsidRDefault="00DB218C" w:rsidP="00EA3EBC">
            <w:pPr>
              <w:jc w:val="center"/>
              <w:rPr>
                <w:rFonts w:ascii="Montserrat" w:hAnsi="Montserrat" w:cs="Arial"/>
                <w:b/>
                <w:sz w:val="18"/>
                <w:szCs w:val="18"/>
              </w:rPr>
            </w:pPr>
            <w:r w:rsidRPr="00996C98">
              <w:rPr>
                <w:rFonts w:ascii="Montserrat" w:hAnsi="Montserrat" w:cs="Arial"/>
                <w:b/>
                <w:sz w:val="18"/>
                <w:szCs w:val="18"/>
              </w:rPr>
              <w:t>Subgerente de Administración.</w:t>
            </w: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bl>
    <w:p w:rsidR="00B1513A" w:rsidRPr="00996C98" w:rsidRDefault="00B1513A" w:rsidP="001F5151">
      <w:pPr>
        <w:spacing w:after="0" w:line="240" w:lineRule="auto"/>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103BA8" w:rsidRDefault="00103BA8" w:rsidP="00AF1F95">
      <w:pPr>
        <w:spacing w:after="0" w:line="240" w:lineRule="auto"/>
        <w:jc w:val="center"/>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Paraíso, Tabasc</w:t>
      </w:r>
      <w:r w:rsidR="00B7369B">
        <w:rPr>
          <w:rFonts w:ascii="Montserrat" w:eastAsia="Calibri" w:hAnsi="Montserrat" w:cs="Arial"/>
          <w:color w:val="000000" w:themeColor="text1"/>
          <w:sz w:val="18"/>
          <w:szCs w:val="18"/>
          <w:lang w:val="pt-BR"/>
        </w:rPr>
        <w:t xml:space="preserve">o a ___ de ________________ </w:t>
      </w:r>
      <w:proofErr w:type="spellStart"/>
      <w:r w:rsidR="00B7369B">
        <w:rPr>
          <w:rFonts w:ascii="Montserrat" w:eastAsia="Calibri" w:hAnsi="Montserrat" w:cs="Arial"/>
          <w:color w:val="000000" w:themeColor="text1"/>
          <w:sz w:val="18"/>
          <w:szCs w:val="18"/>
          <w:lang w:val="pt-BR"/>
        </w:rPr>
        <w:t>de</w:t>
      </w:r>
      <w:proofErr w:type="spellEnd"/>
      <w:r w:rsidR="00B7369B">
        <w:rPr>
          <w:rFonts w:ascii="Montserrat" w:eastAsia="Calibri" w:hAnsi="Montserrat" w:cs="Arial"/>
          <w:color w:val="000000" w:themeColor="text1"/>
          <w:sz w:val="18"/>
          <w:szCs w:val="18"/>
          <w:lang w:val="pt-BR"/>
        </w:rPr>
        <w:t xml:space="preserve"> 2020.</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F51311" w:rsidRPr="00996C98"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96C98">
        <w:rPr>
          <w:rFonts w:ascii="Montserrat" w:eastAsia="Calibri" w:hAnsi="Montserrat" w:cs="Arial"/>
          <w:color w:val="000000" w:themeColor="text1"/>
          <w:sz w:val="18"/>
          <w:szCs w:val="18"/>
        </w:rPr>
        <w:t xml:space="preserve">Me refiero al procedimiento de </w:t>
      </w:r>
      <w:r w:rsidR="00E206BE" w:rsidRPr="00996C98">
        <w:rPr>
          <w:rFonts w:ascii="Montserrat" w:eastAsia="Calibri" w:hAnsi="Montserrat" w:cs="Arial"/>
          <w:color w:val="000000" w:themeColor="text1"/>
          <w:sz w:val="18"/>
          <w:szCs w:val="18"/>
        </w:rPr>
        <w:t xml:space="preserve">INVITACIÓN A CUANDO MENOS TRES PERSONAS </w:t>
      </w:r>
      <w:r w:rsidR="00EF4AEE">
        <w:rPr>
          <w:rFonts w:ascii="Montserrat" w:eastAsia="Calibri" w:hAnsi="Montserrat" w:cs="Arial"/>
          <w:color w:val="000000" w:themeColor="text1"/>
          <w:sz w:val="18"/>
          <w:szCs w:val="18"/>
        </w:rPr>
        <w:t>ELECTRÓNICA</w:t>
      </w:r>
      <w:r w:rsidR="00E206BE" w:rsidRPr="00996C98">
        <w:rPr>
          <w:rFonts w:ascii="Montserrat" w:eastAsia="Calibri" w:hAnsi="Montserrat" w:cs="Arial"/>
          <w:color w:val="000000" w:themeColor="text1"/>
          <w:sz w:val="18"/>
          <w:szCs w:val="18"/>
        </w:rPr>
        <w:t xml:space="preserve"> NACIONAL</w:t>
      </w:r>
      <w:r w:rsidRPr="00996C98">
        <w:rPr>
          <w:rFonts w:ascii="Montserrat" w:eastAsia="Calibri" w:hAnsi="Montserrat" w:cs="Arial"/>
          <w:color w:val="000000" w:themeColor="text1"/>
          <w:sz w:val="18"/>
          <w:szCs w:val="18"/>
        </w:rPr>
        <w:t xml:space="preserve">  número</w:t>
      </w:r>
      <w:r w:rsidRPr="00996C98">
        <w:rPr>
          <w:rFonts w:ascii="Montserrat" w:eastAsia="Calibri" w:hAnsi="Montserrat" w:cs="Arial"/>
          <w:b/>
          <w:sz w:val="18"/>
          <w:szCs w:val="18"/>
        </w:rPr>
        <w:t xml:space="preserve"> </w:t>
      </w:r>
      <w:r w:rsidR="002C6A90">
        <w:rPr>
          <w:rFonts w:ascii="Montserrat" w:eastAsia="Calibri" w:hAnsi="Montserrat" w:cs="Arial"/>
          <w:b/>
          <w:sz w:val="18"/>
          <w:szCs w:val="18"/>
        </w:rPr>
        <w:t>IA-009J2P001-</w:t>
      </w:r>
      <w:r w:rsidR="00611431">
        <w:rPr>
          <w:rFonts w:ascii="Montserrat" w:eastAsia="Calibri" w:hAnsi="Montserrat" w:cs="Arial"/>
          <w:b/>
          <w:sz w:val="18"/>
          <w:szCs w:val="18"/>
        </w:rPr>
        <w:t>E115</w:t>
      </w:r>
      <w:r w:rsidR="002C6A90">
        <w:rPr>
          <w:rFonts w:ascii="Montserrat" w:eastAsia="Calibri" w:hAnsi="Montserrat" w:cs="Arial"/>
          <w:b/>
          <w:sz w:val="18"/>
          <w:szCs w:val="18"/>
        </w:rPr>
        <w:t>-2020</w:t>
      </w:r>
      <w:r w:rsidRPr="00996C98">
        <w:rPr>
          <w:rFonts w:ascii="Montserrat" w:eastAsia="Calibri" w:hAnsi="Montserrat" w:cs="Arial"/>
          <w:b/>
          <w:sz w:val="18"/>
          <w:szCs w:val="18"/>
        </w:rPr>
        <w:t xml:space="preserve"> </w:t>
      </w:r>
      <w:r w:rsidRPr="00996C98">
        <w:rPr>
          <w:rFonts w:ascii="Montserrat" w:eastAsia="Calibri" w:hAnsi="Montserrat" w:cs="Arial"/>
          <w:color w:val="000000" w:themeColor="text1"/>
          <w:sz w:val="18"/>
          <w:szCs w:val="18"/>
        </w:rPr>
        <w:t>en el que mi representada, la empresa __________________________ participa</w:t>
      </w:r>
      <w:r w:rsidRPr="00996C98">
        <w:rPr>
          <w:rFonts w:ascii="Montserrat" w:eastAsia="Calibri" w:hAnsi="Montserrat" w:cs="Arial"/>
          <w:b/>
          <w:color w:val="000000" w:themeColor="text1"/>
          <w:sz w:val="18"/>
          <w:szCs w:val="18"/>
        </w:rPr>
        <w:t>,</w:t>
      </w:r>
      <w:r w:rsidRPr="00996C98">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DECLARACIÓN FISCAL ANUAL DEL EJERCICIO 201</w:t>
      </w:r>
      <w:r w:rsidR="000D4525">
        <w:rPr>
          <w:rFonts w:ascii="Montserrat" w:eastAsia="Calibri" w:hAnsi="Montserrat" w:cs="Arial"/>
          <w:b/>
          <w:color w:val="000000" w:themeColor="text1"/>
          <w:sz w:val="28"/>
          <w:szCs w:val="28"/>
        </w:rPr>
        <w:t>9</w:t>
      </w:r>
      <w:r w:rsidRPr="00996C98">
        <w:rPr>
          <w:rFonts w:ascii="Montserrat" w:eastAsia="Calibri" w:hAnsi="Montserrat" w:cs="Arial"/>
          <w:b/>
          <w:color w:val="000000" w:themeColor="text1"/>
          <w:sz w:val="28"/>
          <w:szCs w:val="28"/>
        </w:rPr>
        <w:t xml:space="preserve">.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ULTIMA DECLARACIÓN FISCAL PROVISIONAL DEL IMPUESTO SOBRE LA RENTA</w:t>
      </w:r>
      <w:r w:rsidR="00F9620D" w:rsidRPr="00996C98">
        <w:rPr>
          <w:rFonts w:ascii="Montserrat" w:eastAsia="Calibri" w:hAnsi="Montserrat" w:cs="Arial"/>
          <w:b/>
          <w:color w:val="000000" w:themeColor="text1"/>
          <w:sz w:val="28"/>
          <w:szCs w:val="28"/>
        </w:rPr>
        <w:t xml:space="preserve"> DEL EJERCICIO 20</w:t>
      </w:r>
      <w:r w:rsidR="009B158D">
        <w:rPr>
          <w:rFonts w:ascii="Montserrat" w:eastAsia="Calibri" w:hAnsi="Montserrat" w:cs="Arial"/>
          <w:b/>
          <w:color w:val="000000" w:themeColor="text1"/>
          <w:sz w:val="28"/>
          <w:szCs w:val="28"/>
        </w:rPr>
        <w:t>20</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w:t>
      </w:r>
      <w:r w:rsidR="001643CD">
        <w:rPr>
          <w:rFonts w:ascii="Montserrat" w:eastAsia="Calibri" w:hAnsi="Montserrat" w:cs="Arial"/>
          <w:b/>
          <w:color w:val="000000" w:themeColor="text1"/>
          <w:sz w:val="28"/>
          <w:szCs w:val="28"/>
          <w:lang w:val="es-ES"/>
        </w:rPr>
        <w:t>Invitación a cuando menos tres personas</w:t>
      </w:r>
      <w:r w:rsidRPr="00996C98">
        <w:rPr>
          <w:rFonts w:ascii="Montserrat" w:eastAsia="Calibri" w:hAnsi="Montserrat" w:cs="Arial"/>
          <w:b/>
          <w:color w:val="000000" w:themeColor="text1"/>
          <w:sz w:val="28"/>
          <w:szCs w:val="28"/>
          <w:lang w:val="es-ES"/>
        </w:rPr>
        <w:t xml:space="preserve"> que genera el sistema COMPRANET en la dirección: </w:t>
      </w:r>
      <w:hyperlink r:id="rId21"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Pr="00996C9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eastAsia="Calibri" w:hAnsi="Montserrat" w:cs="Arial"/>
          <w:b/>
          <w:color w:val="000000" w:themeColor="text1"/>
          <w:sz w:val="28"/>
          <w:szCs w:val="28"/>
          <w:lang w:val="es-ES"/>
        </w:rPr>
        <w:t>PROVEEDOR</w:t>
      </w:r>
      <w:r w:rsidRPr="00996C98">
        <w:rPr>
          <w:rFonts w:ascii="Montserrat" w:eastAsia="Calibri" w:hAnsi="Montserrat" w:cs="Arial"/>
          <w:b/>
          <w:color w:val="000000" w:themeColor="text1"/>
          <w:sz w:val="28"/>
          <w:szCs w:val="28"/>
          <w:lang w:val="es-ES"/>
        </w:rPr>
        <w:t>. Este documento 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Pr="00996C98"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103BA8" w:rsidRPr="00996C98" w:rsidRDefault="00103BA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Pr="00996C98" w:rsidRDefault="004345D5"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6A2792" w:rsidRPr="00996C98" w:rsidRDefault="009B158D" w:rsidP="009B158D">
      <w:pPr>
        <w:tabs>
          <w:tab w:val="left" w:pos="3410"/>
        </w:tabs>
        <w:spacing w:after="0" w:line="240" w:lineRule="auto"/>
        <w:rPr>
          <w:rFonts w:ascii="Montserrat" w:hAnsi="Montserrat" w:cs="Arial"/>
          <w:sz w:val="18"/>
          <w:szCs w:val="18"/>
        </w:rPr>
      </w:pPr>
      <w:r>
        <w:rPr>
          <w:rFonts w:ascii="Montserrat" w:hAnsi="Montserrat" w:cs="Arial"/>
          <w:sz w:val="18"/>
          <w:szCs w:val="18"/>
        </w:rPr>
        <w:tab/>
      </w: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Escrito para  la   determinación, acreditación y verificación del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953F3B" w:rsidRPr="00996C98"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96C98">
        <w:rPr>
          <w:rFonts w:ascii="Montserrat" w:eastAsia="Calibri" w:hAnsi="Montserrat" w:cs="Arial"/>
          <w:color w:val="000000" w:themeColor="text1"/>
        </w:rPr>
        <w:t xml:space="preserve">Me refiero al procedimiento de </w:t>
      </w:r>
      <w:r w:rsidR="00E206BE" w:rsidRPr="00996C98">
        <w:rPr>
          <w:rFonts w:ascii="Montserrat" w:eastAsia="Calibri" w:hAnsi="Montserrat" w:cs="Arial"/>
          <w:color w:val="000000" w:themeColor="text1"/>
        </w:rPr>
        <w:t xml:space="preserve">INVITACIÓN A CUANDO MENOS TRES PERSONAS </w:t>
      </w:r>
      <w:r w:rsidR="00EF4AEE">
        <w:rPr>
          <w:rFonts w:ascii="Montserrat" w:eastAsia="Calibri" w:hAnsi="Montserrat" w:cs="Arial"/>
          <w:color w:val="000000" w:themeColor="text1"/>
        </w:rPr>
        <w:t>ELECTRÓNICA</w:t>
      </w:r>
      <w:r w:rsidR="00E206BE" w:rsidRPr="00996C98">
        <w:rPr>
          <w:rFonts w:ascii="Montserrat" w:eastAsia="Calibri" w:hAnsi="Montserrat" w:cs="Arial"/>
          <w:color w:val="000000" w:themeColor="text1"/>
        </w:rPr>
        <w:t xml:space="preserve"> NACIONAL</w:t>
      </w:r>
      <w:r w:rsidRPr="00996C98">
        <w:rPr>
          <w:rFonts w:ascii="Montserrat" w:eastAsia="Calibri" w:hAnsi="Montserrat" w:cs="Arial"/>
          <w:color w:val="000000" w:themeColor="text1"/>
        </w:rPr>
        <w:t xml:space="preserve">  número</w:t>
      </w:r>
      <w:r w:rsidR="001F205D" w:rsidRPr="00996C98">
        <w:rPr>
          <w:rFonts w:ascii="Montserrat" w:eastAsia="Calibri" w:hAnsi="Montserrat" w:cs="Arial"/>
          <w:b/>
        </w:rPr>
        <w:t xml:space="preserve"> </w:t>
      </w:r>
      <w:r w:rsidR="002C6A90">
        <w:rPr>
          <w:rFonts w:ascii="Montserrat" w:eastAsia="Calibri" w:hAnsi="Montserrat" w:cs="Arial"/>
          <w:b/>
        </w:rPr>
        <w:t>IA-009J2P001-</w:t>
      </w:r>
      <w:r w:rsidR="00611431">
        <w:rPr>
          <w:rFonts w:ascii="Montserrat" w:eastAsia="Calibri" w:hAnsi="Montserrat" w:cs="Arial"/>
          <w:b/>
        </w:rPr>
        <w:t>E115</w:t>
      </w:r>
      <w:r w:rsidR="002C6A90">
        <w:rPr>
          <w:rFonts w:ascii="Montserrat" w:eastAsia="Calibri" w:hAnsi="Montserrat" w:cs="Arial"/>
          <w:b/>
        </w:rPr>
        <w:t>-2020</w:t>
      </w:r>
      <w:r w:rsidRPr="00996C98">
        <w:rPr>
          <w:rFonts w:ascii="Montserrat" w:eastAsia="Calibri" w:hAnsi="Montserrat" w:cs="Arial"/>
          <w:b/>
        </w:rPr>
        <w:t xml:space="preserve"> </w:t>
      </w:r>
      <w:r w:rsidRPr="00996C98">
        <w:rPr>
          <w:rFonts w:ascii="Montserrat" w:eastAsia="Calibri" w:hAnsi="Montserrat" w:cs="Arial"/>
          <w:color w:val="000000" w:themeColor="text1"/>
        </w:rPr>
        <w:t>en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proofErr w:type="spellStart"/>
      <w:r w:rsidRPr="00996C98">
        <w:rPr>
          <w:rFonts w:ascii="Montserrat" w:hAnsi="Montserrat" w:cs="Arial"/>
          <w:bCs/>
          <w:sz w:val="22"/>
          <w:szCs w:val="22"/>
        </w:rPr>
        <w:t>porciento</w:t>
      </w:r>
      <w:proofErr w:type="spellEnd"/>
      <w:r w:rsidRPr="00996C98">
        <w:rPr>
          <w:rFonts w:ascii="Montserrat" w:hAnsi="Montserrat" w:cs="Arial"/>
          <w:bCs/>
          <w:sz w:val="22"/>
          <w:szCs w:val="22"/>
        </w:rPr>
        <w:t xml:space="preserve">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920F42" w:rsidP="00920F4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611431">
        <w:rPr>
          <w:rFonts w:ascii="Montserrat" w:hAnsi="Montserrat" w:cs="Arial"/>
          <w:sz w:val="18"/>
          <w:szCs w:val="18"/>
        </w:rPr>
        <w:t>E115</w:t>
      </w:r>
      <w:r w:rsidR="002C6A90">
        <w:rPr>
          <w:rFonts w:ascii="Montserrat" w:hAnsi="Montserrat" w:cs="Arial"/>
          <w:sz w:val="18"/>
          <w:szCs w:val="18"/>
        </w:rPr>
        <w:t>-2020</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0215F4" w:rsidRDefault="000215F4"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Pr="00996C98" w:rsidRDefault="00830E96" w:rsidP="000215F4">
      <w:pPr>
        <w:spacing w:after="0" w:line="240" w:lineRule="auto"/>
        <w:jc w:val="center"/>
        <w:rPr>
          <w:rFonts w:ascii="Montserrat" w:hAnsi="Montserrat" w:cs="Arial"/>
          <w:b/>
          <w:sz w:val="20"/>
          <w:szCs w:val="20"/>
          <w:u w:val="single"/>
        </w:rPr>
      </w:pPr>
    </w:p>
    <w:p w:rsidR="000215F4" w:rsidRPr="00996C98"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0215F4" w:rsidRPr="00996C98" w:rsidRDefault="000215F4" w:rsidP="000215F4">
      <w:pPr>
        <w:spacing w:after="0" w:line="240" w:lineRule="auto"/>
        <w:jc w:val="center"/>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DB01B5">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DB01B5">
            <w:pPr>
              <w:pStyle w:val="Piedepgina"/>
              <w:jc w:val="center"/>
              <w:rPr>
                <w:rFonts w:ascii="Montserrat" w:hAnsi="Montserrat" w:cs="Arial"/>
                <w:sz w:val="20"/>
                <w:szCs w:val="20"/>
              </w:rPr>
            </w:pP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
                <w:bCs/>
                <w:sz w:val="20"/>
                <w:szCs w:val="20"/>
                <w:lang w:val="es-ES"/>
              </w:rPr>
            </w:pPr>
            <w:r w:rsidRPr="00996C98">
              <w:rPr>
                <w:rFonts w:ascii="Montserrat" w:hAnsi="Montserrat" w:cs="Arial"/>
                <w:b/>
                <w:bCs/>
                <w:sz w:val="20"/>
                <w:szCs w:val="20"/>
                <w:lang w:val="es-ES"/>
              </w:rPr>
              <w:t>Revisó</w:t>
            </w:r>
          </w:p>
        </w:tc>
      </w:tr>
      <w:tr w:rsidR="00DB01B5" w:rsidRPr="00996C98" w:rsidTr="00BE0A34">
        <w:tc>
          <w:tcPr>
            <w:tcW w:w="4660" w:type="dxa"/>
            <w:tcBorders>
              <w:top w:val="single" w:sz="4" w:space="0" w:color="auto"/>
            </w:tcBorders>
          </w:tcPr>
          <w:p w:rsidR="00DB01B5" w:rsidRPr="00996C98" w:rsidRDefault="00103BA8" w:rsidP="00DB01B5">
            <w:pPr>
              <w:pStyle w:val="Piedepgina"/>
              <w:jc w:val="center"/>
              <w:rPr>
                <w:rFonts w:ascii="Montserrat" w:hAnsi="Montserrat" w:cs="Arial"/>
                <w:sz w:val="20"/>
                <w:szCs w:val="20"/>
              </w:rPr>
            </w:pPr>
            <w:r>
              <w:rPr>
                <w:rFonts w:ascii="Montserrat" w:hAnsi="Montserrat" w:cs="Arial"/>
                <w:sz w:val="20"/>
                <w:szCs w:val="20"/>
              </w:rPr>
              <w:t xml:space="preserve">L.C. Gilberto Alejandro </w:t>
            </w:r>
            <w:proofErr w:type="spellStart"/>
            <w:r>
              <w:rPr>
                <w:rFonts w:ascii="Montserrat" w:hAnsi="Montserrat" w:cs="Arial"/>
                <w:sz w:val="20"/>
                <w:szCs w:val="20"/>
              </w:rPr>
              <w:t>Alejandro</w:t>
            </w:r>
            <w:proofErr w:type="spellEnd"/>
          </w:p>
          <w:p w:rsidR="00DB01B5" w:rsidRPr="00996C98" w:rsidRDefault="00DB01B5" w:rsidP="00DB01B5">
            <w:pPr>
              <w:pStyle w:val="Piedepgina"/>
              <w:jc w:val="center"/>
              <w:rPr>
                <w:rFonts w:ascii="Montserrat" w:hAnsi="Montserrat" w:cs="Arial"/>
                <w:bCs/>
                <w:sz w:val="20"/>
                <w:szCs w:val="20"/>
                <w:lang w:val="es-ES"/>
              </w:rPr>
            </w:pPr>
            <w:r w:rsidRPr="00996C98">
              <w:rPr>
                <w:rFonts w:ascii="Montserrat" w:hAnsi="Montserrat" w:cs="Arial"/>
                <w:sz w:val="20"/>
                <w:szCs w:val="20"/>
              </w:rPr>
              <w:t>Jefe del Departamento de Recursos Materiales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Mtro. Rogelio Silvan Lanestosa.</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 Administración.</w:t>
            </w: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Cs/>
                <w:sz w:val="20"/>
                <w:szCs w:val="20"/>
                <w:lang w:val="es-ES"/>
              </w:rPr>
            </w:pPr>
          </w:p>
        </w:tc>
      </w:tr>
      <w:tr w:rsidR="000215F4" w:rsidRPr="00996C98" w:rsidTr="00AA2EEC">
        <w:tc>
          <w:tcPr>
            <w:tcW w:w="4660" w:type="dxa"/>
            <w:tcBorders>
              <w:top w:val="single" w:sz="4" w:space="0" w:color="auto"/>
            </w:tcBorders>
          </w:tcPr>
          <w:p w:rsidR="000215F4" w:rsidRPr="00996C98" w:rsidRDefault="000215F4" w:rsidP="00BE0A34">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Administración y Finanzas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rPr>
                <w:rFonts w:ascii="Montserrat" w:hAnsi="Montserrat" w:cs="Arial"/>
                <w:bCs/>
                <w:sz w:val="20"/>
                <w:szCs w:val="20"/>
                <w:lang w:val="es-ES"/>
              </w:rPr>
            </w:pP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sidRPr="00996C98">
        <w:rPr>
          <w:rFonts w:ascii="Montserrat" w:hAnsi="Montserrat" w:cs="Arial"/>
          <w:b/>
          <w:sz w:val="20"/>
          <w:szCs w:val="20"/>
        </w:rPr>
        <w:t>Aspectos Técnicos:</w:t>
      </w:r>
    </w:p>
    <w:p w:rsidR="009B158D" w:rsidRPr="00996C98"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56889" w:rsidRPr="00996C98" w:rsidTr="009B158D">
        <w:tc>
          <w:tcPr>
            <w:tcW w:w="4660" w:type="dxa"/>
          </w:tcPr>
          <w:p w:rsidR="00D56889" w:rsidRPr="00996C98" w:rsidRDefault="00D56889" w:rsidP="00D56889">
            <w:pPr>
              <w:pStyle w:val="Piedepgina"/>
              <w:jc w:val="center"/>
              <w:rPr>
                <w:rFonts w:ascii="Montserrat" w:hAnsi="Montserrat" w:cs="Arial"/>
                <w:b/>
                <w:sz w:val="20"/>
                <w:szCs w:val="20"/>
              </w:rPr>
            </w:pPr>
            <w:r>
              <w:rPr>
                <w:rFonts w:ascii="Montserrat" w:hAnsi="Montserrat" w:cs="Arial"/>
                <w:b/>
                <w:sz w:val="20"/>
                <w:szCs w:val="20"/>
              </w:rPr>
              <w:t xml:space="preserve">Revisó </w:t>
            </w:r>
          </w:p>
          <w:p w:rsidR="00D56889" w:rsidRPr="00996C98" w:rsidRDefault="00D56889" w:rsidP="00D56889">
            <w:pPr>
              <w:pStyle w:val="Piedepgina"/>
              <w:jc w:val="center"/>
              <w:rPr>
                <w:rFonts w:ascii="Montserrat" w:hAnsi="Montserrat" w:cs="Arial"/>
                <w:sz w:val="20"/>
                <w:szCs w:val="20"/>
              </w:rPr>
            </w:pPr>
          </w:p>
          <w:p w:rsidR="00D56889" w:rsidRPr="00996C98" w:rsidRDefault="00D56889" w:rsidP="00D56889">
            <w:pPr>
              <w:pStyle w:val="Piedepgina"/>
              <w:jc w:val="center"/>
              <w:rPr>
                <w:rFonts w:ascii="Montserrat" w:hAnsi="Montserrat" w:cs="Arial"/>
                <w:sz w:val="20"/>
                <w:szCs w:val="20"/>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EA4EFB" w:rsidRDefault="00D56889" w:rsidP="00D56889">
            <w:pPr>
              <w:spacing w:after="0" w:line="240" w:lineRule="auto"/>
              <w:jc w:val="center"/>
              <w:rPr>
                <w:rFonts w:ascii="Montserrat" w:hAnsi="Montserrat" w:cs="Arial"/>
                <w:b/>
                <w:bCs/>
                <w:sz w:val="20"/>
                <w:szCs w:val="20"/>
                <w:lang w:val="es-ES"/>
              </w:rPr>
            </w:pPr>
            <w:r w:rsidRPr="00EA4EFB">
              <w:rPr>
                <w:rFonts w:ascii="Montserrat" w:hAnsi="Montserrat" w:cs="Arial"/>
                <w:b/>
                <w:bCs/>
                <w:sz w:val="20"/>
                <w:szCs w:val="20"/>
                <w:lang w:val="es-ES"/>
              </w:rPr>
              <w:t>Autorizó</w:t>
            </w:r>
          </w:p>
        </w:tc>
      </w:tr>
      <w:tr w:rsidR="004345D5" w:rsidRPr="00996C98" w:rsidTr="009B158D">
        <w:tc>
          <w:tcPr>
            <w:tcW w:w="4660" w:type="dxa"/>
          </w:tcPr>
          <w:p w:rsidR="004345D5" w:rsidRDefault="004345D5" w:rsidP="004345D5">
            <w:pPr>
              <w:pStyle w:val="Piedepgina"/>
              <w:jc w:val="center"/>
              <w:rPr>
                <w:rFonts w:ascii="Montserrat" w:hAnsi="Montserrat" w:cs="Arial"/>
                <w:b/>
                <w:sz w:val="20"/>
                <w:szCs w:val="20"/>
              </w:rPr>
            </w:pPr>
          </w:p>
        </w:tc>
        <w:tc>
          <w:tcPr>
            <w:tcW w:w="360" w:type="dxa"/>
          </w:tcPr>
          <w:p w:rsidR="004345D5" w:rsidRPr="00996C98" w:rsidRDefault="004345D5" w:rsidP="004345D5">
            <w:pPr>
              <w:spacing w:after="0" w:line="240" w:lineRule="auto"/>
              <w:jc w:val="center"/>
              <w:rPr>
                <w:rFonts w:ascii="Montserrat" w:hAnsi="Montserrat" w:cs="Arial"/>
                <w:bCs/>
                <w:sz w:val="20"/>
                <w:szCs w:val="20"/>
                <w:lang w:val="es-ES"/>
              </w:rPr>
            </w:pPr>
          </w:p>
        </w:tc>
        <w:tc>
          <w:tcPr>
            <w:tcW w:w="4140" w:type="dxa"/>
          </w:tcPr>
          <w:p w:rsidR="004345D5" w:rsidRDefault="004345D5" w:rsidP="004345D5">
            <w:pPr>
              <w:pStyle w:val="Piedepgina"/>
              <w:jc w:val="center"/>
              <w:rPr>
                <w:rFonts w:ascii="Montserrat" w:hAnsi="Montserrat" w:cs="Arial"/>
                <w:b/>
                <w:sz w:val="20"/>
                <w:szCs w:val="20"/>
              </w:rPr>
            </w:pPr>
            <w:r>
              <w:rPr>
                <w:rFonts w:ascii="Montserrat" w:hAnsi="Montserrat" w:cs="Arial"/>
                <w:b/>
                <w:sz w:val="20"/>
                <w:szCs w:val="20"/>
              </w:rPr>
              <w:t>________________________________________</w:t>
            </w:r>
          </w:p>
        </w:tc>
      </w:tr>
      <w:tr w:rsidR="004345D5" w:rsidRPr="00996C98" w:rsidTr="009B158D">
        <w:tc>
          <w:tcPr>
            <w:tcW w:w="4660" w:type="dxa"/>
            <w:tcBorders>
              <w:top w:val="single" w:sz="4" w:space="0" w:color="auto"/>
            </w:tcBorders>
          </w:tcPr>
          <w:p w:rsidR="004345D5" w:rsidRDefault="00103BA8" w:rsidP="00103BA8">
            <w:pPr>
              <w:tabs>
                <w:tab w:val="left" w:pos="947"/>
              </w:tabs>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Mtro. Fausto </w:t>
            </w:r>
            <w:proofErr w:type="spellStart"/>
            <w:r>
              <w:rPr>
                <w:rFonts w:ascii="Montserrat" w:hAnsi="Montserrat" w:cs="Arial"/>
                <w:bCs/>
                <w:sz w:val="20"/>
                <w:szCs w:val="20"/>
                <w:lang w:val="es-ES"/>
              </w:rPr>
              <w:t>Adbeel</w:t>
            </w:r>
            <w:proofErr w:type="spellEnd"/>
            <w:r>
              <w:rPr>
                <w:rFonts w:ascii="Montserrat" w:hAnsi="Montserrat" w:cs="Arial"/>
                <w:bCs/>
                <w:sz w:val="20"/>
                <w:szCs w:val="20"/>
                <w:lang w:val="es-ES"/>
              </w:rPr>
              <w:t xml:space="preserve"> Camargo Parra</w:t>
            </w:r>
          </w:p>
          <w:p w:rsidR="00103BA8" w:rsidRPr="00404DC6" w:rsidRDefault="00103BA8" w:rsidP="00103BA8">
            <w:pPr>
              <w:tabs>
                <w:tab w:val="left" w:pos="947"/>
              </w:tabs>
              <w:spacing w:after="0" w:line="240" w:lineRule="auto"/>
              <w:jc w:val="center"/>
              <w:rPr>
                <w:rFonts w:ascii="Montserrat" w:hAnsi="Montserrat" w:cs="Arial"/>
                <w:bCs/>
                <w:sz w:val="20"/>
                <w:szCs w:val="20"/>
                <w:lang w:val="es-ES"/>
              </w:rPr>
            </w:pPr>
            <w:r>
              <w:rPr>
                <w:rFonts w:ascii="Montserrat" w:hAnsi="Montserrat" w:cs="Arial"/>
                <w:bCs/>
                <w:sz w:val="20"/>
                <w:szCs w:val="20"/>
                <w:lang w:val="es-ES"/>
              </w:rPr>
              <w:t>Subgerente de Operaciones y Ecología</w:t>
            </w:r>
          </w:p>
          <w:p w:rsidR="004345D5" w:rsidRPr="00996C98" w:rsidRDefault="004345D5" w:rsidP="004345D5">
            <w:pPr>
              <w:pStyle w:val="Piedepgina"/>
              <w:jc w:val="center"/>
              <w:rPr>
                <w:rFonts w:ascii="Montserrat" w:hAnsi="Montserrat" w:cs="Arial"/>
                <w:bCs/>
                <w:sz w:val="20"/>
                <w:szCs w:val="20"/>
                <w:lang w:val="es-ES"/>
              </w:rPr>
            </w:pPr>
          </w:p>
        </w:tc>
        <w:tc>
          <w:tcPr>
            <w:tcW w:w="360" w:type="dxa"/>
          </w:tcPr>
          <w:p w:rsidR="004345D5" w:rsidRPr="00996C98" w:rsidRDefault="004345D5" w:rsidP="004345D5">
            <w:pPr>
              <w:spacing w:after="0" w:line="240" w:lineRule="auto"/>
              <w:jc w:val="center"/>
              <w:rPr>
                <w:rFonts w:ascii="Montserrat" w:hAnsi="Montserrat" w:cs="Arial"/>
                <w:bCs/>
                <w:sz w:val="20"/>
                <w:szCs w:val="20"/>
                <w:lang w:val="es-ES"/>
              </w:rPr>
            </w:pPr>
          </w:p>
        </w:tc>
        <w:tc>
          <w:tcPr>
            <w:tcW w:w="4140" w:type="dxa"/>
          </w:tcPr>
          <w:p w:rsidR="004345D5" w:rsidRDefault="00103BA8" w:rsidP="004345D5">
            <w:pPr>
              <w:pStyle w:val="Piedepgina"/>
              <w:jc w:val="center"/>
              <w:rPr>
                <w:rFonts w:ascii="Montserrat" w:hAnsi="Montserrat" w:cs="Arial"/>
                <w:bCs/>
                <w:sz w:val="20"/>
                <w:szCs w:val="20"/>
                <w:lang w:val="es-ES"/>
              </w:rPr>
            </w:pPr>
            <w:r>
              <w:rPr>
                <w:rFonts w:ascii="Montserrat" w:hAnsi="Montserrat" w:cs="Arial"/>
                <w:bCs/>
                <w:sz w:val="20"/>
                <w:szCs w:val="20"/>
                <w:lang w:val="es-ES"/>
              </w:rPr>
              <w:t>Mtra. Jovanna Javier Arias</w:t>
            </w:r>
            <w:r w:rsidR="004345D5">
              <w:rPr>
                <w:rFonts w:ascii="Montserrat" w:hAnsi="Montserrat" w:cs="Arial"/>
                <w:bCs/>
                <w:sz w:val="20"/>
                <w:szCs w:val="20"/>
                <w:lang w:val="es-ES"/>
              </w:rPr>
              <w:t>.</w:t>
            </w:r>
          </w:p>
          <w:p w:rsidR="004345D5" w:rsidRPr="00404DC6" w:rsidRDefault="00103BA8" w:rsidP="004345D5">
            <w:pPr>
              <w:tabs>
                <w:tab w:val="left" w:pos="947"/>
              </w:tabs>
              <w:spacing w:after="120"/>
              <w:jc w:val="center"/>
              <w:rPr>
                <w:rFonts w:ascii="Montserrat" w:hAnsi="Montserrat" w:cs="Arial"/>
                <w:bCs/>
                <w:sz w:val="20"/>
                <w:szCs w:val="20"/>
                <w:lang w:val="es-ES"/>
              </w:rPr>
            </w:pPr>
            <w:r>
              <w:rPr>
                <w:rFonts w:ascii="Montserrat" w:hAnsi="Montserrat" w:cs="Arial"/>
                <w:bCs/>
                <w:sz w:val="20"/>
                <w:szCs w:val="20"/>
                <w:lang w:val="es-ES"/>
              </w:rPr>
              <w:t>Gerente de Operaciones</w:t>
            </w:r>
          </w:p>
          <w:p w:rsidR="004345D5" w:rsidRPr="00996C98" w:rsidRDefault="004345D5" w:rsidP="004345D5">
            <w:pPr>
              <w:pStyle w:val="Piedepgina"/>
              <w:jc w:val="center"/>
              <w:rPr>
                <w:rFonts w:ascii="Montserrat" w:hAnsi="Montserrat" w:cs="Arial"/>
                <w:bCs/>
                <w:sz w:val="20"/>
                <w:szCs w:val="20"/>
                <w:lang w:val="es-ES"/>
              </w:rPr>
            </w:pPr>
          </w:p>
        </w:tc>
      </w:tr>
      <w:tr w:rsidR="00D56889" w:rsidRPr="00996C98" w:rsidTr="00BE0A34">
        <w:tc>
          <w:tcPr>
            <w:tcW w:w="4660" w:type="dxa"/>
          </w:tcPr>
          <w:p w:rsidR="00D56889" w:rsidRPr="00996C98" w:rsidRDefault="00D56889" w:rsidP="00D56889">
            <w:pPr>
              <w:spacing w:after="0" w:line="240" w:lineRule="auto"/>
              <w:rPr>
                <w:rFonts w:ascii="Montserrat" w:hAnsi="Montserrat" w:cs="Arial"/>
                <w:bCs/>
                <w:sz w:val="20"/>
                <w:szCs w:val="20"/>
                <w:lang w:val="es-ES"/>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996C98" w:rsidRDefault="00D56889" w:rsidP="00D56889">
            <w:pPr>
              <w:spacing w:after="0" w:line="240" w:lineRule="auto"/>
              <w:rPr>
                <w:rFonts w:ascii="Montserrat" w:hAnsi="Montserrat" w:cs="Arial"/>
                <w:bCs/>
                <w:sz w:val="20"/>
                <w:szCs w:val="20"/>
                <w:lang w:val="es-ES"/>
              </w:rPr>
            </w:pPr>
          </w:p>
        </w:tc>
      </w:tr>
    </w:tbl>
    <w:p w:rsidR="00DB01B5" w:rsidRPr="00996C98" w:rsidRDefault="00DB01B5" w:rsidP="00DB01B5">
      <w:pPr>
        <w:spacing w:after="0" w:line="240" w:lineRule="auto"/>
        <w:jc w:val="center"/>
        <w:rPr>
          <w:rFonts w:ascii="Montserrat" w:hAnsi="Montserrat" w:cs="Arial"/>
          <w:b/>
          <w:sz w:val="20"/>
          <w:szCs w:val="20"/>
          <w:u w:val="single"/>
        </w:rPr>
      </w:pPr>
    </w:p>
    <w:p w:rsidR="00DB01B5" w:rsidRPr="00996C98" w:rsidRDefault="000215F4" w:rsidP="000215F4">
      <w:pPr>
        <w:spacing w:after="0" w:line="240" w:lineRule="auto"/>
        <w:jc w:val="left"/>
        <w:rPr>
          <w:rFonts w:ascii="Montserrat" w:hAnsi="Montserrat" w:cs="Arial"/>
          <w:b/>
          <w:sz w:val="20"/>
          <w:szCs w:val="20"/>
        </w:rPr>
      </w:pPr>
      <w:r w:rsidRPr="00996C98">
        <w:rPr>
          <w:rFonts w:ascii="Montserrat" w:hAnsi="Montserrat" w:cs="Arial"/>
          <w:b/>
          <w:sz w:val="20"/>
          <w:szCs w:val="20"/>
        </w:rPr>
        <w:t xml:space="preserve">               </w:t>
      </w:r>
    </w:p>
    <w:p w:rsidR="000215F4" w:rsidRPr="00996C98" w:rsidRDefault="000215F4" w:rsidP="00110735">
      <w:pPr>
        <w:spacing w:after="0" w:line="240" w:lineRule="auto"/>
        <w:jc w:val="center"/>
        <w:rPr>
          <w:rFonts w:ascii="Montserrat" w:hAnsi="Montserrat" w:cs="Arial"/>
          <w:b/>
          <w:sz w:val="20"/>
          <w:szCs w:val="20"/>
        </w:rPr>
      </w:pPr>
      <w:r w:rsidRPr="00996C98">
        <w:rPr>
          <w:rFonts w:ascii="Montserrat" w:hAnsi="Montserrat" w:cs="Arial"/>
          <w:b/>
          <w:sz w:val="20"/>
          <w:szCs w:val="20"/>
        </w:rPr>
        <w:t>Aspectos Jurídicos:</w:t>
      </w:r>
    </w:p>
    <w:p w:rsidR="000215F4" w:rsidRPr="00996C98" w:rsidRDefault="000215F4" w:rsidP="000215F4">
      <w:pPr>
        <w:spacing w:after="0" w:line="240" w:lineRule="auto"/>
        <w:jc w:val="left"/>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996C98" w:rsidTr="00BE0A34">
        <w:tc>
          <w:tcPr>
            <w:tcW w:w="4660" w:type="dxa"/>
            <w:tcBorders>
              <w:top w:val="single" w:sz="4" w:space="0" w:color="auto"/>
            </w:tcBorders>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Lic. Antonio Gaytan Ornelas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Jurídico</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bl>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2"/>
      <w:footerReference w:type="default" r:id="rId23"/>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88" w:rsidRDefault="00212E88" w:rsidP="006616C6">
      <w:pPr>
        <w:spacing w:after="0" w:line="240" w:lineRule="auto"/>
      </w:pPr>
      <w:r>
        <w:separator/>
      </w:r>
    </w:p>
  </w:endnote>
  <w:endnote w:type="continuationSeparator" w:id="0">
    <w:p w:rsidR="00212E88" w:rsidRDefault="00212E88"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Open Sans">
    <w:altName w:val="Times New Roman"/>
    <w:charset w:val="00"/>
    <w:family w:val="swiss"/>
    <w:pitch w:val="variable"/>
    <w:sig w:usb0="E00002EF" w:usb1="4000205B" w:usb2="00000028" w:usb3="00000000" w:csb0="0000019F"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E72D02" w:rsidRPr="00236618" w:rsidRDefault="00E72D02">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3714D4">
              <w:rPr>
                <w:rFonts w:ascii="Montserrat" w:hAnsi="Montserrat"/>
                <w:b/>
                <w:bCs/>
                <w:noProof/>
                <w:sz w:val="16"/>
                <w:szCs w:val="16"/>
              </w:rPr>
              <w:t>38</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3714D4">
              <w:rPr>
                <w:rFonts w:ascii="Montserrat" w:hAnsi="Montserrat"/>
                <w:b/>
                <w:bCs/>
                <w:noProof/>
                <w:sz w:val="16"/>
                <w:szCs w:val="16"/>
              </w:rPr>
              <w:t>98</w:t>
            </w:r>
            <w:r w:rsidRPr="00236618">
              <w:rPr>
                <w:rFonts w:ascii="Montserrat" w:hAnsi="Montserrat"/>
                <w:b/>
                <w:bCs/>
                <w:sz w:val="16"/>
                <w:szCs w:val="16"/>
              </w:rPr>
              <w:fldChar w:fldCharType="end"/>
            </w:r>
          </w:p>
        </w:sdtContent>
      </w:sdt>
    </w:sdtContent>
  </w:sdt>
  <w:p w:rsidR="00E72D02" w:rsidRDefault="00E72D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88" w:rsidRDefault="00212E88" w:rsidP="006616C6">
      <w:pPr>
        <w:spacing w:after="0" w:line="240" w:lineRule="auto"/>
      </w:pPr>
      <w:r>
        <w:separator/>
      </w:r>
    </w:p>
  </w:footnote>
  <w:footnote w:type="continuationSeparator" w:id="0">
    <w:p w:rsidR="00212E88" w:rsidRDefault="00212E88"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02" w:rsidRDefault="00E72D02"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E72D02" w:rsidRDefault="00E72D02" w:rsidP="00BB1BFE">
    <w:pPr>
      <w:spacing w:after="0" w:line="240" w:lineRule="auto"/>
      <w:jc w:val="center"/>
      <w:rPr>
        <w:rFonts w:ascii="Montserrat" w:hAnsi="Montserrat"/>
        <w:b/>
        <w:color w:val="990033"/>
        <w:sz w:val="14"/>
        <w:szCs w:val="16"/>
      </w:rPr>
    </w:pPr>
  </w:p>
  <w:p w:rsidR="00E72D02" w:rsidRDefault="00E72D02" w:rsidP="00BB1BFE">
    <w:pPr>
      <w:spacing w:after="0" w:line="240" w:lineRule="auto"/>
      <w:jc w:val="center"/>
      <w:rPr>
        <w:rFonts w:ascii="Montserrat" w:hAnsi="Montserrat"/>
        <w:b/>
        <w:color w:val="990033"/>
        <w:sz w:val="14"/>
        <w:szCs w:val="16"/>
      </w:rPr>
    </w:pPr>
  </w:p>
  <w:p w:rsidR="00E72D02" w:rsidRDefault="00E72D02" w:rsidP="00BB1BFE">
    <w:pPr>
      <w:spacing w:after="0" w:line="240" w:lineRule="auto"/>
      <w:jc w:val="center"/>
      <w:rPr>
        <w:rFonts w:ascii="Montserrat" w:hAnsi="Montserrat"/>
        <w:b/>
        <w:color w:val="990033"/>
        <w:sz w:val="14"/>
        <w:szCs w:val="16"/>
      </w:rPr>
    </w:pPr>
  </w:p>
  <w:p w:rsidR="00E72D02" w:rsidRDefault="00E72D02" w:rsidP="00F249C7">
    <w:pPr>
      <w:spacing w:after="0" w:line="240" w:lineRule="auto"/>
      <w:jc w:val="center"/>
      <w:rPr>
        <w:rFonts w:ascii="Montserrat" w:hAnsi="Montserrat"/>
        <w:b/>
        <w:color w:val="990000"/>
        <w:sz w:val="14"/>
        <w:szCs w:val="16"/>
      </w:rPr>
    </w:pPr>
  </w:p>
  <w:p w:rsidR="00E72D02" w:rsidRPr="00702C05" w:rsidRDefault="00E72D02"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NACIONAL NO. IA-009J2P001-E</w:t>
    </w:r>
    <w:r>
      <w:rPr>
        <w:rFonts w:ascii="Montserrat" w:hAnsi="Montserrat"/>
        <w:b/>
        <w:color w:val="990000"/>
        <w:sz w:val="14"/>
        <w:szCs w:val="16"/>
      </w:rPr>
      <w:t>115</w:t>
    </w:r>
    <w:r w:rsidRPr="005D4AE4">
      <w:rPr>
        <w:rFonts w:ascii="Montserrat" w:hAnsi="Montserrat"/>
        <w:b/>
        <w:color w:val="990000"/>
        <w:sz w:val="14"/>
        <w:szCs w:val="16"/>
      </w:rPr>
      <w:t>-2020.</w:t>
    </w:r>
  </w:p>
  <w:p w:rsidR="00E72D02" w:rsidRPr="00702C05" w:rsidRDefault="00E72D02" w:rsidP="00702C05">
    <w:pPr>
      <w:spacing w:after="0" w:line="240" w:lineRule="auto"/>
      <w:jc w:val="center"/>
      <w:rPr>
        <w:rFonts w:ascii="Montserrat" w:hAnsi="Montserrat"/>
        <w:b/>
        <w:color w:val="990000"/>
        <w:sz w:val="14"/>
        <w:szCs w:val="16"/>
      </w:rPr>
    </w:pPr>
  </w:p>
  <w:p w:rsidR="00E72D02" w:rsidRPr="009B7332" w:rsidRDefault="00E72D02"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OBJETO DE REALIZAR LA CONTRATACION</w:t>
    </w:r>
    <w:r>
      <w:rPr>
        <w:rFonts w:ascii="Montserrat" w:hAnsi="Montserrat"/>
        <w:b/>
        <w:color w:val="990000"/>
        <w:sz w:val="14"/>
        <w:szCs w:val="16"/>
      </w:rPr>
      <w:t xml:space="preserve"> DEL </w:t>
    </w:r>
    <w:r w:rsidRPr="00611431">
      <w:rPr>
        <w:rFonts w:ascii="Montserrat" w:hAnsi="Montserrat"/>
        <w:b/>
        <w:color w:val="990000"/>
        <w:sz w:val="14"/>
        <w:szCs w:val="16"/>
      </w:rPr>
      <w:t xml:space="preserve">SUMINISTRO </w:t>
    </w:r>
    <w:r w:rsidR="00CF0D56">
      <w:rPr>
        <w:rFonts w:ascii="Montserrat" w:hAnsi="Montserrat"/>
        <w:b/>
        <w:color w:val="990000"/>
        <w:sz w:val="14"/>
        <w:szCs w:val="16"/>
      </w:rPr>
      <w:t xml:space="preserve">E INSTALACIÓN </w:t>
    </w:r>
    <w:r w:rsidRPr="00611431">
      <w:rPr>
        <w:rFonts w:ascii="Montserrat" w:hAnsi="Montserrat"/>
        <w:b/>
        <w:color w:val="990000"/>
        <w:sz w:val="14"/>
        <w:szCs w:val="16"/>
      </w:rPr>
      <w:t>DE TORRE AUTOSOPORTADA, CON ALTURA TOTAL DE 30.48 METROS</w:t>
    </w:r>
    <w:r>
      <w:rPr>
        <w:rFonts w:ascii="Montserrat" w:hAnsi="Montserrat"/>
        <w:b/>
        <w:color w:val="990000"/>
        <w:sz w:val="14"/>
        <w:szCs w:val="16"/>
      </w:rPr>
      <w:t>.</w:t>
    </w:r>
  </w:p>
  <w:p w:rsidR="00E72D02" w:rsidRDefault="00E72D02" w:rsidP="00702C05">
    <w:pPr>
      <w:spacing w:after="0" w:line="240" w:lineRule="auto"/>
      <w:jc w:val="center"/>
      <w:rPr>
        <w:rFonts w:ascii="Montserrat" w:hAnsi="Montserrat"/>
        <w:b/>
        <w:color w:val="990000"/>
        <w:sz w:val="14"/>
        <w:szCs w:val="16"/>
      </w:rPr>
    </w:pPr>
  </w:p>
  <w:p w:rsidR="00E72D02" w:rsidRDefault="00E72D02"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D1CFC"/>
    <w:multiLevelType w:val="hybridMultilevel"/>
    <w:tmpl w:val="E6D4F9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8E2970"/>
    <w:multiLevelType w:val="hybridMultilevel"/>
    <w:tmpl w:val="DBB8A33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11B03122"/>
    <w:multiLevelType w:val="hybridMultilevel"/>
    <w:tmpl w:val="28C2F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94402"/>
    <w:multiLevelType w:val="hybridMultilevel"/>
    <w:tmpl w:val="FF223E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9A5283"/>
    <w:multiLevelType w:val="hybridMultilevel"/>
    <w:tmpl w:val="75ACE1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81479AD"/>
    <w:multiLevelType w:val="multilevel"/>
    <w:tmpl w:val="449C750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6"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9" w15:restartNumberingAfterBreak="0">
    <w:nsid w:val="21771CC4"/>
    <w:multiLevelType w:val="hybridMultilevel"/>
    <w:tmpl w:val="ACC6BD4A"/>
    <w:lvl w:ilvl="0" w:tplc="610ECE4A">
      <w:start w:val="5"/>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6E44477"/>
    <w:multiLevelType w:val="hybridMultilevel"/>
    <w:tmpl w:val="AE46485A"/>
    <w:lvl w:ilvl="0" w:tplc="DE7E44F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9DB4AB3"/>
    <w:multiLevelType w:val="hybridMultilevel"/>
    <w:tmpl w:val="F3F232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827E55"/>
    <w:multiLevelType w:val="hybridMultilevel"/>
    <w:tmpl w:val="BD28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674164"/>
    <w:multiLevelType w:val="hybridMultilevel"/>
    <w:tmpl w:val="B96CE726"/>
    <w:lvl w:ilvl="0" w:tplc="080A0017">
      <w:start w:val="1"/>
      <w:numFmt w:val="lowerLetter"/>
      <w:lvlText w:val="%1)"/>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1233807"/>
    <w:multiLevelType w:val="hybridMultilevel"/>
    <w:tmpl w:val="390CEE02"/>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5"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55029C"/>
    <w:multiLevelType w:val="hybridMultilevel"/>
    <w:tmpl w:val="D2F0F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1"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69F0E8D"/>
    <w:multiLevelType w:val="multilevel"/>
    <w:tmpl w:val="BDD63574"/>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77B82874"/>
    <w:multiLevelType w:val="hybridMultilevel"/>
    <w:tmpl w:val="B4162736"/>
    <w:lvl w:ilvl="0" w:tplc="5994FD64">
      <w:start w:val="6"/>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7"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59" w15:restartNumberingAfterBreak="0">
    <w:nsid w:val="7A990D35"/>
    <w:multiLevelType w:val="multilevel"/>
    <w:tmpl w:val="DAC078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52"/>
  </w:num>
  <w:num w:numId="3">
    <w:abstractNumId w:val="42"/>
  </w:num>
  <w:num w:numId="4">
    <w:abstractNumId w:val="11"/>
  </w:num>
  <w:num w:numId="5">
    <w:abstractNumId w:val="33"/>
  </w:num>
  <w:num w:numId="6">
    <w:abstractNumId w:val="49"/>
  </w:num>
  <w:num w:numId="7">
    <w:abstractNumId w:val="22"/>
  </w:num>
  <w:num w:numId="8">
    <w:abstractNumId w:val="58"/>
  </w:num>
  <w:num w:numId="9">
    <w:abstractNumId w:val="8"/>
  </w:num>
  <w:num w:numId="10">
    <w:abstractNumId w:val="40"/>
  </w:num>
  <w:num w:numId="11">
    <w:abstractNumId w:val="31"/>
  </w:num>
  <w:num w:numId="12">
    <w:abstractNumId w:val="39"/>
  </w:num>
  <w:num w:numId="13">
    <w:abstractNumId w:val="54"/>
  </w:num>
  <w:num w:numId="14">
    <w:abstractNumId w:val="29"/>
  </w:num>
  <w:num w:numId="15">
    <w:abstractNumId w:val="50"/>
  </w:num>
  <w:num w:numId="16">
    <w:abstractNumId w:val="25"/>
  </w:num>
  <w:num w:numId="17">
    <w:abstractNumId w:val="48"/>
  </w:num>
  <w:num w:numId="18">
    <w:abstractNumId w:val="18"/>
  </w:num>
  <w:num w:numId="19">
    <w:abstractNumId w:val="53"/>
  </w:num>
  <w:num w:numId="20">
    <w:abstractNumId w:val="1"/>
  </w:num>
  <w:num w:numId="21">
    <w:abstractNumId w:val="0"/>
  </w:num>
  <w:num w:numId="22">
    <w:abstractNumId w:val="4"/>
  </w:num>
  <w:num w:numId="23">
    <w:abstractNumId w:val="5"/>
  </w:num>
  <w:num w:numId="24">
    <w:abstractNumId w:val="37"/>
  </w:num>
  <w:num w:numId="25">
    <w:abstractNumId w:val="15"/>
  </w:num>
  <w:num w:numId="26">
    <w:abstractNumId w:val="32"/>
  </w:num>
  <w:num w:numId="27">
    <w:abstractNumId w:val="36"/>
  </w:num>
  <w:num w:numId="28">
    <w:abstractNumId w:val="20"/>
  </w:num>
  <w:num w:numId="29">
    <w:abstractNumId w:val="38"/>
  </w:num>
  <w:num w:numId="30">
    <w:abstractNumId w:val="45"/>
  </w:num>
  <w:num w:numId="31">
    <w:abstractNumId w:val="41"/>
  </w:num>
  <w:num w:numId="32">
    <w:abstractNumId w:val="6"/>
  </w:num>
  <w:num w:numId="33">
    <w:abstractNumId w:val="17"/>
  </w:num>
  <w:num w:numId="34">
    <w:abstractNumId w:val="21"/>
  </w:num>
  <w:num w:numId="35">
    <w:abstractNumId w:val="34"/>
  </w:num>
  <w:num w:numId="36">
    <w:abstractNumId w:val="16"/>
  </w:num>
  <w:num w:numId="37">
    <w:abstractNumId w:val="7"/>
  </w:num>
  <w:num w:numId="38">
    <w:abstractNumId w:val="57"/>
  </w:num>
  <w:num w:numId="39">
    <w:abstractNumId w:val="35"/>
  </w:num>
  <w:num w:numId="40">
    <w:abstractNumId w:val="24"/>
  </w:num>
  <w:num w:numId="41">
    <w:abstractNumId w:val="9"/>
  </w:num>
  <w:num w:numId="42">
    <w:abstractNumId w:val="46"/>
  </w:num>
  <w:num w:numId="43">
    <w:abstractNumId w:val="27"/>
  </w:num>
  <w:num w:numId="44">
    <w:abstractNumId w:val="47"/>
  </w:num>
  <w:num w:numId="45">
    <w:abstractNumId w:val="30"/>
  </w:num>
  <w:num w:numId="46">
    <w:abstractNumId w:val="44"/>
  </w:num>
  <w:num w:numId="47">
    <w:abstractNumId w:val="28"/>
  </w:num>
  <w:num w:numId="48">
    <w:abstractNumId w:val="10"/>
  </w:num>
  <w:num w:numId="49">
    <w:abstractNumId w:val="23"/>
  </w:num>
  <w:num w:numId="50">
    <w:abstractNumId w:val="14"/>
  </w:num>
  <w:num w:numId="51">
    <w:abstractNumId w:val="59"/>
  </w:num>
  <w:num w:numId="52">
    <w:abstractNumId w:val="56"/>
  </w:num>
  <w:num w:numId="53">
    <w:abstractNumId w:val="55"/>
  </w:num>
  <w:num w:numId="54">
    <w:abstractNumId w:val="19"/>
  </w:num>
  <w:num w:numId="55">
    <w:abstractNumId w:val="3"/>
  </w:num>
  <w:num w:numId="56">
    <w:abstractNumId w:val="2"/>
  </w:num>
  <w:num w:numId="57">
    <w:abstractNumId w:val="12"/>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76FF"/>
    <w:rsid w:val="00017EAD"/>
    <w:rsid w:val="000215F4"/>
    <w:rsid w:val="00024495"/>
    <w:rsid w:val="000244E1"/>
    <w:rsid w:val="00024ACC"/>
    <w:rsid w:val="0002509D"/>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2B4C"/>
    <w:rsid w:val="00053CB5"/>
    <w:rsid w:val="000551A1"/>
    <w:rsid w:val="0005536A"/>
    <w:rsid w:val="000563AE"/>
    <w:rsid w:val="00062608"/>
    <w:rsid w:val="00063236"/>
    <w:rsid w:val="00064C38"/>
    <w:rsid w:val="00064D1E"/>
    <w:rsid w:val="0006529D"/>
    <w:rsid w:val="00067059"/>
    <w:rsid w:val="00067105"/>
    <w:rsid w:val="0007027D"/>
    <w:rsid w:val="0007146B"/>
    <w:rsid w:val="00072C19"/>
    <w:rsid w:val="00073E9A"/>
    <w:rsid w:val="00074657"/>
    <w:rsid w:val="00076A08"/>
    <w:rsid w:val="000814F0"/>
    <w:rsid w:val="00082D7B"/>
    <w:rsid w:val="00082DBF"/>
    <w:rsid w:val="00084798"/>
    <w:rsid w:val="00084931"/>
    <w:rsid w:val="00084AFB"/>
    <w:rsid w:val="00085180"/>
    <w:rsid w:val="000927EC"/>
    <w:rsid w:val="000936CF"/>
    <w:rsid w:val="000936E7"/>
    <w:rsid w:val="00095FE2"/>
    <w:rsid w:val="00096A83"/>
    <w:rsid w:val="000A3F0D"/>
    <w:rsid w:val="000A5E02"/>
    <w:rsid w:val="000A5EBF"/>
    <w:rsid w:val="000A67B0"/>
    <w:rsid w:val="000A6C86"/>
    <w:rsid w:val="000B064E"/>
    <w:rsid w:val="000B266E"/>
    <w:rsid w:val="000B2874"/>
    <w:rsid w:val="000B5FD1"/>
    <w:rsid w:val="000B60C5"/>
    <w:rsid w:val="000B7286"/>
    <w:rsid w:val="000B770A"/>
    <w:rsid w:val="000C03B0"/>
    <w:rsid w:val="000C25C0"/>
    <w:rsid w:val="000C557C"/>
    <w:rsid w:val="000C602C"/>
    <w:rsid w:val="000C6433"/>
    <w:rsid w:val="000C7194"/>
    <w:rsid w:val="000C7C60"/>
    <w:rsid w:val="000D308E"/>
    <w:rsid w:val="000D3F52"/>
    <w:rsid w:val="000D4525"/>
    <w:rsid w:val="000D486C"/>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1005"/>
    <w:rsid w:val="0010298B"/>
    <w:rsid w:val="00103BA8"/>
    <w:rsid w:val="0010449B"/>
    <w:rsid w:val="00104E5E"/>
    <w:rsid w:val="001072CB"/>
    <w:rsid w:val="0010754F"/>
    <w:rsid w:val="0011036A"/>
    <w:rsid w:val="00110735"/>
    <w:rsid w:val="001117B9"/>
    <w:rsid w:val="001118FE"/>
    <w:rsid w:val="0011229C"/>
    <w:rsid w:val="00112935"/>
    <w:rsid w:val="0011336A"/>
    <w:rsid w:val="001134B3"/>
    <w:rsid w:val="00114A8D"/>
    <w:rsid w:val="001157A0"/>
    <w:rsid w:val="001201AD"/>
    <w:rsid w:val="00122A21"/>
    <w:rsid w:val="00123377"/>
    <w:rsid w:val="001249DE"/>
    <w:rsid w:val="00125122"/>
    <w:rsid w:val="001264CA"/>
    <w:rsid w:val="001269C1"/>
    <w:rsid w:val="00130511"/>
    <w:rsid w:val="001309B7"/>
    <w:rsid w:val="00130BD8"/>
    <w:rsid w:val="00131077"/>
    <w:rsid w:val="00131128"/>
    <w:rsid w:val="00136AE6"/>
    <w:rsid w:val="00137D0C"/>
    <w:rsid w:val="001452A5"/>
    <w:rsid w:val="00147AE0"/>
    <w:rsid w:val="0015014D"/>
    <w:rsid w:val="0015028B"/>
    <w:rsid w:val="0015101F"/>
    <w:rsid w:val="00151ED0"/>
    <w:rsid w:val="00152160"/>
    <w:rsid w:val="001531CC"/>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4E2A"/>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11DDD"/>
    <w:rsid w:val="0021243F"/>
    <w:rsid w:val="00212E88"/>
    <w:rsid w:val="0021305F"/>
    <w:rsid w:val="00213FCE"/>
    <w:rsid w:val="00217BA3"/>
    <w:rsid w:val="00221DC4"/>
    <w:rsid w:val="00225A79"/>
    <w:rsid w:val="002264CC"/>
    <w:rsid w:val="00227D9F"/>
    <w:rsid w:val="0023251C"/>
    <w:rsid w:val="00232C90"/>
    <w:rsid w:val="00233C42"/>
    <w:rsid w:val="00234A6F"/>
    <w:rsid w:val="00234D12"/>
    <w:rsid w:val="0023647C"/>
    <w:rsid w:val="00236618"/>
    <w:rsid w:val="00236673"/>
    <w:rsid w:val="00240903"/>
    <w:rsid w:val="0024135A"/>
    <w:rsid w:val="002426D9"/>
    <w:rsid w:val="00247659"/>
    <w:rsid w:val="00251EC3"/>
    <w:rsid w:val="00252519"/>
    <w:rsid w:val="002540F4"/>
    <w:rsid w:val="00256A49"/>
    <w:rsid w:val="002609D9"/>
    <w:rsid w:val="00265A16"/>
    <w:rsid w:val="002660DD"/>
    <w:rsid w:val="00267FF1"/>
    <w:rsid w:val="00270413"/>
    <w:rsid w:val="0027110D"/>
    <w:rsid w:val="00272F33"/>
    <w:rsid w:val="002749FC"/>
    <w:rsid w:val="00275031"/>
    <w:rsid w:val="00275309"/>
    <w:rsid w:val="002762C9"/>
    <w:rsid w:val="00276AF5"/>
    <w:rsid w:val="00276E9B"/>
    <w:rsid w:val="00280556"/>
    <w:rsid w:val="00280D92"/>
    <w:rsid w:val="00281277"/>
    <w:rsid w:val="00281583"/>
    <w:rsid w:val="00285250"/>
    <w:rsid w:val="002854DE"/>
    <w:rsid w:val="00286D31"/>
    <w:rsid w:val="00292ADD"/>
    <w:rsid w:val="00292F43"/>
    <w:rsid w:val="002938FC"/>
    <w:rsid w:val="00297275"/>
    <w:rsid w:val="002A1031"/>
    <w:rsid w:val="002A275C"/>
    <w:rsid w:val="002A2EC9"/>
    <w:rsid w:val="002A36F1"/>
    <w:rsid w:val="002A4F28"/>
    <w:rsid w:val="002A52C2"/>
    <w:rsid w:val="002A5596"/>
    <w:rsid w:val="002A59DE"/>
    <w:rsid w:val="002A7FFA"/>
    <w:rsid w:val="002B003A"/>
    <w:rsid w:val="002B0C85"/>
    <w:rsid w:val="002B126B"/>
    <w:rsid w:val="002B2BC5"/>
    <w:rsid w:val="002B36D8"/>
    <w:rsid w:val="002B3A65"/>
    <w:rsid w:val="002B4C52"/>
    <w:rsid w:val="002B4DA5"/>
    <w:rsid w:val="002C1BE9"/>
    <w:rsid w:val="002C2525"/>
    <w:rsid w:val="002C41A5"/>
    <w:rsid w:val="002C4A43"/>
    <w:rsid w:val="002C4A4D"/>
    <w:rsid w:val="002C6A90"/>
    <w:rsid w:val="002C6A9C"/>
    <w:rsid w:val="002C7095"/>
    <w:rsid w:val="002D03C1"/>
    <w:rsid w:val="002D0C8D"/>
    <w:rsid w:val="002D2165"/>
    <w:rsid w:val="002D2C06"/>
    <w:rsid w:val="002D2CE8"/>
    <w:rsid w:val="002D2D6A"/>
    <w:rsid w:val="002D2E96"/>
    <w:rsid w:val="002D4EAA"/>
    <w:rsid w:val="002D57FC"/>
    <w:rsid w:val="002E284A"/>
    <w:rsid w:val="002E2EF9"/>
    <w:rsid w:val="002E3127"/>
    <w:rsid w:val="002E3889"/>
    <w:rsid w:val="002E48DE"/>
    <w:rsid w:val="002E6730"/>
    <w:rsid w:val="002E7D89"/>
    <w:rsid w:val="002F1055"/>
    <w:rsid w:val="002F2EA5"/>
    <w:rsid w:val="002F4FBB"/>
    <w:rsid w:val="002F5307"/>
    <w:rsid w:val="002F5F43"/>
    <w:rsid w:val="00301040"/>
    <w:rsid w:val="003034B6"/>
    <w:rsid w:val="00304DE9"/>
    <w:rsid w:val="0030610E"/>
    <w:rsid w:val="003068CC"/>
    <w:rsid w:val="003069D4"/>
    <w:rsid w:val="0031006B"/>
    <w:rsid w:val="00313276"/>
    <w:rsid w:val="0031344F"/>
    <w:rsid w:val="0031439D"/>
    <w:rsid w:val="003145A9"/>
    <w:rsid w:val="00314F9C"/>
    <w:rsid w:val="00315F34"/>
    <w:rsid w:val="003205D2"/>
    <w:rsid w:val="00320AF9"/>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5C5A"/>
    <w:rsid w:val="00347FEC"/>
    <w:rsid w:val="003513C2"/>
    <w:rsid w:val="003538DF"/>
    <w:rsid w:val="0035675F"/>
    <w:rsid w:val="00357D15"/>
    <w:rsid w:val="00357E4E"/>
    <w:rsid w:val="00362D00"/>
    <w:rsid w:val="00363554"/>
    <w:rsid w:val="003639C2"/>
    <w:rsid w:val="00364CDD"/>
    <w:rsid w:val="00370B5E"/>
    <w:rsid w:val="003714D4"/>
    <w:rsid w:val="00372874"/>
    <w:rsid w:val="003737F8"/>
    <w:rsid w:val="00377A63"/>
    <w:rsid w:val="00382287"/>
    <w:rsid w:val="003825AE"/>
    <w:rsid w:val="00383955"/>
    <w:rsid w:val="0038410B"/>
    <w:rsid w:val="00384FB4"/>
    <w:rsid w:val="00385441"/>
    <w:rsid w:val="00387B99"/>
    <w:rsid w:val="003926B8"/>
    <w:rsid w:val="003929D8"/>
    <w:rsid w:val="003941C4"/>
    <w:rsid w:val="00394F66"/>
    <w:rsid w:val="0039763A"/>
    <w:rsid w:val="00397AED"/>
    <w:rsid w:val="003A0623"/>
    <w:rsid w:val="003A1BF1"/>
    <w:rsid w:val="003A29FA"/>
    <w:rsid w:val="003A2F97"/>
    <w:rsid w:val="003A41C6"/>
    <w:rsid w:val="003A5377"/>
    <w:rsid w:val="003A5E66"/>
    <w:rsid w:val="003A6037"/>
    <w:rsid w:val="003A6CDB"/>
    <w:rsid w:val="003A6E3C"/>
    <w:rsid w:val="003B0520"/>
    <w:rsid w:val="003B1177"/>
    <w:rsid w:val="003B3BB9"/>
    <w:rsid w:val="003B4501"/>
    <w:rsid w:val="003B5361"/>
    <w:rsid w:val="003B59AA"/>
    <w:rsid w:val="003B5B63"/>
    <w:rsid w:val="003C0502"/>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F8D"/>
    <w:rsid w:val="003D6652"/>
    <w:rsid w:val="003D75FA"/>
    <w:rsid w:val="003D780E"/>
    <w:rsid w:val="003D7C91"/>
    <w:rsid w:val="003E0CEB"/>
    <w:rsid w:val="003E0E53"/>
    <w:rsid w:val="003E237F"/>
    <w:rsid w:val="003E2436"/>
    <w:rsid w:val="003E33B2"/>
    <w:rsid w:val="003E46B4"/>
    <w:rsid w:val="003E5247"/>
    <w:rsid w:val="003E5E18"/>
    <w:rsid w:val="003F5EA1"/>
    <w:rsid w:val="00401626"/>
    <w:rsid w:val="00404DC6"/>
    <w:rsid w:val="00407F0E"/>
    <w:rsid w:val="0041130A"/>
    <w:rsid w:val="004120D7"/>
    <w:rsid w:val="00412232"/>
    <w:rsid w:val="00415174"/>
    <w:rsid w:val="00417921"/>
    <w:rsid w:val="004222B4"/>
    <w:rsid w:val="0042355F"/>
    <w:rsid w:val="004236FB"/>
    <w:rsid w:val="0042503C"/>
    <w:rsid w:val="00426B7E"/>
    <w:rsid w:val="004271AE"/>
    <w:rsid w:val="00427E98"/>
    <w:rsid w:val="004333F4"/>
    <w:rsid w:val="004345D5"/>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06D7"/>
    <w:rsid w:val="004610A1"/>
    <w:rsid w:val="00461D39"/>
    <w:rsid w:val="004623DD"/>
    <w:rsid w:val="0046505C"/>
    <w:rsid w:val="00466731"/>
    <w:rsid w:val="00470621"/>
    <w:rsid w:val="0047143A"/>
    <w:rsid w:val="004717BB"/>
    <w:rsid w:val="004739B6"/>
    <w:rsid w:val="00473A67"/>
    <w:rsid w:val="00475440"/>
    <w:rsid w:val="00475733"/>
    <w:rsid w:val="00476BE4"/>
    <w:rsid w:val="00477FF9"/>
    <w:rsid w:val="004800FB"/>
    <w:rsid w:val="00480FD3"/>
    <w:rsid w:val="0048669B"/>
    <w:rsid w:val="004872D6"/>
    <w:rsid w:val="00487662"/>
    <w:rsid w:val="00487FED"/>
    <w:rsid w:val="00490B9B"/>
    <w:rsid w:val="00490C1F"/>
    <w:rsid w:val="00490DD3"/>
    <w:rsid w:val="00490EF1"/>
    <w:rsid w:val="00491D2B"/>
    <w:rsid w:val="00491DB8"/>
    <w:rsid w:val="0049330C"/>
    <w:rsid w:val="00496101"/>
    <w:rsid w:val="00496218"/>
    <w:rsid w:val="004A11FA"/>
    <w:rsid w:val="004A2E15"/>
    <w:rsid w:val="004A34A1"/>
    <w:rsid w:val="004A52C1"/>
    <w:rsid w:val="004A59CC"/>
    <w:rsid w:val="004A66FD"/>
    <w:rsid w:val="004B001A"/>
    <w:rsid w:val="004B0483"/>
    <w:rsid w:val="004B118C"/>
    <w:rsid w:val="004B279D"/>
    <w:rsid w:val="004B283F"/>
    <w:rsid w:val="004B3910"/>
    <w:rsid w:val="004B3D5B"/>
    <w:rsid w:val="004B6951"/>
    <w:rsid w:val="004B69C1"/>
    <w:rsid w:val="004C1256"/>
    <w:rsid w:val="004C3768"/>
    <w:rsid w:val="004C4E22"/>
    <w:rsid w:val="004C4F5A"/>
    <w:rsid w:val="004C5D26"/>
    <w:rsid w:val="004C7AA4"/>
    <w:rsid w:val="004D035E"/>
    <w:rsid w:val="004D25D9"/>
    <w:rsid w:val="004D4054"/>
    <w:rsid w:val="004D453D"/>
    <w:rsid w:val="004D57EF"/>
    <w:rsid w:val="004E03C9"/>
    <w:rsid w:val="004E2B06"/>
    <w:rsid w:val="004E2D90"/>
    <w:rsid w:val="004E2DFD"/>
    <w:rsid w:val="004E4812"/>
    <w:rsid w:val="004E5489"/>
    <w:rsid w:val="004E56AB"/>
    <w:rsid w:val="004E6B13"/>
    <w:rsid w:val="004E6F06"/>
    <w:rsid w:val="004E7EB5"/>
    <w:rsid w:val="004F0FDE"/>
    <w:rsid w:val="004F4091"/>
    <w:rsid w:val="004F4BB3"/>
    <w:rsid w:val="004F4F00"/>
    <w:rsid w:val="00501454"/>
    <w:rsid w:val="0050608B"/>
    <w:rsid w:val="00507218"/>
    <w:rsid w:val="00512C34"/>
    <w:rsid w:val="00513B7D"/>
    <w:rsid w:val="00513F23"/>
    <w:rsid w:val="00513FF7"/>
    <w:rsid w:val="00516DF4"/>
    <w:rsid w:val="00517ED2"/>
    <w:rsid w:val="0052014D"/>
    <w:rsid w:val="005204BE"/>
    <w:rsid w:val="005209F8"/>
    <w:rsid w:val="00521B5E"/>
    <w:rsid w:val="00522C0B"/>
    <w:rsid w:val="005245BB"/>
    <w:rsid w:val="00525251"/>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6C86"/>
    <w:rsid w:val="0054788A"/>
    <w:rsid w:val="00553506"/>
    <w:rsid w:val="00554F53"/>
    <w:rsid w:val="005551B1"/>
    <w:rsid w:val="00557851"/>
    <w:rsid w:val="00561C04"/>
    <w:rsid w:val="00564CAA"/>
    <w:rsid w:val="005675A7"/>
    <w:rsid w:val="00567B05"/>
    <w:rsid w:val="00572261"/>
    <w:rsid w:val="0057255D"/>
    <w:rsid w:val="0057393C"/>
    <w:rsid w:val="005742ED"/>
    <w:rsid w:val="005755EE"/>
    <w:rsid w:val="005764E0"/>
    <w:rsid w:val="00576EBD"/>
    <w:rsid w:val="00577004"/>
    <w:rsid w:val="00577E7A"/>
    <w:rsid w:val="00580B0D"/>
    <w:rsid w:val="005825CA"/>
    <w:rsid w:val="0058408D"/>
    <w:rsid w:val="00584347"/>
    <w:rsid w:val="00584374"/>
    <w:rsid w:val="005858D8"/>
    <w:rsid w:val="00586C0B"/>
    <w:rsid w:val="00591CC1"/>
    <w:rsid w:val="00591FE0"/>
    <w:rsid w:val="005929BA"/>
    <w:rsid w:val="005957A1"/>
    <w:rsid w:val="00596A46"/>
    <w:rsid w:val="00596FB2"/>
    <w:rsid w:val="005A38BF"/>
    <w:rsid w:val="005A5B86"/>
    <w:rsid w:val="005A76D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5125"/>
    <w:rsid w:val="005E5E8F"/>
    <w:rsid w:val="005F03AE"/>
    <w:rsid w:val="005F51AF"/>
    <w:rsid w:val="005F7147"/>
    <w:rsid w:val="00600F8C"/>
    <w:rsid w:val="006014C0"/>
    <w:rsid w:val="00601C16"/>
    <w:rsid w:val="00605A40"/>
    <w:rsid w:val="006109AC"/>
    <w:rsid w:val="00611431"/>
    <w:rsid w:val="006119AC"/>
    <w:rsid w:val="00612A3A"/>
    <w:rsid w:val="006162C0"/>
    <w:rsid w:val="0061659D"/>
    <w:rsid w:val="006211CC"/>
    <w:rsid w:val="00621EB2"/>
    <w:rsid w:val="0062698F"/>
    <w:rsid w:val="00634186"/>
    <w:rsid w:val="00634805"/>
    <w:rsid w:val="00634F43"/>
    <w:rsid w:val="00635748"/>
    <w:rsid w:val="006357C6"/>
    <w:rsid w:val="00636E1E"/>
    <w:rsid w:val="00637DB5"/>
    <w:rsid w:val="00640147"/>
    <w:rsid w:val="0064783A"/>
    <w:rsid w:val="006534F7"/>
    <w:rsid w:val="00654194"/>
    <w:rsid w:val="006553D6"/>
    <w:rsid w:val="00655A18"/>
    <w:rsid w:val="00657C54"/>
    <w:rsid w:val="00660BFD"/>
    <w:rsid w:val="00660EF3"/>
    <w:rsid w:val="006616C6"/>
    <w:rsid w:val="00663934"/>
    <w:rsid w:val="00663E13"/>
    <w:rsid w:val="00665F8C"/>
    <w:rsid w:val="00665FF9"/>
    <w:rsid w:val="006663D6"/>
    <w:rsid w:val="00666C57"/>
    <w:rsid w:val="006675D3"/>
    <w:rsid w:val="00670963"/>
    <w:rsid w:val="00671042"/>
    <w:rsid w:val="006716F5"/>
    <w:rsid w:val="00672987"/>
    <w:rsid w:val="00673D6F"/>
    <w:rsid w:val="006742C8"/>
    <w:rsid w:val="00675767"/>
    <w:rsid w:val="0067681C"/>
    <w:rsid w:val="00680934"/>
    <w:rsid w:val="00680B88"/>
    <w:rsid w:val="00684C5A"/>
    <w:rsid w:val="00687244"/>
    <w:rsid w:val="006872BE"/>
    <w:rsid w:val="00690C18"/>
    <w:rsid w:val="00690FCB"/>
    <w:rsid w:val="00693B31"/>
    <w:rsid w:val="006956DA"/>
    <w:rsid w:val="00696681"/>
    <w:rsid w:val="006972E5"/>
    <w:rsid w:val="00697982"/>
    <w:rsid w:val="00697CF5"/>
    <w:rsid w:val="006A026D"/>
    <w:rsid w:val="006A120C"/>
    <w:rsid w:val="006A213A"/>
    <w:rsid w:val="006A24CD"/>
    <w:rsid w:val="006A2792"/>
    <w:rsid w:val="006A4752"/>
    <w:rsid w:val="006A5255"/>
    <w:rsid w:val="006A5913"/>
    <w:rsid w:val="006B0D0F"/>
    <w:rsid w:val="006B1035"/>
    <w:rsid w:val="006B377B"/>
    <w:rsid w:val="006B4A39"/>
    <w:rsid w:val="006B527C"/>
    <w:rsid w:val="006B64E1"/>
    <w:rsid w:val="006B67CF"/>
    <w:rsid w:val="006C2291"/>
    <w:rsid w:val="006C3CAB"/>
    <w:rsid w:val="006C433F"/>
    <w:rsid w:val="006C589E"/>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3E43"/>
    <w:rsid w:val="006E4669"/>
    <w:rsid w:val="006E6D52"/>
    <w:rsid w:val="006F05FA"/>
    <w:rsid w:val="006F387E"/>
    <w:rsid w:val="006F5800"/>
    <w:rsid w:val="006F6FDB"/>
    <w:rsid w:val="006F7409"/>
    <w:rsid w:val="006F7E3C"/>
    <w:rsid w:val="00702238"/>
    <w:rsid w:val="007026DE"/>
    <w:rsid w:val="00702A5F"/>
    <w:rsid w:val="00702C05"/>
    <w:rsid w:val="00703656"/>
    <w:rsid w:val="0070399C"/>
    <w:rsid w:val="0070748C"/>
    <w:rsid w:val="00707858"/>
    <w:rsid w:val="0071248E"/>
    <w:rsid w:val="00716E82"/>
    <w:rsid w:val="00717D3D"/>
    <w:rsid w:val="00721CE9"/>
    <w:rsid w:val="00722702"/>
    <w:rsid w:val="00724084"/>
    <w:rsid w:val="007259BC"/>
    <w:rsid w:val="00725D3D"/>
    <w:rsid w:val="0072627D"/>
    <w:rsid w:val="007323AA"/>
    <w:rsid w:val="00732B53"/>
    <w:rsid w:val="00734461"/>
    <w:rsid w:val="00737E5C"/>
    <w:rsid w:val="007408A9"/>
    <w:rsid w:val="007409ED"/>
    <w:rsid w:val="007412AB"/>
    <w:rsid w:val="0074284E"/>
    <w:rsid w:val="00743592"/>
    <w:rsid w:val="00743DB6"/>
    <w:rsid w:val="0074575E"/>
    <w:rsid w:val="00745A4F"/>
    <w:rsid w:val="00745EAB"/>
    <w:rsid w:val="00747D0A"/>
    <w:rsid w:val="0075105D"/>
    <w:rsid w:val="00751346"/>
    <w:rsid w:val="0075168E"/>
    <w:rsid w:val="00752764"/>
    <w:rsid w:val="00752B6A"/>
    <w:rsid w:val="00753667"/>
    <w:rsid w:val="00753CAF"/>
    <w:rsid w:val="0075642F"/>
    <w:rsid w:val="00756BA5"/>
    <w:rsid w:val="00760682"/>
    <w:rsid w:val="00761813"/>
    <w:rsid w:val="007628FF"/>
    <w:rsid w:val="00762EA7"/>
    <w:rsid w:val="00764104"/>
    <w:rsid w:val="00764807"/>
    <w:rsid w:val="00765749"/>
    <w:rsid w:val="00766116"/>
    <w:rsid w:val="00770729"/>
    <w:rsid w:val="00770A3D"/>
    <w:rsid w:val="007719AE"/>
    <w:rsid w:val="00772A7B"/>
    <w:rsid w:val="00776CE4"/>
    <w:rsid w:val="007770B3"/>
    <w:rsid w:val="0077750B"/>
    <w:rsid w:val="007833E2"/>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45E8"/>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CF3"/>
    <w:rsid w:val="00806968"/>
    <w:rsid w:val="00810C67"/>
    <w:rsid w:val="00810D9C"/>
    <w:rsid w:val="0081287B"/>
    <w:rsid w:val="00817AD4"/>
    <w:rsid w:val="00817B37"/>
    <w:rsid w:val="00820F22"/>
    <w:rsid w:val="0082102F"/>
    <w:rsid w:val="008226A3"/>
    <w:rsid w:val="00822AB9"/>
    <w:rsid w:val="00822C34"/>
    <w:rsid w:val="008264E0"/>
    <w:rsid w:val="008265AB"/>
    <w:rsid w:val="0082794B"/>
    <w:rsid w:val="00830456"/>
    <w:rsid w:val="00830E96"/>
    <w:rsid w:val="00831D01"/>
    <w:rsid w:val="00832B2A"/>
    <w:rsid w:val="00832C1E"/>
    <w:rsid w:val="00833006"/>
    <w:rsid w:val="0083457F"/>
    <w:rsid w:val="00835347"/>
    <w:rsid w:val="00836B75"/>
    <w:rsid w:val="00840B22"/>
    <w:rsid w:val="00841449"/>
    <w:rsid w:val="00842210"/>
    <w:rsid w:val="008424F4"/>
    <w:rsid w:val="00846FF7"/>
    <w:rsid w:val="008476FE"/>
    <w:rsid w:val="008503F2"/>
    <w:rsid w:val="00850411"/>
    <w:rsid w:val="00850622"/>
    <w:rsid w:val="008523B4"/>
    <w:rsid w:val="00852D1F"/>
    <w:rsid w:val="00855480"/>
    <w:rsid w:val="00857FED"/>
    <w:rsid w:val="0086199C"/>
    <w:rsid w:val="00861A8B"/>
    <w:rsid w:val="00862445"/>
    <w:rsid w:val="00862DE0"/>
    <w:rsid w:val="008676CF"/>
    <w:rsid w:val="00867858"/>
    <w:rsid w:val="00870DFC"/>
    <w:rsid w:val="00872505"/>
    <w:rsid w:val="008726AF"/>
    <w:rsid w:val="008731EC"/>
    <w:rsid w:val="00874C17"/>
    <w:rsid w:val="00874DC5"/>
    <w:rsid w:val="00875A08"/>
    <w:rsid w:val="0087777E"/>
    <w:rsid w:val="00877C13"/>
    <w:rsid w:val="0088193C"/>
    <w:rsid w:val="00882642"/>
    <w:rsid w:val="00882A90"/>
    <w:rsid w:val="00882F70"/>
    <w:rsid w:val="00883D2F"/>
    <w:rsid w:val="008919DF"/>
    <w:rsid w:val="008935F1"/>
    <w:rsid w:val="008946E6"/>
    <w:rsid w:val="00894B53"/>
    <w:rsid w:val="00894D6A"/>
    <w:rsid w:val="00894E2D"/>
    <w:rsid w:val="0089764D"/>
    <w:rsid w:val="00897678"/>
    <w:rsid w:val="00897760"/>
    <w:rsid w:val="00897F4F"/>
    <w:rsid w:val="008A090D"/>
    <w:rsid w:val="008A0D7C"/>
    <w:rsid w:val="008A1368"/>
    <w:rsid w:val="008B100E"/>
    <w:rsid w:val="008B29C6"/>
    <w:rsid w:val="008B2AAA"/>
    <w:rsid w:val="008B5557"/>
    <w:rsid w:val="008B6B35"/>
    <w:rsid w:val="008B70F6"/>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2C92"/>
    <w:rsid w:val="008F5EEB"/>
    <w:rsid w:val="00901DD0"/>
    <w:rsid w:val="0090508B"/>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880"/>
    <w:rsid w:val="00925A61"/>
    <w:rsid w:val="00926361"/>
    <w:rsid w:val="00931738"/>
    <w:rsid w:val="00932BED"/>
    <w:rsid w:val="00932E28"/>
    <w:rsid w:val="009352FC"/>
    <w:rsid w:val="00937B9C"/>
    <w:rsid w:val="00937F1E"/>
    <w:rsid w:val="00941B43"/>
    <w:rsid w:val="00943562"/>
    <w:rsid w:val="00943631"/>
    <w:rsid w:val="00944532"/>
    <w:rsid w:val="00946201"/>
    <w:rsid w:val="009463E8"/>
    <w:rsid w:val="00947157"/>
    <w:rsid w:val="00947499"/>
    <w:rsid w:val="00950B04"/>
    <w:rsid w:val="00953687"/>
    <w:rsid w:val="00953CC1"/>
    <w:rsid w:val="00953F3B"/>
    <w:rsid w:val="009552EB"/>
    <w:rsid w:val="009563A1"/>
    <w:rsid w:val="00957018"/>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876B5"/>
    <w:rsid w:val="009901FD"/>
    <w:rsid w:val="00991908"/>
    <w:rsid w:val="00995EA7"/>
    <w:rsid w:val="0099637D"/>
    <w:rsid w:val="00996C98"/>
    <w:rsid w:val="00996EB1"/>
    <w:rsid w:val="009A33EE"/>
    <w:rsid w:val="009A369C"/>
    <w:rsid w:val="009A3C13"/>
    <w:rsid w:val="009A3D63"/>
    <w:rsid w:val="009A4A8A"/>
    <w:rsid w:val="009B0369"/>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3F41"/>
    <w:rsid w:val="009D737F"/>
    <w:rsid w:val="009D7D34"/>
    <w:rsid w:val="009E1421"/>
    <w:rsid w:val="009E3424"/>
    <w:rsid w:val="009E370E"/>
    <w:rsid w:val="009E3F90"/>
    <w:rsid w:val="009E4487"/>
    <w:rsid w:val="009E51DA"/>
    <w:rsid w:val="009E59DC"/>
    <w:rsid w:val="009E666A"/>
    <w:rsid w:val="009F1029"/>
    <w:rsid w:val="009F4034"/>
    <w:rsid w:val="009F4661"/>
    <w:rsid w:val="009F499D"/>
    <w:rsid w:val="009F7822"/>
    <w:rsid w:val="00A042F2"/>
    <w:rsid w:val="00A04602"/>
    <w:rsid w:val="00A05471"/>
    <w:rsid w:val="00A05A9C"/>
    <w:rsid w:val="00A05D02"/>
    <w:rsid w:val="00A079EE"/>
    <w:rsid w:val="00A07AA7"/>
    <w:rsid w:val="00A07C17"/>
    <w:rsid w:val="00A1122F"/>
    <w:rsid w:val="00A12CAF"/>
    <w:rsid w:val="00A1365A"/>
    <w:rsid w:val="00A15CD7"/>
    <w:rsid w:val="00A17B06"/>
    <w:rsid w:val="00A22562"/>
    <w:rsid w:val="00A25994"/>
    <w:rsid w:val="00A268C0"/>
    <w:rsid w:val="00A3012F"/>
    <w:rsid w:val="00A320DA"/>
    <w:rsid w:val="00A35B1E"/>
    <w:rsid w:val="00A36685"/>
    <w:rsid w:val="00A37625"/>
    <w:rsid w:val="00A42F63"/>
    <w:rsid w:val="00A431FB"/>
    <w:rsid w:val="00A45E13"/>
    <w:rsid w:val="00A46FD6"/>
    <w:rsid w:val="00A47F7D"/>
    <w:rsid w:val="00A50644"/>
    <w:rsid w:val="00A51FBC"/>
    <w:rsid w:val="00A53FED"/>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3A0"/>
    <w:rsid w:val="00A93551"/>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32F5"/>
    <w:rsid w:val="00AC3A5D"/>
    <w:rsid w:val="00AC3C38"/>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2ABD"/>
    <w:rsid w:val="00AF33FB"/>
    <w:rsid w:val="00AF57DC"/>
    <w:rsid w:val="00AF7E1E"/>
    <w:rsid w:val="00B00CFC"/>
    <w:rsid w:val="00B00D00"/>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7F6B"/>
    <w:rsid w:val="00B40732"/>
    <w:rsid w:val="00B41310"/>
    <w:rsid w:val="00B4173B"/>
    <w:rsid w:val="00B42C73"/>
    <w:rsid w:val="00B43EB6"/>
    <w:rsid w:val="00B455A9"/>
    <w:rsid w:val="00B460EC"/>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4AC1"/>
    <w:rsid w:val="00B957DD"/>
    <w:rsid w:val="00B95B0D"/>
    <w:rsid w:val="00B97126"/>
    <w:rsid w:val="00BA526E"/>
    <w:rsid w:val="00BA59DD"/>
    <w:rsid w:val="00BA72C7"/>
    <w:rsid w:val="00BB030C"/>
    <w:rsid w:val="00BB1BFE"/>
    <w:rsid w:val="00BB2119"/>
    <w:rsid w:val="00BB2DE3"/>
    <w:rsid w:val="00BB2F31"/>
    <w:rsid w:val="00BB5E96"/>
    <w:rsid w:val="00BB5EAD"/>
    <w:rsid w:val="00BB66FB"/>
    <w:rsid w:val="00BC02B1"/>
    <w:rsid w:val="00BC4E55"/>
    <w:rsid w:val="00BC74B4"/>
    <w:rsid w:val="00BD2C33"/>
    <w:rsid w:val="00BD3059"/>
    <w:rsid w:val="00BD3408"/>
    <w:rsid w:val="00BD46A2"/>
    <w:rsid w:val="00BD5AE8"/>
    <w:rsid w:val="00BD68BE"/>
    <w:rsid w:val="00BD748E"/>
    <w:rsid w:val="00BE0787"/>
    <w:rsid w:val="00BE0A34"/>
    <w:rsid w:val="00BE2AFA"/>
    <w:rsid w:val="00BE4B61"/>
    <w:rsid w:val="00BE4DE8"/>
    <w:rsid w:val="00BE5BE6"/>
    <w:rsid w:val="00BE623A"/>
    <w:rsid w:val="00BE711E"/>
    <w:rsid w:val="00BE75CF"/>
    <w:rsid w:val="00BF314B"/>
    <w:rsid w:val="00BF4F13"/>
    <w:rsid w:val="00C001D9"/>
    <w:rsid w:val="00C0243D"/>
    <w:rsid w:val="00C029C3"/>
    <w:rsid w:val="00C03851"/>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812"/>
    <w:rsid w:val="00C42FEC"/>
    <w:rsid w:val="00C43C64"/>
    <w:rsid w:val="00C44869"/>
    <w:rsid w:val="00C46219"/>
    <w:rsid w:val="00C478F8"/>
    <w:rsid w:val="00C57269"/>
    <w:rsid w:val="00C621DF"/>
    <w:rsid w:val="00C62838"/>
    <w:rsid w:val="00C62CFE"/>
    <w:rsid w:val="00C63EA1"/>
    <w:rsid w:val="00C643C5"/>
    <w:rsid w:val="00C64834"/>
    <w:rsid w:val="00C65EFB"/>
    <w:rsid w:val="00C66735"/>
    <w:rsid w:val="00C71EBE"/>
    <w:rsid w:val="00C72095"/>
    <w:rsid w:val="00C73187"/>
    <w:rsid w:val="00C7562B"/>
    <w:rsid w:val="00C819A9"/>
    <w:rsid w:val="00C86619"/>
    <w:rsid w:val="00C913AE"/>
    <w:rsid w:val="00C918F6"/>
    <w:rsid w:val="00C91B46"/>
    <w:rsid w:val="00C91DD9"/>
    <w:rsid w:val="00C92E26"/>
    <w:rsid w:val="00C94688"/>
    <w:rsid w:val="00C94977"/>
    <w:rsid w:val="00C96351"/>
    <w:rsid w:val="00C96E57"/>
    <w:rsid w:val="00CA19F1"/>
    <w:rsid w:val="00CA211A"/>
    <w:rsid w:val="00CA467F"/>
    <w:rsid w:val="00CA5052"/>
    <w:rsid w:val="00CA58B9"/>
    <w:rsid w:val="00CA6070"/>
    <w:rsid w:val="00CA7592"/>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1199"/>
    <w:rsid w:val="00CE4E10"/>
    <w:rsid w:val="00CE5621"/>
    <w:rsid w:val="00CE62E7"/>
    <w:rsid w:val="00CE65AC"/>
    <w:rsid w:val="00CE7975"/>
    <w:rsid w:val="00CF0298"/>
    <w:rsid w:val="00CF0D56"/>
    <w:rsid w:val="00D00DFE"/>
    <w:rsid w:val="00D01AA0"/>
    <w:rsid w:val="00D02484"/>
    <w:rsid w:val="00D04097"/>
    <w:rsid w:val="00D10B80"/>
    <w:rsid w:val="00D1283B"/>
    <w:rsid w:val="00D12F09"/>
    <w:rsid w:val="00D2117D"/>
    <w:rsid w:val="00D213E7"/>
    <w:rsid w:val="00D232A4"/>
    <w:rsid w:val="00D30447"/>
    <w:rsid w:val="00D333E1"/>
    <w:rsid w:val="00D33F96"/>
    <w:rsid w:val="00D34CD4"/>
    <w:rsid w:val="00D35467"/>
    <w:rsid w:val="00D3603F"/>
    <w:rsid w:val="00D37C03"/>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66D4"/>
    <w:rsid w:val="00D56889"/>
    <w:rsid w:val="00D608F1"/>
    <w:rsid w:val="00D60DD2"/>
    <w:rsid w:val="00D61143"/>
    <w:rsid w:val="00D61AF5"/>
    <w:rsid w:val="00D62CDB"/>
    <w:rsid w:val="00D64C62"/>
    <w:rsid w:val="00D65840"/>
    <w:rsid w:val="00D72223"/>
    <w:rsid w:val="00D750FB"/>
    <w:rsid w:val="00D7629D"/>
    <w:rsid w:val="00D77515"/>
    <w:rsid w:val="00D7759B"/>
    <w:rsid w:val="00D804D7"/>
    <w:rsid w:val="00D80EF0"/>
    <w:rsid w:val="00D83424"/>
    <w:rsid w:val="00D8547F"/>
    <w:rsid w:val="00D85E89"/>
    <w:rsid w:val="00D863FB"/>
    <w:rsid w:val="00D87BE7"/>
    <w:rsid w:val="00D90980"/>
    <w:rsid w:val="00D9313B"/>
    <w:rsid w:val="00D93CBE"/>
    <w:rsid w:val="00D94941"/>
    <w:rsid w:val="00D94D40"/>
    <w:rsid w:val="00D953B6"/>
    <w:rsid w:val="00DA0238"/>
    <w:rsid w:val="00DA17C7"/>
    <w:rsid w:val="00DA4C6C"/>
    <w:rsid w:val="00DA4E28"/>
    <w:rsid w:val="00DA4E9A"/>
    <w:rsid w:val="00DA64DB"/>
    <w:rsid w:val="00DA70BF"/>
    <w:rsid w:val="00DB01B5"/>
    <w:rsid w:val="00DB042B"/>
    <w:rsid w:val="00DB218C"/>
    <w:rsid w:val="00DB4B3A"/>
    <w:rsid w:val="00DB7716"/>
    <w:rsid w:val="00DC0A03"/>
    <w:rsid w:val="00DC0DDA"/>
    <w:rsid w:val="00DC2622"/>
    <w:rsid w:val="00DC5CF9"/>
    <w:rsid w:val="00DC7369"/>
    <w:rsid w:val="00DC76A4"/>
    <w:rsid w:val="00DD0CCD"/>
    <w:rsid w:val="00DD594B"/>
    <w:rsid w:val="00DD76A4"/>
    <w:rsid w:val="00DD7E5B"/>
    <w:rsid w:val="00DE0A3B"/>
    <w:rsid w:val="00DE0B56"/>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169A6"/>
    <w:rsid w:val="00E206BE"/>
    <w:rsid w:val="00E209D4"/>
    <w:rsid w:val="00E21E0F"/>
    <w:rsid w:val="00E22703"/>
    <w:rsid w:val="00E22705"/>
    <w:rsid w:val="00E22F43"/>
    <w:rsid w:val="00E2376B"/>
    <w:rsid w:val="00E23774"/>
    <w:rsid w:val="00E25ACD"/>
    <w:rsid w:val="00E27777"/>
    <w:rsid w:val="00E27CAD"/>
    <w:rsid w:val="00E33123"/>
    <w:rsid w:val="00E33335"/>
    <w:rsid w:val="00E34C20"/>
    <w:rsid w:val="00E34D48"/>
    <w:rsid w:val="00E3581A"/>
    <w:rsid w:val="00E363DA"/>
    <w:rsid w:val="00E373F5"/>
    <w:rsid w:val="00E37669"/>
    <w:rsid w:val="00E37784"/>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1E9"/>
    <w:rsid w:val="00E666AE"/>
    <w:rsid w:val="00E66797"/>
    <w:rsid w:val="00E66ACE"/>
    <w:rsid w:val="00E66C44"/>
    <w:rsid w:val="00E72D02"/>
    <w:rsid w:val="00E72FCF"/>
    <w:rsid w:val="00E741E2"/>
    <w:rsid w:val="00E7435F"/>
    <w:rsid w:val="00E75BC0"/>
    <w:rsid w:val="00E76592"/>
    <w:rsid w:val="00E76807"/>
    <w:rsid w:val="00E7757B"/>
    <w:rsid w:val="00E80821"/>
    <w:rsid w:val="00E81131"/>
    <w:rsid w:val="00E8348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69E"/>
    <w:rsid w:val="00EB1CC7"/>
    <w:rsid w:val="00EB1E5B"/>
    <w:rsid w:val="00EB5B27"/>
    <w:rsid w:val="00EB6153"/>
    <w:rsid w:val="00EB7B93"/>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07E"/>
    <w:rsid w:val="00EF2124"/>
    <w:rsid w:val="00EF4AEE"/>
    <w:rsid w:val="00EF584E"/>
    <w:rsid w:val="00EF6D2E"/>
    <w:rsid w:val="00EF6D98"/>
    <w:rsid w:val="00EF6EA1"/>
    <w:rsid w:val="00F014AC"/>
    <w:rsid w:val="00F01562"/>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2FCC"/>
    <w:rsid w:val="00F549CD"/>
    <w:rsid w:val="00F556E5"/>
    <w:rsid w:val="00F56A65"/>
    <w:rsid w:val="00F56AB5"/>
    <w:rsid w:val="00F61BB5"/>
    <w:rsid w:val="00F647A9"/>
    <w:rsid w:val="00F6501E"/>
    <w:rsid w:val="00F65149"/>
    <w:rsid w:val="00F6583A"/>
    <w:rsid w:val="00F67427"/>
    <w:rsid w:val="00F67C41"/>
    <w:rsid w:val="00F70055"/>
    <w:rsid w:val="00F71F1E"/>
    <w:rsid w:val="00F72243"/>
    <w:rsid w:val="00F75C06"/>
    <w:rsid w:val="00F767BE"/>
    <w:rsid w:val="00F76BB2"/>
    <w:rsid w:val="00F771FE"/>
    <w:rsid w:val="00F7743D"/>
    <w:rsid w:val="00F77606"/>
    <w:rsid w:val="00F80034"/>
    <w:rsid w:val="00F830E0"/>
    <w:rsid w:val="00F83DEE"/>
    <w:rsid w:val="00F84D7F"/>
    <w:rsid w:val="00F86513"/>
    <w:rsid w:val="00F909B5"/>
    <w:rsid w:val="00F91BC5"/>
    <w:rsid w:val="00F91C77"/>
    <w:rsid w:val="00F9477E"/>
    <w:rsid w:val="00F94891"/>
    <w:rsid w:val="00F949D3"/>
    <w:rsid w:val="00F957AE"/>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685F"/>
    <w:rsid w:val="00FC0A8D"/>
    <w:rsid w:val="00FC0B56"/>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407D"/>
    <w:rsid w:val="00FF4474"/>
    <w:rsid w:val="00FF4EA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Listas,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Listas Car,Bullet List Car,FooterText Car,numbered Car,列出段落 Car,列出段落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7"/>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7"/>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7"/>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7"/>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0"/>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7"/>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8"/>
      </w:numPr>
    </w:pPr>
  </w:style>
  <w:style w:type="numbering" w:customStyle="1" w:styleId="Estilo2">
    <w:name w:val="Estilo2"/>
    <w:uiPriority w:val="99"/>
    <w:rsid w:val="005C35CF"/>
    <w:pPr>
      <w:numPr>
        <w:numId w:val="29"/>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964">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1042559850">
      <w:bodyDiv w:val="1"/>
      <w:marLeft w:val="0"/>
      <w:marRight w:val="0"/>
      <w:marTop w:val="0"/>
      <w:marBottom w:val="0"/>
      <w:divBdr>
        <w:top w:val="none" w:sz="0" w:space="0" w:color="auto"/>
        <w:left w:val="none" w:sz="0" w:space="0" w:color="auto"/>
        <w:bottom w:val="none" w:sz="0" w:space="0" w:color="auto"/>
        <w:right w:val="none" w:sz="0" w:space="0" w:color="auto"/>
      </w:divBdr>
    </w:div>
    <w:div w:id="1547789668">
      <w:bodyDiv w:val="1"/>
      <w:marLeft w:val="0"/>
      <w:marRight w:val="0"/>
      <w:marTop w:val="0"/>
      <w:marBottom w:val="0"/>
      <w:divBdr>
        <w:top w:val="none" w:sz="0" w:space="0" w:color="auto"/>
        <w:left w:val="none" w:sz="0" w:space="0" w:color="auto"/>
        <w:bottom w:val="none" w:sz="0" w:space="0" w:color="auto"/>
        <w:right w:val="none" w:sz="0" w:space="0" w:color="auto"/>
      </w:divBdr>
    </w:div>
    <w:div w:id="19168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sgadmon@puertodosbocas.com.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dmon@puertodosbocas.com.mx" TargetMode="External"/><Relationship Id="rId23" Type="http://schemas.openxmlformats.org/officeDocument/2006/relationships/footer" Target="footer1.xml"/><Relationship Id="rId10" Type="http://schemas.openxmlformats.org/officeDocument/2006/relationships/hyperlink" Target="http://www.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A446-62EB-431E-A8BB-5FEFAB1A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98</Pages>
  <Words>29824</Words>
  <Characters>164034</Characters>
  <Application>Microsoft Office Word</Application>
  <DocSecurity>0</DocSecurity>
  <Lines>1366</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13</cp:revision>
  <cp:lastPrinted>2020-07-01T21:50:00Z</cp:lastPrinted>
  <dcterms:created xsi:type="dcterms:W3CDTF">2020-11-27T15:29:00Z</dcterms:created>
  <dcterms:modified xsi:type="dcterms:W3CDTF">2020-11-27T22:17:00Z</dcterms:modified>
</cp:coreProperties>
</file>