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370E" w:rsidRPr="00BF1D54" w:rsidRDefault="009E370E" w:rsidP="00AF1F95">
      <w:pPr>
        <w:spacing w:after="0" w:line="240" w:lineRule="auto"/>
        <w:jc w:val="center"/>
        <w:rPr>
          <w:rFonts w:ascii="Arial" w:hAnsi="Arial" w:cs="Arial"/>
          <w:b/>
          <w:sz w:val="20"/>
          <w:szCs w:val="20"/>
        </w:rPr>
      </w:pPr>
    </w:p>
    <w:p w:rsidR="009E370E" w:rsidRPr="00BF1D54" w:rsidRDefault="009E370E" w:rsidP="00AF1F95">
      <w:pPr>
        <w:spacing w:after="0" w:line="240" w:lineRule="auto"/>
        <w:jc w:val="center"/>
        <w:rPr>
          <w:rFonts w:ascii="Arial" w:hAnsi="Arial" w:cs="Arial"/>
          <w:b/>
          <w:sz w:val="20"/>
          <w:szCs w:val="20"/>
        </w:rPr>
      </w:pPr>
    </w:p>
    <w:p w:rsidR="009A369C" w:rsidRPr="00715B22" w:rsidRDefault="009A369C" w:rsidP="00AF1F95">
      <w:pPr>
        <w:spacing w:after="0" w:line="240" w:lineRule="auto"/>
        <w:jc w:val="center"/>
        <w:rPr>
          <w:rFonts w:ascii="Arial" w:hAnsi="Arial" w:cs="Arial"/>
          <w:b/>
          <w:sz w:val="36"/>
          <w:szCs w:val="36"/>
        </w:rPr>
      </w:pPr>
      <w:r w:rsidRPr="00715B22">
        <w:rPr>
          <w:rFonts w:ascii="Arial" w:hAnsi="Arial" w:cs="Arial"/>
          <w:b/>
          <w:sz w:val="36"/>
          <w:szCs w:val="36"/>
        </w:rPr>
        <w:t xml:space="preserve">LA </w:t>
      </w:r>
      <w:r w:rsidR="008807DA" w:rsidRPr="00715B22">
        <w:rPr>
          <w:rFonts w:ascii="Arial" w:hAnsi="Arial" w:cs="Arial"/>
          <w:b/>
          <w:sz w:val="36"/>
          <w:szCs w:val="36"/>
        </w:rPr>
        <w:t>ADMINISTRACIÓN DEL SISTEMA PORTUARIO NACIONAL DOS BOCAS</w:t>
      </w:r>
      <w:r w:rsidRPr="00715B22">
        <w:rPr>
          <w:rFonts w:ascii="Arial" w:hAnsi="Arial" w:cs="Arial"/>
          <w:b/>
          <w:sz w:val="36"/>
          <w:szCs w:val="36"/>
        </w:rPr>
        <w:t>, S.A. DE C.V.</w:t>
      </w:r>
    </w:p>
    <w:p w:rsidR="009A369C" w:rsidRPr="00715B22" w:rsidRDefault="009A369C" w:rsidP="00AF1F95">
      <w:pPr>
        <w:spacing w:after="0" w:line="240" w:lineRule="auto"/>
        <w:jc w:val="center"/>
        <w:rPr>
          <w:rFonts w:ascii="Arial" w:hAnsi="Arial" w:cs="Arial"/>
          <w:b/>
          <w:sz w:val="36"/>
          <w:szCs w:val="36"/>
        </w:rPr>
      </w:pPr>
    </w:p>
    <w:p w:rsidR="009A369C" w:rsidRPr="00715B22" w:rsidRDefault="009A369C" w:rsidP="00AF1F95">
      <w:pPr>
        <w:spacing w:after="0" w:line="240" w:lineRule="auto"/>
        <w:jc w:val="center"/>
        <w:rPr>
          <w:rFonts w:ascii="Arial" w:hAnsi="Arial" w:cs="Arial"/>
          <w:b/>
          <w:sz w:val="36"/>
          <w:szCs w:val="36"/>
        </w:rPr>
      </w:pPr>
    </w:p>
    <w:p w:rsidR="009A369C" w:rsidRPr="00715B22" w:rsidRDefault="009A369C" w:rsidP="00AF1F95">
      <w:pPr>
        <w:spacing w:after="0" w:line="240" w:lineRule="auto"/>
        <w:jc w:val="center"/>
        <w:rPr>
          <w:rFonts w:ascii="Arial" w:hAnsi="Arial" w:cs="Arial"/>
          <w:b/>
          <w:sz w:val="36"/>
          <w:szCs w:val="36"/>
        </w:rPr>
      </w:pPr>
      <w:r w:rsidRPr="00715B22">
        <w:rPr>
          <w:rFonts w:ascii="Arial" w:hAnsi="Arial" w:cs="Arial"/>
          <w:b/>
          <w:sz w:val="36"/>
          <w:szCs w:val="36"/>
        </w:rPr>
        <w:t xml:space="preserve">EMITE LA </w:t>
      </w:r>
      <w:r w:rsidR="00C21D9E" w:rsidRPr="00715B22">
        <w:rPr>
          <w:rFonts w:ascii="Arial" w:hAnsi="Arial" w:cs="Arial"/>
          <w:b/>
          <w:sz w:val="36"/>
          <w:szCs w:val="36"/>
        </w:rPr>
        <w:t>CONVOCATORIA A LA LICITACI</w:t>
      </w:r>
      <w:r w:rsidR="007A4E3C">
        <w:rPr>
          <w:rFonts w:ascii="Arial" w:hAnsi="Arial" w:cs="Arial"/>
          <w:b/>
          <w:sz w:val="36"/>
          <w:szCs w:val="36"/>
        </w:rPr>
        <w:t>ÓN PÚBLICA NACIONAL ELECTRÓNICA</w:t>
      </w:r>
    </w:p>
    <w:p w:rsidR="009A369C" w:rsidRPr="00715B22" w:rsidRDefault="009A369C" w:rsidP="00AF1F95">
      <w:pPr>
        <w:spacing w:after="0" w:line="240" w:lineRule="auto"/>
        <w:jc w:val="center"/>
        <w:rPr>
          <w:rFonts w:ascii="Arial" w:hAnsi="Arial" w:cs="Arial"/>
          <w:b/>
          <w:sz w:val="36"/>
          <w:szCs w:val="36"/>
        </w:rPr>
      </w:pPr>
    </w:p>
    <w:p w:rsidR="009A369C" w:rsidRPr="00715B22" w:rsidRDefault="009A369C" w:rsidP="00AF1F95">
      <w:pPr>
        <w:spacing w:after="0" w:line="240" w:lineRule="auto"/>
        <w:jc w:val="center"/>
        <w:rPr>
          <w:rFonts w:ascii="Arial" w:hAnsi="Arial" w:cs="Arial"/>
          <w:b/>
          <w:sz w:val="36"/>
          <w:szCs w:val="36"/>
        </w:rPr>
      </w:pPr>
    </w:p>
    <w:p w:rsidR="009A369C" w:rsidRPr="00457FF5" w:rsidRDefault="00155CF3" w:rsidP="00AF1F95">
      <w:pPr>
        <w:spacing w:after="0" w:line="240" w:lineRule="auto"/>
        <w:jc w:val="center"/>
        <w:rPr>
          <w:rFonts w:ascii="Arial" w:hAnsi="Arial" w:cs="Arial"/>
          <w:b/>
          <w:sz w:val="36"/>
          <w:szCs w:val="36"/>
        </w:rPr>
      </w:pPr>
      <w:r>
        <w:rPr>
          <w:rFonts w:ascii="Arial" w:hAnsi="Arial" w:cs="Arial"/>
          <w:b/>
          <w:sz w:val="36"/>
          <w:szCs w:val="36"/>
        </w:rPr>
        <w:t>LA-13-J2P-013J2P001-N-27</w:t>
      </w:r>
      <w:r w:rsidR="007A4E3C" w:rsidRPr="00457FF5">
        <w:rPr>
          <w:rFonts w:ascii="Arial" w:hAnsi="Arial" w:cs="Arial"/>
          <w:b/>
          <w:sz w:val="36"/>
          <w:szCs w:val="36"/>
        </w:rPr>
        <w:t>-2023</w:t>
      </w:r>
    </w:p>
    <w:p w:rsidR="009A369C" w:rsidRPr="00715B22" w:rsidRDefault="009A369C" w:rsidP="00AF1F95">
      <w:pPr>
        <w:spacing w:after="0" w:line="240" w:lineRule="auto"/>
        <w:jc w:val="center"/>
        <w:rPr>
          <w:rFonts w:ascii="Arial" w:hAnsi="Arial" w:cs="Arial"/>
          <w:b/>
          <w:sz w:val="36"/>
          <w:szCs w:val="36"/>
        </w:rPr>
      </w:pPr>
    </w:p>
    <w:p w:rsidR="009A369C" w:rsidRPr="00715B22" w:rsidRDefault="009A369C" w:rsidP="00AF1F95">
      <w:pPr>
        <w:spacing w:after="0" w:line="240" w:lineRule="auto"/>
        <w:jc w:val="center"/>
        <w:rPr>
          <w:rFonts w:ascii="Arial" w:hAnsi="Arial" w:cs="Arial"/>
          <w:b/>
          <w:sz w:val="36"/>
          <w:szCs w:val="36"/>
        </w:rPr>
      </w:pPr>
    </w:p>
    <w:p w:rsidR="009A369C" w:rsidRPr="00715B22" w:rsidRDefault="009A369C" w:rsidP="00E55387">
      <w:pPr>
        <w:spacing w:after="0" w:line="240" w:lineRule="auto"/>
        <w:rPr>
          <w:rFonts w:ascii="Arial" w:hAnsi="Arial" w:cs="Arial"/>
          <w:b/>
          <w:sz w:val="36"/>
          <w:szCs w:val="36"/>
        </w:rPr>
      </w:pPr>
      <w:r w:rsidRPr="00715B22">
        <w:rPr>
          <w:rFonts w:ascii="Arial" w:hAnsi="Arial" w:cs="Arial"/>
          <w:b/>
          <w:sz w:val="36"/>
          <w:szCs w:val="36"/>
        </w:rPr>
        <w:t xml:space="preserve">CON EL OBJETO DE REALIZAR LA CONTRATACION </w:t>
      </w:r>
      <w:r w:rsidR="00084451" w:rsidRPr="00084451">
        <w:rPr>
          <w:rFonts w:ascii="Arial" w:hAnsi="Arial" w:cs="Arial"/>
          <w:b/>
          <w:sz w:val="36"/>
          <w:szCs w:val="36"/>
        </w:rPr>
        <w:t>DEL “SERVICIO ESPECIALIZADO EN SEGURIDAD, VIGILANCIA Y PROTECCIÓN PORTUARIA, PARA LAS INSTALACIONES DE LA ADMINISTRACION DEL SISTEMA PORTUARIO NA</w:t>
      </w:r>
      <w:r w:rsidR="00084451">
        <w:rPr>
          <w:rFonts w:ascii="Arial" w:hAnsi="Arial" w:cs="Arial"/>
          <w:b/>
          <w:sz w:val="36"/>
          <w:szCs w:val="36"/>
        </w:rPr>
        <w:t>CIONAL DOS BOCAS, S.A. DE C.V.”</w:t>
      </w:r>
    </w:p>
    <w:p w:rsidR="004E7EB5" w:rsidRPr="00715B22" w:rsidRDefault="004E7EB5" w:rsidP="00E55387">
      <w:pPr>
        <w:spacing w:after="0" w:line="240" w:lineRule="auto"/>
        <w:rPr>
          <w:rFonts w:ascii="Arial" w:hAnsi="Arial" w:cs="Arial"/>
          <w:sz w:val="20"/>
          <w:szCs w:val="20"/>
        </w:rPr>
      </w:pPr>
    </w:p>
    <w:p w:rsidR="00702C05" w:rsidRPr="00715B22" w:rsidRDefault="00702C05" w:rsidP="00AF1F95">
      <w:pPr>
        <w:spacing w:after="0" w:line="240" w:lineRule="auto"/>
        <w:rPr>
          <w:rFonts w:ascii="Arial" w:hAnsi="Arial" w:cs="Arial"/>
          <w:sz w:val="20"/>
          <w:szCs w:val="20"/>
        </w:rPr>
      </w:pPr>
    </w:p>
    <w:p w:rsidR="00702C05" w:rsidRPr="00715B22" w:rsidRDefault="00702C05" w:rsidP="00AF1F95">
      <w:pPr>
        <w:spacing w:after="0" w:line="240" w:lineRule="auto"/>
        <w:rPr>
          <w:rFonts w:ascii="Arial" w:hAnsi="Arial" w:cs="Arial"/>
          <w:sz w:val="20"/>
          <w:szCs w:val="20"/>
        </w:rPr>
      </w:pPr>
    </w:p>
    <w:p w:rsidR="004E7EB5" w:rsidRPr="00715B22" w:rsidRDefault="004E7EB5"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B83FEC" w:rsidRDefault="00B83FEC" w:rsidP="00AF1F95">
      <w:pPr>
        <w:spacing w:after="0" w:line="240" w:lineRule="auto"/>
        <w:jc w:val="right"/>
        <w:rPr>
          <w:rFonts w:ascii="Arial" w:hAnsi="Arial" w:cs="Arial"/>
          <w:sz w:val="20"/>
          <w:szCs w:val="20"/>
        </w:rPr>
      </w:pPr>
    </w:p>
    <w:p w:rsidR="001042DE" w:rsidRDefault="001042DE" w:rsidP="00AF1F95">
      <w:pPr>
        <w:spacing w:after="0" w:line="240" w:lineRule="auto"/>
        <w:jc w:val="right"/>
        <w:rPr>
          <w:rFonts w:ascii="Arial" w:hAnsi="Arial" w:cs="Arial"/>
          <w:sz w:val="20"/>
          <w:szCs w:val="20"/>
        </w:rPr>
      </w:pPr>
    </w:p>
    <w:p w:rsidR="001042DE" w:rsidRDefault="001042DE" w:rsidP="00AF1F95">
      <w:pPr>
        <w:spacing w:after="0" w:line="240" w:lineRule="auto"/>
        <w:jc w:val="right"/>
        <w:rPr>
          <w:rFonts w:ascii="Arial" w:hAnsi="Arial" w:cs="Arial"/>
          <w:sz w:val="20"/>
          <w:szCs w:val="20"/>
        </w:rPr>
      </w:pPr>
    </w:p>
    <w:p w:rsidR="001042DE" w:rsidRDefault="001042DE" w:rsidP="00AF1F95">
      <w:pPr>
        <w:spacing w:after="0" w:line="240" w:lineRule="auto"/>
        <w:jc w:val="right"/>
        <w:rPr>
          <w:rFonts w:ascii="Arial" w:hAnsi="Arial" w:cs="Arial"/>
          <w:sz w:val="20"/>
          <w:szCs w:val="20"/>
        </w:rPr>
      </w:pPr>
    </w:p>
    <w:p w:rsidR="001042DE" w:rsidRPr="00715B22" w:rsidRDefault="001042DE" w:rsidP="00AF1F95">
      <w:pPr>
        <w:spacing w:after="0" w:line="240" w:lineRule="auto"/>
        <w:jc w:val="right"/>
        <w:rPr>
          <w:rFonts w:ascii="Arial" w:hAnsi="Arial" w:cs="Arial"/>
          <w:sz w:val="20"/>
          <w:szCs w:val="20"/>
        </w:rPr>
      </w:pPr>
    </w:p>
    <w:p w:rsidR="00B83FEC" w:rsidRPr="00715B22" w:rsidRDefault="00B83FEC" w:rsidP="00AF1F95">
      <w:pPr>
        <w:spacing w:after="0" w:line="240" w:lineRule="auto"/>
        <w:jc w:val="right"/>
        <w:rPr>
          <w:rFonts w:ascii="Arial" w:hAnsi="Arial" w:cs="Arial"/>
          <w:sz w:val="20"/>
          <w:szCs w:val="20"/>
        </w:rPr>
      </w:pPr>
    </w:p>
    <w:p w:rsidR="00B83FEC" w:rsidRPr="00715B22" w:rsidRDefault="00B83FEC" w:rsidP="00AF1F95">
      <w:pPr>
        <w:spacing w:after="0" w:line="240" w:lineRule="auto"/>
        <w:jc w:val="right"/>
        <w:rPr>
          <w:rFonts w:ascii="Arial" w:hAnsi="Arial" w:cs="Arial"/>
          <w:sz w:val="20"/>
          <w:szCs w:val="20"/>
        </w:rPr>
      </w:pPr>
    </w:p>
    <w:p w:rsidR="00B83FEC" w:rsidRPr="00715B22" w:rsidRDefault="00B83FEC" w:rsidP="00AF1F95">
      <w:pPr>
        <w:spacing w:after="0" w:line="240" w:lineRule="auto"/>
        <w:jc w:val="right"/>
        <w:rPr>
          <w:rFonts w:ascii="Arial" w:hAnsi="Arial" w:cs="Arial"/>
          <w:sz w:val="20"/>
          <w:szCs w:val="20"/>
        </w:rPr>
      </w:pPr>
    </w:p>
    <w:p w:rsidR="00B83FEC" w:rsidRPr="00715B22" w:rsidRDefault="00B83FEC" w:rsidP="00B117AF">
      <w:pPr>
        <w:spacing w:after="0" w:line="240" w:lineRule="auto"/>
        <w:rPr>
          <w:rFonts w:ascii="Arial" w:hAnsi="Arial" w:cs="Arial"/>
          <w:sz w:val="20"/>
          <w:szCs w:val="20"/>
        </w:rPr>
      </w:pPr>
    </w:p>
    <w:p w:rsidR="00B83FEC" w:rsidRPr="00715B22" w:rsidRDefault="00B83FEC" w:rsidP="00AF1F95">
      <w:pPr>
        <w:spacing w:after="0" w:line="240" w:lineRule="auto"/>
        <w:jc w:val="right"/>
        <w:rPr>
          <w:rFonts w:ascii="Arial" w:hAnsi="Arial" w:cs="Arial"/>
          <w:sz w:val="20"/>
          <w:szCs w:val="20"/>
        </w:rPr>
      </w:pPr>
    </w:p>
    <w:p w:rsidR="00F51311" w:rsidRPr="00715B22" w:rsidRDefault="00F51311" w:rsidP="00AF1F95">
      <w:pPr>
        <w:spacing w:after="0" w:line="240" w:lineRule="auto"/>
        <w:jc w:val="right"/>
        <w:rPr>
          <w:rFonts w:ascii="Arial" w:hAnsi="Arial" w:cs="Arial"/>
          <w:sz w:val="20"/>
          <w:szCs w:val="20"/>
        </w:rPr>
      </w:pPr>
      <w:r w:rsidRPr="00634ABA">
        <w:rPr>
          <w:rFonts w:ascii="Arial" w:hAnsi="Arial" w:cs="Arial"/>
          <w:sz w:val="20"/>
          <w:szCs w:val="20"/>
        </w:rPr>
        <w:t>PUBLICA</w:t>
      </w:r>
      <w:r w:rsidR="00F3762C" w:rsidRPr="00634ABA">
        <w:rPr>
          <w:rFonts w:ascii="Arial" w:hAnsi="Arial" w:cs="Arial"/>
          <w:sz w:val="20"/>
          <w:szCs w:val="20"/>
        </w:rPr>
        <w:t xml:space="preserve">DA EN EL SISTEMA COMPRANET </w:t>
      </w:r>
      <w:r w:rsidR="001042DE">
        <w:rPr>
          <w:rFonts w:ascii="Arial" w:hAnsi="Arial" w:cs="Arial"/>
          <w:sz w:val="20"/>
          <w:szCs w:val="20"/>
        </w:rPr>
        <w:t xml:space="preserve">2023 </w:t>
      </w:r>
      <w:r w:rsidR="00F3762C" w:rsidRPr="00634ABA">
        <w:rPr>
          <w:rFonts w:ascii="Arial" w:hAnsi="Arial" w:cs="Arial"/>
          <w:sz w:val="20"/>
          <w:szCs w:val="20"/>
        </w:rPr>
        <w:t xml:space="preserve">EL </w:t>
      </w:r>
      <w:r w:rsidR="00FB5093">
        <w:rPr>
          <w:rFonts w:ascii="Arial" w:hAnsi="Arial" w:cs="Arial"/>
          <w:sz w:val="20"/>
          <w:szCs w:val="20"/>
        </w:rPr>
        <w:t>10</w:t>
      </w:r>
      <w:r w:rsidR="00206B94" w:rsidRPr="00666643">
        <w:rPr>
          <w:rFonts w:ascii="Arial" w:hAnsi="Arial" w:cs="Arial"/>
          <w:color w:val="FF0000"/>
          <w:sz w:val="20"/>
          <w:szCs w:val="20"/>
        </w:rPr>
        <w:t xml:space="preserve"> </w:t>
      </w:r>
      <w:r w:rsidR="00206B94" w:rsidRPr="001042DE">
        <w:rPr>
          <w:rFonts w:ascii="Arial" w:hAnsi="Arial" w:cs="Arial"/>
          <w:sz w:val="20"/>
          <w:szCs w:val="20"/>
        </w:rPr>
        <w:t xml:space="preserve">DE </w:t>
      </w:r>
      <w:r w:rsidR="00FB5093">
        <w:rPr>
          <w:rFonts w:ascii="Arial" w:hAnsi="Arial" w:cs="Arial"/>
          <w:sz w:val="20"/>
          <w:szCs w:val="20"/>
        </w:rPr>
        <w:t>OCTUBRE</w:t>
      </w:r>
      <w:r w:rsidR="00206B94" w:rsidRPr="001042DE">
        <w:rPr>
          <w:rFonts w:ascii="Arial" w:hAnsi="Arial" w:cs="Arial"/>
          <w:sz w:val="20"/>
          <w:szCs w:val="20"/>
        </w:rPr>
        <w:t xml:space="preserve"> DE 2023</w:t>
      </w:r>
    </w:p>
    <w:p w:rsidR="001042DE" w:rsidRPr="008B4F82" w:rsidRDefault="00E36FE5" w:rsidP="001042DE">
      <w:pPr>
        <w:spacing w:after="0" w:line="240" w:lineRule="auto"/>
        <w:ind w:left="426"/>
        <w:jc w:val="right"/>
        <w:rPr>
          <w:rFonts w:ascii="Montserrat" w:hAnsi="Montserrat" w:cs="Arial"/>
          <w:sz w:val="20"/>
          <w:szCs w:val="20"/>
        </w:rPr>
      </w:pPr>
      <w:hyperlink r:id="rId8" w:history="1">
        <w:r w:rsidR="001042DE" w:rsidRPr="008B4F82">
          <w:rPr>
            <w:rStyle w:val="Hipervnculo"/>
            <w:rFonts w:ascii="Montserrat" w:hAnsi="Montserrat" w:cs="Arial"/>
            <w:sz w:val="20"/>
            <w:szCs w:val="20"/>
          </w:rPr>
          <w:t>https://compranet.hacienda.gob.mx/</w:t>
        </w:r>
      </w:hyperlink>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pStyle w:val="z1"/>
        <w:widowControl/>
        <w:shd w:val="clear" w:color="auto" w:fill="D9D9D9" w:themeFill="background1" w:themeFillShade="D9"/>
        <w:jc w:val="center"/>
        <w:rPr>
          <w:rFonts w:cs="Arial"/>
          <w:color w:val="000000"/>
          <w:spacing w:val="0"/>
          <w:sz w:val="20"/>
        </w:rPr>
      </w:pPr>
      <w:r w:rsidRPr="00715B22">
        <w:rPr>
          <w:rFonts w:cs="Arial"/>
          <w:color w:val="000000"/>
          <w:spacing w:val="0"/>
          <w:sz w:val="20"/>
        </w:rPr>
        <w:t>ÍNDICE</w:t>
      </w:r>
    </w:p>
    <w:p w:rsidR="00F51311" w:rsidRPr="00715B22" w:rsidRDefault="00F51311" w:rsidP="00AF1F95">
      <w:pPr>
        <w:pStyle w:val="z1"/>
        <w:widowControl/>
        <w:jc w:val="center"/>
        <w:rPr>
          <w:rFonts w:cs="Arial"/>
          <w:spacing w:val="0"/>
          <w:sz w:val="20"/>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114"/>
      </w:tblGrid>
      <w:tr w:rsidR="00F51311" w:rsidRPr="00715B22" w:rsidTr="00E37669">
        <w:tc>
          <w:tcPr>
            <w:tcW w:w="817" w:type="dxa"/>
            <w:shd w:val="clear" w:color="auto" w:fill="D9D9D9"/>
          </w:tcPr>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t>Ref.</w:t>
            </w:r>
          </w:p>
        </w:tc>
        <w:tc>
          <w:tcPr>
            <w:tcW w:w="8114" w:type="dxa"/>
            <w:shd w:val="clear" w:color="auto" w:fill="D9D9D9"/>
          </w:tcPr>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t>APARTADO 1</w:t>
            </w:r>
          </w:p>
        </w:tc>
      </w:tr>
      <w:tr w:rsidR="00F51311" w:rsidRPr="00715B22" w:rsidTr="00E37669">
        <w:tc>
          <w:tcPr>
            <w:tcW w:w="817" w:type="dxa"/>
          </w:tcPr>
          <w:p w:rsidR="00F51311" w:rsidRPr="00715B22" w:rsidRDefault="00F51311" w:rsidP="00AF1F95">
            <w:pPr>
              <w:spacing w:after="0" w:line="240" w:lineRule="auto"/>
              <w:jc w:val="center"/>
              <w:rPr>
                <w:rFonts w:ascii="Arial" w:hAnsi="Arial" w:cs="Arial"/>
                <w:b/>
                <w:sz w:val="20"/>
                <w:szCs w:val="20"/>
              </w:rPr>
            </w:pPr>
          </w:p>
        </w:tc>
        <w:tc>
          <w:tcPr>
            <w:tcW w:w="8114" w:type="dxa"/>
          </w:tcPr>
          <w:p w:rsidR="00F51311" w:rsidRPr="00715B22" w:rsidRDefault="00B656A9" w:rsidP="00AF1F95">
            <w:pPr>
              <w:spacing w:after="0" w:line="240" w:lineRule="auto"/>
              <w:jc w:val="center"/>
              <w:rPr>
                <w:rFonts w:ascii="Arial" w:hAnsi="Arial" w:cs="Arial"/>
                <w:b/>
                <w:sz w:val="20"/>
                <w:szCs w:val="20"/>
              </w:rPr>
            </w:pPr>
            <w:r w:rsidRPr="00715B22">
              <w:rPr>
                <w:rFonts w:ascii="Arial" w:hAnsi="Arial" w:cs="Arial"/>
                <w:b/>
                <w:sz w:val="20"/>
                <w:szCs w:val="20"/>
              </w:rPr>
              <w:t xml:space="preserve">INFORMACIÓN GENERAL Y ESPECÍFICA DE LA LICITACIÓN PÚBLICA NACIONAL ELECTRÓNICA </w:t>
            </w:r>
          </w:p>
        </w:tc>
      </w:tr>
      <w:tr w:rsidR="00F51311" w:rsidRPr="00715B22" w:rsidTr="00E37669">
        <w:trPr>
          <w:trHeight w:val="284"/>
        </w:trPr>
        <w:tc>
          <w:tcPr>
            <w:tcW w:w="817"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1.1</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Nombre de la Convocante</w:t>
            </w:r>
          </w:p>
        </w:tc>
      </w:tr>
      <w:tr w:rsidR="00F51311" w:rsidRPr="00715B22" w:rsidTr="00E37669">
        <w:trPr>
          <w:trHeight w:val="284"/>
        </w:trPr>
        <w:tc>
          <w:tcPr>
            <w:tcW w:w="817"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1.2</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Obtención de la CONVOCATORIA a la Licitación Pública.</w:t>
            </w:r>
          </w:p>
        </w:tc>
      </w:tr>
      <w:tr w:rsidR="00F51311" w:rsidRPr="00715B22" w:rsidTr="00E37669">
        <w:trPr>
          <w:trHeight w:val="284"/>
        </w:trPr>
        <w:tc>
          <w:tcPr>
            <w:tcW w:w="817"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1.3</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Tipo y número de licitación as</w:t>
            </w:r>
            <w:r w:rsidR="008903B3">
              <w:rPr>
                <w:rFonts w:ascii="Arial" w:hAnsi="Arial" w:cs="Arial"/>
                <w:sz w:val="20"/>
                <w:szCs w:val="20"/>
              </w:rPr>
              <w:t>ignado por el Sistema COMPRANET</w:t>
            </w:r>
          </w:p>
        </w:tc>
      </w:tr>
      <w:tr w:rsidR="00F51311" w:rsidRPr="00715B22" w:rsidTr="00E37669">
        <w:trPr>
          <w:trHeight w:val="284"/>
        </w:trPr>
        <w:tc>
          <w:tcPr>
            <w:tcW w:w="817"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1.4</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Definiciones</w:t>
            </w:r>
          </w:p>
        </w:tc>
      </w:tr>
      <w:tr w:rsidR="00F51311" w:rsidRPr="00715B22" w:rsidTr="00E37669">
        <w:trPr>
          <w:trHeight w:val="284"/>
        </w:trPr>
        <w:tc>
          <w:tcPr>
            <w:tcW w:w="817"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1.5</w:t>
            </w:r>
          </w:p>
        </w:tc>
        <w:tc>
          <w:tcPr>
            <w:tcW w:w="8114" w:type="dxa"/>
          </w:tcPr>
          <w:p w:rsidR="00F51311" w:rsidRPr="00715B22" w:rsidRDefault="00F51311" w:rsidP="00AB5B23">
            <w:pPr>
              <w:spacing w:after="0" w:line="240" w:lineRule="auto"/>
              <w:rPr>
                <w:rFonts w:ascii="Arial" w:hAnsi="Arial" w:cs="Arial"/>
                <w:sz w:val="20"/>
                <w:szCs w:val="20"/>
              </w:rPr>
            </w:pPr>
            <w:r w:rsidRPr="00715B22">
              <w:rPr>
                <w:rFonts w:ascii="Arial" w:hAnsi="Arial" w:cs="Arial"/>
                <w:sz w:val="20"/>
                <w:szCs w:val="20"/>
              </w:rPr>
              <w:t xml:space="preserve">Recursos </w:t>
            </w:r>
          </w:p>
        </w:tc>
      </w:tr>
      <w:tr w:rsidR="00F51311" w:rsidRPr="00715B22" w:rsidTr="00E37669">
        <w:trPr>
          <w:trHeight w:val="284"/>
        </w:trPr>
        <w:tc>
          <w:tcPr>
            <w:tcW w:w="817"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1.6</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Idioma para presentar proposiciones</w:t>
            </w:r>
          </w:p>
        </w:tc>
      </w:tr>
      <w:tr w:rsidR="00F51311" w:rsidRPr="00715B22" w:rsidTr="00E37669">
        <w:trPr>
          <w:trHeight w:val="284"/>
        </w:trPr>
        <w:tc>
          <w:tcPr>
            <w:tcW w:w="817" w:type="dxa"/>
            <w:shd w:val="clear" w:color="auto" w:fill="FFFFFF" w:themeFill="background1"/>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1.7 </w:t>
            </w:r>
          </w:p>
        </w:tc>
        <w:tc>
          <w:tcPr>
            <w:tcW w:w="8114" w:type="dxa"/>
            <w:shd w:val="clear" w:color="auto" w:fill="FFFFFF" w:themeFill="background1"/>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Carácter de la licitación pública nacional </w:t>
            </w:r>
            <w:r w:rsidR="004512EB" w:rsidRPr="00715B22">
              <w:rPr>
                <w:rFonts w:ascii="Arial" w:hAnsi="Arial" w:cs="Arial"/>
                <w:sz w:val="20"/>
                <w:szCs w:val="20"/>
              </w:rPr>
              <w:t>ELECTRÓNICA</w:t>
            </w:r>
            <w:r w:rsidRPr="00715B22">
              <w:rPr>
                <w:rFonts w:ascii="Arial" w:hAnsi="Arial" w:cs="Arial"/>
                <w:sz w:val="20"/>
                <w:szCs w:val="20"/>
              </w:rPr>
              <w:t>.</w:t>
            </w:r>
          </w:p>
        </w:tc>
      </w:tr>
      <w:tr w:rsidR="00B656A9" w:rsidRPr="00715B22" w:rsidTr="00B656A9">
        <w:trPr>
          <w:trHeight w:val="79"/>
        </w:trPr>
        <w:tc>
          <w:tcPr>
            <w:tcW w:w="817" w:type="dxa"/>
            <w:vMerge w:val="restart"/>
            <w:shd w:val="clear" w:color="auto" w:fill="D9D9D9"/>
          </w:tcPr>
          <w:p w:rsidR="00B656A9" w:rsidRPr="00715B22" w:rsidRDefault="00B656A9" w:rsidP="00AF1F95">
            <w:pPr>
              <w:spacing w:after="0" w:line="240" w:lineRule="auto"/>
              <w:jc w:val="center"/>
              <w:rPr>
                <w:rFonts w:ascii="Arial" w:hAnsi="Arial" w:cs="Arial"/>
                <w:b/>
                <w:sz w:val="20"/>
                <w:szCs w:val="20"/>
              </w:rPr>
            </w:pPr>
          </w:p>
        </w:tc>
        <w:tc>
          <w:tcPr>
            <w:tcW w:w="8114" w:type="dxa"/>
            <w:shd w:val="clear" w:color="auto" w:fill="D9D9D9"/>
          </w:tcPr>
          <w:p w:rsidR="00B656A9" w:rsidRPr="00715B22" w:rsidRDefault="00B656A9" w:rsidP="00AF1F95">
            <w:pPr>
              <w:spacing w:after="0" w:line="240" w:lineRule="auto"/>
              <w:jc w:val="center"/>
              <w:rPr>
                <w:rFonts w:ascii="Arial" w:hAnsi="Arial" w:cs="Arial"/>
                <w:b/>
                <w:sz w:val="20"/>
                <w:szCs w:val="20"/>
              </w:rPr>
            </w:pPr>
            <w:r w:rsidRPr="00715B22">
              <w:rPr>
                <w:rFonts w:ascii="Arial" w:hAnsi="Arial" w:cs="Arial"/>
                <w:b/>
                <w:sz w:val="20"/>
                <w:szCs w:val="20"/>
              </w:rPr>
              <w:t>APARTADO 2</w:t>
            </w:r>
          </w:p>
        </w:tc>
      </w:tr>
      <w:tr w:rsidR="00B656A9" w:rsidRPr="00715B22" w:rsidTr="00B656A9">
        <w:trPr>
          <w:trHeight w:val="79"/>
        </w:trPr>
        <w:tc>
          <w:tcPr>
            <w:tcW w:w="817" w:type="dxa"/>
            <w:vMerge/>
            <w:shd w:val="clear" w:color="auto" w:fill="D9D9D9"/>
          </w:tcPr>
          <w:p w:rsidR="00B656A9" w:rsidRPr="00715B22" w:rsidRDefault="00B656A9" w:rsidP="00AF1F95">
            <w:pPr>
              <w:spacing w:after="0" w:line="240" w:lineRule="auto"/>
              <w:jc w:val="center"/>
              <w:rPr>
                <w:rFonts w:ascii="Arial" w:hAnsi="Arial" w:cs="Arial"/>
                <w:b/>
                <w:sz w:val="20"/>
                <w:szCs w:val="20"/>
              </w:rPr>
            </w:pPr>
          </w:p>
        </w:tc>
        <w:tc>
          <w:tcPr>
            <w:tcW w:w="8114" w:type="dxa"/>
            <w:shd w:val="clear" w:color="auto" w:fill="auto"/>
          </w:tcPr>
          <w:p w:rsidR="00B656A9" w:rsidRPr="00715B22" w:rsidRDefault="00B656A9" w:rsidP="00AF1F95">
            <w:pPr>
              <w:spacing w:after="0" w:line="240" w:lineRule="auto"/>
              <w:rPr>
                <w:rFonts w:ascii="Arial" w:hAnsi="Arial" w:cs="Arial"/>
                <w:b/>
                <w:sz w:val="20"/>
                <w:szCs w:val="20"/>
              </w:rPr>
            </w:pPr>
            <w:r w:rsidRPr="00715B22">
              <w:rPr>
                <w:rFonts w:ascii="Arial" w:hAnsi="Arial" w:cs="Arial"/>
                <w:b/>
                <w:sz w:val="20"/>
                <w:szCs w:val="20"/>
              </w:rPr>
              <w:t>OBJETO Y ALCANCE PARA LA LICITACI</w:t>
            </w:r>
            <w:r w:rsidR="008903B3">
              <w:rPr>
                <w:rFonts w:ascii="Arial" w:hAnsi="Arial" w:cs="Arial"/>
                <w:b/>
                <w:sz w:val="20"/>
                <w:szCs w:val="20"/>
              </w:rPr>
              <w:t>ÓN PÚBLICA NACIONAL ELECTRÓNICA</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2.1</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Cronograma de eventos de la Licitación.</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2.2</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Descripción detallada de los SERVICIOS</w:t>
            </w:r>
            <w:r w:rsidR="00680934" w:rsidRPr="00715B22">
              <w:rPr>
                <w:rFonts w:ascii="Arial" w:hAnsi="Arial" w:cs="Arial"/>
                <w:sz w:val="20"/>
                <w:szCs w:val="20"/>
              </w:rPr>
              <w:t>.</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2.3</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Anexo 1 de la CONVOCATORIA.</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2.4</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Vigencia del contrato</w:t>
            </w:r>
            <w:r w:rsidR="00B04ABC" w:rsidRPr="00715B22">
              <w:rPr>
                <w:rFonts w:ascii="Arial" w:hAnsi="Arial" w:cs="Arial"/>
                <w:sz w:val="20"/>
                <w:szCs w:val="20"/>
              </w:rPr>
              <w:t>.</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2.5</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Lugar donde se entregarán los SERVICIOS por parte del PRESTADOR DE SERVICIOS.</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2.6</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Condiciones de la ENTREGA de los SERVICIOS.</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2.7</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Normas Oficiales que aplica.</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2.8</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Forma de adjudicación del CONTRATO.</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2.9</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Período de vigencia de la cotización.</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2.10</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Condiciones de precio.</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2.11</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Condiciones de pago.</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2.12</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Anticipo</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2.13</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Moneda en que se cotizará y efectuará el pago respectivo.</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2.14</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Monto del CONTRATO.</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2.15</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Cadenas Productivas.</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2.16</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Garantías de cumplimiento de CONTRATO.</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2.17</w:t>
            </w:r>
          </w:p>
        </w:tc>
        <w:tc>
          <w:tcPr>
            <w:tcW w:w="8114" w:type="dxa"/>
          </w:tcPr>
          <w:p w:rsidR="00F51311" w:rsidRPr="00715B22" w:rsidRDefault="004D57EF" w:rsidP="00AF1F95">
            <w:pPr>
              <w:spacing w:after="0" w:line="240" w:lineRule="auto"/>
              <w:rPr>
                <w:rFonts w:ascii="Arial" w:hAnsi="Arial" w:cs="Arial"/>
                <w:sz w:val="20"/>
                <w:szCs w:val="20"/>
              </w:rPr>
            </w:pPr>
            <w:r w:rsidRPr="00715B22">
              <w:rPr>
                <w:rFonts w:ascii="Arial" w:hAnsi="Arial" w:cs="Arial"/>
                <w:sz w:val="20"/>
                <w:szCs w:val="20"/>
              </w:rPr>
              <w:t>Aplicación de las garantías de cumplimiento del CONTRATO</w:t>
            </w:r>
            <w:r w:rsidR="00B04ABC" w:rsidRPr="00715B22">
              <w:rPr>
                <w:rFonts w:ascii="Arial" w:hAnsi="Arial" w:cs="Arial"/>
                <w:sz w:val="20"/>
                <w:szCs w:val="20"/>
              </w:rPr>
              <w:t>.</w:t>
            </w:r>
            <w:r w:rsidRPr="00715B22">
              <w:rPr>
                <w:rFonts w:ascii="Arial" w:hAnsi="Arial" w:cs="Arial"/>
                <w:sz w:val="20"/>
                <w:szCs w:val="20"/>
              </w:rPr>
              <w:t xml:space="preserve"> </w:t>
            </w:r>
          </w:p>
        </w:tc>
      </w:tr>
      <w:tr w:rsidR="006553D6" w:rsidRPr="00715B22" w:rsidTr="00E37669">
        <w:trPr>
          <w:trHeight w:val="284"/>
        </w:trPr>
        <w:tc>
          <w:tcPr>
            <w:tcW w:w="817" w:type="dxa"/>
          </w:tcPr>
          <w:p w:rsidR="006553D6" w:rsidRPr="00715B22" w:rsidRDefault="006553D6" w:rsidP="002B1BE6">
            <w:pPr>
              <w:spacing w:after="0" w:line="240" w:lineRule="auto"/>
              <w:jc w:val="center"/>
              <w:rPr>
                <w:rFonts w:ascii="Arial" w:hAnsi="Arial" w:cs="Arial"/>
                <w:sz w:val="20"/>
                <w:szCs w:val="20"/>
              </w:rPr>
            </w:pPr>
            <w:r w:rsidRPr="00715B22">
              <w:rPr>
                <w:rFonts w:ascii="Arial" w:hAnsi="Arial" w:cs="Arial"/>
                <w:sz w:val="20"/>
                <w:szCs w:val="20"/>
              </w:rPr>
              <w:t>2.18</w:t>
            </w:r>
          </w:p>
        </w:tc>
        <w:tc>
          <w:tcPr>
            <w:tcW w:w="8114" w:type="dxa"/>
          </w:tcPr>
          <w:p w:rsidR="006553D6" w:rsidRPr="00715B22" w:rsidRDefault="00BD2C33" w:rsidP="00AF1F95">
            <w:pPr>
              <w:spacing w:after="0" w:line="240" w:lineRule="auto"/>
              <w:rPr>
                <w:rFonts w:ascii="Arial" w:hAnsi="Arial" w:cs="Arial"/>
                <w:sz w:val="20"/>
                <w:szCs w:val="20"/>
              </w:rPr>
            </w:pPr>
            <w:r w:rsidRPr="00715B22">
              <w:rPr>
                <w:rFonts w:ascii="Arial" w:hAnsi="Arial" w:cs="Arial"/>
                <w:sz w:val="20"/>
                <w:szCs w:val="20"/>
              </w:rPr>
              <w:t>Penas convencionales</w:t>
            </w:r>
          </w:p>
        </w:tc>
      </w:tr>
      <w:tr w:rsidR="004D57EF" w:rsidRPr="00715B22" w:rsidTr="00E37669">
        <w:trPr>
          <w:trHeight w:val="284"/>
        </w:trPr>
        <w:tc>
          <w:tcPr>
            <w:tcW w:w="817" w:type="dxa"/>
          </w:tcPr>
          <w:p w:rsidR="004D57EF" w:rsidRPr="00715B22" w:rsidRDefault="004D57EF" w:rsidP="002B1BE6">
            <w:pPr>
              <w:spacing w:after="0" w:line="240" w:lineRule="auto"/>
              <w:jc w:val="center"/>
              <w:rPr>
                <w:rFonts w:ascii="Arial" w:hAnsi="Arial" w:cs="Arial"/>
                <w:sz w:val="20"/>
                <w:szCs w:val="20"/>
              </w:rPr>
            </w:pPr>
            <w:r w:rsidRPr="00715B22">
              <w:rPr>
                <w:rFonts w:ascii="Arial" w:hAnsi="Arial" w:cs="Arial"/>
                <w:sz w:val="20"/>
                <w:szCs w:val="20"/>
              </w:rPr>
              <w:t>2</w:t>
            </w:r>
            <w:r w:rsidR="006553D6" w:rsidRPr="00715B22">
              <w:rPr>
                <w:rFonts w:ascii="Arial" w:hAnsi="Arial" w:cs="Arial"/>
                <w:sz w:val="20"/>
                <w:szCs w:val="20"/>
              </w:rPr>
              <w:t>.19</w:t>
            </w:r>
          </w:p>
        </w:tc>
        <w:tc>
          <w:tcPr>
            <w:tcW w:w="8114" w:type="dxa"/>
          </w:tcPr>
          <w:p w:rsidR="004D57EF" w:rsidRPr="00715B22" w:rsidRDefault="00BD2C33" w:rsidP="00AF1F95">
            <w:pPr>
              <w:spacing w:after="0" w:line="240" w:lineRule="auto"/>
              <w:rPr>
                <w:rFonts w:ascii="Arial" w:hAnsi="Arial" w:cs="Arial"/>
                <w:sz w:val="20"/>
                <w:szCs w:val="20"/>
              </w:rPr>
            </w:pPr>
            <w:r w:rsidRPr="00715B22">
              <w:rPr>
                <w:rFonts w:ascii="Arial" w:hAnsi="Arial" w:cs="Arial"/>
                <w:sz w:val="20"/>
                <w:szCs w:val="20"/>
              </w:rPr>
              <w:t>D</w:t>
            </w:r>
            <w:r w:rsidR="004D57EF" w:rsidRPr="00715B22">
              <w:rPr>
                <w:rFonts w:ascii="Arial" w:hAnsi="Arial" w:cs="Arial"/>
                <w:sz w:val="20"/>
                <w:szCs w:val="20"/>
              </w:rPr>
              <w:t>eductivas.</w:t>
            </w:r>
          </w:p>
        </w:tc>
      </w:tr>
      <w:tr w:rsidR="00B656A9" w:rsidRPr="00715B22" w:rsidTr="00B656A9">
        <w:trPr>
          <w:trHeight w:val="79"/>
        </w:trPr>
        <w:tc>
          <w:tcPr>
            <w:tcW w:w="817" w:type="dxa"/>
            <w:vMerge w:val="restart"/>
            <w:shd w:val="clear" w:color="auto" w:fill="D9D9D9"/>
          </w:tcPr>
          <w:p w:rsidR="00B656A9" w:rsidRPr="00715B22" w:rsidRDefault="00B656A9" w:rsidP="00AF1F95">
            <w:pPr>
              <w:spacing w:after="0" w:line="240" w:lineRule="auto"/>
              <w:rPr>
                <w:rFonts w:ascii="Arial" w:hAnsi="Arial" w:cs="Arial"/>
                <w:sz w:val="20"/>
                <w:szCs w:val="20"/>
              </w:rPr>
            </w:pPr>
          </w:p>
        </w:tc>
        <w:tc>
          <w:tcPr>
            <w:tcW w:w="8114" w:type="dxa"/>
            <w:shd w:val="clear" w:color="auto" w:fill="D9D9D9"/>
          </w:tcPr>
          <w:p w:rsidR="00B656A9" w:rsidRPr="00715B22" w:rsidRDefault="00B656A9" w:rsidP="00AF1F95">
            <w:pPr>
              <w:spacing w:after="0" w:line="240" w:lineRule="auto"/>
              <w:jc w:val="center"/>
              <w:rPr>
                <w:rFonts w:ascii="Arial" w:hAnsi="Arial" w:cs="Arial"/>
                <w:sz w:val="20"/>
                <w:szCs w:val="20"/>
              </w:rPr>
            </w:pPr>
            <w:r w:rsidRPr="00715B22">
              <w:rPr>
                <w:rFonts w:ascii="Arial" w:hAnsi="Arial" w:cs="Arial"/>
                <w:b/>
                <w:sz w:val="20"/>
                <w:szCs w:val="20"/>
              </w:rPr>
              <w:t>APARTADO 3</w:t>
            </w:r>
          </w:p>
        </w:tc>
      </w:tr>
      <w:tr w:rsidR="00B656A9" w:rsidRPr="00715B22" w:rsidTr="00B656A9">
        <w:trPr>
          <w:trHeight w:val="79"/>
        </w:trPr>
        <w:tc>
          <w:tcPr>
            <w:tcW w:w="817" w:type="dxa"/>
            <w:vMerge/>
            <w:shd w:val="clear" w:color="auto" w:fill="D9D9D9"/>
          </w:tcPr>
          <w:p w:rsidR="00B656A9" w:rsidRPr="00715B22" w:rsidRDefault="00B656A9" w:rsidP="00AF1F95">
            <w:pPr>
              <w:spacing w:after="0" w:line="240" w:lineRule="auto"/>
              <w:rPr>
                <w:rFonts w:ascii="Arial" w:hAnsi="Arial" w:cs="Arial"/>
                <w:sz w:val="20"/>
                <w:szCs w:val="20"/>
              </w:rPr>
            </w:pPr>
          </w:p>
        </w:tc>
        <w:tc>
          <w:tcPr>
            <w:tcW w:w="8114" w:type="dxa"/>
            <w:shd w:val="clear" w:color="auto" w:fill="auto"/>
          </w:tcPr>
          <w:p w:rsidR="00B656A9" w:rsidRPr="00715B22" w:rsidRDefault="00B656A9" w:rsidP="00AF1F95">
            <w:pPr>
              <w:spacing w:after="0" w:line="240" w:lineRule="auto"/>
              <w:rPr>
                <w:rFonts w:ascii="Arial" w:hAnsi="Arial" w:cs="Arial"/>
                <w:b/>
                <w:sz w:val="20"/>
                <w:szCs w:val="20"/>
              </w:rPr>
            </w:pPr>
            <w:r w:rsidRPr="00715B22">
              <w:rPr>
                <w:rFonts w:ascii="Arial" w:hAnsi="Arial" w:cs="Arial"/>
                <w:b/>
                <w:sz w:val="20"/>
                <w:szCs w:val="20"/>
              </w:rPr>
              <w:t xml:space="preserve">ACTOS DEL PROCEDIMIENTO DE LA LICITACIÓN PÚBLICA NACIONAL ELECTRÓNICA. </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3.1</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Autorización de reducción de plazos.</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3.2</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Designación del servidor público que presidirá los actos del procedimiento.</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3.3</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Visita a las Instalaciones.</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3.4</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Fecha, hora y lugar de la Junta de Aclaraciones.</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lastRenderedPageBreak/>
              <w:t>3.5</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Fecha, hora y lugar de celebración del acto de presentación y apertura de proposiciones.</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3.6</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Criterios que se aplicarán para adjudicar el CONTRATO.</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3.7</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Fecha, y forma de comunicación del fallo.</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3.8</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Formalización del CONTRATO.</w:t>
            </w:r>
          </w:p>
        </w:tc>
      </w:tr>
      <w:tr w:rsidR="005B34B0" w:rsidRPr="00715B22" w:rsidTr="005B34B0">
        <w:trPr>
          <w:trHeight w:val="284"/>
        </w:trPr>
        <w:tc>
          <w:tcPr>
            <w:tcW w:w="817" w:type="dxa"/>
          </w:tcPr>
          <w:p w:rsidR="005B34B0" w:rsidRPr="00715B22" w:rsidRDefault="005B34B0" w:rsidP="002B1BE6">
            <w:pPr>
              <w:spacing w:after="0" w:line="240" w:lineRule="auto"/>
              <w:jc w:val="center"/>
              <w:rPr>
                <w:rFonts w:ascii="Arial" w:hAnsi="Arial" w:cs="Arial"/>
                <w:sz w:val="20"/>
                <w:szCs w:val="20"/>
              </w:rPr>
            </w:pPr>
            <w:r w:rsidRPr="00715B22">
              <w:rPr>
                <w:rFonts w:ascii="Arial" w:hAnsi="Arial" w:cs="Arial"/>
                <w:sz w:val="20"/>
                <w:szCs w:val="20"/>
              </w:rPr>
              <w:t>3.9</w:t>
            </w:r>
          </w:p>
        </w:tc>
        <w:tc>
          <w:tcPr>
            <w:tcW w:w="8114" w:type="dxa"/>
          </w:tcPr>
          <w:p w:rsidR="005B34B0" w:rsidRPr="00715B22" w:rsidRDefault="005B34B0" w:rsidP="005B34B0">
            <w:pPr>
              <w:spacing w:after="0" w:line="240" w:lineRule="auto"/>
              <w:rPr>
                <w:rFonts w:ascii="Arial" w:hAnsi="Arial" w:cs="Arial"/>
                <w:sz w:val="20"/>
                <w:szCs w:val="20"/>
              </w:rPr>
            </w:pPr>
            <w:r w:rsidRPr="00715B22">
              <w:rPr>
                <w:rFonts w:ascii="Arial" w:hAnsi="Arial" w:cs="Arial"/>
                <w:sz w:val="20"/>
                <w:szCs w:val="20"/>
              </w:rPr>
              <w:t>Presentación conjunta de proposiciones.</w:t>
            </w:r>
          </w:p>
        </w:tc>
      </w:tr>
      <w:tr w:rsidR="005B34B0" w:rsidRPr="00715B22" w:rsidTr="005B34B0">
        <w:trPr>
          <w:trHeight w:val="284"/>
        </w:trPr>
        <w:tc>
          <w:tcPr>
            <w:tcW w:w="817" w:type="dxa"/>
          </w:tcPr>
          <w:p w:rsidR="005B34B0" w:rsidRPr="00715B22" w:rsidRDefault="005B34B0" w:rsidP="002B1BE6">
            <w:pPr>
              <w:spacing w:after="0" w:line="240" w:lineRule="auto"/>
              <w:jc w:val="center"/>
              <w:rPr>
                <w:rFonts w:ascii="Arial" w:hAnsi="Arial" w:cs="Arial"/>
                <w:sz w:val="20"/>
                <w:szCs w:val="20"/>
              </w:rPr>
            </w:pPr>
            <w:r w:rsidRPr="00715B22">
              <w:rPr>
                <w:rFonts w:ascii="Arial" w:hAnsi="Arial" w:cs="Arial"/>
                <w:sz w:val="20"/>
                <w:szCs w:val="20"/>
              </w:rPr>
              <w:t>3.10</w:t>
            </w:r>
          </w:p>
        </w:tc>
        <w:tc>
          <w:tcPr>
            <w:tcW w:w="8114" w:type="dxa"/>
          </w:tcPr>
          <w:p w:rsidR="005B34B0" w:rsidRPr="00715B22" w:rsidRDefault="005B34B0" w:rsidP="005B34B0">
            <w:pPr>
              <w:spacing w:after="0" w:line="240" w:lineRule="auto"/>
              <w:rPr>
                <w:rFonts w:ascii="Arial" w:hAnsi="Arial" w:cs="Arial"/>
                <w:sz w:val="20"/>
                <w:szCs w:val="20"/>
              </w:rPr>
            </w:pPr>
            <w:r w:rsidRPr="00715B22">
              <w:rPr>
                <w:rFonts w:ascii="Arial" w:hAnsi="Arial" w:cs="Arial"/>
                <w:sz w:val="20"/>
                <w:szCs w:val="20"/>
              </w:rPr>
              <w:t>Los licitantes solo podrán presentar una proposición por Licitación Pública.</w:t>
            </w:r>
          </w:p>
        </w:tc>
      </w:tr>
      <w:tr w:rsidR="00F51311" w:rsidRPr="00715B22" w:rsidTr="00E37669">
        <w:trPr>
          <w:trHeight w:val="284"/>
        </w:trPr>
        <w:tc>
          <w:tcPr>
            <w:tcW w:w="817" w:type="dxa"/>
          </w:tcPr>
          <w:p w:rsidR="00F51311" w:rsidRPr="00715B22" w:rsidRDefault="005B34B0" w:rsidP="002B1BE6">
            <w:pPr>
              <w:spacing w:after="0" w:line="240" w:lineRule="auto"/>
              <w:jc w:val="center"/>
              <w:rPr>
                <w:rFonts w:ascii="Arial" w:hAnsi="Arial" w:cs="Arial"/>
                <w:sz w:val="20"/>
                <w:szCs w:val="20"/>
              </w:rPr>
            </w:pPr>
            <w:r w:rsidRPr="00715B22">
              <w:rPr>
                <w:rFonts w:ascii="Arial" w:hAnsi="Arial" w:cs="Arial"/>
                <w:sz w:val="20"/>
                <w:szCs w:val="20"/>
              </w:rPr>
              <w:t>3.11</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Forma en que deberá acreditar la existencia y personalidad jurídica el licitante.</w:t>
            </w:r>
          </w:p>
        </w:tc>
      </w:tr>
      <w:tr w:rsidR="00F51311" w:rsidRPr="00715B22" w:rsidTr="00E37669">
        <w:trPr>
          <w:trHeight w:val="284"/>
        </w:trPr>
        <w:tc>
          <w:tcPr>
            <w:tcW w:w="817" w:type="dxa"/>
          </w:tcPr>
          <w:p w:rsidR="00F51311" w:rsidRPr="00715B22" w:rsidRDefault="005B34B0" w:rsidP="002B1BE6">
            <w:pPr>
              <w:spacing w:after="0" w:line="240" w:lineRule="auto"/>
              <w:jc w:val="center"/>
              <w:rPr>
                <w:rFonts w:ascii="Arial" w:hAnsi="Arial" w:cs="Arial"/>
                <w:sz w:val="20"/>
                <w:szCs w:val="20"/>
              </w:rPr>
            </w:pPr>
            <w:r w:rsidRPr="00715B22">
              <w:rPr>
                <w:rFonts w:ascii="Arial" w:hAnsi="Arial" w:cs="Arial"/>
                <w:sz w:val="20"/>
                <w:szCs w:val="20"/>
              </w:rPr>
              <w:t>3.11</w:t>
            </w:r>
            <w:r w:rsidR="00F51311" w:rsidRPr="00715B22">
              <w:rPr>
                <w:rFonts w:ascii="Arial" w:hAnsi="Arial" w:cs="Arial"/>
                <w:sz w:val="20"/>
                <w:szCs w:val="20"/>
              </w:rPr>
              <w:t>.1</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Relación de documentos a presentar por el PRESTADOR DE SERVICIOS previo a la firma del contrato.</w:t>
            </w:r>
          </w:p>
        </w:tc>
      </w:tr>
      <w:tr w:rsidR="00F51311" w:rsidRPr="00715B22" w:rsidTr="00E37669">
        <w:trPr>
          <w:trHeight w:val="284"/>
        </w:trPr>
        <w:tc>
          <w:tcPr>
            <w:tcW w:w="817" w:type="dxa"/>
          </w:tcPr>
          <w:p w:rsidR="00F51311" w:rsidRPr="00715B22" w:rsidRDefault="005B34B0" w:rsidP="002B1BE6">
            <w:pPr>
              <w:spacing w:after="0" w:line="240" w:lineRule="auto"/>
              <w:jc w:val="center"/>
              <w:rPr>
                <w:rFonts w:ascii="Arial" w:hAnsi="Arial" w:cs="Arial"/>
                <w:sz w:val="20"/>
                <w:szCs w:val="20"/>
              </w:rPr>
            </w:pPr>
            <w:r w:rsidRPr="00715B22">
              <w:rPr>
                <w:rFonts w:ascii="Arial" w:hAnsi="Arial" w:cs="Arial"/>
                <w:sz w:val="20"/>
                <w:szCs w:val="20"/>
              </w:rPr>
              <w:t>3.12</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Documentos de las proposiciones que deberán rubricarse.</w:t>
            </w:r>
          </w:p>
        </w:tc>
      </w:tr>
      <w:tr w:rsidR="00F51311" w:rsidRPr="00715B22" w:rsidTr="00E37669">
        <w:trPr>
          <w:trHeight w:val="284"/>
        </w:trPr>
        <w:tc>
          <w:tcPr>
            <w:tcW w:w="817" w:type="dxa"/>
          </w:tcPr>
          <w:p w:rsidR="00F51311" w:rsidRPr="00715B22" w:rsidRDefault="005B34B0" w:rsidP="002B1BE6">
            <w:pPr>
              <w:spacing w:after="0" w:line="240" w:lineRule="auto"/>
              <w:jc w:val="center"/>
              <w:rPr>
                <w:rFonts w:ascii="Arial" w:hAnsi="Arial" w:cs="Arial"/>
                <w:sz w:val="20"/>
                <w:szCs w:val="20"/>
              </w:rPr>
            </w:pPr>
            <w:r w:rsidRPr="00715B22">
              <w:rPr>
                <w:rFonts w:ascii="Arial" w:hAnsi="Arial" w:cs="Arial"/>
                <w:sz w:val="20"/>
                <w:szCs w:val="20"/>
              </w:rPr>
              <w:t>3.13</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Requisitos que deberán cumplir los licitantes.</w:t>
            </w:r>
          </w:p>
        </w:tc>
      </w:tr>
      <w:tr w:rsidR="005B34B0" w:rsidRPr="00715B22" w:rsidTr="005B34B0">
        <w:trPr>
          <w:trHeight w:val="284"/>
        </w:trPr>
        <w:tc>
          <w:tcPr>
            <w:tcW w:w="817" w:type="dxa"/>
          </w:tcPr>
          <w:p w:rsidR="005B34B0" w:rsidRPr="00715B22" w:rsidRDefault="00131077" w:rsidP="002B1BE6">
            <w:pPr>
              <w:spacing w:after="0" w:line="240" w:lineRule="auto"/>
              <w:jc w:val="center"/>
              <w:rPr>
                <w:rFonts w:ascii="Arial" w:hAnsi="Arial" w:cs="Arial"/>
                <w:sz w:val="20"/>
                <w:szCs w:val="20"/>
              </w:rPr>
            </w:pPr>
            <w:r w:rsidRPr="00715B22">
              <w:rPr>
                <w:rFonts w:ascii="Arial" w:hAnsi="Arial" w:cs="Arial"/>
                <w:sz w:val="20"/>
                <w:szCs w:val="20"/>
              </w:rPr>
              <w:t>3.14</w:t>
            </w:r>
          </w:p>
        </w:tc>
        <w:tc>
          <w:tcPr>
            <w:tcW w:w="8114" w:type="dxa"/>
          </w:tcPr>
          <w:p w:rsidR="005B34B0" w:rsidRPr="00715B22" w:rsidRDefault="005B34B0" w:rsidP="005B34B0">
            <w:pPr>
              <w:spacing w:after="0" w:line="240" w:lineRule="auto"/>
              <w:rPr>
                <w:rFonts w:ascii="Arial" w:hAnsi="Arial" w:cs="Arial"/>
                <w:sz w:val="20"/>
                <w:szCs w:val="20"/>
              </w:rPr>
            </w:pPr>
            <w:r w:rsidRPr="00715B22">
              <w:rPr>
                <w:rFonts w:ascii="Arial" w:hAnsi="Arial" w:cs="Arial"/>
                <w:sz w:val="20"/>
                <w:szCs w:val="20"/>
              </w:rPr>
              <w:t>Registro de participantes, así como relación de documentos que deberán presentar en dicho acto.</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3.15</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Inconformidades.</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3.16</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Causas de </w:t>
            </w:r>
            <w:r w:rsidR="00C81F40" w:rsidRPr="00715B22">
              <w:rPr>
                <w:rFonts w:ascii="Arial" w:hAnsi="Arial" w:cs="Arial"/>
                <w:sz w:val="20"/>
                <w:szCs w:val="20"/>
              </w:rPr>
              <w:t>desechamiento</w:t>
            </w:r>
            <w:r w:rsidR="002B1BE6">
              <w:rPr>
                <w:rFonts w:ascii="Arial" w:hAnsi="Arial" w:cs="Arial"/>
                <w:sz w:val="20"/>
                <w:szCs w:val="20"/>
              </w:rPr>
              <w:t>.</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3.17</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Suspender temporalmente la licitación.</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3.18</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Cancelación de la licitación.</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3.19</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Declarar desierta la licitación.</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3.20</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Rescisión del CONTRATO.</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3.21</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De las controversias.</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3.22</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Terminación anticipada del CONTRATO.</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3.23</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Atraso en la entrega de los SERVICIOS.</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3.24</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Sanciones.</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3.25</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3.26</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Acceso a la información.</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3.27</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Encuesta Programa de Transparencia y Combate a la Corrupción.</w:t>
            </w:r>
            <w:r w:rsidR="00644F2A" w:rsidRPr="00715B22">
              <w:rPr>
                <w:rFonts w:ascii="Arial" w:hAnsi="Arial" w:cs="Arial"/>
                <w:sz w:val="20"/>
                <w:szCs w:val="20"/>
              </w:rPr>
              <w:t xml:space="preserve"> </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3.28</w:t>
            </w:r>
          </w:p>
        </w:tc>
        <w:tc>
          <w:tcPr>
            <w:tcW w:w="8114" w:type="dxa"/>
          </w:tcPr>
          <w:p w:rsidR="00F51311" w:rsidRPr="00715B22" w:rsidRDefault="00644F2A" w:rsidP="00AF1F95">
            <w:pPr>
              <w:spacing w:after="0" w:line="240" w:lineRule="auto"/>
              <w:rPr>
                <w:rFonts w:ascii="Arial" w:hAnsi="Arial" w:cs="Arial"/>
                <w:sz w:val="20"/>
                <w:szCs w:val="20"/>
              </w:rPr>
            </w:pPr>
            <w:r w:rsidRPr="00715B22">
              <w:rPr>
                <w:rFonts w:ascii="Arial" w:hAnsi="Arial" w:cs="Arial"/>
                <w:sz w:val="20"/>
                <w:szCs w:val="20"/>
              </w:rPr>
              <w:t>CUESTIONARIO A PROVEEDORES PARA INTEGRAR EL LISTADO DE PROVEEDORES EVALUADOS DEL SISTEMA DE GESTIÓN INTEGRAL</w:t>
            </w:r>
          </w:p>
        </w:tc>
      </w:tr>
      <w:tr w:rsidR="00943631" w:rsidRPr="00715B22" w:rsidTr="00943631">
        <w:trPr>
          <w:trHeight w:val="43"/>
        </w:trPr>
        <w:tc>
          <w:tcPr>
            <w:tcW w:w="817" w:type="dxa"/>
            <w:shd w:val="clear" w:color="auto" w:fill="D9D9D9"/>
          </w:tcPr>
          <w:p w:rsidR="00943631" w:rsidRPr="00715B22" w:rsidRDefault="00943631" w:rsidP="00AF1F95">
            <w:pPr>
              <w:spacing w:after="0" w:line="240" w:lineRule="auto"/>
              <w:rPr>
                <w:rFonts w:ascii="Arial" w:hAnsi="Arial" w:cs="Arial"/>
                <w:sz w:val="20"/>
                <w:szCs w:val="20"/>
              </w:rPr>
            </w:pPr>
          </w:p>
        </w:tc>
        <w:tc>
          <w:tcPr>
            <w:tcW w:w="8114" w:type="dxa"/>
            <w:shd w:val="clear" w:color="auto" w:fill="D9D9D9"/>
          </w:tcPr>
          <w:p w:rsidR="00943631" w:rsidRPr="00715B22" w:rsidRDefault="00943631" w:rsidP="00AF1F95">
            <w:pPr>
              <w:spacing w:after="0" w:line="240" w:lineRule="auto"/>
              <w:jc w:val="center"/>
              <w:rPr>
                <w:rFonts w:ascii="Arial" w:hAnsi="Arial" w:cs="Arial"/>
                <w:sz w:val="20"/>
                <w:szCs w:val="20"/>
              </w:rPr>
            </w:pPr>
            <w:r w:rsidRPr="00715B22">
              <w:rPr>
                <w:rFonts w:ascii="Arial" w:hAnsi="Arial" w:cs="Arial"/>
                <w:b/>
                <w:sz w:val="20"/>
                <w:szCs w:val="20"/>
              </w:rPr>
              <w:t>APARTADO 4</w:t>
            </w:r>
          </w:p>
        </w:tc>
      </w:tr>
      <w:tr w:rsidR="00F51311" w:rsidRPr="00715B22" w:rsidTr="00E37669">
        <w:trPr>
          <w:trHeight w:val="284"/>
        </w:trPr>
        <w:tc>
          <w:tcPr>
            <w:tcW w:w="817" w:type="dxa"/>
            <w:shd w:val="clear" w:color="auto" w:fill="FFFFFF"/>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4.1</w:t>
            </w:r>
          </w:p>
        </w:tc>
        <w:tc>
          <w:tcPr>
            <w:tcW w:w="8114" w:type="dxa"/>
            <w:shd w:val="clear" w:color="auto" w:fill="FFFFFF"/>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Anexos que forma</w:t>
            </w:r>
            <w:r w:rsidR="00943631" w:rsidRPr="00715B22">
              <w:rPr>
                <w:rFonts w:ascii="Arial" w:hAnsi="Arial" w:cs="Arial"/>
                <w:sz w:val="20"/>
                <w:szCs w:val="20"/>
              </w:rPr>
              <w:t xml:space="preserve">n parte de la Propuesta Técnica, Legal </w:t>
            </w:r>
            <w:r w:rsidRPr="00715B22">
              <w:rPr>
                <w:rFonts w:ascii="Arial" w:hAnsi="Arial" w:cs="Arial"/>
                <w:sz w:val="20"/>
                <w:szCs w:val="20"/>
              </w:rPr>
              <w:t>y Económica.</w:t>
            </w:r>
          </w:p>
        </w:tc>
      </w:tr>
    </w:tbl>
    <w:p w:rsidR="00F51311" w:rsidRPr="00715B22" w:rsidRDefault="00F51311" w:rsidP="00AF1F95">
      <w:pPr>
        <w:pStyle w:val="z1"/>
        <w:widowControl/>
        <w:jc w:val="both"/>
        <w:rPr>
          <w:rFonts w:cs="Arial"/>
          <w:spacing w:val="0"/>
          <w:sz w:val="20"/>
        </w:rPr>
      </w:pPr>
    </w:p>
    <w:p w:rsidR="00F51311" w:rsidRPr="00715B22" w:rsidRDefault="00F51311" w:rsidP="00AF1F95">
      <w:pPr>
        <w:pStyle w:val="z1"/>
        <w:widowControl/>
        <w:jc w:val="both"/>
        <w:rPr>
          <w:rFonts w:cs="Arial"/>
          <w:spacing w:val="0"/>
          <w:sz w:val="20"/>
        </w:rPr>
      </w:pPr>
    </w:p>
    <w:p w:rsidR="00F51311" w:rsidRPr="00715B22" w:rsidRDefault="00F51311" w:rsidP="00AF1F95">
      <w:pPr>
        <w:pStyle w:val="z1"/>
        <w:widowControl/>
        <w:jc w:val="both"/>
        <w:rPr>
          <w:rFonts w:cs="Arial"/>
          <w:spacing w:val="0"/>
          <w:sz w:val="20"/>
        </w:rPr>
      </w:pPr>
    </w:p>
    <w:p w:rsidR="00F51311" w:rsidRPr="00715B22" w:rsidRDefault="00F51311" w:rsidP="00AF1F95">
      <w:pPr>
        <w:pStyle w:val="z1"/>
        <w:widowControl/>
        <w:jc w:val="both"/>
        <w:rPr>
          <w:rFonts w:cs="Arial"/>
          <w:spacing w:val="0"/>
          <w:sz w:val="20"/>
        </w:rPr>
      </w:pPr>
    </w:p>
    <w:p w:rsidR="00F51311" w:rsidRPr="00715B22" w:rsidRDefault="00F51311" w:rsidP="00AF1F95">
      <w:pPr>
        <w:pStyle w:val="z1"/>
        <w:widowControl/>
        <w:jc w:val="both"/>
        <w:rPr>
          <w:rFonts w:cs="Arial"/>
          <w:spacing w:val="0"/>
          <w:sz w:val="20"/>
        </w:rPr>
      </w:pPr>
    </w:p>
    <w:p w:rsidR="00F51311" w:rsidRPr="00715B22" w:rsidRDefault="00F51311" w:rsidP="00AF1F95">
      <w:pPr>
        <w:spacing w:after="0" w:line="240" w:lineRule="auto"/>
        <w:rPr>
          <w:rFonts w:ascii="Arial" w:hAnsi="Arial" w:cs="Arial"/>
          <w:b/>
          <w:sz w:val="20"/>
          <w:szCs w:val="20"/>
        </w:rPr>
      </w:pPr>
      <w:r w:rsidRPr="00715B22">
        <w:rPr>
          <w:rFonts w:ascii="Arial" w:hAnsi="Arial" w:cs="Arial"/>
          <w:sz w:val="20"/>
          <w:szCs w:val="20"/>
        </w:rPr>
        <w:br w:type="page"/>
      </w:r>
    </w:p>
    <w:p w:rsidR="00F51311" w:rsidRPr="00715B22" w:rsidRDefault="003E5247" w:rsidP="00AF1F95">
      <w:pPr>
        <w:pStyle w:val="z1"/>
        <w:widowControl/>
        <w:jc w:val="center"/>
        <w:rPr>
          <w:rFonts w:cs="Arial"/>
          <w:spacing w:val="0"/>
          <w:sz w:val="20"/>
        </w:rPr>
      </w:pPr>
      <w:r w:rsidRPr="00715B22">
        <w:rPr>
          <w:rFonts w:cs="Arial"/>
          <w:spacing w:val="0"/>
          <w:sz w:val="20"/>
        </w:rPr>
        <w:lastRenderedPageBreak/>
        <w:t>APARTADO 1</w:t>
      </w:r>
    </w:p>
    <w:p w:rsidR="00F51311" w:rsidRPr="00715B22" w:rsidRDefault="00F51311" w:rsidP="00AF1F95">
      <w:pPr>
        <w:pStyle w:val="z1"/>
        <w:widowControl/>
        <w:jc w:val="center"/>
        <w:rPr>
          <w:rFonts w:cs="Arial"/>
          <w:spacing w:val="0"/>
          <w:sz w:val="20"/>
        </w:rPr>
      </w:pPr>
    </w:p>
    <w:p w:rsidR="00F51311" w:rsidRPr="00715B22" w:rsidRDefault="00F51311" w:rsidP="00AF1F95">
      <w:pPr>
        <w:pStyle w:val="z1"/>
        <w:widowControl/>
        <w:jc w:val="center"/>
        <w:rPr>
          <w:rFonts w:cs="Arial"/>
          <w:spacing w:val="0"/>
          <w:sz w:val="20"/>
        </w:rPr>
      </w:pPr>
      <w:r w:rsidRPr="00715B22">
        <w:rPr>
          <w:rFonts w:cs="Arial"/>
          <w:spacing w:val="0"/>
          <w:sz w:val="20"/>
        </w:rPr>
        <w:t xml:space="preserve">INFORMACIÓN </w:t>
      </w:r>
      <w:r w:rsidR="003E5247" w:rsidRPr="00715B22">
        <w:rPr>
          <w:rFonts w:cs="Arial"/>
          <w:spacing w:val="0"/>
          <w:sz w:val="20"/>
        </w:rPr>
        <w:t>GENERAL Y ESPECÍFICA DE LA LICITACIÓN</w:t>
      </w:r>
      <w:r w:rsidR="003E5247" w:rsidRPr="00715B22">
        <w:rPr>
          <w:rFonts w:eastAsia="Calibri" w:cs="Arial"/>
          <w:sz w:val="20"/>
        </w:rPr>
        <w:t xml:space="preserve"> PÚBLICA NACIONAL ELECTRÓNICA</w:t>
      </w:r>
    </w:p>
    <w:p w:rsidR="00F51311" w:rsidRPr="00715B22" w:rsidRDefault="00F51311" w:rsidP="00AF1F95">
      <w:pPr>
        <w:pStyle w:val="Textoindependiente"/>
        <w:spacing w:after="0"/>
        <w:jc w:val="center"/>
        <w:rPr>
          <w:rFonts w:ascii="Arial" w:hAnsi="Arial" w:cs="Arial"/>
          <w:b/>
        </w:rPr>
      </w:pPr>
    </w:p>
    <w:p w:rsidR="00F51311" w:rsidRPr="00715B22" w:rsidRDefault="00F51311" w:rsidP="00AF1F95">
      <w:pPr>
        <w:spacing w:after="0" w:line="240" w:lineRule="auto"/>
        <w:rPr>
          <w:rFonts w:ascii="Arial" w:hAnsi="Arial" w:cs="Arial"/>
          <w:b/>
          <w:sz w:val="20"/>
          <w:szCs w:val="20"/>
        </w:rPr>
      </w:pPr>
    </w:p>
    <w:p w:rsidR="00F51311" w:rsidRPr="00715B22" w:rsidRDefault="00F51311" w:rsidP="003B4501">
      <w:pPr>
        <w:pStyle w:val="Prrafodelista"/>
        <w:numPr>
          <w:ilvl w:val="1"/>
          <w:numId w:val="9"/>
        </w:numPr>
        <w:shd w:val="clear" w:color="auto" w:fill="D9D9D9" w:themeFill="background1" w:themeFillShade="D9"/>
        <w:tabs>
          <w:tab w:val="left" w:pos="0"/>
          <w:tab w:val="left" w:pos="426"/>
        </w:tabs>
        <w:spacing w:after="0" w:line="240" w:lineRule="auto"/>
        <w:ind w:left="0" w:firstLine="0"/>
        <w:contextualSpacing w:val="0"/>
        <w:rPr>
          <w:rFonts w:ascii="Arial" w:eastAsia="Calibri" w:hAnsi="Arial" w:cs="Arial"/>
          <w:b/>
          <w:sz w:val="20"/>
          <w:szCs w:val="20"/>
        </w:rPr>
      </w:pPr>
      <w:r w:rsidRPr="00715B22">
        <w:rPr>
          <w:rFonts w:ascii="Arial" w:eastAsia="Calibri" w:hAnsi="Arial" w:cs="Arial"/>
          <w:b/>
          <w:sz w:val="20"/>
          <w:szCs w:val="20"/>
        </w:rPr>
        <w:t xml:space="preserve">NOMBRE DE LA CONVOCANTE: </w:t>
      </w:r>
      <w:r w:rsidR="008807DA" w:rsidRPr="00715B22">
        <w:rPr>
          <w:rFonts w:ascii="Arial" w:eastAsia="Calibri" w:hAnsi="Arial" w:cs="Arial"/>
          <w:b/>
          <w:sz w:val="20"/>
          <w:szCs w:val="20"/>
        </w:rPr>
        <w:t>ADMINISTRACIÓN DEL SISTEMA PORTUARIO NACIONAL DOS BOCAS</w:t>
      </w:r>
      <w:r w:rsidRPr="00715B22">
        <w:rPr>
          <w:rFonts w:ascii="Arial" w:eastAsia="Calibri" w:hAnsi="Arial" w:cs="Arial"/>
          <w:b/>
          <w:sz w:val="20"/>
          <w:szCs w:val="20"/>
        </w:rPr>
        <w:t>, S.A. DE C.V.</w:t>
      </w:r>
    </w:p>
    <w:p w:rsidR="00F51311" w:rsidRPr="00715B22" w:rsidRDefault="00F51311" w:rsidP="00AF1F95">
      <w:pPr>
        <w:pStyle w:val="Textoindependiente"/>
        <w:spacing w:after="0"/>
        <w:rPr>
          <w:rFonts w:ascii="Arial" w:hAnsi="Arial" w:cs="Arial"/>
        </w:rPr>
      </w:pPr>
    </w:p>
    <w:p w:rsidR="00702C05" w:rsidRPr="00715B22" w:rsidRDefault="00F51311" w:rsidP="00AF1F95">
      <w:pPr>
        <w:spacing w:after="0" w:line="240" w:lineRule="auto"/>
        <w:rPr>
          <w:rFonts w:ascii="Arial" w:hAnsi="Arial" w:cs="Arial"/>
          <w:b/>
          <w:sz w:val="20"/>
          <w:szCs w:val="20"/>
        </w:rPr>
      </w:pPr>
      <w:r w:rsidRPr="00715B22">
        <w:rPr>
          <w:rFonts w:ascii="Arial" w:hAnsi="Arial" w:cs="Arial"/>
          <w:sz w:val="20"/>
          <w:szCs w:val="20"/>
        </w:rPr>
        <w:t xml:space="preserve">La </w:t>
      </w:r>
      <w:r w:rsidR="008807DA" w:rsidRPr="00715B22">
        <w:rPr>
          <w:rFonts w:ascii="Arial" w:hAnsi="Arial" w:cs="Arial"/>
          <w:sz w:val="20"/>
          <w:szCs w:val="20"/>
        </w:rPr>
        <w:t>Administración del Sistema Portuario Nacional Dos Bocas</w:t>
      </w:r>
      <w:r w:rsidRPr="00715B22">
        <w:rPr>
          <w:rFonts w:ascii="Arial" w:hAnsi="Arial" w:cs="Arial"/>
          <w:sz w:val="20"/>
          <w:szCs w:val="20"/>
        </w:rPr>
        <w:t xml:space="preserve">, S.A. de C.V., con domicilio fiscal en </w:t>
      </w:r>
      <w:r w:rsidR="00BB76ED" w:rsidRPr="00BB76ED">
        <w:rPr>
          <w:rFonts w:ascii="Arial" w:hAnsi="Arial" w:cs="Arial"/>
          <w:sz w:val="20"/>
          <w:szCs w:val="20"/>
        </w:rPr>
        <w:t>Boulevard Manuel Antonio Romero Zurita</w:t>
      </w:r>
      <w:r w:rsidRPr="00BB76ED">
        <w:rPr>
          <w:rFonts w:ascii="Arial" w:hAnsi="Arial" w:cs="Arial"/>
          <w:sz w:val="20"/>
          <w:szCs w:val="20"/>
        </w:rPr>
        <w:t>, No. 414, Col. Quintín Arauz, Paraí</w:t>
      </w:r>
      <w:r w:rsidR="00BB76ED" w:rsidRPr="00BB76ED">
        <w:rPr>
          <w:rFonts w:ascii="Arial" w:hAnsi="Arial" w:cs="Arial"/>
          <w:sz w:val="20"/>
          <w:szCs w:val="20"/>
        </w:rPr>
        <w:t>so, Tabasco, Código Postal 86608</w:t>
      </w:r>
      <w:r w:rsidRPr="00BB76ED">
        <w:rPr>
          <w:rFonts w:ascii="Arial" w:hAnsi="Arial" w:cs="Arial"/>
          <w:sz w:val="20"/>
          <w:szCs w:val="20"/>
        </w:rPr>
        <w:t>, correo</w:t>
      </w:r>
      <w:r w:rsidRPr="00715B22">
        <w:rPr>
          <w:rFonts w:ascii="Arial" w:hAnsi="Arial" w:cs="Arial"/>
          <w:sz w:val="20"/>
          <w:szCs w:val="20"/>
        </w:rPr>
        <w:t xml:space="preserve"> electrónico </w:t>
      </w:r>
      <w:hyperlink r:id="rId9" w:history="1">
        <w:r w:rsidR="00BB76ED" w:rsidRPr="00D4310D">
          <w:rPr>
            <w:rStyle w:val="Hipervnculo"/>
            <w:rFonts w:ascii="Arial" w:hAnsi="Arial" w:cs="Arial"/>
            <w:sz w:val="20"/>
            <w:szCs w:val="20"/>
          </w:rPr>
          <w:t>gadmon@puertodosbocas.com.mx</w:t>
        </w:r>
      </w:hyperlink>
      <w:r w:rsidRPr="00715B22">
        <w:rPr>
          <w:rStyle w:val="Hipervnculo"/>
          <w:rFonts w:ascii="Arial" w:hAnsi="Arial" w:cs="Arial"/>
          <w:sz w:val="20"/>
          <w:szCs w:val="20"/>
        </w:rPr>
        <w:t>,</w:t>
      </w:r>
      <w:r w:rsidRPr="00715B22">
        <w:rPr>
          <w:rFonts w:ascii="Arial" w:hAnsi="Arial" w:cs="Arial"/>
          <w:sz w:val="20"/>
          <w:szCs w:val="20"/>
        </w:rPr>
        <w:t xml:space="preserve"> en cumplimiento con lo que establece la Constitución Política de los Estados Unidos Mexicanos en su artículo 134 y a las disposiciones que establece la Ley de Adquisiciones, Arrendamientos y Servicios del Sector Público y su Reglamento, celebrará por conducto de la Gerencia de Administración y Finanzas, la </w:t>
      </w:r>
      <w:r w:rsidRPr="00715B22">
        <w:rPr>
          <w:rFonts w:ascii="Arial" w:hAnsi="Arial" w:cs="Arial"/>
          <w:b/>
          <w:sz w:val="20"/>
          <w:szCs w:val="20"/>
        </w:rPr>
        <w:t xml:space="preserve">LICITACIÓN PÚBLICA NACIONAL </w:t>
      </w:r>
      <w:r w:rsidR="003E5247" w:rsidRPr="00715B22">
        <w:rPr>
          <w:rFonts w:ascii="Arial" w:hAnsi="Arial" w:cs="Arial"/>
          <w:b/>
          <w:sz w:val="20"/>
          <w:szCs w:val="20"/>
        </w:rPr>
        <w:t xml:space="preserve">ELECTRÓNICA </w:t>
      </w:r>
      <w:r w:rsidRPr="007A4E3C">
        <w:rPr>
          <w:rFonts w:ascii="Arial" w:hAnsi="Arial" w:cs="Arial"/>
          <w:b/>
          <w:sz w:val="20"/>
          <w:szCs w:val="20"/>
        </w:rPr>
        <w:t xml:space="preserve">No. </w:t>
      </w:r>
      <w:r w:rsidR="00FB5093">
        <w:rPr>
          <w:rFonts w:ascii="Arial" w:hAnsi="Arial" w:cs="Arial"/>
          <w:b/>
          <w:sz w:val="20"/>
          <w:szCs w:val="20"/>
        </w:rPr>
        <w:t>LA-13-J2P-013-J2P001-N-27</w:t>
      </w:r>
      <w:r w:rsidR="00232F8A" w:rsidRPr="007A4E3C">
        <w:rPr>
          <w:rFonts w:ascii="Arial" w:hAnsi="Arial" w:cs="Arial"/>
          <w:b/>
          <w:sz w:val="20"/>
          <w:szCs w:val="20"/>
        </w:rPr>
        <w:t>-2023</w:t>
      </w:r>
      <w:r w:rsidRPr="007A4E3C">
        <w:rPr>
          <w:rFonts w:ascii="Arial" w:hAnsi="Arial" w:cs="Arial"/>
          <w:b/>
          <w:sz w:val="20"/>
          <w:szCs w:val="20"/>
        </w:rPr>
        <w:t xml:space="preserve"> </w:t>
      </w:r>
      <w:r w:rsidR="00702C05" w:rsidRPr="00715B22">
        <w:rPr>
          <w:rFonts w:ascii="Arial" w:hAnsi="Arial" w:cs="Arial"/>
          <w:b/>
          <w:sz w:val="20"/>
          <w:szCs w:val="20"/>
        </w:rPr>
        <w:t xml:space="preserve">CON EL OBJETO DE REALIZAR LA </w:t>
      </w:r>
      <w:r w:rsidR="00084451" w:rsidRPr="00084451">
        <w:rPr>
          <w:rFonts w:ascii="Arial" w:hAnsi="Arial" w:cs="Arial"/>
          <w:b/>
          <w:sz w:val="20"/>
          <w:szCs w:val="20"/>
        </w:rPr>
        <w:t>CONTRATACIÓN DEL “SERVICIO ESPECIALIZADO EN SEGURIDAD, VIGILANCIA Y PROTECCIÓN PORTUARIA, PARA LAS INSTALACIONES DE LA ADMINISTRACION DEL SISTEMA PORTUARIO NACIONAL DOS BOCAS, S.A. DE C.V.”.</w:t>
      </w:r>
    </w:p>
    <w:p w:rsidR="00F51311" w:rsidRPr="00715B22" w:rsidRDefault="00F51311" w:rsidP="00AF1F95">
      <w:pPr>
        <w:pStyle w:val="Textoindependiente"/>
        <w:spacing w:after="0"/>
        <w:rPr>
          <w:rFonts w:ascii="Arial" w:hAnsi="Arial" w:cs="Arial"/>
          <w:b/>
          <w:bCs/>
        </w:rPr>
      </w:pPr>
    </w:p>
    <w:p w:rsidR="00F51311" w:rsidRPr="00715B22" w:rsidRDefault="00F51311" w:rsidP="003B4501">
      <w:pPr>
        <w:pStyle w:val="Textoindependiente"/>
        <w:numPr>
          <w:ilvl w:val="1"/>
          <w:numId w:val="10"/>
        </w:numPr>
        <w:shd w:val="clear" w:color="auto" w:fill="D9D9D9" w:themeFill="background1" w:themeFillShade="D9"/>
        <w:spacing w:after="0"/>
        <w:jc w:val="both"/>
        <w:rPr>
          <w:rFonts w:ascii="Arial" w:hAnsi="Arial" w:cs="Arial"/>
          <w:b/>
        </w:rPr>
      </w:pPr>
      <w:r w:rsidRPr="00715B22">
        <w:rPr>
          <w:rFonts w:ascii="Arial" w:hAnsi="Arial" w:cs="Arial"/>
          <w:b/>
        </w:rPr>
        <w:t>OBTENCIÓN DE LA CONVOCATORIA A LA LICITACIÓN PÚBLICA.</w:t>
      </w:r>
    </w:p>
    <w:p w:rsidR="00F51311" w:rsidRPr="00715B22" w:rsidRDefault="00F51311" w:rsidP="00AF1F95">
      <w:pPr>
        <w:pStyle w:val="Textoindependiente"/>
        <w:spacing w:after="0"/>
        <w:jc w:val="both"/>
        <w:rPr>
          <w:rFonts w:ascii="Arial" w:hAnsi="Arial" w:cs="Arial"/>
        </w:rPr>
      </w:pPr>
    </w:p>
    <w:p w:rsidR="003E0E53" w:rsidRPr="00715B22" w:rsidRDefault="003E0E53" w:rsidP="00AF1F95">
      <w:pPr>
        <w:pStyle w:val="Textoindependiente"/>
        <w:spacing w:after="0"/>
        <w:jc w:val="both"/>
        <w:rPr>
          <w:rFonts w:ascii="Arial" w:hAnsi="Arial" w:cs="Arial"/>
        </w:rPr>
      </w:pPr>
      <w:r w:rsidRPr="00715B22">
        <w:rPr>
          <w:rFonts w:ascii="Arial" w:hAnsi="Arial" w:cs="Arial"/>
        </w:rPr>
        <w:t xml:space="preserve">Esta licitación conforme a los medios que se utilizaran será </w:t>
      </w:r>
      <w:r w:rsidR="00F972B2" w:rsidRPr="00715B22">
        <w:rPr>
          <w:rFonts w:ascii="Arial" w:hAnsi="Arial" w:cs="Arial"/>
          <w:b/>
        </w:rPr>
        <w:t>Electrónica</w:t>
      </w:r>
      <w:r w:rsidRPr="00715B22">
        <w:rPr>
          <w:rFonts w:ascii="Arial" w:hAnsi="Arial" w:cs="Arial"/>
        </w:rPr>
        <w:t xml:space="preserve"> de acuerdo al </w:t>
      </w:r>
      <w:r w:rsidR="00680934" w:rsidRPr="00715B22">
        <w:rPr>
          <w:rFonts w:ascii="Arial" w:hAnsi="Arial" w:cs="Arial"/>
        </w:rPr>
        <w:t xml:space="preserve">Artículo 26 Bis fracción </w:t>
      </w:r>
      <w:r w:rsidRPr="00715B22">
        <w:rPr>
          <w:rFonts w:ascii="Arial" w:hAnsi="Arial" w:cs="Arial"/>
        </w:rPr>
        <w:t>I</w:t>
      </w:r>
      <w:r w:rsidR="00F77606" w:rsidRPr="00715B22">
        <w:rPr>
          <w:rFonts w:ascii="Arial" w:hAnsi="Arial" w:cs="Arial"/>
        </w:rPr>
        <w:t>I</w:t>
      </w:r>
      <w:r w:rsidRPr="00715B22">
        <w:rPr>
          <w:rFonts w:ascii="Arial" w:hAnsi="Arial" w:cs="Arial"/>
        </w:rPr>
        <w:t>, en la cual exclusivamente se permitirá la participación de los licitantes a través de CompraNet, se utilizarán medios de identificación electrónica, las comunicaciones producirán los efectos que señala el artículo 27 de la Ley.</w:t>
      </w:r>
    </w:p>
    <w:p w:rsidR="00EF6EA1" w:rsidRPr="00715B22" w:rsidRDefault="00EF6EA1" w:rsidP="00AF1F95">
      <w:pPr>
        <w:pStyle w:val="Textoindependiente"/>
        <w:spacing w:after="0"/>
        <w:jc w:val="both"/>
        <w:rPr>
          <w:rFonts w:ascii="Arial" w:hAnsi="Arial" w:cs="Arial"/>
        </w:rPr>
      </w:pPr>
    </w:p>
    <w:p w:rsidR="00EF6EA1" w:rsidRPr="00715B22" w:rsidRDefault="00EF6EA1" w:rsidP="00AF1F95">
      <w:pPr>
        <w:pStyle w:val="Textoindependiente"/>
        <w:spacing w:after="0"/>
        <w:jc w:val="both"/>
        <w:rPr>
          <w:rFonts w:ascii="Arial" w:hAnsi="Arial" w:cs="Arial"/>
        </w:rPr>
      </w:pPr>
      <w:r w:rsidRPr="00715B22">
        <w:rPr>
          <w:rFonts w:ascii="Arial" w:hAnsi="Arial" w:cs="Arial"/>
        </w:rPr>
        <w:t>La o las juntas de aclaraciones,</w:t>
      </w:r>
      <w:r w:rsidR="005D4ED8" w:rsidRPr="00715B22">
        <w:rPr>
          <w:rFonts w:ascii="Arial" w:hAnsi="Arial" w:cs="Arial"/>
        </w:rPr>
        <w:t xml:space="preserve"> el acto de presentación y apertura de proposiciones y el acto de fallo, sólo se realizarán a través de </w:t>
      </w:r>
      <w:r w:rsidR="002B1BE6" w:rsidRPr="00715B22">
        <w:rPr>
          <w:rFonts w:ascii="Arial" w:hAnsi="Arial" w:cs="Arial"/>
        </w:rPr>
        <w:t>C</w:t>
      </w:r>
      <w:r w:rsidR="005D4ED8" w:rsidRPr="00715B22">
        <w:rPr>
          <w:rFonts w:ascii="Arial" w:hAnsi="Arial" w:cs="Arial"/>
        </w:rPr>
        <w:t>ompra</w:t>
      </w:r>
      <w:r w:rsidR="002B1BE6" w:rsidRPr="00715B22">
        <w:rPr>
          <w:rFonts w:ascii="Arial" w:hAnsi="Arial" w:cs="Arial"/>
        </w:rPr>
        <w:t>N</w:t>
      </w:r>
      <w:r w:rsidR="005D4ED8" w:rsidRPr="00715B22">
        <w:rPr>
          <w:rFonts w:ascii="Arial" w:hAnsi="Arial" w:cs="Arial"/>
        </w:rPr>
        <w:t>et y sin la presencia de los licitantes en dichos actos.</w:t>
      </w:r>
    </w:p>
    <w:p w:rsidR="003E0E53" w:rsidRPr="00715B22" w:rsidRDefault="003E0E53" w:rsidP="00AF1F95">
      <w:pPr>
        <w:pStyle w:val="Textoindependiente"/>
        <w:spacing w:after="0"/>
        <w:jc w:val="both"/>
        <w:rPr>
          <w:rFonts w:ascii="Arial" w:hAnsi="Arial" w:cs="Arial"/>
        </w:rPr>
      </w:pPr>
    </w:p>
    <w:p w:rsidR="003E0E53" w:rsidRPr="00715B22" w:rsidRDefault="003E0E53" w:rsidP="00AF1F95">
      <w:pPr>
        <w:pStyle w:val="Textoindependiente"/>
        <w:spacing w:after="0"/>
        <w:jc w:val="both"/>
        <w:rPr>
          <w:rFonts w:ascii="Arial" w:hAnsi="Arial" w:cs="Arial"/>
        </w:rPr>
      </w:pPr>
      <w:r w:rsidRPr="00715B22">
        <w:rPr>
          <w:rFonts w:ascii="Arial" w:hAnsi="Arial" w:cs="Arial"/>
        </w:rPr>
        <w:t xml:space="preserve">Es requisito indispensable la obtención de la </w:t>
      </w:r>
      <w:r w:rsidRPr="002B1BE6">
        <w:rPr>
          <w:rFonts w:ascii="Arial" w:hAnsi="Arial" w:cs="Arial"/>
          <w:b/>
        </w:rPr>
        <w:t xml:space="preserve">CONVOCATORIA </w:t>
      </w:r>
      <w:r w:rsidRPr="00715B22">
        <w:rPr>
          <w:rFonts w:ascii="Arial" w:hAnsi="Arial" w:cs="Arial"/>
        </w:rPr>
        <w:t xml:space="preserve">y el registro del concursante para participar en la presente licitación. </w:t>
      </w:r>
    </w:p>
    <w:p w:rsidR="003E0E53" w:rsidRPr="00715B22" w:rsidRDefault="003E0E53" w:rsidP="00AF1F95">
      <w:pPr>
        <w:pStyle w:val="Textoindependiente"/>
        <w:spacing w:after="0"/>
        <w:jc w:val="both"/>
        <w:rPr>
          <w:rFonts w:ascii="Arial" w:hAnsi="Arial" w:cs="Arial"/>
        </w:rPr>
      </w:pPr>
    </w:p>
    <w:p w:rsidR="003E0E53" w:rsidRPr="00715B22" w:rsidRDefault="003E0E53" w:rsidP="00AF1F95">
      <w:pPr>
        <w:pStyle w:val="Textoindependiente"/>
        <w:spacing w:after="0"/>
        <w:jc w:val="both"/>
        <w:rPr>
          <w:rFonts w:ascii="Arial" w:hAnsi="Arial" w:cs="Arial"/>
        </w:rPr>
      </w:pPr>
      <w:r w:rsidRPr="00715B22">
        <w:rPr>
          <w:rFonts w:ascii="Arial" w:hAnsi="Arial" w:cs="Arial"/>
        </w:rPr>
        <w:t xml:space="preserve">La </w:t>
      </w:r>
      <w:r w:rsidRPr="002B1BE6">
        <w:rPr>
          <w:rFonts w:ascii="Arial" w:hAnsi="Arial" w:cs="Arial"/>
          <w:b/>
        </w:rPr>
        <w:t>CONVOCATORIA</w:t>
      </w:r>
      <w:r w:rsidRPr="00715B22">
        <w:rPr>
          <w:rFonts w:ascii="Arial" w:hAnsi="Arial" w:cs="Arial"/>
        </w:rPr>
        <w:t xml:space="preserve"> se puede obtener de forma gratuita de la siguiente forma:</w:t>
      </w:r>
    </w:p>
    <w:p w:rsidR="003E0E53" w:rsidRPr="00715B22" w:rsidRDefault="003E0E53" w:rsidP="00AF1F95">
      <w:pPr>
        <w:pStyle w:val="Textoindependiente"/>
        <w:spacing w:after="0"/>
        <w:jc w:val="both"/>
        <w:rPr>
          <w:rFonts w:ascii="Arial" w:hAnsi="Arial" w:cs="Arial"/>
        </w:rPr>
      </w:pPr>
    </w:p>
    <w:p w:rsidR="001042DE" w:rsidRPr="008B4F82" w:rsidRDefault="003E0E53" w:rsidP="001042DE">
      <w:pPr>
        <w:spacing w:after="0" w:line="240" w:lineRule="auto"/>
        <w:rPr>
          <w:rFonts w:ascii="Montserrat" w:hAnsi="Montserrat" w:cs="Arial"/>
          <w:sz w:val="20"/>
          <w:szCs w:val="20"/>
        </w:rPr>
      </w:pPr>
      <w:r w:rsidRPr="00715B22">
        <w:rPr>
          <w:rFonts w:ascii="Arial" w:hAnsi="Arial" w:cs="Arial"/>
        </w:rPr>
        <w:t xml:space="preserve">A través del </w:t>
      </w:r>
      <w:r w:rsidRPr="002B1BE6">
        <w:rPr>
          <w:rFonts w:ascii="Arial" w:hAnsi="Arial" w:cs="Arial"/>
          <w:b/>
        </w:rPr>
        <w:t>SISTEMA COMPRANET</w:t>
      </w:r>
      <w:r w:rsidRPr="00715B22">
        <w:rPr>
          <w:rFonts w:ascii="Arial" w:hAnsi="Arial" w:cs="Arial"/>
        </w:rPr>
        <w:t xml:space="preserve"> </w:t>
      </w:r>
      <w:r w:rsidR="001042DE">
        <w:rPr>
          <w:rFonts w:ascii="Arial" w:hAnsi="Arial" w:cs="Arial"/>
        </w:rPr>
        <w:t xml:space="preserve">2023 </w:t>
      </w:r>
      <w:r w:rsidRPr="00715B22">
        <w:rPr>
          <w:rFonts w:ascii="Arial" w:hAnsi="Arial" w:cs="Arial"/>
        </w:rPr>
        <w:t xml:space="preserve">de la </w:t>
      </w:r>
      <w:r w:rsidR="008B3184" w:rsidRPr="002B1BE6">
        <w:rPr>
          <w:rFonts w:ascii="Arial" w:hAnsi="Arial" w:cs="Arial"/>
          <w:b/>
        </w:rPr>
        <w:t>SHCP</w:t>
      </w:r>
      <w:r w:rsidRPr="00715B22">
        <w:rPr>
          <w:rFonts w:ascii="Arial" w:hAnsi="Arial" w:cs="Arial"/>
        </w:rPr>
        <w:t xml:space="preserve">, en la dirección electrónica de Internet </w:t>
      </w:r>
      <w:r w:rsidR="001042DE" w:rsidRPr="008B4F82">
        <w:rPr>
          <w:rStyle w:val="Hipervnculo"/>
          <w:rFonts w:ascii="Montserrat" w:hAnsi="Montserrat" w:cs="Arial"/>
        </w:rPr>
        <w:t>https://upcp-compranet.hacienda.gob.mx/</w:t>
      </w:r>
    </w:p>
    <w:p w:rsidR="00D47A63" w:rsidRPr="00715B22" w:rsidRDefault="00D47A63" w:rsidP="00AF1F95">
      <w:pPr>
        <w:pStyle w:val="Textoindependiente"/>
        <w:spacing w:after="0"/>
        <w:jc w:val="both"/>
        <w:rPr>
          <w:rFonts w:ascii="Arial" w:hAnsi="Arial" w:cs="Arial"/>
        </w:rPr>
      </w:pPr>
    </w:p>
    <w:p w:rsidR="003E0E53" w:rsidRPr="00715B22" w:rsidRDefault="003E0E53" w:rsidP="00AF1F95">
      <w:pPr>
        <w:pStyle w:val="Textoindependiente"/>
        <w:spacing w:after="0"/>
        <w:jc w:val="both"/>
        <w:rPr>
          <w:rFonts w:ascii="Arial" w:hAnsi="Arial" w:cs="Arial"/>
        </w:rPr>
      </w:pPr>
    </w:p>
    <w:p w:rsidR="003E0E53" w:rsidRPr="00715B22" w:rsidRDefault="003E0E53" w:rsidP="00AF1F95">
      <w:pPr>
        <w:pStyle w:val="Textoindependiente"/>
        <w:spacing w:after="0"/>
        <w:jc w:val="both"/>
        <w:rPr>
          <w:rFonts w:ascii="Arial" w:hAnsi="Arial" w:cs="Arial"/>
          <w:b/>
        </w:rPr>
      </w:pPr>
      <w:r w:rsidRPr="00715B22">
        <w:rPr>
          <w:rFonts w:ascii="Arial" w:hAnsi="Arial" w:cs="Arial"/>
          <w:b/>
        </w:rPr>
        <w:t>REGISTRO DE LICITANTES.</w:t>
      </w:r>
    </w:p>
    <w:p w:rsidR="003E0E53" w:rsidRPr="00715B22" w:rsidRDefault="003E0E53" w:rsidP="00AF1F95">
      <w:pPr>
        <w:pStyle w:val="Textoindependiente"/>
        <w:spacing w:after="0"/>
        <w:jc w:val="both"/>
        <w:rPr>
          <w:rFonts w:ascii="Arial" w:hAnsi="Arial" w:cs="Arial"/>
        </w:rPr>
      </w:pPr>
    </w:p>
    <w:p w:rsidR="003E0E53" w:rsidRPr="00715B22" w:rsidRDefault="003E0E53" w:rsidP="00AF1F95">
      <w:pPr>
        <w:pStyle w:val="Textoindependiente"/>
        <w:spacing w:after="0"/>
        <w:jc w:val="both"/>
        <w:rPr>
          <w:rFonts w:ascii="Arial" w:hAnsi="Arial" w:cs="Arial"/>
        </w:rPr>
      </w:pPr>
      <w:r w:rsidRPr="00715B22">
        <w:rPr>
          <w:rFonts w:ascii="Arial" w:hAnsi="Arial" w:cs="Arial"/>
        </w:rPr>
        <w:t xml:space="preserve">De conformidad con el artículo 33 Bis de la LEY (LAASSP), será necesario que los interesados envíen mínimo con tres días de anticipación y máximo veinticuatro horas antes a la </w:t>
      </w:r>
      <w:r w:rsidR="001977C3" w:rsidRPr="00715B22">
        <w:rPr>
          <w:rFonts w:ascii="Arial" w:hAnsi="Arial" w:cs="Arial"/>
        </w:rPr>
        <w:t xml:space="preserve">primera </w:t>
      </w:r>
      <w:r w:rsidRPr="00715B22">
        <w:rPr>
          <w:rFonts w:ascii="Arial" w:hAnsi="Arial" w:cs="Arial"/>
        </w:rPr>
        <w:t>junta de aclaraciones un escrito simple, bajo protesta de decir verdad, que contenga los datos que actualmente están contenidos en el artículo 39, fracción VI inciso a) del REGLAMENTO.</w:t>
      </w:r>
    </w:p>
    <w:p w:rsidR="003E0E53" w:rsidRPr="00715B22" w:rsidRDefault="003E0E53" w:rsidP="00AF1F95">
      <w:pPr>
        <w:pStyle w:val="Textoindependiente"/>
        <w:spacing w:after="0"/>
        <w:jc w:val="both"/>
        <w:rPr>
          <w:rFonts w:ascii="Arial" w:hAnsi="Arial" w:cs="Arial"/>
        </w:rPr>
      </w:pPr>
    </w:p>
    <w:p w:rsidR="003E0E53" w:rsidRPr="00715B22" w:rsidRDefault="003E0E53" w:rsidP="00AF1F95">
      <w:pPr>
        <w:pStyle w:val="Textoindependiente"/>
        <w:spacing w:after="0"/>
        <w:jc w:val="both"/>
        <w:rPr>
          <w:rFonts w:ascii="Arial" w:hAnsi="Arial" w:cs="Arial"/>
        </w:rPr>
      </w:pPr>
      <w:r w:rsidRPr="00BB76ED">
        <w:rPr>
          <w:rFonts w:ascii="Arial" w:hAnsi="Arial" w:cs="Arial"/>
        </w:rPr>
        <w:t xml:space="preserve">Dicho escrito </w:t>
      </w:r>
      <w:r w:rsidR="00BB76ED" w:rsidRPr="00BB76ED">
        <w:rPr>
          <w:rFonts w:ascii="Arial" w:hAnsi="Arial" w:cs="Arial"/>
        </w:rPr>
        <w:t>podrá</w:t>
      </w:r>
      <w:r w:rsidRPr="00BB76ED">
        <w:rPr>
          <w:rFonts w:ascii="Arial" w:hAnsi="Arial" w:cs="Arial"/>
        </w:rPr>
        <w:t xml:space="preserve"> estar dirigido al </w:t>
      </w:r>
      <w:r w:rsidR="0046494B" w:rsidRPr="00BB76ED">
        <w:rPr>
          <w:rFonts w:ascii="Arial" w:hAnsi="Arial" w:cs="Arial"/>
        </w:rPr>
        <w:t>C.P.</w:t>
      </w:r>
      <w:r w:rsidRPr="00BB76ED">
        <w:rPr>
          <w:rFonts w:ascii="Arial" w:hAnsi="Arial" w:cs="Arial"/>
        </w:rPr>
        <w:t xml:space="preserve"> </w:t>
      </w:r>
      <w:r w:rsidR="00012C77" w:rsidRPr="00BB76ED">
        <w:rPr>
          <w:rFonts w:ascii="Arial" w:hAnsi="Arial" w:cs="Arial"/>
        </w:rPr>
        <w:t>LUIS PÉREZ SANCHEZ</w:t>
      </w:r>
      <w:r w:rsidRPr="00BB76ED">
        <w:rPr>
          <w:rFonts w:ascii="Arial" w:hAnsi="Arial" w:cs="Arial"/>
        </w:rPr>
        <w:t xml:space="preserve">, GERENTE DE ADMINISTRACION Y FINANZAS, de la </w:t>
      </w:r>
      <w:r w:rsidR="00907AF8" w:rsidRPr="00BB76ED">
        <w:rPr>
          <w:rFonts w:ascii="Arial" w:hAnsi="Arial" w:cs="Arial"/>
        </w:rPr>
        <w:t xml:space="preserve">ASIPONA </w:t>
      </w:r>
      <w:r w:rsidRPr="00BB76ED">
        <w:rPr>
          <w:rFonts w:ascii="Arial" w:hAnsi="Arial" w:cs="Arial"/>
        </w:rPr>
        <w:t xml:space="preserve">DOS BOCAS y deberá ser enviado vía correo electrónico a las siguientes direcciones: </w:t>
      </w:r>
      <w:hyperlink r:id="rId10" w:history="1">
        <w:r w:rsidR="00ED3713" w:rsidRPr="00BB76ED">
          <w:rPr>
            <w:rStyle w:val="Hipervnculo"/>
            <w:rFonts w:ascii="Arial" w:hAnsi="Arial" w:cs="Arial"/>
          </w:rPr>
          <w:t>gadmon@puertodosbocas.com.mx</w:t>
        </w:r>
      </w:hyperlink>
      <w:r w:rsidRPr="00BB76ED">
        <w:rPr>
          <w:rFonts w:ascii="Arial" w:hAnsi="Arial" w:cs="Arial"/>
        </w:rPr>
        <w:t>;</w:t>
      </w:r>
      <w:r w:rsidR="00ED3713" w:rsidRPr="00BB76ED">
        <w:rPr>
          <w:rFonts w:ascii="Arial" w:hAnsi="Arial" w:cs="Arial"/>
        </w:rPr>
        <w:t xml:space="preserve"> </w:t>
      </w:r>
      <w:hyperlink r:id="rId11" w:history="1">
        <w:r w:rsidR="00BD3408" w:rsidRPr="00BB76ED">
          <w:rPr>
            <w:rStyle w:val="Hipervnculo"/>
            <w:rFonts w:ascii="Arial" w:hAnsi="Arial" w:cs="Arial"/>
          </w:rPr>
          <w:t>sgadmon@puertodosbocas.com.mx</w:t>
        </w:r>
      </w:hyperlink>
      <w:r w:rsidR="00BD3408" w:rsidRPr="00BB76ED">
        <w:rPr>
          <w:rFonts w:ascii="Arial" w:hAnsi="Arial" w:cs="Arial"/>
        </w:rPr>
        <w:t xml:space="preserve"> y </w:t>
      </w:r>
      <w:hyperlink r:id="rId12" w:history="1">
        <w:r w:rsidR="00ED3713" w:rsidRPr="00BB76ED">
          <w:rPr>
            <w:rStyle w:val="Hipervnculo"/>
            <w:rFonts w:ascii="Arial" w:hAnsi="Arial" w:cs="Arial"/>
          </w:rPr>
          <w:t>jdrmateriales@puertodosbocas.com.mx</w:t>
        </w:r>
      </w:hyperlink>
      <w:r w:rsidR="00ED3713" w:rsidRPr="00BB76ED">
        <w:rPr>
          <w:rFonts w:ascii="Arial" w:hAnsi="Arial" w:cs="Arial"/>
        </w:rPr>
        <w:t xml:space="preserve">, </w:t>
      </w:r>
      <w:r w:rsidRPr="00BB76ED">
        <w:rPr>
          <w:rFonts w:ascii="Arial" w:hAnsi="Arial" w:cs="Arial"/>
        </w:rPr>
        <w:t>mínimo 24 horas antes de la celebración de la Junta de aclaraciones. En</w:t>
      </w:r>
      <w:r w:rsidRPr="00715B22">
        <w:rPr>
          <w:rFonts w:ascii="Arial" w:hAnsi="Arial" w:cs="Arial"/>
        </w:rPr>
        <w:t xml:space="preserve"> este escrito su firmante deberá manifestar, bajo protesta de decir verdad, que cuenta con facultades suficientes para comprometerse por sí o por su representada.</w:t>
      </w:r>
    </w:p>
    <w:p w:rsidR="003E0E53" w:rsidRPr="00715B22" w:rsidRDefault="003E0E53" w:rsidP="00AF1F95">
      <w:pPr>
        <w:pStyle w:val="Textoindependiente"/>
        <w:spacing w:after="0"/>
        <w:jc w:val="both"/>
        <w:rPr>
          <w:rFonts w:ascii="Arial" w:hAnsi="Arial" w:cs="Arial"/>
        </w:rPr>
      </w:pPr>
    </w:p>
    <w:p w:rsidR="003E0E53" w:rsidRPr="00715B22" w:rsidRDefault="003E0E53" w:rsidP="00AF1F95">
      <w:pPr>
        <w:pStyle w:val="Textoindependiente"/>
        <w:tabs>
          <w:tab w:val="left" w:pos="142"/>
          <w:tab w:val="left" w:pos="284"/>
        </w:tabs>
        <w:spacing w:after="0"/>
        <w:jc w:val="both"/>
        <w:rPr>
          <w:rFonts w:ascii="Arial" w:hAnsi="Arial" w:cs="Arial"/>
        </w:rPr>
      </w:pPr>
      <w:r w:rsidRPr="002B1BE6">
        <w:rPr>
          <w:rFonts w:ascii="Arial" w:hAnsi="Arial" w:cs="Arial"/>
          <w:b/>
        </w:rPr>
        <w:t xml:space="preserve">I. </w:t>
      </w:r>
      <w:r w:rsidRPr="002B1BE6">
        <w:rPr>
          <w:rFonts w:ascii="Arial" w:hAnsi="Arial" w:cs="Arial"/>
          <w:b/>
        </w:rPr>
        <w:tab/>
        <w:t>Del Licitante:</w:t>
      </w:r>
      <w:r w:rsidRPr="00715B22">
        <w:rPr>
          <w:rFonts w:ascii="Arial" w:hAnsi="Arial" w:cs="Arial"/>
        </w:rPr>
        <w:t xml:space="preserve"> clave del registro federal de contribuyentes; nombre, domicilio, correo electrónico donde se le podrán notificar las actas derivadas de la presente licitación,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3E0E53" w:rsidRPr="00715B22" w:rsidRDefault="003E0E53" w:rsidP="00AF1F95">
      <w:pPr>
        <w:pStyle w:val="Textoindependiente"/>
        <w:spacing w:after="0"/>
        <w:jc w:val="both"/>
        <w:rPr>
          <w:rFonts w:ascii="Arial" w:hAnsi="Arial" w:cs="Arial"/>
        </w:rPr>
      </w:pPr>
    </w:p>
    <w:p w:rsidR="003E0E53" w:rsidRPr="00715B22" w:rsidRDefault="003E0E53" w:rsidP="00AF1F95">
      <w:pPr>
        <w:pStyle w:val="Textoindependiente"/>
        <w:tabs>
          <w:tab w:val="left" w:pos="284"/>
        </w:tabs>
        <w:spacing w:after="0"/>
        <w:jc w:val="both"/>
        <w:rPr>
          <w:rFonts w:ascii="Arial" w:hAnsi="Arial" w:cs="Arial"/>
        </w:rPr>
      </w:pPr>
      <w:r w:rsidRPr="002B1BE6">
        <w:rPr>
          <w:rFonts w:ascii="Arial" w:hAnsi="Arial" w:cs="Arial"/>
          <w:b/>
        </w:rPr>
        <w:t>II.</w:t>
      </w:r>
      <w:r w:rsidRPr="002B1BE6">
        <w:rPr>
          <w:rFonts w:ascii="Arial" w:hAnsi="Arial" w:cs="Arial"/>
          <w:b/>
        </w:rPr>
        <w:tab/>
        <w:t xml:space="preserve">Del representante del licitante: </w:t>
      </w:r>
      <w:r w:rsidRPr="00715B22">
        <w:rPr>
          <w:rFonts w:ascii="Arial" w:hAnsi="Arial" w:cs="Arial"/>
        </w:rPr>
        <w:t>número y fecha de las escrituras públicas en las que le fueron otorgadas las facultades para suscribir la propuesta, señalando nombre, número y circunscripción del notario o fedatario público que las protocolizó.</w:t>
      </w:r>
    </w:p>
    <w:p w:rsidR="003E0E53" w:rsidRPr="00715B22" w:rsidRDefault="003E0E53" w:rsidP="00AF1F95">
      <w:pPr>
        <w:pStyle w:val="Textoindependiente"/>
        <w:spacing w:after="0"/>
        <w:jc w:val="both"/>
        <w:rPr>
          <w:rFonts w:ascii="Arial" w:hAnsi="Arial" w:cs="Arial"/>
        </w:rPr>
      </w:pPr>
    </w:p>
    <w:p w:rsidR="003E0E53" w:rsidRPr="00715B22" w:rsidRDefault="003E0E53" w:rsidP="00AF1F95">
      <w:pPr>
        <w:pStyle w:val="Textoindependiente"/>
        <w:spacing w:after="0"/>
        <w:jc w:val="both"/>
        <w:rPr>
          <w:rFonts w:ascii="Arial" w:hAnsi="Arial" w:cs="Arial"/>
        </w:rPr>
      </w:pPr>
      <w:r w:rsidRPr="00715B22">
        <w:rPr>
          <w:rFonts w:ascii="Arial" w:hAnsi="Arial" w:cs="Arial"/>
        </w:rPr>
        <w:t xml:space="preserve">En caso de NO recibir dicho escrito en el período establecido en párrafos anteriores para la Junta de Aclaraciones, los licitantes que deseen participar en la </w:t>
      </w:r>
      <w:r w:rsidRPr="002B1BE6">
        <w:rPr>
          <w:rFonts w:ascii="Arial" w:hAnsi="Arial" w:cs="Arial"/>
          <w:b/>
        </w:rPr>
        <w:t xml:space="preserve">LICITACIÓN PUBLICA NACIONAL ELECTRÓNICA </w:t>
      </w:r>
      <w:r w:rsidR="00702C05" w:rsidRPr="000120B5">
        <w:rPr>
          <w:rFonts w:ascii="Arial" w:hAnsi="Arial" w:cs="Arial"/>
          <w:b/>
        </w:rPr>
        <w:t>No.</w:t>
      </w:r>
      <w:r w:rsidR="00232F8A" w:rsidRPr="000120B5">
        <w:t xml:space="preserve"> </w:t>
      </w:r>
      <w:r w:rsidR="00FB5093">
        <w:rPr>
          <w:rFonts w:ascii="Arial" w:hAnsi="Arial" w:cs="Arial"/>
          <w:b/>
        </w:rPr>
        <w:t>LA-13-J2P-013-J2P001-N-27</w:t>
      </w:r>
      <w:r w:rsidR="00232F8A" w:rsidRPr="000120B5">
        <w:rPr>
          <w:rFonts w:ascii="Arial" w:hAnsi="Arial" w:cs="Arial"/>
          <w:b/>
        </w:rPr>
        <w:t>-2023</w:t>
      </w:r>
      <w:r w:rsidRPr="000120B5">
        <w:rPr>
          <w:rFonts w:ascii="Arial" w:hAnsi="Arial" w:cs="Arial"/>
          <w:b/>
        </w:rPr>
        <w:t>,</w:t>
      </w:r>
      <w:r w:rsidRPr="000120B5">
        <w:rPr>
          <w:rFonts w:ascii="Arial" w:hAnsi="Arial" w:cs="Arial"/>
        </w:rPr>
        <w:t xml:space="preserve"> </w:t>
      </w:r>
      <w:r w:rsidRPr="00232F8A">
        <w:rPr>
          <w:rFonts w:ascii="Arial" w:hAnsi="Arial" w:cs="Arial"/>
        </w:rPr>
        <w:t>d</w:t>
      </w:r>
      <w:r w:rsidRPr="00BB76ED">
        <w:rPr>
          <w:rFonts w:ascii="Arial" w:hAnsi="Arial" w:cs="Arial"/>
        </w:rPr>
        <w:t>eberán entregar el oficio antes mencionado como parte de su propuesta técnica, dentro del apartado de Documentación Legal</w:t>
      </w:r>
      <w:r w:rsidR="00ED3713" w:rsidRPr="00BB76ED">
        <w:rPr>
          <w:rFonts w:ascii="Arial" w:hAnsi="Arial" w:cs="Arial"/>
        </w:rPr>
        <w:t>,</w:t>
      </w:r>
      <w:r w:rsidRPr="00BB76ED">
        <w:rPr>
          <w:rFonts w:ascii="Arial" w:hAnsi="Arial" w:cs="Arial"/>
        </w:rPr>
        <w:t xml:space="preserve"> sin </w:t>
      </w:r>
      <w:r w:rsidR="00BE27D5" w:rsidRPr="00BB76ED">
        <w:rPr>
          <w:rFonts w:ascii="Arial" w:hAnsi="Arial" w:cs="Arial"/>
        </w:rPr>
        <w:t>embargo,</w:t>
      </w:r>
      <w:r w:rsidRPr="00BB76ED">
        <w:rPr>
          <w:rFonts w:ascii="Arial" w:hAnsi="Arial" w:cs="Arial"/>
        </w:rPr>
        <w:t xml:space="preserve"> NO recibirán respuesta por parte de LA CONVOCANTE</w:t>
      </w:r>
      <w:r w:rsidRPr="00715B22">
        <w:rPr>
          <w:rFonts w:ascii="Arial" w:hAnsi="Arial" w:cs="Arial"/>
        </w:rPr>
        <w:t xml:space="preserve"> a las preguntas realizadas.</w:t>
      </w:r>
    </w:p>
    <w:p w:rsidR="00F51311" w:rsidRPr="00715B22" w:rsidRDefault="00F51311" w:rsidP="00AF1F95">
      <w:pPr>
        <w:spacing w:after="0" w:line="240" w:lineRule="auto"/>
        <w:jc w:val="center"/>
        <w:rPr>
          <w:rFonts w:ascii="Arial" w:eastAsia="Calibri" w:hAnsi="Arial" w:cs="Arial"/>
          <w:b/>
          <w:sz w:val="20"/>
          <w:szCs w:val="20"/>
        </w:rPr>
      </w:pPr>
    </w:p>
    <w:p w:rsidR="00F51311" w:rsidRPr="00715B22" w:rsidRDefault="00F51311" w:rsidP="003B4501">
      <w:pPr>
        <w:pStyle w:val="Prrafodelista"/>
        <w:numPr>
          <w:ilvl w:val="1"/>
          <w:numId w:val="10"/>
        </w:numPr>
        <w:shd w:val="clear" w:color="auto" w:fill="D9D9D9" w:themeFill="background1" w:themeFillShade="D9"/>
        <w:spacing w:after="0" w:line="240" w:lineRule="auto"/>
        <w:contextualSpacing w:val="0"/>
        <w:rPr>
          <w:rFonts w:ascii="Arial" w:eastAsia="Calibri" w:hAnsi="Arial" w:cs="Arial"/>
          <w:b/>
          <w:sz w:val="20"/>
          <w:szCs w:val="20"/>
        </w:rPr>
      </w:pPr>
      <w:r w:rsidRPr="00715B22">
        <w:rPr>
          <w:rFonts w:ascii="Arial" w:eastAsia="Calibri" w:hAnsi="Arial" w:cs="Arial"/>
          <w:b/>
          <w:sz w:val="20"/>
          <w:szCs w:val="20"/>
        </w:rPr>
        <w:t>TIPO Y NÚMERO DE LICITACIÓN ASIGNADO POR EL SISTEMA COMPRANET.</w:t>
      </w:r>
    </w:p>
    <w:p w:rsidR="00F51311" w:rsidRPr="00715B22" w:rsidRDefault="00F51311" w:rsidP="00AF1F95">
      <w:pPr>
        <w:spacing w:after="0" w:line="240" w:lineRule="auto"/>
        <w:jc w:val="center"/>
        <w:rPr>
          <w:rFonts w:ascii="Arial" w:eastAsia="Calibri" w:hAnsi="Arial" w:cs="Arial"/>
          <w:b/>
          <w:sz w:val="20"/>
          <w:szCs w:val="20"/>
        </w:rPr>
      </w:pPr>
    </w:p>
    <w:p w:rsidR="00F51311" w:rsidRPr="00715B22" w:rsidRDefault="00B077E6" w:rsidP="00AF1F95">
      <w:pPr>
        <w:spacing w:after="0" w:line="240" w:lineRule="auto"/>
        <w:jc w:val="center"/>
        <w:rPr>
          <w:rFonts w:ascii="Arial" w:eastAsia="Calibri" w:hAnsi="Arial" w:cs="Arial"/>
          <w:b/>
          <w:sz w:val="20"/>
          <w:szCs w:val="20"/>
        </w:rPr>
      </w:pPr>
      <w:r w:rsidRPr="00715B22">
        <w:rPr>
          <w:rFonts w:ascii="Arial" w:eastAsia="Calibri" w:hAnsi="Arial" w:cs="Arial"/>
          <w:b/>
          <w:sz w:val="20"/>
          <w:szCs w:val="20"/>
        </w:rPr>
        <w:t xml:space="preserve">LICITACIÓN PÚBLICA NACIONAL ELECTRÓNICA </w:t>
      </w:r>
    </w:p>
    <w:p w:rsidR="00F51311" w:rsidRPr="00715B22" w:rsidRDefault="00F51311" w:rsidP="00AF1F95">
      <w:pPr>
        <w:spacing w:after="0" w:line="240" w:lineRule="auto"/>
        <w:rPr>
          <w:rFonts w:ascii="Arial" w:eastAsia="Calibri" w:hAnsi="Arial" w:cs="Arial"/>
          <w:b/>
          <w:sz w:val="20"/>
          <w:szCs w:val="20"/>
        </w:rPr>
      </w:pPr>
    </w:p>
    <w:p w:rsidR="00F51311" w:rsidRPr="00084451" w:rsidRDefault="00FB5093" w:rsidP="00AF1F95">
      <w:pPr>
        <w:pStyle w:val="Textoindependiente"/>
        <w:spacing w:after="0"/>
        <w:jc w:val="center"/>
        <w:rPr>
          <w:rFonts w:ascii="Arial" w:hAnsi="Arial" w:cs="Arial"/>
          <w:b/>
          <w:color w:val="FF0000"/>
        </w:rPr>
      </w:pPr>
      <w:r>
        <w:rPr>
          <w:rFonts w:ascii="Arial" w:hAnsi="Arial" w:cs="Arial"/>
          <w:b/>
        </w:rPr>
        <w:t>No. LA-13-J2P-013-J2P001-N-27</w:t>
      </w:r>
      <w:r w:rsidR="007A4E3C" w:rsidRPr="007A4E3C">
        <w:rPr>
          <w:rFonts w:ascii="Arial" w:hAnsi="Arial" w:cs="Arial"/>
          <w:b/>
        </w:rPr>
        <w:t xml:space="preserve">-2023 </w:t>
      </w:r>
      <w:r w:rsidR="00F51311" w:rsidRPr="00084451">
        <w:rPr>
          <w:rFonts w:ascii="Arial" w:hAnsi="Arial" w:cs="Arial"/>
          <w:b/>
          <w:color w:val="FF0000"/>
        </w:rPr>
        <w:t xml:space="preserve"> </w:t>
      </w:r>
    </w:p>
    <w:p w:rsidR="00702C05" w:rsidRPr="00715B22" w:rsidRDefault="00702C05"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2B1BE6">
        <w:rPr>
          <w:rFonts w:ascii="Arial" w:hAnsi="Arial" w:cs="Arial"/>
          <w:b/>
          <w:sz w:val="20"/>
          <w:szCs w:val="20"/>
        </w:rPr>
        <w:t>Objeto:</w:t>
      </w:r>
      <w:r w:rsidRPr="00715B22">
        <w:rPr>
          <w:rFonts w:ascii="Arial" w:hAnsi="Arial" w:cs="Arial"/>
          <w:sz w:val="20"/>
          <w:szCs w:val="20"/>
        </w:rPr>
        <w:t xml:space="preserve"> </w:t>
      </w:r>
      <w:r w:rsidR="00084451" w:rsidRPr="00084451">
        <w:rPr>
          <w:rFonts w:ascii="Arial" w:hAnsi="Arial" w:cs="Arial"/>
          <w:sz w:val="20"/>
          <w:szCs w:val="20"/>
        </w:rPr>
        <w:t>PARA LA CONTRATACIÓN DEL “SERVICIO ESPECIALIZADO EN SEGURIDAD, VIGILANCIA Y PROTECCIÓN PORTUARIA, PARA LAS INSTALACIONES DE LA ADMINISTRACION DEL SISTEMA PORTUARIO NA</w:t>
      </w:r>
      <w:r w:rsidR="00084451">
        <w:rPr>
          <w:rFonts w:ascii="Arial" w:hAnsi="Arial" w:cs="Arial"/>
          <w:sz w:val="20"/>
          <w:szCs w:val="20"/>
        </w:rPr>
        <w:t>CIONAL DOS BOCAS, S.A. DE C.V.”</w:t>
      </w:r>
      <w:r w:rsidR="00C62838" w:rsidRPr="00715B22">
        <w:rPr>
          <w:rFonts w:ascii="Arial" w:hAnsi="Arial" w:cs="Arial"/>
          <w:sz w:val="20"/>
          <w:szCs w:val="20"/>
        </w:rPr>
        <w:t xml:space="preserve">, </w:t>
      </w:r>
      <w:r w:rsidRPr="00715B22">
        <w:rPr>
          <w:rFonts w:ascii="Arial" w:hAnsi="Arial" w:cs="Arial"/>
          <w:sz w:val="20"/>
          <w:szCs w:val="20"/>
        </w:rPr>
        <w:t>de acuerdo con las siguientes definiciones: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pStyle w:val="z1"/>
        <w:widowControl/>
        <w:shd w:val="clear" w:color="auto" w:fill="D9D9D9" w:themeFill="background1" w:themeFillShade="D9"/>
        <w:tabs>
          <w:tab w:val="left" w:pos="426"/>
        </w:tabs>
        <w:jc w:val="both"/>
        <w:rPr>
          <w:rFonts w:cs="Arial"/>
          <w:spacing w:val="0"/>
          <w:sz w:val="20"/>
        </w:rPr>
      </w:pPr>
      <w:r w:rsidRPr="00715B22">
        <w:rPr>
          <w:rFonts w:cs="Arial"/>
          <w:spacing w:val="0"/>
          <w:sz w:val="20"/>
        </w:rPr>
        <w:t>1.4</w:t>
      </w:r>
      <w:r w:rsidRPr="00715B22">
        <w:rPr>
          <w:rFonts w:cs="Arial"/>
          <w:spacing w:val="0"/>
          <w:sz w:val="20"/>
        </w:rPr>
        <w:tab/>
        <w:t>DEFINICIONES</w:t>
      </w:r>
    </w:p>
    <w:p w:rsidR="00F51311" w:rsidRPr="00715B22" w:rsidRDefault="00F51311" w:rsidP="00AF1F95">
      <w:pPr>
        <w:spacing w:after="0" w:line="240" w:lineRule="auto"/>
        <w:rPr>
          <w:rFonts w:ascii="Arial" w:hAnsi="Arial" w:cs="Arial"/>
          <w:sz w:val="20"/>
          <w:szCs w:val="20"/>
          <w:u w:val="single"/>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Para efectos de la presente </w:t>
      </w:r>
      <w:r w:rsidRPr="00715B22">
        <w:rPr>
          <w:rFonts w:ascii="Arial" w:eastAsia="Calibri" w:hAnsi="Arial" w:cs="Arial"/>
          <w:b/>
          <w:sz w:val="20"/>
          <w:szCs w:val="20"/>
        </w:rPr>
        <w:t>LICITACIÓN PÚBLICA NACIONAL</w:t>
      </w:r>
      <w:r w:rsidR="00B077E6" w:rsidRPr="00715B22">
        <w:rPr>
          <w:rFonts w:ascii="Arial" w:eastAsia="Calibri" w:hAnsi="Arial" w:cs="Arial"/>
          <w:b/>
          <w:sz w:val="20"/>
          <w:szCs w:val="20"/>
        </w:rPr>
        <w:t xml:space="preserve"> ELECTRÓNICA</w:t>
      </w:r>
      <w:r w:rsidR="00B077E6" w:rsidRPr="00715B22">
        <w:rPr>
          <w:rFonts w:ascii="Arial" w:hAnsi="Arial" w:cs="Arial"/>
          <w:sz w:val="20"/>
          <w:szCs w:val="20"/>
        </w:rPr>
        <w:t xml:space="preserve">, </w:t>
      </w:r>
      <w:r w:rsidRPr="00715B22">
        <w:rPr>
          <w:rFonts w:ascii="Arial" w:hAnsi="Arial" w:cs="Arial"/>
          <w:sz w:val="20"/>
          <w:szCs w:val="20"/>
        </w:rPr>
        <w:t>se establecen las siguientes definiciones:</w:t>
      </w:r>
    </w:p>
    <w:p w:rsidR="00F51311" w:rsidRPr="00715B22" w:rsidRDefault="00F51311" w:rsidP="00AF1F95">
      <w:pPr>
        <w:spacing w:after="0" w:line="240" w:lineRule="auto"/>
        <w:rPr>
          <w:rFonts w:ascii="Arial" w:hAnsi="Arial" w:cs="Arial"/>
          <w:sz w:val="20"/>
          <w:szCs w:val="20"/>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20"/>
        <w:gridCol w:w="6606"/>
      </w:tblGrid>
      <w:tr w:rsidR="00F51311" w:rsidRPr="00715B22" w:rsidTr="00313276">
        <w:trPr>
          <w:trHeight w:val="405"/>
        </w:trPr>
        <w:tc>
          <w:tcPr>
            <w:tcW w:w="2320" w:type="dxa"/>
            <w:shd w:val="clear" w:color="auto" w:fill="D9D9D9" w:themeFill="background1" w:themeFillShade="D9"/>
          </w:tcPr>
          <w:p w:rsidR="00F51311" w:rsidRPr="00715B22" w:rsidRDefault="00907AF8" w:rsidP="00AF1F95">
            <w:pPr>
              <w:spacing w:after="0" w:line="240" w:lineRule="auto"/>
              <w:rPr>
                <w:rFonts w:ascii="Arial" w:hAnsi="Arial" w:cs="Arial"/>
                <w:sz w:val="20"/>
                <w:szCs w:val="20"/>
              </w:rPr>
            </w:pPr>
            <w:r w:rsidRPr="00715B22">
              <w:rPr>
                <w:rFonts w:ascii="Arial" w:hAnsi="Arial" w:cs="Arial"/>
                <w:sz w:val="20"/>
                <w:szCs w:val="20"/>
              </w:rPr>
              <w:t xml:space="preserve">ASIPONA </w:t>
            </w:r>
            <w:r w:rsidR="00F51311" w:rsidRPr="00715B22">
              <w:rPr>
                <w:rFonts w:ascii="Arial" w:hAnsi="Arial" w:cs="Arial"/>
                <w:sz w:val="20"/>
                <w:szCs w:val="20"/>
              </w:rPr>
              <w:t xml:space="preserve">DOS BOCAS </w:t>
            </w:r>
          </w:p>
        </w:tc>
        <w:tc>
          <w:tcPr>
            <w:tcW w:w="6606" w:type="dxa"/>
          </w:tcPr>
          <w:p w:rsidR="00F51311" w:rsidRPr="00715B22" w:rsidRDefault="009C4909" w:rsidP="00AF1F95">
            <w:pPr>
              <w:spacing w:after="0" w:line="240" w:lineRule="auto"/>
              <w:rPr>
                <w:rFonts w:ascii="Arial" w:hAnsi="Arial" w:cs="Arial"/>
                <w:sz w:val="20"/>
                <w:szCs w:val="20"/>
              </w:rPr>
            </w:pPr>
            <w:r w:rsidRPr="00715B22">
              <w:rPr>
                <w:rFonts w:ascii="Arial" w:hAnsi="Arial" w:cs="Arial"/>
                <w:sz w:val="20"/>
                <w:szCs w:val="20"/>
              </w:rPr>
              <w:t xml:space="preserve">Administración del Sistema Portuario Nacional </w:t>
            </w:r>
            <w:r w:rsidR="00F51311" w:rsidRPr="00715B22">
              <w:rPr>
                <w:rFonts w:ascii="Arial" w:hAnsi="Arial" w:cs="Arial"/>
                <w:sz w:val="20"/>
                <w:szCs w:val="20"/>
              </w:rPr>
              <w:t>Dos Bocas, S.A. de C.V.</w:t>
            </w:r>
          </w:p>
        </w:tc>
      </w:tr>
      <w:tr w:rsidR="00F51311" w:rsidRPr="00715B22" w:rsidTr="00313276">
        <w:trPr>
          <w:trHeight w:val="405"/>
        </w:trPr>
        <w:tc>
          <w:tcPr>
            <w:tcW w:w="2320" w:type="dxa"/>
            <w:shd w:val="clear" w:color="auto" w:fill="D9D9D9" w:themeFill="background1" w:themeFillShade="D9"/>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CONVOCANTE</w:t>
            </w:r>
          </w:p>
        </w:tc>
        <w:tc>
          <w:tcPr>
            <w:tcW w:w="6606"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La </w:t>
            </w:r>
            <w:r w:rsidR="008807DA" w:rsidRPr="00715B22">
              <w:rPr>
                <w:rFonts w:ascii="Arial" w:hAnsi="Arial" w:cs="Arial"/>
                <w:sz w:val="20"/>
                <w:szCs w:val="20"/>
              </w:rPr>
              <w:t>Administración del Sistema Portuario Nacional Dos Bocas</w:t>
            </w:r>
            <w:r w:rsidRPr="00715B22">
              <w:rPr>
                <w:rFonts w:ascii="Arial" w:hAnsi="Arial" w:cs="Arial"/>
                <w:sz w:val="20"/>
                <w:szCs w:val="20"/>
              </w:rPr>
              <w:t>, S.A. de C.V. a través de la Gerencia de Administración y Finanzas.</w:t>
            </w:r>
          </w:p>
        </w:tc>
      </w:tr>
      <w:tr w:rsidR="00F51311" w:rsidRPr="00715B22" w:rsidTr="00313276">
        <w:tc>
          <w:tcPr>
            <w:tcW w:w="2320" w:type="dxa"/>
            <w:shd w:val="clear" w:color="auto" w:fill="D9D9D9" w:themeFill="background1" w:themeFillShade="D9"/>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CONVOCATORIA</w:t>
            </w:r>
          </w:p>
        </w:tc>
        <w:tc>
          <w:tcPr>
            <w:tcW w:w="6606" w:type="dxa"/>
          </w:tcPr>
          <w:p w:rsidR="00F51311" w:rsidRPr="00715B22" w:rsidRDefault="00F51311" w:rsidP="00AF1F95">
            <w:pPr>
              <w:pStyle w:val="Piedepgina"/>
              <w:rPr>
                <w:rFonts w:ascii="Arial" w:hAnsi="Arial" w:cs="Arial"/>
                <w:sz w:val="20"/>
                <w:szCs w:val="20"/>
              </w:rPr>
            </w:pPr>
            <w:r w:rsidRPr="00715B22">
              <w:rPr>
                <w:rFonts w:ascii="Arial" w:hAnsi="Arial" w:cs="Arial"/>
                <w:sz w:val="20"/>
                <w:szCs w:val="20"/>
              </w:rPr>
              <w:t>CONVOCATORIA de esta LICITACIÓN PÚBLICA NACIONAL</w:t>
            </w:r>
            <w:r w:rsidR="00B077E6" w:rsidRPr="00715B22">
              <w:rPr>
                <w:rFonts w:ascii="Arial" w:hAnsi="Arial" w:cs="Arial"/>
                <w:sz w:val="20"/>
                <w:szCs w:val="20"/>
              </w:rPr>
              <w:t xml:space="preserve"> ELECTRÓNICA.</w:t>
            </w:r>
          </w:p>
        </w:tc>
      </w:tr>
      <w:tr w:rsidR="00F51311" w:rsidRPr="00715B22" w:rsidTr="00313276">
        <w:tc>
          <w:tcPr>
            <w:tcW w:w="2320" w:type="dxa"/>
            <w:shd w:val="clear" w:color="auto" w:fill="D9D9D9" w:themeFill="background1" w:themeFillShade="D9"/>
          </w:tcPr>
          <w:p w:rsidR="00F51311" w:rsidRPr="00715B22" w:rsidRDefault="00F51311" w:rsidP="00AF1F95">
            <w:pPr>
              <w:pStyle w:val="Piedepgina"/>
              <w:rPr>
                <w:rFonts w:ascii="Arial" w:hAnsi="Arial" w:cs="Arial"/>
                <w:sz w:val="20"/>
                <w:szCs w:val="20"/>
              </w:rPr>
            </w:pPr>
            <w:r w:rsidRPr="00715B22">
              <w:rPr>
                <w:rFonts w:ascii="Arial" w:hAnsi="Arial" w:cs="Arial"/>
                <w:sz w:val="20"/>
                <w:szCs w:val="20"/>
              </w:rPr>
              <w:t>COMPRANET</w:t>
            </w:r>
          </w:p>
        </w:tc>
        <w:tc>
          <w:tcPr>
            <w:tcW w:w="6606" w:type="dxa"/>
          </w:tcPr>
          <w:p w:rsidR="00F51311" w:rsidRPr="00715B22" w:rsidRDefault="004E03C9" w:rsidP="00AF1F95">
            <w:pPr>
              <w:pStyle w:val="Sangra2detindependiente1"/>
              <w:tabs>
                <w:tab w:val="clear" w:pos="993"/>
                <w:tab w:val="clear" w:pos="1440"/>
                <w:tab w:val="clear" w:pos="2160"/>
                <w:tab w:val="clear" w:pos="2880"/>
                <w:tab w:val="clear" w:pos="4320"/>
                <w:tab w:val="clear" w:pos="5040"/>
                <w:tab w:val="clear" w:pos="5760"/>
                <w:tab w:val="clear" w:pos="6480"/>
                <w:tab w:val="clear" w:pos="7200"/>
                <w:tab w:val="clear" w:pos="7920"/>
                <w:tab w:val="clear" w:pos="8640"/>
              </w:tabs>
              <w:ind w:left="0" w:firstLine="0"/>
              <w:rPr>
                <w:rFonts w:ascii="Arial" w:hAnsi="Arial" w:cs="Arial"/>
                <w:sz w:val="20"/>
                <w:lang w:val="es-MX"/>
              </w:rPr>
            </w:pPr>
            <w:r w:rsidRPr="00715B22">
              <w:rPr>
                <w:rFonts w:ascii="Arial" w:hAnsi="Arial" w:cs="Arial"/>
                <w:sz w:val="20"/>
                <w:lang w:val="es-MX"/>
              </w:rPr>
              <w:t>El sistema electrónico de información pública gubernamental sobre adquisiciones, arrendamientos y servicios.</w:t>
            </w:r>
          </w:p>
        </w:tc>
      </w:tr>
      <w:tr w:rsidR="00F51311" w:rsidRPr="00715B22" w:rsidTr="00313276">
        <w:tc>
          <w:tcPr>
            <w:tcW w:w="2320" w:type="dxa"/>
            <w:shd w:val="clear" w:color="auto" w:fill="D9D9D9" w:themeFill="background1" w:themeFillShade="D9"/>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OIC</w:t>
            </w:r>
          </w:p>
        </w:tc>
        <w:tc>
          <w:tcPr>
            <w:tcW w:w="6606"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Órgano Interno de Control en la </w:t>
            </w:r>
            <w:r w:rsidR="00907AF8" w:rsidRPr="00715B22">
              <w:rPr>
                <w:rFonts w:ascii="Arial" w:hAnsi="Arial" w:cs="Arial"/>
                <w:sz w:val="20"/>
                <w:szCs w:val="20"/>
              </w:rPr>
              <w:t xml:space="preserve">ASIPONA </w:t>
            </w:r>
            <w:r w:rsidRPr="00715B22">
              <w:rPr>
                <w:rFonts w:ascii="Arial" w:hAnsi="Arial" w:cs="Arial"/>
                <w:sz w:val="20"/>
                <w:szCs w:val="20"/>
              </w:rPr>
              <w:t>DOS BOCAS.</w:t>
            </w:r>
          </w:p>
        </w:tc>
      </w:tr>
      <w:tr w:rsidR="00F51311" w:rsidRPr="00715B22" w:rsidTr="00313276">
        <w:tc>
          <w:tcPr>
            <w:tcW w:w="2320" w:type="dxa"/>
            <w:shd w:val="clear" w:color="auto" w:fill="D9D9D9" w:themeFill="background1" w:themeFillShade="D9"/>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lastRenderedPageBreak/>
              <w:t>CONTRATO</w:t>
            </w:r>
          </w:p>
        </w:tc>
        <w:tc>
          <w:tcPr>
            <w:tcW w:w="6606"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Es el acto jurídico por virtud del cual se crean y transmiten derechos y obligaciones, con la intención de producir consecuencias de derechos.</w:t>
            </w:r>
          </w:p>
        </w:tc>
      </w:tr>
      <w:tr w:rsidR="00F51311" w:rsidRPr="00715B22" w:rsidTr="00313276">
        <w:tc>
          <w:tcPr>
            <w:tcW w:w="2320" w:type="dxa"/>
            <w:shd w:val="clear" w:color="auto" w:fill="D9D9D9" w:themeFill="background1" w:themeFillShade="D9"/>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ENTIDAD</w:t>
            </w:r>
          </w:p>
        </w:tc>
        <w:tc>
          <w:tcPr>
            <w:tcW w:w="6606" w:type="dxa"/>
          </w:tcPr>
          <w:p w:rsidR="00F51311" w:rsidRPr="00715B22" w:rsidRDefault="008807DA" w:rsidP="00AF1F95">
            <w:pPr>
              <w:spacing w:after="0" w:line="240" w:lineRule="auto"/>
              <w:rPr>
                <w:rFonts w:ascii="Arial" w:hAnsi="Arial" w:cs="Arial"/>
                <w:sz w:val="20"/>
                <w:szCs w:val="20"/>
              </w:rPr>
            </w:pPr>
            <w:r w:rsidRPr="00715B22">
              <w:rPr>
                <w:rFonts w:ascii="Arial" w:hAnsi="Arial" w:cs="Arial"/>
                <w:sz w:val="20"/>
                <w:szCs w:val="20"/>
              </w:rPr>
              <w:t>Administración del Sistema Portuario Nacional Dos Bocas</w:t>
            </w:r>
            <w:r w:rsidR="00F51311" w:rsidRPr="00715B22">
              <w:rPr>
                <w:rFonts w:ascii="Arial" w:hAnsi="Arial" w:cs="Arial"/>
                <w:sz w:val="20"/>
                <w:szCs w:val="20"/>
              </w:rPr>
              <w:t>, S.A. de C.V.</w:t>
            </w:r>
          </w:p>
        </w:tc>
      </w:tr>
      <w:tr w:rsidR="00F51311" w:rsidRPr="00715B22" w:rsidTr="00313276">
        <w:tc>
          <w:tcPr>
            <w:tcW w:w="2320" w:type="dxa"/>
            <w:shd w:val="clear" w:color="auto" w:fill="D9D9D9" w:themeFill="background1" w:themeFillShade="D9"/>
          </w:tcPr>
          <w:p w:rsidR="00F51311" w:rsidRPr="00715B22" w:rsidRDefault="00F51311" w:rsidP="00AF1F95">
            <w:pPr>
              <w:pStyle w:val="Piedepgina"/>
              <w:rPr>
                <w:rFonts w:ascii="Arial" w:hAnsi="Arial" w:cs="Arial"/>
                <w:sz w:val="20"/>
                <w:szCs w:val="20"/>
              </w:rPr>
            </w:pPr>
            <w:r w:rsidRPr="00715B22">
              <w:rPr>
                <w:rFonts w:ascii="Arial" w:hAnsi="Arial" w:cs="Arial"/>
                <w:sz w:val="20"/>
                <w:szCs w:val="20"/>
              </w:rPr>
              <w:t>FUNCIONARIOS PÚBLICOS</w:t>
            </w:r>
          </w:p>
        </w:tc>
        <w:tc>
          <w:tcPr>
            <w:tcW w:w="6606"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Personas al servicio de la </w:t>
            </w:r>
            <w:r w:rsidR="008807DA" w:rsidRPr="00715B22">
              <w:rPr>
                <w:rFonts w:ascii="Arial" w:hAnsi="Arial" w:cs="Arial"/>
                <w:sz w:val="20"/>
                <w:szCs w:val="20"/>
              </w:rPr>
              <w:t>Administración del Sistema Portuario Nacional Dos Bocas</w:t>
            </w:r>
            <w:r w:rsidRPr="00715B22">
              <w:rPr>
                <w:rFonts w:ascii="Arial" w:hAnsi="Arial" w:cs="Arial"/>
                <w:sz w:val="20"/>
                <w:szCs w:val="20"/>
              </w:rPr>
              <w:t xml:space="preserve">, S.A. de C.V. que asumen funciones de iniciativa, decisión y mando con carácter de autoridad y de representatividad y que ocupan los grupos jerárquicos de: Jefe de Departamento, Subgerente, Gerente y </w:t>
            </w:r>
            <w:r w:rsidR="00F972B2" w:rsidRPr="00715B22">
              <w:rPr>
                <w:rFonts w:ascii="Arial" w:hAnsi="Arial" w:cs="Arial"/>
                <w:sz w:val="20"/>
                <w:szCs w:val="20"/>
              </w:rPr>
              <w:t>de Administración y Finanzas</w:t>
            </w:r>
            <w:r w:rsidRPr="00715B22">
              <w:rPr>
                <w:rFonts w:ascii="Arial" w:hAnsi="Arial" w:cs="Arial"/>
                <w:sz w:val="20"/>
                <w:szCs w:val="20"/>
              </w:rPr>
              <w:t>.</w:t>
            </w:r>
          </w:p>
        </w:tc>
      </w:tr>
      <w:tr w:rsidR="00F51311" w:rsidRPr="00715B22" w:rsidTr="00313276">
        <w:tc>
          <w:tcPr>
            <w:tcW w:w="2320" w:type="dxa"/>
            <w:shd w:val="clear" w:color="auto" w:fill="D9D9D9" w:themeFill="background1" w:themeFillShade="D9"/>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IVA</w:t>
            </w:r>
          </w:p>
        </w:tc>
        <w:tc>
          <w:tcPr>
            <w:tcW w:w="6606"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Impuesto al Valor Agregado.</w:t>
            </w:r>
          </w:p>
        </w:tc>
      </w:tr>
      <w:tr w:rsidR="00F51311" w:rsidRPr="00715B22" w:rsidTr="00313276">
        <w:tc>
          <w:tcPr>
            <w:tcW w:w="2320" w:type="dxa"/>
            <w:shd w:val="clear" w:color="auto" w:fill="D9D9D9" w:themeFill="background1" w:themeFillShade="D9"/>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LEY </w:t>
            </w:r>
          </w:p>
        </w:tc>
        <w:tc>
          <w:tcPr>
            <w:tcW w:w="6606"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Ley de Adquisiciones, Arrendamientos y Servicios del Sector Público</w:t>
            </w:r>
          </w:p>
        </w:tc>
      </w:tr>
      <w:tr w:rsidR="00F51311" w:rsidRPr="00715B22" w:rsidTr="00313276">
        <w:tc>
          <w:tcPr>
            <w:tcW w:w="2320" w:type="dxa"/>
            <w:shd w:val="clear" w:color="auto" w:fill="D9D9D9" w:themeFill="background1" w:themeFillShade="D9"/>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LICITANTE</w:t>
            </w:r>
          </w:p>
        </w:tc>
        <w:tc>
          <w:tcPr>
            <w:tcW w:w="6606"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La persona física o moral que participe en esta LICITACIÓN pública nacional, esto es, que adquiera la CONVOCATORIA y presente su proposición técnica y económica.</w:t>
            </w:r>
          </w:p>
        </w:tc>
      </w:tr>
      <w:tr w:rsidR="00F51311" w:rsidRPr="00715B22" w:rsidTr="00313276">
        <w:tc>
          <w:tcPr>
            <w:tcW w:w="2320" w:type="dxa"/>
            <w:shd w:val="clear" w:color="auto" w:fill="D9D9D9" w:themeFill="background1" w:themeFillShade="D9"/>
          </w:tcPr>
          <w:p w:rsidR="00F51311" w:rsidRPr="00715B22" w:rsidRDefault="00F51311" w:rsidP="00AF1F95">
            <w:pPr>
              <w:pStyle w:val="Piedepgina"/>
              <w:rPr>
                <w:rFonts w:ascii="Arial" w:hAnsi="Arial" w:cs="Arial"/>
                <w:sz w:val="20"/>
                <w:szCs w:val="20"/>
              </w:rPr>
            </w:pPr>
            <w:r w:rsidRPr="00715B22">
              <w:rPr>
                <w:rFonts w:ascii="Arial" w:hAnsi="Arial" w:cs="Arial"/>
                <w:sz w:val="20"/>
                <w:szCs w:val="20"/>
              </w:rPr>
              <w:t xml:space="preserve">PRESTADOR DE SERVICIOS </w:t>
            </w:r>
          </w:p>
        </w:tc>
        <w:tc>
          <w:tcPr>
            <w:tcW w:w="6606"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Persona física o moral quien resulte ganador de esta LICITACIÓN.</w:t>
            </w:r>
          </w:p>
        </w:tc>
      </w:tr>
      <w:tr w:rsidR="00F51311" w:rsidRPr="00715B22" w:rsidTr="00313276">
        <w:tc>
          <w:tcPr>
            <w:tcW w:w="2320" w:type="dxa"/>
            <w:shd w:val="clear" w:color="auto" w:fill="D9D9D9" w:themeFill="background1" w:themeFillShade="D9"/>
          </w:tcPr>
          <w:p w:rsidR="00F51311" w:rsidRPr="00715B22" w:rsidRDefault="00F51311" w:rsidP="00AF1F95">
            <w:pPr>
              <w:pStyle w:val="Piedepgina"/>
              <w:rPr>
                <w:rFonts w:ascii="Arial" w:hAnsi="Arial" w:cs="Arial"/>
                <w:sz w:val="20"/>
                <w:szCs w:val="20"/>
              </w:rPr>
            </w:pPr>
            <w:r w:rsidRPr="00715B22">
              <w:rPr>
                <w:rFonts w:ascii="Arial" w:hAnsi="Arial" w:cs="Arial"/>
                <w:sz w:val="20"/>
                <w:szCs w:val="20"/>
              </w:rPr>
              <w:t>REGLAMENTO</w:t>
            </w:r>
          </w:p>
        </w:tc>
        <w:tc>
          <w:tcPr>
            <w:tcW w:w="6606"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Reglamento de la Ley de Adquisiciones, Arrendamientos y Servicios del Sector Público.</w:t>
            </w:r>
          </w:p>
        </w:tc>
      </w:tr>
      <w:tr w:rsidR="00F51311" w:rsidRPr="00715B22" w:rsidTr="00313276">
        <w:tc>
          <w:tcPr>
            <w:tcW w:w="2320" w:type="dxa"/>
            <w:shd w:val="clear" w:color="auto" w:fill="D9D9D9" w:themeFill="background1" w:themeFillShade="D9"/>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SE</w:t>
            </w:r>
          </w:p>
        </w:tc>
        <w:tc>
          <w:tcPr>
            <w:tcW w:w="6606"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Secretaría de Economía.</w:t>
            </w:r>
          </w:p>
        </w:tc>
      </w:tr>
      <w:tr w:rsidR="00F51311" w:rsidRPr="00715B22" w:rsidTr="00313276">
        <w:tc>
          <w:tcPr>
            <w:tcW w:w="2320" w:type="dxa"/>
            <w:shd w:val="clear" w:color="auto" w:fill="D9D9D9" w:themeFill="background1" w:themeFillShade="D9"/>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SFP</w:t>
            </w:r>
          </w:p>
        </w:tc>
        <w:tc>
          <w:tcPr>
            <w:tcW w:w="6606"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Secretaría de la Función Pública.</w:t>
            </w:r>
          </w:p>
        </w:tc>
      </w:tr>
      <w:tr w:rsidR="00F51311" w:rsidRPr="00715B22" w:rsidTr="00313276">
        <w:tc>
          <w:tcPr>
            <w:tcW w:w="2320" w:type="dxa"/>
            <w:shd w:val="clear" w:color="auto" w:fill="D9D9D9" w:themeFill="background1" w:themeFillShade="D9"/>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SHCP</w:t>
            </w:r>
          </w:p>
        </w:tc>
        <w:tc>
          <w:tcPr>
            <w:tcW w:w="6606"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Secretaría de Hacienda y Crédito Público</w:t>
            </w:r>
          </w:p>
        </w:tc>
      </w:tr>
      <w:tr w:rsidR="00F51311" w:rsidRPr="00715B22" w:rsidTr="00313276">
        <w:tc>
          <w:tcPr>
            <w:tcW w:w="2320" w:type="dxa"/>
            <w:shd w:val="clear" w:color="auto" w:fill="D9D9D9" w:themeFill="background1" w:themeFillShade="D9"/>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SERVICIOS</w:t>
            </w:r>
          </w:p>
        </w:tc>
        <w:tc>
          <w:tcPr>
            <w:tcW w:w="6606" w:type="dxa"/>
          </w:tcPr>
          <w:p w:rsidR="00F51311" w:rsidRPr="00715B22" w:rsidRDefault="00F51311" w:rsidP="00084451">
            <w:pPr>
              <w:pStyle w:val="Textoindependiente"/>
              <w:spacing w:after="0"/>
              <w:jc w:val="both"/>
              <w:rPr>
                <w:rFonts w:ascii="Arial" w:hAnsi="Arial" w:cs="Arial"/>
                <w:b/>
                <w:bCs/>
              </w:rPr>
            </w:pPr>
            <w:r w:rsidRPr="00715B22">
              <w:rPr>
                <w:rFonts w:ascii="Arial" w:hAnsi="Arial" w:cs="Arial"/>
              </w:rPr>
              <w:t xml:space="preserve">Relativos a la </w:t>
            </w:r>
            <w:r w:rsidR="00084451" w:rsidRPr="00084451">
              <w:rPr>
                <w:rFonts w:ascii="Arial" w:hAnsi="Arial" w:cs="Arial"/>
              </w:rPr>
              <w:t>PARA LA CONTRATACIÓN DEL “SERVICIO ESPECIALIZADO EN SEGURIDAD, VIGILANCIA Y PROTECCIÓN PORTUARIA, PARA LAS INSTALACIONES DE LA ADMINISTRACION DEL SISTEMA PORTUARIO NACIONAL DOS BOCAS, S.A. DE C.V.”.</w:t>
            </w:r>
            <w:r w:rsidR="006156CE" w:rsidRPr="00715B22">
              <w:rPr>
                <w:rFonts w:ascii="Arial" w:hAnsi="Arial" w:cs="Arial"/>
              </w:rPr>
              <w:t xml:space="preserve">, </w:t>
            </w:r>
            <w:r w:rsidRPr="00715B22">
              <w:rPr>
                <w:rFonts w:ascii="Arial" w:hAnsi="Arial" w:cs="Arial"/>
              </w:rPr>
              <w:t>descritos en el ANEXO 1 de esta CONVOCATORIA.</w:t>
            </w:r>
          </w:p>
        </w:tc>
      </w:tr>
      <w:tr w:rsidR="00F51311" w:rsidRPr="00715B22" w:rsidTr="00313276">
        <w:tc>
          <w:tcPr>
            <w:tcW w:w="2320" w:type="dxa"/>
            <w:shd w:val="clear" w:color="auto" w:fill="D9D9D9" w:themeFill="background1" w:themeFillShade="D9"/>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OCDE</w:t>
            </w:r>
          </w:p>
        </w:tc>
        <w:tc>
          <w:tcPr>
            <w:tcW w:w="6606"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Organización para la Cooperación y el Desarrollo Económico.</w:t>
            </w:r>
          </w:p>
        </w:tc>
      </w:tr>
      <w:tr w:rsidR="00F51311" w:rsidRPr="00715B22" w:rsidTr="00313276">
        <w:tc>
          <w:tcPr>
            <w:tcW w:w="2320" w:type="dxa"/>
            <w:shd w:val="clear" w:color="auto" w:fill="D9D9D9" w:themeFill="background1" w:themeFillShade="D9"/>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LICITACIÓN PÚBLICA </w:t>
            </w:r>
            <w:r w:rsidR="00B077E6" w:rsidRPr="00715B22">
              <w:rPr>
                <w:rFonts w:ascii="Arial" w:hAnsi="Arial" w:cs="Arial"/>
                <w:sz w:val="20"/>
                <w:szCs w:val="20"/>
              </w:rPr>
              <w:t xml:space="preserve">NACIONAL ELECTRÓNICA </w:t>
            </w:r>
          </w:p>
        </w:tc>
        <w:tc>
          <w:tcPr>
            <w:tcW w:w="6606" w:type="dxa"/>
            <w:shd w:val="clear" w:color="auto" w:fill="auto"/>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Licitación </w:t>
            </w:r>
            <w:r w:rsidR="00A17B06" w:rsidRPr="00715B22">
              <w:rPr>
                <w:rFonts w:ascii="Arial" w:hAnsi="Arial" w:cs="Arial"/>
                <w:sz w:val="20"/>
                <w:szCs w:val="20"/>
              </w:rPr>
              <w:t>en la cual exclusivamente se permitirá la participación de los licitantes a través de CompraNet, se utilizarán medios de identificación electrónica, las comunicaciones producirán los efectos que señala el artículo 27 de la Ley de Adquisiciones, Arrendamientos y Servicios del Sector Público.</w:t>
            </w:r>
          </w:p>
        </w:tc>
      </w:tr>
      <w:tr w:rsidR="00B077E6" w:rsidRPr="00715B22" w:rsidTr="00313276">
        <w:tc>
          <w:tcPr>
            <w:tcW w:w="2320" w:type="dxa"/>
            <w:shd w:val="clear" w:color="auto" w:fill="D9D9D9" w:themeFill="background1" w:themeFillShade="D9"/>
          </w:tcPr>
          <w:p w:rsidR="00B077E6" w:rsidRPr="00715B22" w:rsidRDefault="00B077E6" w:rsidP="00AF1F95">
            <w:pPr>
              <w:spacing w:after="0" w:line="240" w:lineRule="auto"/>
              <w:rPr>
                <w:rFonts w:ascii="Arial" w:hAnsi="Arial" w:cs="Arial"/>
                <w:sz w:val="20"/>
                <w:szCs w:val="20"/>
              </w:rPr>
            </w:pPr>
            <w:r w:rsidRPr="00715B22">
              <w:rPr>
                <w:rFonts w:ascii="Arial" w:hAnsi="Arial" w:cs="Arial"/>
                <w:sz w:val="20"/>
                <w:szCs w:val="20"/>
              </w:rPr>
              <w:t>PRECIO NO ACEPTABLE</w:t>
            </w:r>
          </w:p>
        </w:tc>
        <w:tc>
          <w:tcPr>
            <w:tcW w:w="6606" w:type="dxa"/>
            <w:shd w:val="clear" w:color="auto" w:fill="auto"/>
          </w:tcPr>
          <w:p w:rsidR="00B077E6" w:rsidRPr="00715B22" w:rsidRDefault="00B077E6" w:rsidP="00AF1F95">
            <w:pPr>
              <w:spacing w:after="0" w:line="240" w:lineRule="auto"/>
              <w:rPr>
                <w:rFonts w:ascii="Arial" w:hAnsi="Arial" w:cs="Arial"/>
                <w:sz w:val="20"/>
                <w:szCs w:val="20"/>
              </w:rPr>
            </w:pPr>
            <w:r w:rsidRPr="00715B22">
              <w:rPr>
                <w:rFonts w:ascii="Arial" w:hAnsi="Arial" w:cs="Arial"/>
                <w:sz w:val="20"/>
                <w:szCs w:val="20"/>
              </w:rPr>
              <w:t xml:space="preserve">Es aquél </w:t>
            </w:r>
            <w:r w:rsidR="00B54D35" w:rsidRPr="00715B22">
              <w:rPr>
                <w:rFonts w:ascii="Arial" w:hAnsi="Arial" w:cs="Arial"/>
                <w:sz w:val="20"/>
                <w:szCs w:val="20"/>
              </w:rPr>
              <w:t>que,</w:t>
            </w:r>
            <w:r w:rsidRPr="00715B22">
              <w:rPr>
                <w:rFonts w:ascii="Arial" w:hAnsi="Arial" w:cs="Arial"/>
                <w:sz w:val="20"/>
                <w:szCs w:val="20"/>
              </w:rPr>
              <w:t xml:space="preserve"> derivado de la investigación de mercado realizada, resulte superior en un diez por ciento al ofertado respecto del que se observa como mediana en dicha investigación o en su defecto, el promedio de las ofertas pre</w:t>
            </w:r>
            <w:r w:rsidR="00147AE0" w:rsidRPr="00715B22">
              <w:rPr>
                <w:rFonts w:ascii="Arial" w:hAnsi="Arial" w:cs="Arial"/>
                <w:sz w:val="20"/>
                <w:szCs w:val="20"/>
              </w:rPr>
              <w:t>sentadas en la misma licitación</w:t>
            </w:r>
          </w:p>
        </w:tc>
      </w:tr>
      <w:tr w:rsidR="00B077E6" w:rsidRPr="00715B22" w:rsidTr="00313276">
        <w:tc>
          <w:tcPr>
            <w:tcW w:w="2320" w:type="dxa"/>
            <w:shd w:val="clear" w:color="auto" w:fill="D9D9D9" w:themeFill="background1" w:themeFillShade="D9"/>
          </w:tcPr>
          <w:p w:rsidR="00B077E6" w:rsidRPr="00715B22" w:rsidRDefault="00B077E6" w:rsidP="00AF1F95">
            <w:pPr>
              <w:spacing w:after="0" w:line="240" w:lineRule="auto"/>
              <w:rPr>
                <w:rFonts w:ascii="Arial" w:hAnsi="Arial" w:cs="Arial"/>
                <w:sz w:val="20"/>
                <w:szCs w:val="20"/>
              </w:rPr>
            </w:pPr>
            <w:r w:rsidRPr="00715B22">
              <w:rPr>
                <w:rFonts w:ascii="Arial" w:hAnsi="Arial" w:cs="Arial"/>
                <w:sz w:val="20"/>
                <w:szCs w:val="20"/>
              </w:rPr>
              <w:t>PRECIO CONVENIENTE</w:t>
            </w:r>
          </w:p>
        </w:tc>
        <w:tc>
          <w:tcPr>
            <w:tcW w:w="6606" w:type="dxa"/>
            <w:shd w:val="clear" w:color="auto" w:fill="auto"/>
          </w:tcPr>
          <w:p w:rsidR="00B077E6" w:rsidRPr="00715B22" w:rsidRDefault="00B077E6" w:rsidP="00AF1F95">
            <w:pPr>
              <w:spacing w:after="0" w:line="240" w:lineRule="auto"/>
              <w:rPr>
                <w:rFonts w:ascii="Arial" w:hAnsi="Arial" w:cs="Arial"/>
                <w:sz w:val="20"/>
                <w:szCs w:val="20"/>
              </w:rPr>
            </w:pPr>
            <w:r w:rsidRPr="00715B22">
              <w:rPr>
                <w:rFonts w:ascii="Arial" w:hAnsi="Arial" w:cs="Arial"/>
                <w:sz w:val="20"/>
                <w:szCs w:val="20"/>
              </w:rPr>
              <w:t>Es aquel que se determina a partir de obtener el promedio de los precios preponderantes que resulten de las proposiciones aceptadas técnicamente en la licitación, y a éste se le resta el porcentaje que determine la entidad en sus políticas, bases y lineamientos.</w:t>
            </w:r>
          </w:p>
        </w:tc>
      </w:tr>
    </w:tbl>
    <w:p w:rsidR="00F51311" w:rsidRPr="00715B22" w:rsidRDefault="00F51311" w:rsidP="00AF1F95">
      <w:pPr>
        <w:spacing w:after="0" w:line="240" w:lineRule="auto"/>
        <w:rPr>
          <w:rFonts w:ascii="Arial" w:hAnsi="Arial" w:cs="Arial"/>
          <w:sz w:val="20"/>
          <w:szCs w:val="20"/>
        </w:rPr>
      </w:pPr>
    </w:p>
    <w:p w:rsidR="00E22703" w:rsidRPr="00715B22" w:rsidRDefault="00E22703" w:rsidP="00AF1F95">
      <w:pPr>
        <w:spacing w:after="0" w:line="240" w:lineRule="auto"/>
        <w:rPr>
          <w:rFonts w:ascii="Arial" w:hAnsi="Arial" w:cs="Arial"/>
          <w:sz w:val="20"/>
          <w:szCs w:val="20"/>
        </w:rPr>
      </w:pPr>
    </w:p>
    <w:p w:rsidR="00F51311" w:rsidRPr="00715B22" w:rsidRDefault="00AB5B23" w:rsidP="003B4501">
      <w:pPr>
        <w:pStyle w:val="Prrafodelista"/>
        <w:numPr>
          <w:ilvl w:val="1"/>
          <w:numId w:val="11"/>
        </w:numPr>
        <w:shd w:val="clear" w:color="auto" w:fill="D9D9D9" w:themeFill="background1" w:themeFillShade="D9"/>
        <w:spacing w:after="0" w:line="240" w:lineRule="auto"/>
        <w:contextualSpacing w:val="0"/>
        <w:rPr>
          <w:rFonts w:ascii="Arial" w:hAnsi="Arial" w:cs="Arial"/>
          <w:b/>
          <w:sz w:val="20"/>
          <w:szCs w:val="20"/>
        </w:rPr>
      </w:pPr>
      <w:r w:rsidRPr="00715B22">
        <w:rPr>
          <w:rFonts w:ascii="Arial" w:hAnsi="Arial" w:cs="Arial"/>
          <w:b/>
          <w:sz w:val="20"/>
          <w:szCs w:val="20"/>
        </w:rPr>
        <w:t>RECURSOS</w:t>
      </w:r>
      <w:r w:rsidR="00F51311" w:rsidRPr="00715B22">
        <w:rPr>
          <w:rFonts w:ascii="Arial" w:hAnsi="Arial" w:cs="Arial"/>
          <w:sz w:val="20"/>
          <w:szCs w:val="20"/>
        </w:rPr>
        <w:t xml:space="preserve"> </w:t>
      </w:r>
    </w:p>
    <w:p w:rsidR="00F51311" w:rsidRPr="00715B22" w:rsidRDefault="00F51311" w:rsidP="00AF1F95">
      <w:pPr>
        <w:autoSpaceDE w:val="0"/>
        <w:autoSpaceDN w:val="0"/>
        <w:spacing w:after="0" w:line="240" w:lineRule="auto"/>
        <w:rPr>
          <w:rFonts w:ascii="Arial" w:hAnsi="Arial" w:cs="Arial"/>
          <w:sz w:val="20"/>
          <w:szCs w:val="20"/>
        </w:rPr>
      </w:pPr>
    </w:p>
    <w:p w:rsidR="001042DE" w:rsidRPr="001042DE" w:rsidRDefault="001042DE" w:rsidP="001042DE">
      <w:pPr>
        <w:autoSpaceDE w:val="0"/>
        <w:rPr>
          <w:rFonts w:ascii="Arial" w:hAnsi="Arial" w:cs="Arial"/>
          <w:sz w:val="20"/>
          <w:szCs w:val="20"/>
        </w:rPr>
      </w:pPr>
      <w:r w:rsidRPr="001042DE">
        <w:rPr>
          <w:rFonts w:ascii="Arial" w:hAnsi="Arial" w:cs="Arial"/>
          <w:sz w:val="20"/>
          <w:szCs w:val="20"/>
        </w:rPr>
        <w:t xml:space="preserve">Para atender las erogaciones que deriven de la presente </w:t>
      </w:r>
      <w:r w:rsidRPr="001042DE">
        <w:rPr>
          <w:rFonts w:ascii="Arial" w:hAnsi="Arial" w:cs="Arial"/>
          <w:b/>
          <w:sz w:val="20"/>
          <w:szCs w:val="20"/>
        </w:rPr>
        <w:t>CONVOCATORIA</w:t>
      </w:r>
      <w:r w:rsidRPr="001042DE">
        <w:rPr>
          <w:rFonts w:ascii="Arial" w:hAnsi="Arial" w:cs="Arial"/>
          <w:sz w:val="20"/>
          <w:szCs w:val="20"/>
        </w:rPr>
        <w:t xml:space="preserve">, la ASIPONA Dos Bocas cuenta con presupuesto autorizado en la partida </w:t>
      </w:r>
      <w:r w:rsidRPr="001042DE">
        <w:rPr>
          <w:rFonts w:ascii="Arial" w:hAnsi="Arial" w:cs="Arial"/>
          <w:b/>
          <w:i/>
          <w:sz w:val="20"/>
          <w:szCs w:val="20"/>
          <w:u w:val="single"/>
        </w:rPr>
        <w:t>33801 ”Servicio de Vigilancia”</w:t>
      </w:r>
      <w:r w:rsidRPr="001042DE">
        <w:rPr>
          <w:rFonts w:ascii="Arial" w:hAnsi="Arial" w:cs="Arial"/>
          <w:sz w:val="20"/>
          <w:szCs w:val="20"/>
        </w:rPr>
        <w:t>, conforme al Presupuesto de Egresos de la Federación para el ejercicio 2023, mismo que fue comunicado mediante el oficio circular 307-A.-3052 de fecha 12 de diciembre de 2022.</w:t>
      </w:r>
    </w:p>
    <w:p w:rsidR="003C1E19" w:rsidRPr="001042DE" w:rsidRDefault="001042DE" w:rsidP="001042DE">
      <w:pPr>
        <w:widowControl w:val="0"/>
        <w:ind w:right="49"/>
        <w:rPr>
          <w:rFonts w:ascii="Arial" w:hAnsi="Arial" w:cs="Arial"/>
          <w:sz w:val="20"/>
          <w:szCs w:val="20"/>
        </w:rPr>
      </w:pPr>
      <w:r w:rsidRPr="001042DE">
        <w:rPr>
          <w:rFonts w:ascii="Arial" w:hAnsi="Arial" w:cs="Arial"/>
          <w:sz w:val="20"/>
          <w:szCs w:val="20"/>
        </w:rPr>
        <w:t xml:space="preserve">Las erogaciones que deriven de la presente </w:t>
      </w:r>
      <w:r w:rsidRPr="001042DE">
        <w:rPr>
          <w:rFonts w:ascii="Arial" w:hAnsi="Arial" w:cs="Arial"/>
          <w:b/>
          <w:sz w:val="20"/>
          <w:szCs w:val="20"/>
        </w:rPr>
        <w:t>CONVOCATORIA</w:t>
      </w:r>
      <w:r w:rsidRPr="001042DE">
        <w:rPr>
          <w:rFonts w:ascii="Arial" w:hAnsi="Arial" w:cs="Arial"/>
          <w:sz w:val="20"/>
          <w:szCs w:val="20"/>
        </w:rPr>
        <w:t xml:space="preserve">, para los ejercicios fiscales 2023, </w:t>
      </w:r>
      <w:r w:rsidRPr="001042DE">
        <w:rPr>
          <w:rFonts w:ascii="Arial" w:hAnsi="Arial" w:cs="Arial"/>
          <w:sz w:val="20"/>
          <w:szCs w:val="20"/>
        </w:rPr>
        <w:lastRenderedPageBreak/>
        <w:t xml:space="preserve">2024, 2025, 2026 y 2027 estarán condicionadas a que la ASIPONA tenga autorización que para tal efecto emitirá la </w:t>
      </w:r>
      <w:r w:rsidRPr="001042DE">
        <w:rPr>
          <w:rFonts w:ascii="Arial" w:hAnsi="Arial" w:cs="Arial"/>
          <w:b/>
          <w:sz w:val="20"/>
          <w:szCs w:val="20"/>
        </w:rPr>
        <w:t>SHCP</w:t>
      </w:r>
      <w:r w:rsidRPr="001042DE">
        <w:rPr>
          <w:rFonts w:ascii="Arial" w:hAnsi="Arial" w:cs="Arial"/>
          <w:sz w:val="20"/>
          <w:szCs w:val="20"/>
        </w:rPr>
        <w:t xml:space="preserve"> a principios de dicho ejercicio fiscal. Lo anterior de conformidad con lo señalado por los artículos 24 y 25 de la Ley de Adquisiciones, Arrendamientos y Servicios del Sector Público y 50 de la Ley Federal de Presupuesto y Responsabilidad Hacendaria.</w:t>
      </w:r>
    </w:p>
    <w:p w:rsidR="003C1E19" w:rsidRPr="00715B22" w:rsidRDefault="003C1E19" w:rsidP="00AF1F95">
      <w:pPr>
        <w:autoSpaceDE w:val="0"/>
        <w:autoSpaceDN w:val="0"/>
        <w:spacing w:after="0" w:line="240" w:lineRule="auto"/>
        <w:rPr>
          <w:rFonts w:ascii="Arial" w:hAnsi="Arial" w:cs="Arial"/>
          <w:sz w:val="20"/>
          <w:szCs w:val="20"/>
        </w:rPr>
      </w:pPr>
    </w:p>
    <w:p w:rsidR="00F51311" w:rsidRPr="00715B22" w:rsidRDefault="00F51311" w:rsidP="00AF1F95">
      <w:pPr>
        <w:shd w:val="clear" w:color="auto" w:fill="D9D9D9" w:themeFill="background1" w:themeFillShade="D9"/>
        <w:tabs>
          <w:tab w:val="left" w:pos="426"/>
        </w:tabs>
        <w:spacing w:after="0" w:line="240" w:lineRule="auto"/>
        <w:rPr>
          <w:rFonts w:ascii="Arial" w:hAnsi="Arial" w:cs="Arial"/>
          <w:b/>
          <w:sz w:val="20"/>
          <w:szCs w:val="20"/>
        </w:rPr>
      </w:pPr>
      <w:r w:rsidRPr="00715B22">
        <w:rPr>
          <w:rFonts w:ascii="Arial" w:hAnsi="Arial" w:cs="Arial"/>
          <w:b/>
          <w:sz w:val="20"/>
          <w:szCs w:val="20"/>
        </w:rPr>
        <w:t>1.6</w:t>
      </w:r>
      <w:r w:rsidRPr="00715B22">
        <w:rPr>
          <w:rFonts w:ascii="Arial" w:hAnsi="Arial" w:cs="Arial"/>
          <w:b/>
          <w:sz w:val="20"/>
          <w:szCs w:val="20"/>
        </w:rPr>
        <w:tab/>
        <w:t>IDIOMA PARA PRESENTAR PROPOSICIONES.</w:t>
      </w:r>
    </w:p>
    <w:p w:rsidR="00F51311" w:rsidRPr="00715B22" w:rsidRDefault="00F51311" w:rsidP="00AF1F95">
      <w:pPr>
        <w:spacing w:after="0" w:line="240" w:lineRule="auto"/>
        <w:rPr>
          <w:rFonts w:ascii="Arial" w:hAnsi="Arial" w:cs="Arial"/>
          <w:b/>
          <w:sz w:val="20"/>
          <w:szCs w:val="20"/>
        </w:rPr>
      </w:pPr>
    </w:p>
    <w:p w:rsidR="00F51311" w:rsidRPr="00715B22" w:rsidRDefault="00F51311" w:rsidP="00AF1F95">
      <w:pPr>
        <w:spacing w:after="0" w:line="240" w:lineRule="auto"/>
        <w:rPr>
          <w:rFonts w:ascii="Arial" w:hAnsi="Arial" w:cs="Arial"/>
          <w:color w:val="000000"/>
          <w:sz w:val="20"/>
          <w:szCs w:val="20"/>
        </w:rPr>
      </w:pPr>
      <w:r w:rsidRPr="00715B22">
        <w:rPr>
          <w:rFonts w:ascii="Arial" w:hAnsi="Arial" w:cs="Arial"/>
          <w:sz w:val="20"/>
          <w:szCs w:val="20"/>
        </w:rPr>
        <w:t xml:space="preserve">Los LICITANTES deberán presentar sus propuestas y documentos inherentes a las mismas en idioma español. </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hd w:val="clear" w:color="auto" w:fill="D9D9D9" w:themeFill="background1" w:themeFillShade="D9"/>
        <w:tabs>
          <w:tab w:val="left" w:pos="142"/>
        </w:tabs>
        <w:spacing w:after="0" w:line="240" w:lineRule="auto"/>
        <w:rPr>
          <w:rFonts w:ascii="Arial" w:hAnsi="Arial" w:cs="Arial"/>
          <w:b/>
          <w:sz w:val="20"/>
          <w:szCs w:val="20"/>
        </w:rPr>
      </w:pPr>
      <w:r w:rsidRPr="00715B22">
        <w:rPr>
          <w:rFonts w:ascii="Arial" w:hAnsi="Arial" w:cs="Arial"/>
          <w:b/>
          <w:sz w:val="20"/>
          <w:szCs w:val="20"/>
        </w:rPr>
        <w:t>1.7 CARÁCTER DE LA LICITACIÓN PÚBLICA NACIONAL</w:t>
      </w:r>
      <w:r w:rsidR="004512EB" w:rsidRPr="00715B22">
        <w:rPr>
          <w:rFonts w:ascii="Arial" w:hAnsi="Arial" w:cs="Arial"/>
          <w:b/>
          <w:sz w:val="20"/>
          <w:szCs w:val="20"/>
        </w:rPr>
        <w:t xml:space="preserve"> ELECTRÓNICA</w:t>
      </w:r>
      <w:r w:rsidRPr="00715B22">
        <w:rPr>
          <w:rFonts w:ascii="Arial" w:hAnsi="Arial" w:cs="Arial"/>
          <w:b/>
          <w:sz w:val="20"/>
          <w:szCs w:val="20"/>
        </w:rPr>
        <w:t>.</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El carácter de esta CONVOCATORIA A LA LICITACIÓN PÚBLICA NACIONAL </w:t>
      </w:r>
      <w:r w:rsidR="004512EB" w:rsidRPr="00715B22">
        <w:rPr>
          <w:rFonts w:ascii="Arial" w:hAnsi="Arial" w:cs="Arial"/>
          <w:sz w:val="20"/>
          <w:szCs w:val="20"/>
        </w:rPr>
        <w:t>ELECTRÓNICA</w:t>
      </w:r>
      <w:r w:rsidRPr="00715B22">
        <w:rPr>
          <w:rFonts w:ascii="Arial" w:hAnsi="Arial" w:cs="Arial"/>
          <w:sz w:val="20"/>
          <w:szCs w:val="20"/>
        </w:rPr>
        <w:t xml:space="preserve"> será Nacional, en la cual únicamente podrán participar personas de nacionalidad mexicana.</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br w:type="page"/>
      </w:r>
    </w:p>
    <w:p w:rsidR="00B117AF" w:rsidRPr="00715B22" w:rsidRDefault="00B117AF" w:rsidP="00AF1F95">
      <w:pPr>
        <w:spacing w:after="0" w:line="240" w:lineRule="auto"/>
        <w:jc w:val="center"/>
        <w:rPr>
          <w:rFonts w:ascii="Arial" w:hAnsi="Arial" w:cs="Arial"/>
          <w:b/>
          <w:sz w:val="36"/>
          <w:szCs w:val="36"/>
        </w:rPr>
      </w:pPr>
    </w:p>
    <w:p w:rsidR="00B117AF" w:rsidRPr="00715B22" w:rsidRDefault="00B117AF" w:rsidP="00AF1F95">
      <w:pPr>
        <w:spacing w:after="0" w:line="240" w:lineRule="auto"/>
        <w:jc w:val="center"/>
        <w:rPr>
          <w:rFonts w:ascii="Arial" w:hAnsi="Arial" w:cs="Arial"/>
          <w:b/>
          <w:sz w:val="36"/>
          <w:szCs w:val="36"/>
        </w:rPr>
      </w:pPr>
    </w:p>
    <w:p w:rsidR="00B117AF" w:rsidRPr="00715B22" w:rsidRDefault="00B117AF" w:rsidP="00AF1F95">
      <w:pPr>
        <w:spacing w:after="0" w:line="240" w:lineRule="auto"/>
        <w:jc w:val="center"/>
        <w:rPr>
          <w:rFonts w:ascii="Arial" w:hAnsi="Arial" w:cs="Arial"/>
          <w:b/>
          <w:sz w:val="36"/>
          <w:szCs w:val="36"/>
        </w:rPr>
      </w:pPr>
    </w:p>
    <w:p w:rsidR="00B117AF" w:rsidRPr="00715B22" w:rsidRDefault="00B117AF" w:rsidP="00AF1F95">
      <w:pPr>
        <w:spacing w:after="0" w:line="240" w:lineRule="auto"/>
        <w:jc w:val="center"/>
        <w:rPr>
          <w:rFonts w:ascii="Arial" w:hAnsi="Arial" w:cs="Arial"/>
          <w:b/>
          <w:sz w:val="36"/>
          <w:szCs w:val="36"/>
        </w:rPr>
      </w:pPr>
    </w:p>
    <w:p w:rsidR="00B117AF" w:rsidRPr="00715B22" w:rsidRDefault="00B117AF" w:rsidP="00AF1F95">
      <w:pPr>
        <w:spacing w:after="0" w:line="240" w:lineRule="auto"/>
        <w:jc w:val="center"/>
        <w:rPr>
          <w:rFonts w:ascii="Arial" w:hAnsi="Arial" w:cs="Arial"/>
          <w:b/>
          <w:sz w:val="36"/>
          <w:szCs w:val="36"/>
        </w:rPr>
      </w:pPr>
    </w:p>
    <w:p w:rsidR="00B117AF" w:rsidRPr="00715B22" w:rsidRDefault="00B117AF" w:rsidP="00AF1F95">
      <w:pPr>
        <w:spacing w:after="0" w:line="240" w:lineRule="auto"/>
        <w:jc w:val="center"/>
        <w:rPr>
          <w:rFonts w:ascii="Arial" w:hAnsi="Arial" w:cs="Arial"/>
          <w:b/>
          <w:sz w:val="36"/>
          <w:szCs w:val="36"/>
        </w:rPr>
      </w:pPr>
    </w:p>
    <w:p w:rsidR="00F51311" w:rsidRPr="00715B22" w:rsidRDefault="004512EB" w:rsidP="00AF1F95">
      <w:pPr>
        <w:spacing w:after="0" w:line="240" w:lineRule="auto"/>
        <w:jc w:val="center"/>
        <w:rPr>
          <w:rFonts w:ascii="Arial" w:hAnsi="Arial" w:cs="Arial"/>
          <w:b/>
          <w:sz w:val="36"/>
          <w:szCs w:val="36"/>
        </w:rPr>
      </w:pPr>
      <w:r w:rsidRPr="00715B22">
        <w:rPr>
          <w:rFonts w:ascii="Arial" w:hAnsi="Arial" w:cs="Arial"/>
          <w:b/>
          <w:sz w:val="36"/>
          <w:szCs w:val="36"/>
        </w:rPr>
        <w:t>APARTADO 2</w:t>
      </w:r>
    </w:p>
    <w:p w:rsidR="00F51311" w:rsidRPr="00715B22" w:rsidRDefault="00F51311" w:rsidP="00AF1F95">
      <w:pPr>
        <w:spacing w:after="0" w:line="240" w:lineRule="auto"/>
        <w:jc w:val="center"/>
        <w:rPr>
          <w:rFonts w:ascii="Arial" w:hAnsi="Arial" w:cs="Arial"/>
          <w:b/>
          <w:sz w:val="36"/>
          <w:szCs w:val="36"/>
        </w:rPr>
      </w:pPr>
    </w:p>
    <w:p w:rsidR="00F51311" w:rsidRPr="00715B22" w:rsidRDefault="00F51311" w:rsidP="00AF1F95">
      <w:pPr>
        <w:spacing w:after="0" w:line="240" w:lineRule="auto"/>
        <w:jc w:val="center"/>
        <w:rPr>
          <w:rFonts w:ascii="Arial" w:eastAsia="Calibri" w:hAnsi="Arial" w:cs="Arial"/>
          <w:b/>
          <w:sz w:val="36"/>
          <w:szCs w:val="36"/>
        </w:rPr>
      </w:pPr>
      <w:r w:rsidRPr="00715B22">
        <w:rPr>
          <w:rFonts w:ascii="Arial" w:hAnsi="Arial" w:cs="Arial"/>
          <w:b/>
          <w:sz w:val="36"/>
          <w:szCs w:val="36"/>
        </w:rPr>
        <w:t xml:space="preserve">OBJETO Y ALCANCE </w:t>
      </w:r>
      <w:r w:rsidRPr="00715B22">
        <w:rPr>
          <w:rFonts w:ascii="Arial" w:eastAsia="Calibri" w:hAnsi="Arial" w:cs="Arial"/>
          <w:b/>
          <w:sz w:val="36"/>
          <w:szCs w:val="36"/>
        </w:rPr>
        <w:t xml:space="preserve">PARA LA LICITACIÓN PÚBLICA NACIONAL </w:t>
      </w:r>
      <w:r w:rsidR="004512EB" w:rsidRPr="00715B22">
        <w:rPr>
          <w:rFonts w:ascii="Arial" w:eastAsia="Calibri" w:hAnsi="Arial" w:cs="Arial"/>
          <w:b/>
          <w:sz w:val="36"/>
          <w:szCs w:val="36"/>
        </w:rPr>
        <w:t>ELECTRÓNICA</w:t>
      </w:r>
      <w:r w:rsidRPr="00715B22">
        <w:rPr>
          <w:rFonts w:ascii="Arial" w:eastAsia="Calibri" w:hAnsi="Arial" w:cs="Arial"/>
          <w:b/>
          <w:sz w:val="36"/>
          <w:szCs w:val="36"/>
        </w:rPr>
        <w:t>.</w:t>
      </w:r>
    </w:p>
    <w:p w:rsidR="00F51311" w:rsidRPr="00715B22" w:rsidRDefault="00F51311" w:rsidP="00AF1F95">
      <w:pPr>
        <w:spacing w:after="0" w:line="240" w:lineRule="auto"/>
        <w:rPr>
          <w:rFonts w:ascii="Arial" w:hAnsi="Arial" w:cs="Arial"/>
          <w:sz w:val="36"/>
          <w:szCs w:val="36"/>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br w:type="page"/>
      </w:r>
    </w:p>
    <w:p w:rsidR="00F51311" w:rsidRPr="00715B22" w:rsidRDefault="00F51311" w:rsidP="00AF1F95">
      <w:pPr>
        <w:shd w:val="clear" w:color="auto" w:fill="DBDBDB" w:themeFill="accent3" w:themeFillTint="66"/>
        <w:spacing w:after="0" w:line="240" w:lineRule="auto"/>
        <w:rPr>
          <w:rFonts w:ascii="Arial" w:eastAsia="Calibri" w:hAnsi="Arial" w:cs="Arial"/>
          <w:b/>
          <w:sz w:val="20"/>
          <w:szCs w:val="20"/>
        </w:rPr>
      </w:pPr>
      <w:r w:rsidRPr="00715B22">
        <w:rPr>
          <w:rFonts w:ascii="Arial" w:hAnsi="Arial" w:cs="Arial"/>
          <w:b/>
          <w:sz w:val="20"/>
          <w:szCs w:val="20"/>
        </w:rPr>
        <w:lastRenderedPageBreak/>
        <w:t>2.1</w:t>
      </w:r>
      <w:r w:rsidRPr="00715B22">
        <w:rPr>
          <w:rFonts w:ascii="Arial" w:hAnsi="Arial" w:cs="Arial"/>
          <w:b/>
          <w:sz w:val="20"/>
          <w:szCs w:val="20"/>
        </w:rPr>
        <w:tab/>
        <w:t xml:space="preserve">CRONOGRAMA DE EVENTOS DE </w:t>
      </w:r>
      <w:r w:rsidRPr="00715B22">
        <w:rPr>
          <w:rFonts w:ascii="Arial" w:eastAsia="Calibri" w:hAnsi="Arial" w:cs="Arial"/>
          <w:b/>
          <w:sz w:val="20"/>
          <w:szCs w:val="20"/>
        </w:rPr>
        <w:t xml:space="preserve">PARA LA LICITACIÓN PÚBLICA </w:t>
      </w:r>
      <w:r w:rsidR="00E37669" w:rsidRPr="00715B22">
        <w:rPr>
          <w:rFonts w:ascii="Arial" w:eastAsia="Calibri" w:hAnsi="Arial" w:cs="Arial"/>
          <w:b/>
          <w:sz w:val="20"/>
          <w:szCs w:val="20"/>
        </w:rPr>
        <w:t>NACIONAL ELECTRÓNICA.</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Para la presente licitación se estará al siguiente calendario:</w:t>
      </w:r>
    </w:p>
    <w:p w:rsidR="00F51311" w:rsidRPr="00715B22" w:rsidRDefault="00F51311" w:rsidP="00AF1F95">
      <w:pPr>
        <w:spacing w:after="0" w:line="240" w:lineRule="auto"/>
        <w:jc w:val="center"/>
        <w:rPr>
          <w:rFonts w:ascii="Arial" w:hAnsi="Arial" w:cs="Arial"/>
          <w:sz w:val="20"/>
          <w:szCs w:val="20"/>
        </w:rPr>
      </w:pPr>
    </w:p>
    <w:tbl>
      <w:tblPr>
        <w:tblStyle w:val="Tablaconcuadrcula"/>
        <w:tblW w:w="0" w:type="auto"/>
        <w:tblInd w:w="108" w:type="dxa"/>
        <w:tblLook w:val="04A0" w:firstRow="1" w:lastRow="0" w:firstColumn="1" w:lastColumn="0" w:noHBand="0" w:noVBand="1"/>
      </w:tblPr>
      <w:tblGrid>
        <w:gridCol w:w="1268"/>
        <w:gridCol w:w="1410"/>
        <w:gridCol w:w="6042"/>
      </w:tblGrid>
      <w:tr w:rsidR="00F51311" w:rsidRPr="00715B22" w:rsidTr="00E37669">
        <w:trPr>
          <w:trHeight w:val="291"/>
        </w:trPr>
        <w:tc>
          <w:tcPr>
            <w:tcW w:w="1276" w:type="dxa"/>
          </w:tcPr>
          <w:p w:rsidR="00F51311" w:rsidRPr="00715B22" w:rsidRDefault="00F51311" w:rsidP="00AF1F95">
            <w:pPr>
              <w:spacing w:after="0" w:line="240" w:lineRule="auto"/>
              <w:jc w:val="center"/>
              <w:rPr>
                <w:rFonts w:ascii="Arial" w:hAnsi="Arial" w:cs="Arial"/>
                <w:sz w:val="20"/>
                <w:szCs w:val="20"/>
              </w:rPr>
            </w:pPr>
            <w:r w:rsidRPr="00715B22">
              <w:rPr>
                <w:rFonts w:ascii="Arial" w:hAnsi="Arial" w:cs="Arial"/>
                <w:bCs/>
                <w:sz w:val="20"/>
                <w:szCs w:val="20"/>
              </w:rPr>
              <w:t>Cantidad</w:t>
            </w:r>
          </w:p>
        </w:tc>
        <w:tc>
          <w:tcPr>
            <w:tcW w:w="1418" w:type="dxa"/>
          </w:tcPr>
          <w:p w:rsidR="00F51311" w:rsidRPr="00715B22" w:rsidRDefault="00F51311" w:rsidP="00AF1F95">
            <w:pPr>
              <w:spacing w:after="0" w:line="240" w:lineRule="auto"/>
              <w:jc w:val="center"/>
              <w:rPr>
                <w:rFonts w:ascii="Arial" w:hAnsi="Arial" w:cs="Arial"/>
                <w:sz w:val="20"/>
                <w:szCs w:val="20"/>
              </w:rPr>
            </w:pPr>
            <w:r w:rsidRPr="00715B22">
              <w:rPr>
                <w:rFonts w:ascii="Arial" w:hAnsi="Arial" w:cs="Arial"/>
                <w:bCs/>
                <w:sz w:val="20"/>
                <w:szCs w:val="20"/>
              </w:rPr>
              <w:t>Unidad</w:t>
            </w:r>
          </w:p>
        </w:tc>
        <w:tc>
          <w:tcPr>
            <w:tcW w:w="6178" w:type="dxa"/>
          </w:tcPr>
          <w:p w:rsidR="00F51311" w:rsidRPr="00715B22" w:rsidRDefault="00F51311" w:rsidP="00AF1F95">
            <w:pPr>
              <w:spacing w:after="0" w:line="240" w:lineRule="auto"/>
              <w:jc w:val="center"/>
              <w:rPr>
                <w:rFonts w:ascii="Arial" w:hAnsi="Arial" w:cs="Arial"/>
                <w:sz w:val="20"/>
                <w:szCs w:val="20"/>
              </w:rPr>
            </w:pPr>
            <w:r w:rsidRPr="00715B22">
              <w:rPr>
                <w:rFonts w:ascii="Arial" w:hAnsi="Arial" w:cs="Arial"/>
                <w:sz w:val="20"/>
                <w:szCs w:val="20"/>
              </w:rPr>
              <w:t>Descripción</w:t>
            </w:r>
          </w:p>
        </w:tc>
      </w:tr>
      <w:tr w:rsidR="00F51311" w:rsidRPr="00715B22" w:rsidTr="00E37669">
        <w:trPr>
          <w:trHeight w:val="291"/>
        </w:trPr>
        <w:tc>
          <w:tcPr>
            <w:tcW w:w="1276" w:type="dxa"/>
          </w:tcPr>
          <w:p w:rsidR="00F51311" w:rsidRPr="00715B22" w:rsidRDefault="00F51311" w:rsidP="00AF1F95">
            <w:pPr>
              <w:spacing w:after="0" w:line="240" w:lineRule="auto"/>
              <w:jc w:val="center"/>
              <w:rPr>
                <w:rFonts w:ascii="Arial" w:hAnsi="Arial" w:cs="Arial"/>
                <w:sz w:val="20"/>
                <w:szCs w:val="20"/>
              </w:rPr>
            </w:pPr>
            <w:r w:rsidRPr="00715B22">
              <w:rPr>
                <w:rFonts w:ascii="Arial" w:hAnsi="Arial" w:cs="Arial"/>
                <w:sz w:val="20"/>
                <w:szCs w:val="20"/>
              </w:rPr>
              <w:t>1 (Uno)</w:t>
            </w:r>
          </w:p>
        </w:tc>
        <w:tc>
          <w:tcPr>
            <w:tcW w:w="1418" w:type="dxa"/>
          </w:tcPr>
          <w:p w:rsidR="00F51311" w:rsidRPr="00715B22" w:rsidRDefault="00F51311" w:rsidP="00AF1F95">
            <w:pPr>
              <w:spacing w:after="0" w:line="240" w:lineRule="auto"/>
              <w:jc w:val="center"/>
              <w:rPr>
                <w:rFonts w:ascii="Arial" w:hAnsi="Arial" w:cs="Arial"/>
                <w:sz w:val="20"/>
                <w:szCs w:val="20"/>
              </w:rPr>
            </w:pPr>
            <w:r w:rsidRPr="00715B22">
              <w:rPr>
                <w:rFonts w:ascii="Arial" w:hAnsi="Arial" w:cs="Arial"/>
                <w:sz w:val="20"/>
                <w:szCs w:val="20"/>
              </w:rPr>
              <w:t>SERVICIO</w:t>
            </w:r>
          </w:p>
        </w:tc>
        <w:tc>
          <w:tcPr>
            <w:tcW w:w="6178" w:type="dxa"/>
          </w:tcPr>
          <w:p w:rsidR="00F51311" w:rsidRPr="00715B22" w:rsidRDefault="00084451" w:rsidP="00084451">
            <w:pPr>
              <w:spacing w:after="0" w:line="240" w:lineRule="auto"/>
              <w:rPr>
                <w:rFonts w:ascii="Arial" w:hAnsi="Arial" w:cs="Arial"/>
                <w:b/>
                <w:bCs/>
                <w:sz w:val="20"/>
                <w:szCs w:val="20"/>
              </w:rPr>
            </w:pPr>
            <w:r w:rsidRPr="00084451">
              <w:rPr>
                <w:rFonts w:ascii="Arial" w:hAnsi="Arial" w:cs="Arial"/>
                <w:b/>
                <w:bCs/>
                <w:sz w:val="20"/>
                <w:szCs w:val="20"/>
              </w:rPr>
              <w:t>PARA LA CONTRATACIÓN DEL “SERVICIO ESPECIALIZADO EN SEGURIDAD, VIGILANCIA Y PROTECCIÓN PORTUARIA, PARA LAS INSTALACIONES DE LA ADMINISTRACION DEL SISTEMA PORTUARIO NA</w:t>
            </w:r>
            <w:r>
              <w:rPr>
                <w:rFonts w:ascii="Arial" w:hAnsi="Arial" w:cs="Arial"/>
                <w:b/>
                <w:bCs/>
                <w:sz w:val="20"/>
                <w:szCs w:val="20"/>
              </w:rPr>
              <w:t>CIONAL DOS BOCAS, S.A. DE C.V.”</w:t>
            </w:r>
          </w:p>
        </w:tc>
      </w:tr>
    </w:tbl>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4512EB" w:rsidP="00AF1F95">
      <w:pPr>
        <w:spacing w:after="0" w:line="240" w:lineRule="auto"/>
        <w:jc w:val="center"/>
        <w:rPr>
          <w:rFonts w:ascii="Arial" w:hAnsi="Arial" w:cs="Arial"/>
          <w:b/>
          <w:sz w:val="20"/>
          <w:szCs w:val="20"/>
        </w:rPr>
      </w:pPr>
      <w:r w:rsidRPr="00715B22">
        <w:rPr>
          <w:rFonts w:ascii="Arial" w:hAnsi="Arial" w:cs="Arial"/>
          <w:b/>
          <w:sz w:val="20"/>
          <w:szCs w:val="20"/>
        </w:rPr>
        <w:t>CONVOCATORIA O INVITACIÓN</w:t>
      </w:r>
    </w:p>
    <w:tbl>
      <w:tblPr>
        <w:tblW w:w="8931" w:type="dxa"/>
        <w:tblInd w:w="70" w:type="dxa"/>
        <w:tblLayout w:type="fixed"/>
        <w:tblCellMar>
          <w:left w:w="70" w:type="dxa"/>
          <w:right w:w="70" w:type="dxa"/>
        </w:tblCellMar>
        <w:tblLook w:val="0000" w:firstRow="0" w:lastRow="0" w:firstColumn="0" w:lastColumn="0" w:noHBand="0" w:noVBand="0"/>
      </w:tblPr>
      <w:tblGrid>
        <w:gridCol w:w="1440"/>
        <w:gridCol w:w="1080"/>
        <w:gridCol w:w="900"/>
        <w:gridCol w:w="1620"/>
        <w:gridCol w:w="900"/>
        <w:gridCol w:w="1080"/>
        <w:gridCol w:w="900"/>
        <w:gridCol w:w="1011"/>
      </w:tblGrid>
      <w:tr w:rsidR="001042DE" w:rsidRPr="001042DE" w:rsidTr="00E37669">
        <w:tc>
          <w:tcPr>
            <w:tcW w:w="1440" w:type="dxa"/>
            <w:tcBorders>
              <w:top w:val="single" w:sz="4" w:space="0" w:color="auto"/>
              <w:left w:val="single" w:sz="4" w:space="0" w:color="auto"/>
              <w:bottom w:val="single" w:sz="4" w:space="0" w:color="auto"/>
              <w:right w:val="single" w:sz="4" w:space="0" w:color="auto"/>
            </w:tcBorders>
          </w:tcPr>
          <w:p w:rsidR="00F51311" w:rsidRPr="001042DE" w:rsidRDefault="00F51311" w:rsidP="00AF1F95">
            <w:pPr>
              <w:keepNext/>
              <w:spacing w:after="0" w:line="240" w:lineRule="auto"/>
              <w:jc w:val="center"/>
              <w:outlineLvl w:val="1"/>
              <w:rPr>
                <w:rFonts w:ascii="Arial" w:hAnsi="Arial" w:cs="Arial"/>
                <w:sz w:val="20"/>
                <w:szCs w:val="20"/>
              </w:rPr>
            </w:pPr>
            <w:r w:rsidRPr="001042DE">
              <w:rPr>
                <w:rFonts w:ascii="Arial" w:hAnsi="Arial" w:cs="Arial"/>
                <w:sz w:val="20"/>
                <w:szCs w:val="20"/>
              </w:rPr>
              <w:t>DIA:</w:t>
            </w:r>
          </w:p>
        </w:tc>
        <w:tc>
          <w:tcPr>
            <w:tcW w:w="10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51311" w:rsidRPr="001042DE" w:rsidRDefault="00FB5093" w:rsidP="00AF1F95">
            <w:pPr>
              <w:spacing w:after="0" w:line="240" w:lineRule="auto"/>
              <w:jc w:val="center"/>
              <w:rPr>
                <w:rFonts w:ascii="Arial" w:hAnsi="Arial" w:cs="Arial"/>
                <w:b/>
                <w:sz w:val="20"/>
                <w:szCs w:val="20"/>
              </w:rPr>
            </w:pPr>
            <w:r>
              <w:rPr>
                <w:rFonts w:ascii="Arial" w:hAnsi="Arial" w:cs="Arial"/>
                <w:b/>
                <w:sz w:val="20"/>
                <w:szCs w:val="20"/>
              </w:rPr>
              <w:t>10</w:t>
            </w:r>
          </w:p>
        </w:tc>
        <w:tc>
          <w:tcPr>
            <w:tcW w:w="900" w:type="dxa"/>
            <w:tcBorders>
              <w:top w:val="single" w:sz="4" w:space="0" w:color="auto"/>
              <w:left w:val="single" w:sz="4" w:space="0" w:color="auto"/>
              <w:bottom w:val="single" w:sz="4" w:space="0" w:color="auto"/>
              <w:right w:val="single" w:sz="4" w:space="0" w:color="auto"/>
            </w:tcBorders>
          </w:tcPr>
          <w:p w:rsidR="00F51311" w:rsidRPr="001042DE" w:rsidRDefault="00F51311" w:rsidP="00AF1F95">
            <w:pPr>
              <w:spacing w:after="0" w:line="240" w:lineRule="auto"/>
              <w:jc w:val="center"/>
              <w:rPr>
                <w:rFonts w:ascii="Arial" w:hAnsi="Arial" w:cs="Arial"/>
                <w:sz w:val="20"/>
                <w:szCs w:val="20"/>
              </w:rPr>
            </w:pPr>
            <w:r w:rsidRPr="001042DE">
              <w:rPr>
                <w:rFonts w:ascii="Arial" w:hAnsi="Arial" w:cs="Arial"/>
                <w:sz w:val="20"/>
                <w:szCs w:val="20"/>
              </w:rPr>
              <w:t>MES:</w:t>
            </w:r>
          </w:p>
        </w:tc>
        <w:tc>
          <w:tcPr>
            <w:tcW w:w="162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51311" w:rsidRPr="001042DE" w:rsidRDefault="00FB5093" w:rsidP="00AF1F95">
            <w:pPr>
              <w:spacing w:after="0" w:line="240" w:lineRule="auto"/>
              <w:jc w:val="center"/>
              <w:rPr>
                <w:rFonts w:ascii="Arial" w:hAnsi="Arial" w:cs="Arial"/>
                <w:b/>
                <w:sz w:val="20"/>
                <w:szCs w:val="20"/>
              </w:rPr>
            </w:pPr>
            <w:r>
              <w:rPr>
                <w:rFonts w:ascii="Arial" w:hAnsi="Arial" w:cs="Arial"/>
                <w:b/>
                <w:sz w:val="20"/>
                <w:szCs w:val="20"/>
              </w:rPr>
              <w:t>OCTUBRE</w:t>
            </w:r>
          </w:p>
        </w:tc>
        <w:tc>
          <w:tcPr>
            <w:tcW w:w="900" w:type="dxa"/>
            <w:tcBorders>
              <w:top w:val="single" w:sz="4" w:space="0" w:color="auto"/>
              <w:left w:val="single" w:sz="4" w:space="0" w:color="auto"/>
              <w:bottom w:val="single" w:sz="4" w:space="0" w:color="auto"/>
              <w:right w:val="single" w:sz="4" w:space="0" w:color="auto"/>
            </w:tcBorders>
          </w:tcPr>
          <w:p w:rsidR="00F51311" w:rsidRPr="001042DE" w:rsidRDefault="00F51311" w:rsidP="00AF1F95">
            <w:pPr>
              <w:spacing w:after="0" w:line="240" w:lineRule="auto"/>
              <w:jc w:val="center"/>
              <w:rPr>
                <w:rFonts w:ascii="Arial" w:hAnsi="Arial" w:cs="Arial"/>
                <w:sz w:val="20"/>
                <w:szCs w:val="20"/>
              </w:rPr>
            </w:pPr>
            <w:r w:rsidRPr="001042DE">
              <w:rPr>
                <w:rFonts w:ascii="Arial" w:hAnsi="Arial" w:cs="Arial"/>
                <w:sz w:val="20"/>
                <w:szCs w:val="20"/>
              </w:rPr>
              <w:t>AÑO:</w:t>
            </w:r>
          </w:p>
        </w:tc>
        <w:tc>
          <w:tcPr>
            <w:tcW w:w="10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51311" w:rsidRPr="001042DE" w:rsidRDefault="009F4BE7" w:rsidP="00AF1F95">
            <w:pPr>
              <w:spacing w:after="0" w:line="240" w:lineRule="auto"/>
              <w:jc w:val="center"/>
              <w:rPr>
                <w:rFonts w:ascii="Arial" w:hAnsi="Arial" w:cs="Arial"/>
                <w:b/>
                <w:sz w:val="20"/>
                <w:szCs w:val="20"/>
              </w:rPr>
            </w:pPr>
            <w:r w:rsidRPr="001042DE">
              <w:rPr>
                <w:rFonts w:ascii="Arial" w:hAnsi="Arial" w:cs="Arial"/>
                <w:b/>
                <w:sz w:val="20"/>
                <w:szCs w:val="20"/>
              </w:rPr>
              <w:t>202</w:t>
            </w:r>
            <w:r w:rsidR="00B54D35" w:rsidRPr="001042DE">
              <w:rPr>
                <w:rFonts w:ascii="Arial" w:hAnsi="Arial" w:cs="Arial"/>
                <w:b/>
                <w:sz w:val="20"/>
                <w:szCs w:val="20"/>
              </w:rPr>
              <w:t>3</w:t>
            </w:r>
          </w:p>
        </w:tc>
        <w:tc>
          <w:tcPr>
            <w:tcW w:w="900" w:type="dxa"/>
            <w:tcBorders>
              <w:top w:val="single" w:sz="4" w:space="0" w:color="auto"/>
              <w:left w:val="single" w:sz="4" w:space="0" w:color="auto"/>
              <w:bottom w:val="single" w:sz="4" w:space="0" w:color="auto"/>
              <w:right w:val="single" w:sz="4" w:space="0" w:color="auto"/>
            </w:tcBorders>
          </w:tcPr>
          <w:p w:rsidR="00F51311" w:rsidRPr="001042DE" w:rsidRDefault="00F51311" w:rsidP="00AF1F95">
            <w:pPr>
              <w:spacing w:after="0" w:line="240" w:lineRule="auto"/>
              <w:jc w:val="center"/>
              <w:rPr>
                <w:rFonts w:ascii="Arial" w:hAnsi="Arial" w:cs="Arial"/>
                <w:sz w:val="20"/>
                <w:szCs w:val="20"/>
              </w:rPr>
            </w:pPr>
            <w:r w:rsidRPr="001042DE">
              <w:rPr>
                <w:rFonts w:ascii="Arial" w:hAnsi="Arial" w:cs="Arial"/>
                <w:sz w:val="20"/>
                <w:szCs w:val="20"/>
              </w:rPr>
              <w:t>HORA:</w:t>
            </w:r>
          </w:p>
        </w:tc>
        <w:tc>
          <w:tcPr>
            <w:tcW w:w="1011" w:type="dxa"/>
            <w:tcBorders>
              <w:top w:val="single" w:sz="4" w:space="0" w:color="auto"/>
              <w:left w:val="single" w:sz="4" w:space="0" w:color="auto"/>
              <w:bottom w:val="single" w:sz="4" w:space="0" w:color="auto"/>
              <w:right w:val="single" w:sz="4" w:space="0" w:color="auto"/>
            </w:tcBorders>
          </w:tcPr>
          <w:p w:rsidR="00F51311" w:rsidRPr="001042DE" w:rsidRDefault="00F51311" w:rsidP="00AF1F95">
            <w:pPr>
              <w:spacing w:after="0" w:line="240" w:lineRule="auto"/>
              <w:jc w:val="center"/>
              <w:rPr>
                <w:rFonts w:ascii="Arial" w:hAnsi="Arial" w:cs="Arial"/>
                <w:sz w:val="20"/>
                <w:szCs w:val="20"/>
              </w:rPr>
            </w:pPr>
          </w:p>
        </w:tc>
      </w:tr>
    </w:tbl>
    <w:p w:rsidR="00F51311" w:rsidRPr="001042DE" w:rsidRDefault="00F51311" w:rsidP="00AF1F95">
      <w:pPr>
        <w:spacing w:after="0" w:line="240" w:lineRule="auto"/>
        <w:rPr>
          <w:rFonts w:ascii="Arial" w:hAnsi="Arial" w:cs="Arial"/>
          <w:sz w:val="20"/>
          <w:szCs w:val="20"/>
        </w:rPr>
      </w:pPr>
    </w:p>
    <w:p w:rsidR="00F51311" w:rsidRPr="001042DE" w:rsidRDefault="004512EB" w:rsidP="00AF1F95">
      <w:pPr>
        <w:spacing w:after="0" w:line="240" w:lineRule="auto"/>
        <w:jc w:val="center"/>
        <w:rPr>
          <w:rFonts w:ascii="Arial" w:hAnsi="Arial" w:cs="Arial"/>
          <w:b/>
          <w:sz w:val="20"/>
          <w:szCs w:val="20"/>
        </w:rPr>
      </w:pPr>
      <w:r w:rsidRPr="001042DE">
        <w:rPr>
          <w:rFonts w:ascii="Arial" w:hAnsi="Arial" w:cs="Arial"/>
          <w:b/>
          <w:sz w:val="20"/>
          <w:szCs w:val="20"/>
        </w:rPr>
        <w:t>VISITA(S) A LAS INSTALACIONES.</w:t>
      </w:r>
    </w:p>
    <w:tbl>
      <w:tblPr>
        <w:tblW w:w="8931" w:type="dxa"/>
        <w:tblInd w:w="70" w:type="dxa"/>
        <w:tblLayout w:type="fixed"/>
        <w:tblCellMar>
          <w:left w:w="70" w:type="dxa"/>
          <w:right w:w="70" w:type="dxa"/>
        </w:tblCellMar>
        <w:tblLook w:val="0000" w:firstRow="0" w:lastRow="0" w:firstColumn="0" w:lastColumn="0" w:noHBand="0" w:noVBand="0"/>
      </w:tblPr>
      <w:tblGrid>
        <w:gridCol w:w="1440"/>
        <w:gridCol w:w="1080"/>
        <w:gridCol w:w="900"/>
        <w:gridCol w:w="1620"/>
        <w:gridCol w:w="900"/>
        <w:gridCol w:w="1080"/>
        <w:gridCol w:w="900"/>
        <w:gridCol w:w="1011"/>
      </w:tblGrid>
      <w:tr w:rsidR="001042DE" w:rsidRPr="001042DE" w:rsidTr="00E37669">
        <w:tc>
          <w:tcPr>
            <w:tcW w:w="1440" w:type="dxa"/>
            <w:tcBorders>
              <w:top w:val="single" w:sz="4" w:space="0" w:color="auto"/>
              <w:left w:val="single" w:sz="4" w:space="0" w:color="auto"/>
              <w:bottom w:val="single" w:sz="4" w:space="0" w:color="auto"/>
              <w:right w:val="single" w:sz="4" w:space="0" w:color="auto"/>
            </w:tcBorders>
          </w:tcPr>
          <w:p w:rsidR="00F51311" w:rsidRPr="001042DE" w:rsidRDefault="00F51311" w:rsidP="00AF1F95">
            <w:pPr>
              <w:keepNext/>
              <w:spacing w:after="0" w:line="240" w:lineRule="auto"/>
              <w:jc w:val="center"/>
              <w:outlineLvl w:val="1"/>
              <w:rPr>
                <w:rFonts w:ascii="Arial" w:hAnsi="Arial" w:cs="Arial"/>
                <w:sz w:val="20"/>
                <w:szCs w:val="20"/>
              </w:rPr>
            </w:pPr>
            <w:r w:rsidRPr="001042DE">
              <w:rPr>
                <w:rFonts w:ascii="Arial" w:hAnsi="Arial" w:cs="Arial"/>
                <w:sz w:val="20"/>
                <w:szCs w:val="20"/>
              </w:rPr>
              <w:t>DIA:</w:t>
            </w:r>
          </w:p>
        </w:tc>
        <w:tc>
          <w:tcPr>
            <w:tcW w:w="10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51311" w:rsidRPr="001042DE" w:rsidRDefault="00FB5093" w:rsidP="00082DBF">
            <w:pPr>
              <w:spacing w:after="0" w:line="240" w:lineRule="auto"/>
              <w:jc w:val="center"/>
              <w:rPr>
                <w:rFonts w:ascii="Arial" w:hAnsi="Arial" w:cs="Arial"/>
                <w:b/>
                <w:sz w:val="20"/>
                <w:szCs w:val="20"/>
              </w:rPr>
            </w:pPr>
            <w:r>
              <w:rPr>
                <w:rFonts w:ascii="Arial" w:hAnsi="Arial" w:cs="Arial"/>
                <w:b/>
                <w:sz w:val="20"/>
                <w:szCs w:val="20"/>
              </w:rPr>
              <w:t>12</w:t>
            </w:r>
          </w:p>
        </w:tc>
        <w:tc>
          <w:tcPr>
            <w:tcW w:w="900" w:type="dxa"/>
            <w:tcBorders>
              <w:top w:val="single" w:sz="4" w:space="0" w:color="auto"/>
              <w:left w:val="single" w:sz="4" w:space="0" w:color="auto"/>
              <w:bottom w:val="single" w:sz="4" w:space="0" w:color="auto"/>
              <w:right w:val="single" w:sz="4" w:space="0" w:color="auto"/>
            </w:tcBorders>
          </w:tcPr>
          <w:p w:rsidR="00F51311" w:rsidRPr="001042DE" w:rsidRDefault="00F51311" w:rsidP="00AF1F95">
            <w:pPr>
              <w:spacing w:after="0" w:line="240" w:lineRule="auto"/>
              <w:jc w:val="center"/>
              <w:rPr>
                <w:rFonts w:ascii="Arial" w:hAnsi="Arial" w:cs="Arial"/>
                <w:sz w:val="20"/>
                <w:szCs w:val="20"/>
              </w:rPr>
            </w:pPr>
            <w:r w:rsidRPr="001042DE">
              <w:rPr>
                <w:rFonts w:ascii="Arial" w:hAnsi="Arial" w:cs="Arial"/>
                <w:sz w:val="20"/>
                <w:szCs w:val="20"/>
              </w:rPr>
              <w:t>MES:</w:t>
            </w:r>
          </w:p>
        </w:tc>
        <w:tc>
          <w:tcPr>
            <w:tcW w:w="162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51311" w:rsidRPr="001042DE" w:rsidRDefault="00FB5093" w:rsidP="00C51468">
            <w:pPr>
              <w:spacing w:after="0" w:line="240" w:lineRule="auto"/>
              <w:jc w:val="center"/>
              <w:rPr>
                <w:rFonts w:ascii="Arial" w:hAnsi="Arial" w:cs="Arial"/>
                <w:b/>
                <w:sz w:val="20"/>
                <w:szCs w:val="20"/>
              </w:rPr>
            </w:pPr>
            <w:r>
              <w:rPr>
                <w:rFonts w:ascii="Arial" w:hAnsi="Arial" w:cs="Arial"/>
                <w:b/>
                <w:sz w:val="20"/>
                <w:szCs w:val="20"/>
              </w:rPr>
              <w:t>OCTUBRE</w:t>
            </w:r>
          </w:p>
        </w:tc>
        <w:tc>
          <w:tcPr>
            <w:tcW w:w="900" w:type="dxa"/>
            <w:tcBorders>
              <w:top w:val="single" w:sz="4" w:space="0" w:color="auto"/>
              <w:left w:val="single" w:sz="4" w:space="0" w:color="auto"/>
              <w:bottom w:val="single" w:sz="4" w:space="0" w:color="auto"/>
              <w:right w:val="single" w:sz="4" w:space="0" w:color="auto"/>
            </w:tcBorders>
          </w:tcPr>
          <w:p w:rsidR="00F51311" w:rsidRPr="001042DE" w:rsidRDefault="00F51311" w:rsidP="00AF1F95">
            <w:pPr>
              <w:spacing w:after="0" w:line="240" w:lineRule="auto"/>
              <w:jc w:val="center"/>
              <w:rPr>
                <w:rFonts w:ascii="Arial" w:hAnsi="Arial" w:cs="Arial"/>
                <w:sz w:val="20"/>
                <w:szCs w:val="20"/>
              </w:rPr>
            </w:pPr>
            <w:r w:rsidRPr="001042DE">
              <w:rPr>
                <w:rFonts w:ascii="Arial" w:hAnsi="Arial" w:cs="Arial"/>
                <w:sz w:val="20"/>
                <w:szCs w:val="20"/>
              </w:rPr>
              <w:t>AÑO:</w:t>
            </w:r>
          </w:p>
        </w:tc>
        <w:tc>
          <w:tcPr>
            <w:tcW w:w="10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51311" w:rsidRPr="001042DE" w:rsidRDefault="009F4BE7" w:rsidP="00AF1F95">
            <w:pPr>
              <w:spacing w:after="0" w:line="240" w:lineRule="auto"/>
              <w:jc w:val="center"/>
              <w:rPr>
                <w:rFonts w:ascii="Arial" w:hAnsi="Arial" w:cs="Arial"/>
                <w:b/>
                <w:sz w:val="20"/>
                <w:szCs w:val="20"/>
              </w:rPr>
            </w:pPr>
            <w:r w:rsidRPr="001042DE">
              <w:rPr>
                <w:rFonts w:ascii="Arial" w:hAnsi="Arial" w:cs="Arial"/>
                <w:b/>
                <w:sz w:val="20"/>
                <w:szCs w:val="20"/>
              </w:rPr>
              <w:t>202</w:t>
            </w:r>
            <w:r w:rsidR="00C51468" w:rsidRPr="001042DE">
              <w:rPr>
                <w:rFonts w:ascii="Arial" w:hAnsi="Arial" w:cs="Arial"/>
                <w:b/>
                <w:sz w:val="20"/>
                <w:szCs w:val="20"/>
              </w:rPr>
              <w:t>3</w:t>
            </w:r>
          </w:p>
        </w:tc>
        <w:tc>
          <w:tcPr>
            <w:tcW w:w="900" w:type="dxa"/>
            <w:tcBorders>
              <w:top w:val="single" w:sz="4" w:space="0" w:color="auto"/>
              <w:left w:val="single" w:sz="4" w:space="0" w:color="auto"/>
              <w:bottom w:val="single" w:sz="4" w:space="0" w:color="auto"/>
              <w:right w:val="single" w:sz="4" w:space="0" w:color="auto"/>
            </w:tcBorders>
          </w:tcPr>
          <w:p w:rsidR="00F51311" w:rsidRPr="001042DE" w:rsidRDefault="00F51311" w:rsidP="00AF1F95">
            <w:pPr>
              <w:spacing w:after="0" w:line="240" w:lineRule="auto"/>
              <w:jc w:val="center"/>
              <w:rPr>
                <w:rFonts w:ascii="Arial" w:hAnsi="Arial" w:cs="Arial"/>
                <w:sz w:val="20"/>
                <w:szCs w:val="20"/>
              </w:rPr>
            </w:pPr>
            <w:r w:rsidRPr="001042DE">
              <w:rPr>
                <w:rFonts w:ascii="Arial" w:hAnsi="Arial" w:cs="Arial"/>
                <w:sz w:val="20"/>
                <w:szCs w:val="20"/>
              </w:rPr>
              <w:t>HORA:</w:t>
            </w:r>
          </w:p>
        </w:tc>
        <w:tc>
          <w:tcPr>
            <w:tcW w:w="1011" w:type="dxa"/>
            <w:tcBorders>
              <w:top w:val="single" w:sz="4" w:space="0" w:color="auto"/>
              <w:left w:val="single" w:sz="4" w:space="0" w:color="auto"/>
              <w:bottom w:val="single" w:sz="4" w:space="0" w:color="auto"/>
              <w:right w:val="single" w:sz="4" w:space="0" w:color="auto"/>
            </w:tcBorders>
          </w:tcPr>
          <w:p w:rsidR="00F51311" w:rsidRPr="001042DE" w:rsidRDefault="007A4E3C" w:rsidP="00AF1F95">
            <w:pPr>
              <w:spacing w:after="0" w:line="240" w:lineRule="auto"/>
              <w:jc w:val="center"/>
              <w:rPr>
                <w:rFonts w:ascii="Arial" w:hAnsi="Arial" w:cs="Arial"/>
                <w:b/>
                <w:sz w:val="20"/>
                <w:szCs w:val="20"/>
              </w:rPr>
            </w:pPr>
            <w:r>
              <w:rPr>
                <w:rFonts w:ascii="Arial" w:hAnsi="Arial" w:cs="Arial"/>
                <w:b/>
                <w:sz w:val="20"/>
                <w:szCs w:val="20"/>
              </w:rPr>
              <w:t>09</w:t>
            </w:r>
            <w:r w:rsidR="00D72389" w:rsidRPr="001042DE">
              <w:rPr>
                <w:rFonts w:ascii="Arial" w:hAnsi="Arial" w:cs="Arial"/>
                <w:b/>
                <w:sz w:val="20"/>
                <w:szCs w:val="20"/>
              </w:rPr>
              <w:t>:00</w:t>
            </w:r>
          </w:p>
        </w:tc>
      </w:tr>
      <w:tr w:rsidR="00F51311" w:rsidRPr="001042DE" w:rsidTr="00E37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tcBorders>
              <w:top w:val="single" w:sz="4" w:space="0" w:color="auto"/>
            </w:tcBorders>
          </w:tcPr>
          <w:p w:rsidR="00F51311" w:rsidRPr="001042DE" w:rsidRDefault="00F51311" w:rsidP="00AF1F95">
            <w:pPr>
              <w:spacing w:after="0" w:line="240" w:lineRule="auto"/>
              <w:rPr>
                <w:rFonts w:ascii="Arial" w:hAnsi="Arial" w:cs="Arial"/>
                <w:sz w:val="20"/>
                <w:szCs w:val="20"/>
              </w:rPr>
            </w:pPr>
            <w:r w:rsidRPr="001042DE">
              <w:rPr>
                <w:rFonts w:ascii="Arial" w:hAnsi="Arial" w:cs="Arial"/>
                <w:sz w:val="20"/>
                <w:szCs w:val="20"/>
              </w:rPr>
              <w:t>LUGAR:</w:t>
            </w:r>
          </w:p>
        </w:tc>
        <w:tc>
          <w:tcPr>
            <w:tcW w:w="7491" w:type="dxa"/>
            <w:gridSpan w:val="7"/>
            <w:tcBorders>
              <w:top w:val="single" w:sz="4" w:space="0" w:color="auto"/>
            </w:tcBorders>
          </w:tcPr>
          <w:p w:rsidR="00F51311" w:rsidRPr="001042DE" w:rsidRDefault="00F51311" w:rsidP="00BD46A2">
            <w:pPr>
              <w:spacing w:after="0" w:line="240" w:lineRule="auto"/>
              <w:rPr>
                <w:rFonts w:ascii="Arial" w:hAnsi="Arial" w:cs="Arial"/>
                <w:sz w:val="20"/>
                <w:szCs w:val="20"/>
              </w:rPr>
            </w:pPr>
            <w:r w:rsidRPr="001042DE">
              <w:rPr>
                <w:rFonts w:ascii="Arial" w:hAnsi="Arial" w:cs="Arial"/>
                <w:sz w:val="20"/>
                <w:szCs w:val="20"/>
              </w:rPr>
              <w:t xml:space="preserve">Sala de Licitaciones de la </w:t>
            </w:r>
            <w:r w:rsidR="008807DA" w:rsidRPr="001042DE">
              <w:rPr>
                <w:rFonts w:ascii="Arial" w:hAnsi="Arial" w:cs="Arial"/>
                <w:sz w:val="20"/>
                <w:szCs w:val="20"/>
              </w:rPr>
              <w:t>Administración del Sistema Portuario Nacional Dos Bocas</w:t>
            </w:r>
            <w:r w:rsidRPr="001042DE">
              <w:rPr>
                <w:rFonts w:ascii="Arial" w:hAnsi="Arial" w:cs="Arial"/>
                <w:sz w:val="20"/>
                <w:szCs w:val="20"/>
              </w:rPr>
              <w:t xml:space="preserve">, S.A. de C.V. </w:t>
            </w:r>
            <w:r w:rsidR="005551B1" w:rsidRPr="001042DE">
              <w:rPr>
                <w:rFonts w:ascii="Arial" w:hAnsi="Arial" w:cs="Arial"/>
                <w:sz w:val="20"/>
                <w:szCs w:val="20"/>
              </w:rPr>
              <w:t>y la</w:t>
            </w:r>
            <w:r w:rsidR="00BD46A2" w:rsidRPr="001042DE">
              <w:rPr>
                <w:rFonts w:ascii="Arial" w:hAnsi="Arial" w:cs="Arial"/>
                <w:sz w:val="20"/>
                <w:szCs w:val="20"/>
              </w:rPr>
              <w:t xml:space="preserve">s instalaciones de la </w:t>
            </w:r>
            <w:r w:rsidRPr="001042DE">
              <w:rPr>
                <w:rFonts w:ascii="Arial" w:hAnsi="Arial" w:cs="Arial"/>
                <w:sz w:val="20"/>
                <w:szCs w:val="20"/>
              </w:rPr>
              <w:t>Terminal de Usos Múltiples.</w:t>
            </w:r>
          </w:p>
        </w:tc>
      </w:tr>
    </w:tbl>
    <w:p w:rsidR="00F51311" w:rsidRPr="001042DE" w:rsidRDefault="00F51311" w:rsidP="00AF1F95">
      <w:pPr>
        <w:spacing w:after="0" w:line="240" w:lineRule="auto"/>
        <w:jc w:val="center"/>
        <w:rPr>
          <w:rFonts w:ascii="Arial" w:hAnsi="Arial" w:cs="Arial"/>
          <w:sz w:val="20"/>
          <w:szCs w:val="20"/>
        </w:rPr>
      </w:pPr>
    </w:p>
    <w:p w:rsidR="00F51311" w:rsidRPr="001042DE" w:rsidRDefault="004512EB" w:rsidP="00AF1F95">
      <w:pPr>
        <w:spacing w:after="0" w:line="240" w:lineRule="auto"/>
        <w:jc w:val="center"/>
        <w:rPr>
          <w:rFonts w:ascii="Arial" w:hAnsi="Arial" w:cs="Arial"/>
          <w:b/>
          <w:sz w:val="20"/>
          <w:szCs w:val="20"/>
        </w:rPr>
      </w:pPr>
      <w:r w:rsidRPr="001042DE">
        <w:rPr>
          <w:rFonts w:ascii="Arial" w:hAnsi="Arial" w:cs="Arial"/>
          <w:b/>
          <w:sz w:val="20"/>
          <w:szCs w:val="20"/>
        </w:rPr>
        <w:t>JUNTAS DE ACLARACIONES.</w:t>
      </w:r>
    </w:p>
    <w:tbl>
      <w:tblPr>
        <w:tblW w:w="8931" w:type="dxa"/>
        <w:tblInd w:w="70" w:type="dxa"/>
        <w:tblLayout w:type="fixed"/>
        <w:tblCellMar>
          <w:left w:w="70" w:type="dxa"/>
          <w:right w:w="70" w:type="dxa"/>
        </w:tblCellMar>
        <w:tblLook w:val="0000" w:firstRow="0" w:lastRow="0" w:firstColumn="0" w:lastColumn="0" w:noHBand="0" w:noVBand="0"/>
      </w:tblPr>
      <w:tblGrid>
        <w:gridCol w:w="1440"/>
        <w:gridCol w:w="1080"/>
        <w:gridCol w:w="900"/>
        <w:gridCol w:w="1620"/>
        <w:gridCol w:w="900"/>
        <w:gridCol w:w="1080"/>
        <w:gridCol w:w="900"/>
        <w:gridCol w:w="1011"/>
      </w:tblGrid>
      <w:tr w:rsidR="001042DE" w:rsidRPr="001042DE" w:rsidTr="00E37669">
        <w:tc>
          <w:tcPr>
            <w:tcW w:w="1440" w:type="dxa"/>
            <w:tcBorders>
              <w:top w:val="single" w:sz="4" w:space="0" w:color="auto"/>
              <w:left w:val="single" w:sz="4" w:space="0" w:color="auto"/>
              <w:bottom w:val="single" w:sz="4" w:space="0" w:color="auto"/>
              <w:right w:val="single" w:sz="4" w:space="0" w:color="auto"/>
            </w:tcBorders>
          </w:tcPr>
          <w:p w:rsidR="00F51311" w:rsidRPr="001042DE" w:rsidRDefault="00F51311" w:rsidP="00AF1F95">
            <w:pPr>
              <w:keepNext/>
              <w:spacing w:after="0" w:line="240" w:lineRule="auto"/>
              <w:jc w:val="center"/>
              <w:outlineLvl w:val="1"/>
              <w:rPr>
                <w:rFonts w:ascii="Arial" w:hAnsi="Arial" w:cs="Arial"/>
                <w:sz w:val="20"/>
                <w:szCs w:val="20"/>
              </w:rPr>
            </w:pPr>
            <w:r w:rsidRPr="001042DE">
              <w:rPr>
                <w:rFonts w:ascii="Arial" w:hAnsi="Arial" w:cs="Arial"/>
                <w:sz w:val="20"/>
                <w:szCs w:val="20"/>
              </w:rPr>
              <w:t>DIA:</w:t>
            </w:r>
          </w:p>
        </w:tc>
        <w:tc>
          <w:tcPr>
            <w:tcW w:w="10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51311" w:rsidRPr="001042DE" w:rsidRDefault="009362BA" w:rsidP="00AF1F95">
            <w:pPr>
              <w:spacing w:after="0" w:line="240" w:lineRule="auto"/>
              <w:jc w:val="center"/>
              <w:rPr>
                <w:rFonts w:ascii="Arial" w:hAnsi="Arial" w:cs="Arial"/>
                <w:b/>
                <w:sz w:val="20"/>
                <w:szCs w:val="20"/>
              </w:rPr>
            </w:pPr>
            <w:r>
              <w:rPr>
                <w:rFonts w:ascii="Arial" w:hAnsi="Arial" w:cs="Arial"/>
                <w:b/>
                <w:sz w:val="20"/>
                <w:szCs w:val="20"/>
              </w:rPr>
              <w:t>13</w:t>
            </w:r>
          </w:p>
        </w:tc>
        <w:tc>
          <w:tcPr>
            <w:tcW w:w="900" w:type="dxa"/>
            <w:tcBorders>
              <w:top w:val="single" w:sz="4" w:space="0" w:color="auto"/>
              <w:left w:val="single" w:sz="4" w:space="0" w:color="auto"/>
              <w:bottom w:val="single" w:sz="4" w:space="0" w:color="auto"/>
              <w:right w:val="single" w:sz="4" w:space="0" w:color="auto"/>
            </w:tcBorders>
          </w:tcPr>
          <w:p w:rsidR="00F51311" w:rsidRPr="001042DE" w:rsidRDefault="00F51311" w:rsidP="00AF1F95">
            <w:pPr>
              <w:spacing w:after="0" w:line="240" w:lineRule="auto"/>
              <w:jc w:val="center"/>
              <w:rPr>
                <w:rFonts w:ascii="Arial" w:hAnsi="Arial" w:cs="Arial"/>
                <w:sz w:val="20"/>
                <w:szCs w:val="20"/>
              </w:rPr>
            </w:pPr>
            <w:r w:rsidRPr="001042DE">
              <w:rPr>
                <w:rFonts w:ascii="Arial" w:hAnsi="Arial" w:cs="Arial"/>
                <w:sz w:val="20"/>
                <w:szCs w:val="20"/>
              </w:rPr>
              <w:t>MES:</w:t>
            </w:r>
          </w:p>
        </w:tc>
        <w:tc>
          <w:tcPr>
            <w:tcW w:w="162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51311" w:rsidRPr="001042DE" w:rsidRDefault="007A4E3C" w:rsidP="00AF1F95">
            <w:pPr>
              <w:spacing w:after="0" w:line="240" w:lineRule="auto"/>
              <w:jc w:val="center"/>
              <w:rPr>
                <w:rFonts w:ascii="Arial" w:hAnsi="Arial" w:cs="Arial"/>
                <w:b/>
                <w:sz w:val="20"/>
                <w:szCs w:val="20"/>
              </w:rPr>
            </w:pPr>
            <w:r>
              <w:rPr>
                <w:rFonts w:ascii="Arial" w:hAnsi="Arial" w:cs="Arial"/>
                <w:b/>
                <w:sz w:val="20"/>
                <w:szCs w:val="20"/>
              </w:rPr>
              <w:t>OCTUBRE</w:t>
            </w:r>
          </w:p>
        </w:tc>
        <w:tc>
          <w:tcPr>
            <w:tcW w:w="900" w:type="dxa"/>
            <w:tcBorders>
              <w:top w:val="single" w:sz="4" w:space="0" w:color="auto"/>
              <w:left w:val="single" w:sz="4" w:space="0" w:color="auto"/>
              <w:bottom w:val="single" w:sz="4" w:space="0" w:color="auto"/>
              <w:right w:val="single" w:sz="4" w:space="0" w:color="auto"/>
            </w:tcBorders>
          </w:tcPr>
          <w:p w:rsidR="00F51311" w:rsidRPr="001042DE" w:rsidRDefault="00F51311" w:rsidP="00AF1F95">
            <w:pPr>
              <w:spacing w:after="0" w:line="240" w:lineRule="auto"/>
              <w:jc w:val="center"/>
              <w:rPr>
                <w:rFonts w:ascii="Arial" w:hAnsi="Arial" w:cs="Arial"/>
                <w:sz w:val="20"/>
                <w:szCs w:val="20"/>
              </w:rPr>
            </w:pPr>
            <w:r w:rsidRPr="001042DE">
              <w:rPr>
                <w:rFonts w:ascii="Arial" w:hAnsi="Arial" w:cs="Arial"/>
                <w:sz w:val="20"/>
                <w:szCs w:val="20"/>
              </w:rPr>
              <w:t>AÑO:</w:t>
            </w:r>
          </w:p>
        </w:tc>
        <w:tc>
          <w:tcPr>
            <w:tcW w:w="10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51311" w:rsidRPr="001042DE" w:rsidRDefault="009F4BE7" w:rsidP="00AF1F95">
            <w:pPr>
              <w:spacing w:after="0" w:line="240" w:lineRule="auto"/>
              <w:jc w:val="center"/>
              <w:rPr>
                <w:rFonts w:ascii="Arial" w:hAnsi="Arial" w:cs="Arial"/>
                <w:b/>
                <w:sz w:val="20"/>
                <w:szCs w:val="20"/>
              </w:rPr>
            </w:pPr>
            <w:r w:rsidRPr="001042DE">
              <w:rPr>
                <w:rFonts w:ascii="Arial" w:hAnsi="Arial" w:cs="Arial"/>
                <w:b/>
                <w:sz w:val="20"/>
                <w:szCs w:val="20"/>
              </w:rPr>
              <w:t>202</w:t>
            </w:r>
            <w:r w:rsidR="00C51468" w:rsidRPr="001042DE">
              <w:rPr>
                <w:rFonts w:ascii="Arial" w:hAnsi="Arial" w:cs="Arial"/>
                <w:b/>
                <w:sz w:val="20"/>
                <w:szCs w:val="20"/>
              </w:rPr>
              <w:t>3</w:t>
            </w:r>
          </w:p>
        </w:tc>
        <w:tc>
          <w:tcPr>
            <w:tcW w:w="900" w:type="dxa"/>
            <w:tcBorders>
              <w:top w:val="single" w:sz="4" w:space="0" w:color="auto"/>
              <w:left w:val="single" w:sz="4" w:space="0" w:color="auto"/>
              <w:bottom w:val="single" w:sz="4" w:space="0" w:color="auto"/>
              <w:right w:val="single" w:sz="4" w:space="0" w:color="auto"/>
            </w:tcBorders>
          </w:tcPr>
          <w:p w:rsidR="00F51311" w:rsidRPr="001042DE" w:rsidRDefault="00F51311" w:rsidP="00AF1F95">
            <w:pPr>
              <w:spacing w:after="0" w:line="240" w:lineRule="auto"/>
              <w:jc w:val="center"/>
              <w:rPr>
                <w:rFonts w:ascii="Arial" w:hAnsi="Arial" w:cs="Arial"/>
                <w:sz w:val="20"/>
                <w:szCs w:val="20"/>
              </w:rPr>
            </w:pPr>
            <w:r w:rsidRPr="001042DE">
              <w:rPr>
                <w:rFonts w:ascii="Arial" w:hAnsi="Arial" w:cs="Arial"/>
                <w:sz w:val="20"/>
                <w:szCs w:val="20"/>
              </w:rPr>
              <w:t>HORA:</w:t>
            </w:r>
          </w:p>
        </w:tc>
        <w:tc>
          <w:tcPr>
            <w:tcW w:w="1011" w:type="dxa"/>
            <w:tcBorders>
              <w:top w:val="single" w:sz="4" w:space="0" w:color="auto"/>
              <w:left w:val="single" w:sz="4" w:space="0" w:color="auto"/>
              <w:bottom w:val="single" w:sz="4" w:space="0" w:color="auto"/>
              <w:right w:val="single" w:sz="4" w:space="0" w:color="auto"/>
            </w:tcBorders>
          </w:tcPr>
          <w:p w:rsidR="00F51311" w:rsidRPr="001042DE" w:rsidRDefault="007A4E3C" w:rsidP="00DA64DB">
            <w:pPr>
              <w:spacing w:after="0" w:line="240" w:lineRule="auto"/>
              <w:jc w:val="center"/>
              <w:rPr>
                <w:rFonts w:ascii="Arial" w:hAnsi="Arial" w:cs="Arial"/>
                <w:b/>
                <w:sz w:val="20"/>
                <w:szCs w:val="20"/>
              </w:rPr>
            </w:pPr>
            <w:r>
              <w:rPr>
                <w:rFonts w:ascii="Arial" w:hAnsi="Arial" w:cs="Arial"/>
                <w:b/>
                <w:sz w:val="20"/>
                <w:szCs w:val="20"/>
              </w:rPr>
              <w:t>09</w:t>
            </w:r>
            <w:r w:rsidR="00D72389" w:rsidRPr="001042DE">
              <w:rPr>
                <w:rFonts w:ascii="Arial" w:hAnsi="Arial" w:cs="Arial"/>
                <w:b/>
                <w:sz w:val="20"/>
                <w:szCs w:val="20"/>
              </w:rPr>
              <w:t>:00</w:t>
            </w:r>
          </w:p>
        </w:tc>
      </w:tr>
      <w:tr w:rsidR="00F51311" w:rsidRPr="001042DE" w:rsidTr="00E37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tcBorders>
              <w:top w:val="single" w:sz="4" w:space="0" w:color="auto"/>
            </w:tcBorders>
          </w:tcPr>
          <w:p w:rsidR="00F51311" w:rsidRPr="001042DE" w:rsidRDefault="00F51311" w:rsidP="00AF1F95">
            <w:pPr>
              <w:spacing w:after="0" w:line="240" w:lineRule="auto"/>
              <w:rPr>
                <w:rFonts w:ascii="Arial" w:hAnsi="Arial" w:cs="Arial"/>
                <w:sz w:val="20"/>
                <w:szCs w:val="20"/>
              </w:rPr>
            </w:pPr>
            <w:r w:rsidRPr="001042DE">
              <w:rPr>
                <w:rFonts w:ascii="Arial" w:hAnsi="Arial" w:cs="Arial"/>
                <w:sz w:val="20"/>
                <w:szCs w:val="20"/>
              </w:rPr>
              <w:t>LUGAR:</w:t>
            </w:r>
          </w:p>
        </w:tc>
        <w:tc>
          <w:tcPr>
            <w:tcW w:w="7491" w:type="dxa"/>
            <w:gridSpan w:val="7"/>
            <w:tcBorders>
              <w:top w:val="single" w:sz="4" w:space="0" w:color="auto"/>
            </w:tcBorders>
          </w:tcPr>
          <w:p w:rsidR="00F51311" w:rsidRPr="001042DE" w:rsidRDefault="00F51311" w:rsidP="00AF1F95">
            <w:pPr>
              <w:spacing w:after="0" w:line="240" w:lineRule="auto"/>
              <w:rPr>
                <w:rFonts w:ascii="Arial" w:hAnsi="Arial" w:cs="Arial"/>
                <w:sz w:val="20"/>
                <w:szCs w:val="20"/>
              </w:rPr>
            </w:pPr>
            <w:r w:rsidRPr="001042DE">
              <w:rPr>
                <w:rFonts w:ascii="Arial" w:hAnsi="Arial" w:cs="Arial"/>
                <w:sz w:val="20"/>
                <w:szCs w:val="20"/>
              </w:rPr>
              <w:t xml:space="preserve">La junta de aclaraciones se realizará de manera </w:t>
            </w:r>
            <w:r w:rsidR="00C478F8" w:rsidRPr="001042DE">
              <w:rPr>
                <w:rFonts w:ascii="Arial" w:hAnsi="Arial" w:cs="Arial"/>
                <w:sz w:val="20"/>
                <w:szCs w:val="20"/>
              </w:rPr>
              <w:t>Electrónica, en la cual exclusivamente se permitirá la participación de los licitantes a través de CompraNet y se utilizarán medios de identificación electrónica.</w:t>
            </w:r>
          </w:p>
        </w:tc>
      </w:tr>
    </w:tbl>
    <w:p w:rsidR="00F51311" w:rsidRPr="001042DE" w:rsidRDefault="00F51311" w:rsidP="00AF1F95">
      <w:pPr>
        <w:spacing w:after="0" w:line="240" w:lineRule="auto"/>
        <w:jc w:val="center"/>
        <w:rPr>
          <w:rFonts w:ascii="Arial" w:hAnsi="Arial" w:cs="Arial"/>
          <w:sz w:val="20"/>
          <w:szCs w:val="20"/>
        </w:rPr>
      </w:pPr>
    </w:p>
    <w:p w:rsidR="00F51311" w:rsidRPr="001042DE" w:rsidRDefault="00F51311" w:rsidP="00AF1F95">
      <w:pPr>
        <w:spacing w:after="0" w:line="240" w:lineRule="auto"/>
        <w:jc w:val="center"/>
        <w:rPr>
          <w:rFonts w:ascii="Arial" w:hAnsi="Arial" w:cs="Arial"/>
          <w:b/>
          <w:sz w:val="20"/>
          <w:szCs w:val="20"/>
        </w:rPr>
      </w:pPr>
      <w:r w:rsidRPr="001042DE">
        <w:rPr>
          <w:rFonts w:ascii="Arial" w:hAnsi="Arial" w:cs="Arial"/>
          <w:b/>
          <w:sz w:val="20"/>
          <w:szCs w:val="20"/>
        </w:rPr>
        <w:t>ACTO DE PRESENTACIÓN Y APERTURA DE PROPOSICIONES.</w:t>
      </w: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080"/>
        <w:gridCol w:w="900"/>
        <w:gridCol w:w="1467"/>
        <w:gridCol w:w="1053"/>
        <w:gridCol w:w="1080"/>
        <w:gridCol w:w="907"/>
        <w:gridCol w:w="1004"/>
      </w:tblGrid>
      <w:tr w:rsidR="001042DE" w:rsidRPr="001042DE" w:rsidTr="001042DE">
        <w:tc>
          <w:tcPr>
            <w:tcW w:w="1440" w:type="dxa"/>
          </w:tcPr>
          <w:p w:rsidR="00F51311" w:rsidRPr="001042DE" w:rsidRDefault="00F51311" w:rsidP="00AF1F95">
            <w:pPr>
              <w:keepNext/>
              <w:spacing w:after="0" w:line="240" w:lineRule="auto"/>
              <w:jc w:val="center"/>
              <w:outlineLvl w:val="1"/>
              <w:rPr>
                <w:rFonts w:ascii="Arial" w:hAnsi="Arial" w:cs="Arial"/>
                <w:sz w:val="20"/>
                <w:szCs w:val="20"/>
              </w:rPr>
            </w:pPr>
            <w:r w:rsidRPr="001042DE">
              <w:rPr>
                <w:rFonts w:ascii="Arial" w:hAnsi="Arial" w:cs="Arial"/>
                <w:sz w:val="20"/>
                <w:szCs w:val="20"/>
              </w:rPr>
              <w:t>DIA:</w:t>
            </w:r>
          </w:p>
        </w:tc>
        <w:tc>
          <w:tcPr>
            <w:tcW w:w="1080" w:type="dxa"/>
            <w:shd w:val="clear" w:color="auto" w:fill="EDEDED" w:themeFill="accent3" w:themeFillTint="33"/>
          </w:tcPr>
          <w:p w:rsidR="00F51311" w:rsidRPr="001042DE" w:rsidRDefault="009362BA" w:rsidP="00AF1F95">
            <w:pPr>
              <w:spacing w:after="0" w:line="240" w:lineRule="auto"/>
              <w:jc w:val="center"/>
              <w:rPr>
                <w:rFonts w:ascii="Arial" w:hAnsi="Arial" w:cs="Arial"/>
                <w:b/>
                <w:sz w:val="20"/>
                <w:szCs w:val="20"/>
              </w:rPr>
            </w:pPr>
            <w:r>
              <w:rPr>
                <w:rFonts w:ascii="Arial" w:hAnsi="Arial" w:cs="Arial"/>
                <w:b/>
                <w:sz w:val="20"/>
                <w:szCs w:val="20"/>
              </w:rPr>
              <w:t>20</w:t>
            </w:r>
          </w:p>
        </w:tc>
        <w:tc>
          <w:tcPr>
            <w:tcW w:w="900" w:type="dxa"/>
          </w:tcPr>
          <w:p w:rsidR="00F51311" w:rsidRPr="001042DE" w:rsidRDefault="00F51311" w:rsidP="00AF1F95">
            <w:pPr>
              <w:spacing w:after="0" w:line="240" w:lineRule="auto"/>
              <w:jc w:val="center"/>
              <w:rPr>
                <w:rFonts w:ascii="Arial" w:hAnsi="Arial" w:cs="Arial"/>
                <w:sz w:val="20"/>
                <w:szCs w:val="20"/>
              </w:rPr>
            </w:pPr>
            <w:r w:rsidRPr="001042DE">
              <w:rPr>
                <w:rFonts w:ascii="Arial" w:hAnsi="Arial" w:cs="Arial"/>
                <w:sz w:val="20"/>
                <w:szCs w:val="20"/>
              </w:rPr>
              <w:t>MES:</w:t>
            </w:r>
          </w:p>
        </w:tc>
        <w:tc>
          <w:tcPr>
            <w:tcW w:w="1467" w:type="dxa"/>
            <w:shd w:val="clear" w:color="auto" w:fill="EDEDED" w:themeFill="accent3" w:themeFillTint="33"/>
          </w:tcPr>
          <w:p w:rsidR="00F51311" w:rsidRPr="001042DE" w:rsidRDefault="007A4E3C" w:rsidP="00AF1F95">
            <w:pPr>
              <w:spacing w:after="0" w:line="240" w:lineRule="auto"/>
              <w:jc w:val="center"/>
              <w:rPr>
                <w:rFonts w:ascii="Arial" w:hAnsi="Arial" w:cs="Arial"/>
                <w:b/>
                <w:sz w:val="20"/>
                <w:szCs w:val="20"/>
              </w:rPr>
            </w:pPr>
            <w:r>
              <w:rPr>
                <w:rFonts w:ascii="Arial" w:hAnsi="Arial" w:cs="Arial"/>
                <w:b/>
                <w:sz w:val="20"/>
                <w:szCs w:val="20"/>
              </w:rPr>
              <w:t>OCTUBRE</w:t>
            </w:r>
          </w:p>
        </w:tc>
        <w:tc>
          <w:tcPr>
            <w:tcW w:w="1053" w:type="dxa"/>
          </w:tcPr>
          <w:p w:rsidR="00F51311" w:rsidRPr="001042DE" w:rsidRDefault="00F51311" w:rsidP="00AF1F95">
            <w:pPr>
              <w:keepNext/>
              <w:spacing w:after="0" w:line="240" w:lineRule="auto"/>
              <w:jc w:val="center"/>
              <w:outlineLvl w:val="1"/>
              <w:rPr>
                <w:rFonts w:ascii="Arial" w:hAnsi="Arial" w:cs="Arial"/>
                <w:sz w:val="20"/>
                <w:szCs w:val="20"/>
              </w:rPr>
            </w:pPr>
            <w:r w:rsidRPr="001042DE">
              <w:rPr>
                <w:rFonts w:ascii="Arial" w:hAnsi="Arial" w:cs="Arial"/>
                <w:sz w:val="20"/>
                <w:szCs w:val="20"/>
              </w:rPr>
              <w:t>AÑO:</w:t>
            </w:r>
          </w:p>
        </w:tc>
        <w:tc>
          <w:tcPr>
            <w:tcW w:w="1080" w:type="dxa"/>
            <w:shd w:val="clear" w:color="auto" w:fill="EDEDED" w:themeFill="accent3" w:themeFillTint="33"/>
          </w:tcPr>
          <w:p w:rsidR="00F51311" w:rsidRPr="001042DE" w:rsidRDefault="00925E69" w:rsidP="00AF1F95">
            <w:pPr>
              <w:spacing w:after="0" w:line="240" w:lineRule="auto"/>
              <w:jc w:val="center"/>
              <w:rPr>
                <w:rFonts w:ascii="Arial" w:hAnsi="Arial" w:cs="Arial"/>
                <w:b/>
                <w:sz w:val="20"/>
                <w:szCs w:val="20"/>
              </w:rPr>
            </w:pPr>
            <w:r w:rsidRPr="001042DE">
              <w:rPr>
                <w:rFonts w:ascii="Arial" w:hAnsi="Arial" w:cs="Arial"/>
                <w:b/>
                <w:sz w:val="20"/>
                <w:szCs w:val="20"/>
              </w:rPr>
              <w:t>202</w:t>
            </w:r>
            <w:r w:rsidR="00C51468" w:rsidRPr="001042DE">
              <w:rPr>
                <w:rFonts w:ascii="Arial" w:hAnsi="Arial" w:cs="Arial"/>
                <w:b/>
                <w:sz w:val="20"/>
                <w:szCs w:val="20"/>
              </w:rPr>
              <w:t>3</w:t>
            </w:r>
          </w:p>
        </w:tc>
        <w:tc>
          <w:tcPr>
            <w:tcW w:w="907" w:type="dxa"/>
          </w:tcPr>
          <w:p w:rsidR="00F51311" w:rsidRPr="001042DE" w:rsidRDefault="00F51311" w:rsidP="00AF1F95">
            <w:pPr>
              <w:keepNext/>
              <w:spacing w:after="0" w:line="240" w:lineRule="auto"/>
              <w:jc w:val="center"/>
              <w:outlineLvl w:val="1"/>
              <w:rPr>
                <w:rFonts w:ascii="Arial" w:hAnsi="Arial" w:cs="Arial"/>
                <w:sz w:val="20"/>
                <w:szCs w:val="20"/>
              </w:rPr>
            </w:pPr>
            <w:r w:rsidRPr="001042DE">
              <w:rPr>
                <w:rFonts w:ascii="Arial" w:hAnsi="Arial" w:cs="Arial"/>
                <w:sz w:val="20"/>
                <w:szCs w:val="20"/>
              </w:rPr>
              <w:t>HORA:</w:t>
            </w:r>
          </w:p>
        </w:tc>
        <w:tc>
          <w:tcPr>
            <w:tcW w:w="1004" w:type="dxa"/>
          </w:tcPr>
          <w:p w:rsidR="00F51311" w:rsidRPr="001042DE" w:rsidRDefault="009362BA" w:rsidP="00AF1F95">
            <w:pPr>
              <w:spacing w:after="0" w:line="240" w:lineRule="auto"/>
              <w:jc w:val="center"/>
              <w:rPr>
                <w:rFonts w:ascii="Arial" w:hAnsi="Arial" w:cs="Arial"/>
                <w:b/>
                <w:sz w:val="20"/>
                <w:szCs w:val="20"/>
              </w:rPr>
            </w:pPr>
            <w:r>
              <w:rPr>
                <w:rFonts w:ascii="Arial" w:hAnsi="Arial" w:cs="Arial"/>
                <w:b/>
                <w:sz w:val="20"/>
                <w:szCs w:val="20"/>
              </w:rPr>
              <w:t>11</w:t>
            </w:r>
            <w:r w:rsidR="00D72389" w:rsidRPr="001042DE">
              <w:rPr>
                <w:rFonts w:ascii="Arial" w:hAnsi="Arial" w:cs="Arial"/>
                <w:b/>
                <w:sz w:val="20"/>
                <w:szCs w:val="20"/>
              </w:rPr>
              <w:t>:00</w:t>
            </w:r>
          </w:p>
        </w:tc>
      </w:tr>
      <w:tr w:rsidR="001042DE" w:rsidRPr="001042DE" w:rsidTr="00E37669">
        <w:tc>
          <w:tcPr>
            <w:tcW w:w="1440" w:type="dxa"/>
          </w:tcPr>
          <w:p w:rsidR="00F51311" w:rsidRPr="001042DE" w:rsidRDefault="00F51311" w:rsidP="00AF1F95">
            <w:pPr>
              <w:spacing w:after="0" w:line="240" w:lineRule="auto"/>
              <w:rPr>
                <w:rFonts w:ascii="Arial" w:hAnsi="Arial" w:cs="Arial"/>
                <w:sz w:val="20"/>
                <w:szCs w:val="20"/>
              </w:rPr>
            </w:pPr>
            <w:r w:rsidRPr="001042DE">
              <w:rPr>
                <w:rFonts w:ascii="Arial" w:hAnsi="Arial" w:cs="Arial"/>
                <w:sz w:val="20"/>
                <w:szCs w:val="20"/>
              </w:rPr>
              <w:t>LUGAR:</w:t>
            </w:r>
          </w:p>
        </w:tc>
        <w:tc>
          <w:tcPr>
            <w:tcW w:w="7491" w:type="dxa"/>
            <w:gridSpan w:val="7"/>
          </w:tcPr>
          <w:p w:rsidR="00F51311" w:rsidRPr="001042DE" w:rsidRDefault="00F51311" w:rsidP="00AF1F95">
            <w:pPr>
              <w:spacing w:after="0" w:line="240" w:lineRule="auto"/>
              <w:rPr>
                <w:rFonts w:ascii="Arial" w:hAnsi="Arial" w:cs="Arial"/>
                <w:sz w:val="20"/>
                <w:szCs w:val="20"/>
              </w:rPr>
            </w:pPr>
            <w:r w:rsidRPr="001042DE">
              <w:rPr>
                <w:rFonts w:ascii="Arial" w:hAnsi="Arial" w:cs="Arial"/>
                <w:sz w:val="20"/>
                <w:szCs w:val="20"/>
              </w:rPr>
              <w:t xml:space="preserve">El acto de presentación y apertura de proposiciones se realizará de manera </w:t>
            </w:r>
            <w:r w:rsidR="00C478F8" w:rsidRPr="001042DE">
              <w:rPr>
                <w:rFonts w:ascii="Arial" w:hAnsi="Arial" w:cs="Arial"/>
                <w:sz w:val="20"/>
                <w:szCs w:val="20"/>
              </w:rPr>
              <w:t>Electrónica, en la cual exclusivamente se permitirá la participación de los licitantes a través de CompraNet y se utilizarán medios de identificación electrónica.</w:t>
            </w:r>
          </w:p>
        </w:tc>
      </w:tr>
    </w:tbl>
    <w:p w:rsidR="00F51311" w:rsidRPr="001042DE" w:rsidRDefault="00F51311" w:rsidP="00AF1F95">
      <w:pPr>
        <w:spacing w:after="0" w:line="240" w:lineRule="auto"/>
        <w:jc w:val="center"/>
        <w:rPr>
          <w:rFonts w:ascii="Arial" w:hAnsi="Arial" w:cs="Arial"/>
          <w:sz w:val="20"/>
          <w:szCs w:val="20"/>
        </w:rPr>
      </w:pPr>
    </w:p>
    <w:p w:rsidR="00F51311" w:rsidRPr="001042DE" w:rsidRDefault="004512EB" w:rsidP="00AF1F95">
      <w:pPr>
        <w:spacing w:after="0" w:line="240" w:lineRule="auto"/>
        <w:jc w:val="center"/>
        <w:rPr>
          <w:rFonts w:ascii="Arial" w:hAnsi="Arial" w:cs="Arial"/>
          <w:b/>
          <w:sz w:val="20"/>
          <w:szCs w:val="20"/>
        </w:rPr>
      </w:pPr>
      <w:r w:rsidRPr="001042DE">
        <w:rPr>
          <w:rFonts w:ascii="Arial" w:hAnsi="Arial" w:cs="Arial"/>
          <w:b/>
          <w:sz w:val="20"/>
          <w:szCs w:val="20"/>
        </w:rPr>
        <w:t>ACTO DE NOTIFICACIÓN DE FALLO.</w:t>
      </w:r>
    </w:p>
    <w:tbl>
      <w:tblPr>
        <w:tblW w:w="88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080"/>
        <w:gridCol w:w="900"/>
        <w:gridCol w:w="1467"/>
        <w:gridCol w:w="1053"/>
        <w:gridCol w:w="1073"/>
        <w:gridCol w:w="850"/>
        <w:gridCol w:w="993"/>
      </w:tblGrid>
      <w:tr w:rsidR="001042DE" w:rsidRPr="001042DE" w:rsidTr="001042DE">
        <w:tc>
          <w:tcPr>
            <w:tcW w:w="1440" w:type="dxa"/>
          </w:tcPr>
          <w:p w:rsidR="00F51311" w:rsidRPr="001042DE" w:rsidRDefault="00F51311" w:rsidP="00AF1F95">
            <w:pPr>
              <w:keepNext/>
              <w:spacing w:after="0" w:line="240" w:lineRule="auto"/>
              <w:jc w:val="center"/>
              <w:outlineLvl w:val="1"/>
              <w:rPr>
                <w:rFonts w:ascii="Arial" w:hAnsi="Arial" w:cs="Arial"/>
                <w:sz w:val="20"/>
                <w:szCs w:val="20"/>
              </w:rPr>
            </w:pPr>
            <w:r w:rsidRPr="001042DE">
              <w:rPr>
                <w:rFonts w:ascii="Arial" w:hAnsi="Arial" w:cs="Arial"/>
                <w:sz w:val="20"/>
                <w:szCs w:val="20"/>
              </w:rPr>
              <w:t>DIA:</w:t>
            </w:r>
          </w:p>
        </w:tc>
        <w:tc>
          <w:tcPr>
            <w:tcW w:w="1080" w:type="dxa"/>
            <w:shd w:val="clear" w:color="auto" w:fill="EDEDED" w:themeFill="accent3" w:themeFillTint="33"/>
          </w:tcPr>
          <w:p w:rsidR="00F51311" w:rsidRPr="001042DE" w:rsidRDefault="009362BA" w:rsidP="00D93CBE">
            <w:pPr>
              <w:spacing w:after="0" w:line="240" w:lineRule="auto"/>
              <w:jc w:val="center"/>
              <w:rPr>
                <w:rFonts w:ascii="Arial" w:hAnsi="Arial" w:cs="Arial"/>
                <w:b/>
                <w:sz w:val="20"/>
                <w:szCs w:val="20"/>
              </w:rPr>
            </w:pPr>
            <w:r>
              <w:rPr>
                <w:rFonts w:ascii="Arial" w:hAnsi="Arial" w:cs="Arial"/>
                <w:b/>
                <w:sz w:val="20"/>
                <w:szCs w:val="20"/>
              </w:rPr>
              <w:t>24</w:t>
            </w:r>
          </w:p>
        </w:tc>
        <w:tc>
          <w:tcPr>
            <w:tcW w:w="900" w:type="dxa"/>
          </w:tcPr>
          <w:p w:rsidR="00F51311" w:rsidRPr="001042DE" w:rsidRDefault="00F51311" w:rsidP="00AF1F95">
            <w:pPr>
              <w:spacing w:after="0" w:line="240" w:lineRule="auto"/>
              <w:jc w:val="center"/>
              <w:rPr>
                <w:rFonts w:ascii="Arial" w:hAnsi="Arial" w:cs="Arial"/>
                <w:sz w:val="20"/>
                <w:szCs w:val="20"/>
              </w:rPr>
            </w:pPr>
            <w:r w:rsidRPr="001042DE">
              <w:rPr>
                <w:rFonts w:ascii="Arial" w:hAnsi="Arial" w:cs="Arial"/>
                <w:sz w:val="20"/>
                <w:szCs w:val="20"/>
              </w:rPr>
              <w:t>MES:</w:t>
            </w:r>
          </w:p>
        </w:tc>
        <w:tc>
          <w:tcPr>
            <w:tcW w:w="1467" w:type="dxa"/>
            <w:shd w:val="clear" w:color="auto" w:fill="EDEDED" w:themeFill="accent3" w:themeFillTint="33"/>
          </w:tcPr>
          <w:p w:rsidR="00F51311" w:rsidRPr="001042DE" w:rsidRDefault="007A4E3C" w:rsidP="00AF1F95">
            <w:pPr>
              <w:spacing w:after="0" w:line="240" w:lineRule="auto"/>
              <w:jc w:val="center"/>
              <w:rPr>
                <w:rFonts w:ascii="Arial" w:hAnsi="Arial" w:cs="Arial"/>
                <w:b/>
                <w:sz w:val="20"/>
                <w:szCs w:val="20"/>
              </w:rPr>
            </w:pPr>
            <w:r>
              <w:rPr>
                <w:rFonts w:ascii="Arial" w:hAnsi="Arial" w:cs="Arial"/>
                <w:b/>
                <w:sz w:val="20"/>
                <w:szCs w:val="20"/>
              </w:rPr>
              <w:t>OCTUBRE</w:t>
            </w:r>
          </w:p>
        </w:tc>
        <w:tc>
          <w:tcPr>
            <w:tcW w:w="1053" w:type="dxa"/>
          </w:tcPr>
          <w:p w:rsidR="00F51311" w:rsidRPr="001042DE" w:rsidRDefault="00F51311" w:rsidP="00AF1F95">
            <w:pPr>
              <w:keepNext/>
              <w:spacing w:after="0" w:line="240" w:lineRule="auto"/>
              <w:jc w:val="center"/>
              <w:outlineLvl w:val="1"/>
              <w:rPr>
                <w:rFonts w:ascii="Arial" w:hAnsi="Arial" w:cs="Arial"/>
                <w:sz w:val="20"/>
                <w:szCs w:val="20"/>
              </w:rPr>
            </w:pPr>
            <w:r w:rsidRPr="001042DE">
              <w:rPr>
                <w:rFonts w:ascii="Arial" w:hAnsi="Arial" w:cs="Arial"/>
                <w:sz w:val="20"/>
                <w:szCs w:val="20"/>
              </w:rPr>
              <w:t>AÑO:</w:t>
            </w:r>
          </w:p>
        </w:tc>
        <w:tc>
          <w:tcPr>
            <w:tcW w:w="1073" w:type="dxa"/>
            <w:shd w:val="clear" w:color="auto" w:fill="EDEDED" w:themeFill="accent3" w:themeFillTint="33"/>
          </w:tcPr>
          <w:p w:rsidR="00F51311" w:rsidRPr="001042DE" w:rsidRDefault="00BC2AB6" w:rsidP="00AF1F95">
            <w:pPr>
              <w:spacing w:after="0" w:line="240" w:lineRule="auto"/>
              <w:jc w:val="center"/>
              <w:rPr>
                <w:rFonts w:ascii="Arial" w:hAnsi="Arial" w:cs="Arial"/>
                <w:b/>
                <w:sz w:val="20"/>
                <w:szCs w:val="20"/>
              </w:rPr>
            </w:pPr>
            <w:r w:rsidRPr="001042DE">
              <w:rPr>
                <w:rFonts w:ascii="Arial" w:hAnsi="Arial" w:cs="Arial"/>
                <w:b/>
                <w:sz w:val="20"/>
                <w:szCs w:val="20"/>
              </w:rPr>
              <w:t>202</w:t>
            </w:r>
            <w:r w:rsidR="00C51468" w:rsidRPr="001042DE">
              <w:rPr>
                <w:rFonts w:ascii="Arial" w:hAnsi="Arial" w:cs="Arial"/>
                <w:b/>
                <w:sz w:val="20"/>
                <w:szCs w:val="20"/>
              </w:rPr>
              <w:t>3</w:t>
            </w:r>
          </w:p>
        </w:tc>
        <w:tc>
          <w:tcPr>
            <w:tcW w:w="850" w:type="dxa"/>
          </w:tcPr>
          <w:p w:rsidR="00F51311" w:rsidRPr="001042DE" w:rsidRDefault="00F51311" w:rsidP="00AF1F95">
            <w:pPr>
              <w:keepNext/>
              <w:spacing w:after="0" w:line="240" w:lineRule="auto"/>
              <w:jc w:val="center"/>
              <w:outlineLvl w:val="1"/>
              <w:rPr>
                <w:rFonts w:ascii="Arial" w:hAnsi="Arial" w:cs="Arial"/>
                <w:sz w:val="20"/>
                <w:szCs w:val="20"/>
              </w:rPr>
            </w:pPr>
            <w:r w:rsidRPr="001042DE">
              <w:rPr>
                <w:rFonts w:ascii="Arial" w:hAnsi="Arial" w:cs="Arial"/>
                <w:sz w:val="20"/>
                <w:szCs w:val="20"/>
              </w:rPr>
              <w:t>HORA:</w:t>
            </w:r>
          </w:p>
        </w:tc>
        <w:tc>
          <w:tcPr>
            <w:tcW w:w="993" w:type="dxa"/>
          </w:tcPr>
          <w:p w:rsidR="00F51311" w:rsidRPr="001042DE" w:rsidRDefault="009362BA" w:rsidP="009901FD">
            <w:pPr>
              <w:spacing w:after="0" w:line="240" w:lineRule="auto"/>
              <w:jc w:val="center"/>
              <w:rPr>
                <w:rFonts w:ascii="Arial" w:hAnsi="Arial" w:cs="Arial"/>
                <w:b/>
                <w:sz w:val="20"/>
                <w:szCs w:val="20"/>
              </w:rPr>
            </w:pPr>
            <w:r>
              <w:rPr>
                <w:rFonts w:ascii="Arial" w:hAnsi="Arial" w:cs="Arial"/>
                <w:b/>
                <w:sz w:val="20"/>
                <w:szCs w:val="20"/>
              </w:rPr>
              <w:t>13</w:t>
            </w:r>
            <w:r w:rsidR="00D72389" w:rsidRPr="001042DE">
              <w:rPr>
                <w:rFonts w:ascii="Arial" w:hAnsi="Arial" w:cs="Arial"/>
                <w:b/>
                <w:sz w:val="20"/>
                <w:szCs w:val="20"/>
              </w:rPr>
              <w:t>:00</w:t>
            </w:r>
          </w:p>
        </w:tc>
      </w:tr>
      <w:tr w:rsidR="001042DE" w:rsidRPr="001042DE" w:rsidTr="00E37669">
        <w:tc>
          <w:tcPr>
            <w:tcW w:w="1440" w:type="dxa"/>
          </w:tcPr>
          <w:p w:rsidR="00F51311" w:rsidRPr="001042DE" w:rsidRDefault="00F51311" w:rsidP="00AF1F95">
            <w:pPr>
              <w:spacing w:after="0" w:line="240" w:lineRule="auto"/>
              <w:rPr>
                <w:rFonts w:ascii="Arial" w:hAnsi="Arial" w:cs="Arial"/>
                <w:sz w:val="20"/>
                <w:szCs w:val="20"/>
              </w:rPr>
            </w:pPr>
            <w:r w:rsidRPr="001042DE">
              <w:rPr>
                <w:rFonts w:ascii="Arial" w:hAnsi="Arial" w:cs="Arial"/>
                <w:sz w:val="20"/>
                <w:szCs w:val="20"/>
              </w:rPr>
              <w:t>LUGAR:</w:t>
            </w:r>
          </w:p>
        </w:tc>
        <w:tc>
          <w:tcPr>
            <w:tcW w:w="7416" w:type="dxa"/>
            <w:gridSpan w:val="7"/>
          </w:tcPr>
          <w:p w:rsidR="00F51311" w:rsidRPr="001042DE" w:rsidRDefault="00F51311" w:rsidP="00AF1F95">
            <w:pPr>
              <w:spacing w:after="0" w:line="240" w:lineRule="auto"/>
              <w:rPr>
                <w:rFonts w:ascii="Arial" w:hAnsi="Arial" w:cs="Arial"/>
                <w:sz w:val="20"/>
                <w:szCs w:val="20"/>
              </w:rPr>
            </w:pPr>
            <w:r w:rsidRPr="001042DE">
              <w:rPr>
                <w:rFonts w:ascii="Arial" w:hAnsi="Arial" w:cs="Arial"/>
                <w:sz w:val="20"/>
                <w:szCs w:val="20"/>
              </w:rPr>
              <w:t xml:space="preserve">El acto de notificación de fallo se realizará de manera </w:t>
            </w:r>
            <w:r w:rsidR="00C478F8" w:rsidRPr="001042DE">
              <w:rPr>
                <w:rFonts w:ascii="Arial" w:hAnsi="Arial" w:cs="Arial"/>
                <w:sz w:val="20"/>
                <w:szCs w:val="20"/>
              </w:rPr>
              <w:t>Electrónica, en la cual exclusivamente se permitirá la participación de los licitantes a través de CompraNet y se utilizarán medios de identificación electrónica.</w:t>
            </w:r>
          </w:p>
        </w:tc>
      </w:tr>
    </w:tbl>
    <w:p w:rsidR="00C478F8" w:rsidRPr="001042DE" w:rsidRDefault="00C478F8" w:rsidP="00AF1F95">
      <w:pPr>
        <w:spacing w:after="0" w:line="240" w:lineRule="auto"/>
        <w:jc w:val="center"/>
        <w:rPr>
          <w:rFonts w:ascii="Arial" w:hAnsi="Arial" w:cs="Arial"/>
          <w:sz w:val="20"/>
          <w:szCs w:val="20"/>
        </w:rPr>
      </w:pPr>
    </w:p>
    <w:p w:rsidR="00F51311" w:rsidRPr="001042DE" w:rsidRDefault="00F51311" w:rsidP="00AF1F95">
      <w:pPr>
        <w:spacing w:after="0" w:line="240" w:lineRule="auto"/>
        <w:jc w:val="center"/>
        <w:rPr>
          <w:rFonts w:ascii="Arial" w:hAnsi="Arial" w:cs="Arial"/>
          <w:b/>
          <w:sz w:val="20"/>
          <w:szCs w:val="20"/>
        </w:rPr>
      </w:pPr>
      <w:r w:rsidRPr="001042DE">
        <w:rPr>
          <w:rFonts w:ascii="Arial" w:hAnsi="Arial" w:cs="Arial"/>
          <w:b/>
          <w:sz w:val="20"/>
          <w:szCs w:val="20"/>
        </w:rPr>
        <w:t>FECHA ESTIMAD</w:t>
      </w:r>
      <w:r w:rsidR="004512EB" w:rsidRPr="001042DE">
        <w:rPr>
          <w:rFonts w:ascii="Arial" w:hAnsi="Arial" w:cs="Arial"/>
          <w:b/>
          <w:sz w:val="20"/>
          <w:szCs w:val="20"/>
        </w:rPr>
        <w:t>A DE FORMALIZACION DE CONTRATO.</w:t>
      </w:r>
    </w:p>
    <w:tbl>
      <w:tblPr>
        <w:tblW w:w="88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080"/>
        <w:gridCol w:w="900"/>
        <w:gridCol w:w="1467"/>
        <w:gridCol w:w="1053"/>
        <w:gridCol w:w="1080"/>
        <w:gridCol w:w="843"/>
        <w:gridCol w:w="993"/>
      </w:tblGrid>
      <w:tr w:rsidR="001042DE" w:rsidRPr="001042DE" w:rsidTr="001042DE">
        <w:tc>
          <w:tcPr>
            <w:tcW w:w="1440" w:type="dxa"/>
          </w:tcPr>
          <w:p w:rsidR="00EF58B8" w:rsidRPr="001042DE" w:rsidRDefault="00EF58B8" w:rsidP="00EF58B8">
            <w:pPr>
              <w:keepNext/>
              <w:spacing w:after="0" w:line="240" w:lineRule="auto"/>
              <w:jc w:val="center"/>
              <w:outlineLvl w:val="1"/>
              <w:rPr>
                <w:rFonts w:ascii="Arial" w:hAnsi="Arial" w:cs="Arial"/>
                <w:sz w:val="20"/>
                <w:szCs w:val="20"/>
              </w:rPr>
            </w:pPr>
            <w:r w:rsidRPr="001042DE">
              <w:rPr>
                <w:rFonts w:ascii="Arial" w:hAnsi="Arial" w:cs="Arial"/>
                <w:sz w:val="20"/>
                <w:szCs w:val="20"/>
              </w:rPr>
              <w:t>DIA:</w:t>
            </w:r>
          </w:p>
        </w:tc>
        <w:tc>
          <w:tcPr>
            <w:tcW w:w="1080" w:type="dxa"/>
            <w:shd w:val="clear" w:color="auto" w:fill="EDEDED" w:themeFill="accent3" w:themeFillTint="33"/>
          </w:tcPr>
          <w:p w:rsidR="00EF58B8" w:rsidRPr="001042DE" w:rsidRDefault="009362BA" w:rsidP="00EF58B8">
            <w:pPr>
              <w:spacing w:after="0" w:line="240" w:lineRule="auto"/>
              <w:jc w:val="center"/>
              <w:rPr>
                <w:rFonts w:ascii="Arial" w:hAnsi="Arial" w:cs="Arial"/>
                <w:b/>
                <w:sz w:val="20"/>
                <w:szCs w:val="20"/>
              </w:rPr>
            </w:pPr>
            <w:r>
              <w:rPr>
                <w:rFonts w:ascii="Arial" w:hAnsi="Arial" w:cs="Arial"/>
                <w:b/>
                <w:sz w:val="20"/>
                <w:szCs w:val="20"/>
              </w:rPr>
              <w:t>25</w:t>
            </w:r>
          </w:p>
        </w:tc>
        <w:tc>
          <w:tcPr>
            <w:tcW w:w="900" w:type="dxa"/>
          </w:tcPr>
          <w:p w:rsidR="00EF58B8" w:rsidRPr="001042DE" w:rsidRDefault="00EF58B8" w:rsidP="00EF58B8">
            <w:pPr>
              <w:spacing w:after="0" w:line="240" w:lineRule="auto"/>
              <w:jc w:val="center"/>
              <w:rPr>
                <w:rFonts w:ascii="Arial" w:hAnsi="Arial" w:cs="Arial"/>
                <w:sz w:val="20"/>
                <w:szCs w:val="20"/>
              </w:rPr>
            </w:pPr>
            <w:r w:rsidRPr="001042DE">
              <w:rPr>
                <w:rFonts w:ascii="Arial" w:hAnsi="Arial" w:cs="Arial"/>
                <w:sz w:val="20"/>
                <w:szCs w:val="20"/>
              </w:rPr>
              <w:t>MES:</w:t>
            </w:r>
          </w:p>
        </w:tc>
        <w:tc>
          <w:tcPr>
            <w:tcW w:w="1467" w:type="dxa"/>
            <w:shd w:val="clear" w:color="auto" w:fill="EDEDED" w:themeFill="accent3" w:themeFillTint="33"/>
          </w:tcPr>
          <w:p w:rsidR="00EF58B8" w:rsidRPr="001042DE" w:rsidRDefault="007A4E3C" w:rsidP="00EF58B8">
            <w:pPr>
              <w:spacing w:after="0" w:line="240" w:lineRule="auto"/>
              <w:jc w:val="center"/>
              <w:rPr>
                <w:rFonts w:ascii="Arial" w:hAnsi="Arial" w:cs="Arial"/>
                <w:b/>
                <w:sz w:val="20"/>
                <w:szCs w:val="20"/>
              </w:rPr>
            </w:pPr>
            <w:r>
              <w:rPr>
                <w:rFonts w:ascii="Arial" w:hAnsi="Arial" w:cs="Arial"/>
                <w:b/>
                <w:sz w:val="20"/>
                <w:szCs w:val="20"/>
              </w:rPr>
              <w:t>OCTUBRE</w:t>
            </w:r>
          </w:p>
        </w:tc>
        <w:tc>
          <w:tcPr>
            <w:tcW w:w="1053" w:type="dxa"/>
          </w:tcPr>
          <w:p w:rsidR="00EF58B8" w:rsidRPr="001042DE" w:rsidRDefault="00EF58B8" w:rsidP="00EF58B8">
            <w:pPr>
              <w:keepNext/>
              <w:spacing w:after="0" w:line="240" w:lineRule="auto"/>
              <w:jc w:val="center"/>
              <w:outlineLvl w:val="1"/>
              <w:rPr>
                <w:rFonts w:ascii="Arial" w:hAnsi="Arial" w:cs="Arial"/>
                <w:sz w:val="20"/>
                <w:szCs w:val="20"/>
              </w:rPr>
            </w:pPr>
            <w:r w:rsidRPr="001042DE">
              <w:rPr>
                <w:rFonts w:ascii="Arial" w:hAnsi="Arial" w:cs="Arial"/>
                <w:sz w:val="20"/>
                <w:szCs w:val="20"/>
              </w:rPr>
              <w:t>AÑO:</w:t>
            </w:r>
          </w:p>
        </w:tc>
        <w:tc>
          <w:tcPr>
            <w:tcW w:w="1080" w:type="dxa"/>
            <w:shd w:val="clear" w:color="auto" w:fill="EDEDED" w:themeFill="accent3" w:themeFillTint="33"/>
          </w:tcPr>
          <w:p w:rsidR="00EF58B8" w:rsidRPr="001042DE" w:rsidRDefault="00EF58B8" w:rsidP="00EF58B8">
            <w:pPr>
              <w:spacing w:after="0" w:line="240" w:lineRule="auto"/>
              <w:jc w:val="center"/>
              <w:rPr>
                <w:rFonts w:ascii="Arial" w:hAnsi="Arial" w:cs="Arial"/>
                <w:b/>
                <w:sz w:val="20"/>
                <w:szCs w:val="20"/>
              </w:rPr>
            </w:pPr>
            <w:r w:rsidRPr="001042DE">
              <w:rPr>
                <w:rFonts w:ascii="Arial" w:hAnsi="Arial" w:cs="Arial"/>
                <w:b/>
                <w:sz w:val="20"/>
                <w:szCs w:val="20"/>
              </w:rPr>
              <w:t>2023</w:t>
            </w:r>
          </w:p>
        </w:tc>
        <w:tc>
          <w:tcPr>
            <w:tcW w:w="843" w:type="dxa"/>
          </w:tcPr>
          <w:p w:rsidR="00EF58B8" w:rsidRPr="001042DE" w:rsidRDefault="00EF58B8" w:rsidP="00EF58B8">
            <w:pPr>
              <w:keepNext/>
              <w:spacing w:after="0" w:line="240" w:lineRule="auto"/>
              <w:jc w:val="center"/>
              <w:outlineLvl w:val="1"/>
              <w:rPr>
                <w:rFonts w:ascii="Arial" w:hAnsi="Arial" w:cs="Arial"/>
                <w:sz w:val="20"/>
                <w:szCs w:val="20"/>
              </w:rPr>
            </w:pPr>
            <w:r w:rsidRPr="001042DE">
              <w:rPr>
                <w:rFonts w:ascii="Arial" w:hAnsi="Arial" w:cs="Arial"/>
                <w:sz w:val="20"/>
                <w:szCs w:val="20"/>
              </w:rPr>
              <w:t>HORA:</w:t>
            </w:r>
          </w:p>
        </w:tc>
        <w:tc>
          <w:tcPr>
            <w:tcW w:w="993" w:type="dxa"/>
          </w:tcPr>
          <w:p w:rsidR="00EF58B8" w:rsidRPr="001042DE" w:rsidRDefault="00EF58B8" w:rsidP="00EF58B8">
            <w:pPr>
              <w:spacing w:after="0" w:line="240" w:lineRule="auto"/>
              <w:jc w:val="center"/>
              <w:rPr>
                <w:rFonts w:ascii="Arial" w:hAnsi="Arial" w:cs="Arial"/>
                <w:b/>
                <w:sz w:val="20"/>
                <w:szCs w:val="20"/>
              </w:rPr>
            </w:pPr>
            <w:r w:rsidRPr="001042DE">
              <w:rPr>
                <w:rFonts w:ascii="Arial" w:hAnsi="Arial" w:cs="Arial"/>
                <w:b/>
                <w:sz w:val="20"/>
                <w:szCs w:val="20"/>
              </w:rPr>
              <w:t>10:00</w:t>
            </w:r>
          </w:p>
        </w:tc>
      </w:tr>
      <w:tr w:rsidR="001042DE" w:rsidRPr="001042DE" w:rsidTr="00E37669">
        <w:tc>
          <w:tcPr>
            <w:tcW w:w="1440" w:type="dxa"/>
          </w:tcPr>
          <w:p w:rsidR="00F51311" w:rsidRPr="001042DE" w:rsidRDefault="00F51311" w:rsidP="00AF1F95">
            <w:pPr>
              <w:spacing w:after="0" w:line="240" w:lineRule="auto"/>
              <w:rPr>
                <w:rFonts w:ascii="Arial" w:hAnsi="Arial" w:cs="Arial"/>
                <w:sz w:val="20"/>
                <w:szCs w:val="20"/>
              </w:rPr>
            </w:pPr>
            <w:r w:rsidRPr="001042DE">
              <w:rPr>
                <w:rFonts w:ascii="Arial" w:hAnsi="Arial" w:cs="Arial"/>
                <w:sz w:val="20"/>
                <w:szCs w:val="20"/>
              </w:rPr>
              <w:t>LUGAR:</w:t>
            </w:r>
          </w:p>
        </w:tc>
        <w:tc>
          <w:tcPr>
            <w:tcW w:w="7416" w:type="dxa"/>
            <w:gridSpan w:val="7"/>
          </w:tcPr>
          <w:p w:rsidR="00F51311" w:rsidRPr="001042DE" w:rsidRDefault="00F51311" w:rsidP="00AF1F95">
            <w:pPr>
              <w:spacing w:after="0" w:line="240" w:lineRule="auto"/>
              <w:rPr>
                <w:rFonts w:ascii="Arial" w:hAnsi="Arial" w:cs="Arial"/>
                <w:sz w:val="20"/>
                <w:szCs w:val="20"/>
              </w:rPr>
            </w:pPr>
            <w:r w:rsidRPr="001042DE">
              <w:rPr>
                <w:rFonts w:ascii="Arial" w:hAnsi="Arial" w:cs="Arial"/>
                <w:sz w:val="20"/>
                <w:szCs w:val="20"/>
              </w:rPr>
              <w:t xml:space="preserve">Sala de Licitaciones de la </w:t>
            </w:r>
            <w:r w:rsidR="008807DA" w:rsidRPr="001042DE">
              <w:rPr>
                <w:rFonts w:ascii="Arial" w:hAnsi="Arial" w:cs="Arial"/>
                <w:sz w:val="20"/>
                <w:szCs w:val="20"/>
              </w:rPr>
              <w:t>Administración del Sistema Portuario Nacional Dos Bocas</w:t>
            </w:r>
            <w:r w:rsidRPr="001042DE">
              <w:rPr>
                <w:rFonts w:ascii="Arial" w:hAnsi="Arial" w:cs="Arial"/>
                <w:sz w:val="20"/>
                <w:szCs w:val="20"/>
              </w:rPr>
              <w:t>, S.A. de C.V.</w:t>
            </w:r>
          </w:p>
        </w:tc>
      </w:tr>
    </w:tbl>
    <w:p w:rsidR="00F51311" w:rsidRPr="00715B22" w:rsidRDefault="00F51311" w:rsidP="00E22703">
      <w:pPr>
        <w:spacing w:after="0" w:line="240" w:lineRule="auto"/>
        <w:rPr>
          <w:rFonts w:ascii="Arial" w:hAnsi="Arial" w:cs="Arial"/>
          <w:b/>
          <w:sz w:val="20"/>
          <w:szCs w:val="20"/>
        </w:rPr>
      </w:pPr>
      <w:r w:rsidRPr="00715B22">
        <w:rPr>
          <w:rFonts w:ascii="Arial" w:hAnsi="Arial" w:cs="Arial"/>
          <w:sz w:val="20"/>
          <w:szCs w:val="20"/>
        </w:rPr>
        <w:br w:type="page"/>
      </w:r>
      <w:r w:rsidRPr="00715B22">
        <w:rPr>
          <w:rFonts w:ascii="Arial" w:hAnsi="Arial" w:cs="Arial"/>
          <w:b/>
          <w:sz w:val="20"/>
          <w:szCs w:val="20"/>
        </w:rPr>
        <w:lastRenderedPageBreak/>
        <w:t>2.2.</w:t>
      </w:r>
      <w:r w:rsidRPr="00715B22">
        <w:rPr>
          <w:rFonts w:ascii="Arial" w:hAnsi="Arial" w:cs="Arial"/>
          <w:b/>
          <w:sz w:val="20"/>
          <w:szCs w:val="20"/>
        </w:rPr>
        <w:tab/>
        <w:t>DESCRIPCIÓN DETALLADA DE LOS SERVICIOS.</w:t>
      </w:r>
    </w:p>
    <w:p w:rsidR="00F51311" w:rsidRPr="00715B22" w:rsidRDefault="00F51311" w:rsidP="00AF1F95">
      <w:pPr>
        <w:spacing w:after="0" w:line="240" w:lineRule="auto"/>
        <w:ind w:left="1080"/>
        <w:rPr>
          <w:rFonts w:ascii="Arial" w:hAnsi="Arial" w:cs="Arial"/>
          <w:bCs/>
          <w:sz w:val="20"/>
          <w:szCs w:val="20"/>
        </w:rPr>
      </w:pPr>
    </w:p>
    <w:p w:rsidR="00F51311" w:rsidRPr="00715B22" w:rsidRDefault="00084451" w:rsidP="00AF1F95">
      <w:pPr>
        <w:shd w:val="clear" w:color="auto" w:fill="FFFFFF"/>
        <w:spacing w:after="0" w:line="240" w:lineRule="auto"/>
        <w:rPr>
          <w:rFonts w:ascii="Arial" w:hAnsi="Arial" w:cs="Arial"/>
          <w:bCs/>
          <w:sz w:val="20"/>
          <w:szCs w:val="20"/>
        </w:rPr>
      </w:pPr>
      <w:r w:rsidRPr="00084451">
        <w:rPr>
          <w:rFonts w:ascii="Arial" w:hAnsi="Arial" w:cs="Arial"/>
          <w:b/>
          <w:bCs/>
          <w:sz w:val="20"/>
          <w:szCs w:val="20"/>
        </w:rPr>
        <w:t>PARA LA CONTRATACIÓN DEL “SERVICIO ESPECIALIZADO EN SEGURIDAD, VIGILANCIA Y PROTECCIÓN PORTUARIA, PARA LAS INSTALACIONES DE LA ADMINISTRACION DEL SISTEMA PORTUARIO NACIONAL DOS BOCAS, S.A. DE C.V.”.</w:t>
      </w:r>
      <w:r w:rsidR="00F51311" w:rsidRPr="00715B22">
        <w:rPr>
          <w:rFonts w:ascii="Arial" w:hAnsi="Arial" w:cs="Arial"/>
          <w:sz w:val="20"/>
          <w:szCs w:val="20"/>
        </w:rPr>
        <w:t xml:space="preserve"> (CONSIDERAR EL </w:t>
      </w:r>
      <w:r w:rsidR="00F51311" w:rsidRPr="00715B22">
        <w:rPr>
          <w:rFonts w:ascii="Arial" w:hAnsi="Arial" w:cs="Arial"/>
          <w:b/>
          <w:sz w:val="20"/>
          <w:szCs w:val="20"/>
        </w:rPr>
        <w:t>ANEXO 1</w:t>
      </w:r>
      <w:r w:rsidR="00F51311" w:rsidRPr="00715B22">
        <w:rPr>
          <w:rFonts w:ascii="Arial" w:hAnsi="Arial" w:cs="Arial"/>
          <w:sz w:val="20"/>
          <w:szCs w:val="20"/>
        </w:rPr>
        <w:t xml:space="preserve"> DE ESTA CONVOCATORIA)</w:t>
      </w:r>
      <w:r w:rsidR="001A499B" w:rsidRPr="00715B22">
        <w:rPr>
          <w:rFonts w:ascii="Arial" w:hAnsi="Arial" w:cs="Arial"/>
          <w:sz w:val="20"/>
          <w:szCs w:val="20"/>
        </w:rPr>
        <w:t>.</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hd w:val="clear" w:color="auto" w:fill="D9D9D9" w:themeFill="background1" w:themeFillShade="D9"/>
        <w:spacing w:after="0" w:line="240" w:lineRule="auto"/>
        <w:rPr>
          <w:rFonts w:ascii="Arial" w:hAnsi="Arial" w:cs="Arial"/>
          <w:b/>
          <w:sz w:val="20"/>
          <w:szCs w:val="20"/>
        </w:rPr>
      </w:pPr>
      <w:r w:rsidRPr="00715B22">
        <w:rPr>
          <w:rFonts w:ascii="Arial" w:hAnsi="Arial" w:cs="Arial"/>
          <w:b/>
          <w:sz w:val="20"/>
          <w:szCs w:val="20"/>
        </w:rPr>
        <w:t>2.3</w:t>
      </w:r>
      <w:r w:rsidRPr="00715B22">
        <w:rPr>
          <w:rFonts w:ascii="Arial" w:hAnsi="Arial" w:cs="Arial"/>
          <w:b/>
          <w:sz w:val="20"/>
          <w:szCs w:val="20"/>
        </w:rPr>
        <w:tab/>
        <w:t>ANEXO 1 DE LA CONVOCATORIA.</w:t>
      </w:r>
    </w:p>
    <w:p w:rsidR="001B3996" w:rsidRPr="00715B22" w:rsidRDefault="001B3996" w:rsidP="00AF1F95">
      <w:pPr>
        <w:spacing w:after="0" w:line="240" w:lineRule="auto"/>
        <w:contextualSpacing/>
        <w:rPr>
          <w:rFonts w:ascii="Arial" w:eastAsia="Times New Roman" w:hAnsi="Arial" w:cs="Arial"/>
          <w:b/>
          <w:sz w:val="20"/>
          <w:szCs w:val="20"/>
          <w:lang w:val="es-ES_tradnl" w:eastAsia="es-ES"/>
        </w:rPr>
      </w:pPr>
    </w:p>
    <w:p w:rsidR="001B3996" w:rsidRPr="00715B22" w:rsidRDefault="00084451" w:rsidP="00AF1F95">
      <w:pPr>
        <w:spacing w:after="0" w:line="240" w:lineRule="auto"/>
        <w:contextualSpacing/>
        <w:rPr>
          <w:rFonts w:ascii="Arial" w:eastAsia="Times New Roman" w:hAnsi="Arial" w:cs="Arial"/>
          <w:b/>
          <w:sz w:val="20"/>
          <w:szCs w:val="20"/>
          <w:lang w:val="es-ES_tradnl" w:eastAsia="es-ES"/>
        </w:rPr>
      </w:pPr>
      <w:r w:rsidRPr="00084451">
        <w:rPr>
          <w:rFonts w:ascii="Arial" w:eastAsia="Times New Roman" w:hAnsi="Arial" w:cs="Arial"/>
          <w:b/>
          <w:sz w:val="20"/>
          <w:szCs w:val="20"/>
          <w:lang w:val="es-ES_tradnl" w:eastAsia="es-ES"/>
        </w:rPr>
        <w:t>PARA LA CONTRATACIÓN DEL “SERVICIO ESPECIALIZADO EN SEGURIDAD, VIGILANCIA Y PROTECCIÓN PORTUARIA, PARA LAS INSTALACIONES DE LA ADMINISTRACION DEL SISTEMA PORTUARIO NACIONAL DOS BOCAS, S.A. DE C.V.”</w:t>
      </w:r>
    </w:p>
    <w:p w:rsidR="001B3996" w:rsidRPr="00715B22" w:rsidRDefault="001B3996" w:rsidP="00AF1F95">
      <w:pPr>
        <w:spacing w:after="0" w:line="240" w:lineRule="auto"/>
        <w:contextualSpacing/>
        <w:jc w:val="left"/>
        <w:rPr>
          <w:rFonts w:ascii="Arial" w:eastAsia="Times New Roman" w:hAnsi="Arial" w:cs="Arial"/>
          <w:b/>
          <w:sz w:val="20"/>
          <w:szCs w:val="20"/>
          <w:lang w:val="es-ES_tradnl" w:eastAsia="es-ES"/>
        </w:rPr>
      </w:pPr>
    </w:p>
    <w:p w:rsidR="00751346" w:rsidRPr="001042DE" w:rsidRDefault="00751346" w:rsidP="00751346">
      <w:pPr>
        <w:spacing w:after="0" w:line="240" w:lineRule="auto"/>
        <w:contextualSpacing/>
        <w:rPr>
          <w:rFonts w:ascii="Arial" w:hAnsi="Arial" w:cs="Arial"/>
          <w:sz w:val="20"/>
          <w:szCs w:val="20"/>
        </w:rPr>
      </w:pPr>
      <w:r w:rsidRPr="00715B22">
        <w:rPr>
          <w:rFonts w:ascii="Arial" w:hAnsi="Arial" w:cs="Arial"/>
          <w:sz w:val="20"/>
          <w:szCs w:val="20"/>
        </w:rPr>
        <w:t xml:space="preserve">La contratación del servicio que en su caso se formalice de la presente Licitación, </w:t>
      </w:r>
      <w:r w:rsidR="00EF58B8">
        <w:rPr>
          <w:rFonts w:ascii="Arial" w:hAnsi="Arial" w:cs="Arial"/>
          <w:sz w:val="20"/>
          <w:szCs w:val="20"/>
        </w:rPr>
        <w:t xml:space="preserve">será </w:t>
      </w:r>
      <w:r w:rsidR="00EF58B8" w:rsidRPr="001042DE">
        <w:rPr>
          <w:rFonts w:ascii="Arial" w:hAnsi="Arial" w:cs="Arial"/>
          <w:sz w:val="20"/>
          <w:szCs w:val="20"/>
        </w:rPr>
        <w:t xml:space="preserve">de </w:t>
      </w:r>
      <w:r w:rsidR="00BD43F9" w:rsidRPr="001042DE">
        <w:rPr>
          <w:rFonts w:ascii="Arial" w:hAnsi="Arial" w:cs="Arial"/>
          <w:sz w:val="20"/>
          <w:szCs w:val="20"/>
        </w:rPr>
        <w:t>36</w:t>
      </w:r>
      <w:r w:rsidR="00EF58B8" w:rsidRPr="001042DE">
        <w:rPr>
          <w:rFonts w:ascii="Arial" w:hAnsi="Arial" w:cs="Arial"/>
          <w:b/>
          <w:sz w:val="20"/>
          <w:szCs w:val="20"/>
          <w:u w:val="single"/>
        </w:rPr>
        <w:t xml:space="preserve"> meses</w:t>
      </w:r>
      <w:r w:rsidRPr="001042DE">
        <w:rPr>
          <w:rFonts w:ascii="Arial" w:hAnsi="Arial" w:cs="Arial"/>
          <w:sz w:val="20"/>
          <w:szCs w:val="20"/>
        </w:rPr>
        <w:t xml:space="preserve">, de conformidad con las especificaciones técnicas que se encuentran en el </w:t>
      </w:r>
      <w:r w:rsidRPr="001042DE">
        <w:rPr>
          <w:rFonts w:ascii="Arial" w:hAnsi="Arial" w:cs="Arial"/>
          <w:b/>
          <w:sz w:val="20"/>
          <w:szCs w:val="20"/>
        </w:rPr>
        <w:t>Anexo 1</w:t>
      </w:r>
      <w:r w:rsidRPr="001042DE">
        <w:rPr>
          <w:rFonts w:ascii="Arial" w:hAnsi="Arial" w:cs="Arial"/>
          <w:sz w:val="20"/>
          <w:szCs w:val="20"/>
        </w:rPr>
        <w:t xml:space="preserve"> de esta Convocatoria.</w:t>
      </w:r>
    </w:p>
    <w:p w:rsidR="00B9279F" w:rsidRPr="00715B22" w:rsidRDefault="00B9279F" w:rsidP="00AF1F95">
      <w:pPr>
        <w:spacing w:after="0" w:line="240" w:lineRule="auto"/>
        <w:jc w:val="center"/>
        <w:rPr>
          <w:rFonts w:ascii="Arial" w:eastAsia="Times New Roman" w:hAnsi="Arial" w:cs="Arial"/>
          <w:b/>
          <w:sz w:val="20"/>
          <w:szCs w:val="20"/>
          <w:u w:val="single"/>
          <w:lang w:eastAsia="es-ES"/>
        </w:rPr>
      </w:pPr>
    </w:p>
    <w:p w:rsidR="00F51311" w:rsidRPr="00715B22" w:rsidRDefault="00F51311" w:rsidP="00AF1F95">
      <w:pPr>
        <w:shd w:val="clear" w:color="auto" w:fill="D9D9D9" w:themeFill="background1" w:themeFillShade="D9"/>
        <w:tabs>
          <w:tab w:val="left" w:pos="567"/>
        </w:tabs>
        <w:spacing w:after="0" w:line="240" w:lineRule="auto"/>
        <w:rPr>
          <w:rFonts w:ascii="Arial" w:hAnsi="Arial" w:cs="Arial"/>
          <w:b/>
          <w:sz w:val="20"/>
          <w:szCs w:val="20"/>
        </w:rPr>
      </w:pPr>
      <w:r w:rsidRPr="00715B22">
        <w:rPr>
          <w:rFonts w:ascii="Arial" w:hAnsi="Arial" w:cs="Arial"/>
          <w:b/>
          <w:sz w:val="20"/>
          <w:szCs w:val="20"/>
        </w:rPr>
        <w:t>2.4</w:t>
      </w:r>
      <w:r w:rsidRPr="00715B22">
        <w:rPr>
          <w:rFonts w:ascii="Arial" w:hAnsi="Arial" w:cs="Arial"/>
          <w:b/>
          <w:sz w:val="20"/>
          <w:szCs w:val="20"/>
        </w:rPr>
        <w:tab/>
        <w:t>VIGENCIA DEL CONTRATO.</w:t>
      </w:r>
    </w:p>
    <w:p w:rsidR="00F51311" w:rsidRPr="00715B22" w:rsidRDefault="00F51311" w:rsidP="00AF1F95">
      <w:pPr>
        <w:spacing w:after="0" w:line="240" w:lineRule="auto"/>
        <w:rPr>
          <w:rFonts w:ascii="Arial" w:hAnsi="Arial" w:cs="Arial"/>
          <w:b/>
          <w:sz w:val="20"/>
          <w:szCs w:val="20"/>
        </w:rPr>
      </w:pPr>
    </w:p>
    <w:p w:rsidR="0047143A" w:rsidRPr="001042DE" w:rsidRDefault="0047143A" w:rsidP="00751346">
      <w:pPr>
        <w:spacing w:after="0" w:line="240" w:lineRule="auto"/>
        <w:contextualSpacing/>
        <w:jc w:val="left"/>
        <w:rPr>
          <w:rFonts w:ascii="Arial" w:hAnsi="Arial" w:cs="Arial"/>
          <w:sz w:val="20"/>
          <w:szCs w:val="20"/>
        </w:rPr>
      </w:pPr>
      <w:r w:rsidRPr="00715B22">
        <w:rPr>
          <w:rFonts w:ascii="Arial" w:hAnsi="Arial" w:cs="Arial"/>
          <w:sz w:val="20"/>
          <w:szCs w:val="20"/>
        </w:rPr>
        <w:t xml:space="preserve">El periodo de vigencia del CONTRATO </w:t>
      </w:r>
      <w:r w:rsidR="00FB38BF">
        <w:rPr>
          <w:rFonts w:ascii="Arial" w:hAnsi="Arial" w:cs="Arial"/>
          <w:sz w:val="20"/>
          <w:szCs w:val="20"/>
        </w:rPr>
        <w:t xml:space="preserve">será de </w:t>
      </w:r>
      <w:r w:rsidR="00BD43F9" w:rsidRPr="001042DE">
        <w:rPr>
          <w:rFonts w:ascii="Arial" w:hAnsi="Arial" w:cs="Arial"/>
          <w:sz w:val="20"/>
          <w:szCs w:val="20"/>
        </w:rPr>
        <w:t>36</w:t>
      </w:r>
      <w:r w:rsidR="00BD43F9" w:rsidRPr="001042DE">
        <w:rPr>
          <w:rFonts w:ascii="Arial" w:hAnsi="Arial" w:cs="Arial"/>
          <w:b/>
          <w:sz w:val="20"/>
          <w:szCs w:val="20"/>
          <w:u w:val="single"/>
        </w:rPr>
        <w:t xml:space="preserve"> meses, a partir del 01 de </w:t>
      </w:r>
      <w:r w:rsidR="009362BA">
        <w:rPr>
          <w:rFonts w:ascii="Arial" w:hAnsi="Arial" w:cs="Arial"/>
          <w:b/>
          <w:sz w:val="20"/>
          <w:szCs w:val="20"/>
          <w:u w:val="single"/>
        </w:rPr>
        <w:t>Noviembre de 2023 al 31</w:t>
      </w:r>
      <w:r w:rsidR="00BD43F9" w:rsidRPr="001042DE">
        <w:rPr>
          <w:rFonts w:ascii="Arial" w:hAnsi="Arial" w:cs="Arial"/>
          <w:b/>
          <w:sz w:val="20"/>
          <w:szCs w:val="20"/>
          <w:u w:val="single"/>
        </w:rPr>
        <w:t xml:space="preserve"> de </w:t>
      </w:r>
      <w:r w:rsidR="009362BA">
        <w:rPr>
          <w:rFonts w:ascii="Arial" w:hAnsi="Arial" w:cs="Arial"/>
          <w:b/>
          <w:sz w:val="20"/>
          <w:szCs w:val="20"/>
          <w:u w:val="single"/>
        </w:rPr>
        <w:t>Octubre</w:t>
      </w:r>
      <w:r w:rsidR="00BD43F9" w:rsidRPr="001042DE">
        <w:rPr>
          <w:rFonts w:ascii="Arial" w:hAnsi="Arial" w:cs="Arial"/>
          <w:b/>
          <w:sz w:val="20"/>
          <w:szCs w:val="20"/>
          <w:u w:val="single"/>
        </w:rPr>
        <w:t xml:space="preserve"> de 2026</w:t>
      </w:r>
      <w:r w:rsidR="00FB38BF" w:rsidRPr="001042DE">
        <w:rPr>
          <w:rFonts w:ascii="Arial" w:hAnsi="Arial" w:cs="Arial"/>
          <w:sz w:val="20"/>
          <w:szCs w:val="20"/>
        </w:rPr>
        <w:t xml:space="preserve"> y </w:t>
      </w:r>
      <w:r w:rsidRPr="001042DE">
        <w:rPr>
          <w:rFonts w:ascii="Arial" w:hAnsi="Arial" w:cs="Arial"/>
          <w:sz w:val="20"/>
          <w:szCs w:val="20"/>
        </w:rPr>
        <w:t>surtirá sus efectos a partir de la notificación del fallo. La vigencia del contrato estará integrada de la siguiente manera:</w:t>
      </w:r>
    </w:p>
    <w:p w:rsidR="00751346" w:rsidRPr="001042DE" w:rsidRDefault="00751346" w:rsidP="00751346">
      <w:pPr>
        <w:spacing w:after="0" w:line="240" w:lineRule="auto"/>
        <w:contextualSpacing/>
        <w:jc w:val="left"/>
        <w:rPr>
          <w:rFonts w:ascii="Arial" w:hAnsi="Arial" w:cs="Arial"/>
          <w:sz w:val="20"/>
          <w:szCs w:val="20"/>
        </w:rPr>
      </w:pPr>
    </w:p>
    <w:p w:rsidR="00130322" w:rsidRPr="001042DE" w:rsidRDefault="00BD43F9" w:rsidP="00C05229">
      <w:pPr>
        <w:pStyle w:val="Prrafodelista"/>
        <w:numPr>
          <w:ilvl w:val="0"/>
          <w:numId w:val="33"/>
        </w:numPr>
        <w:rPr>
          <w:rFonts w:ascii="Arial" w:hAnsi="Arial" w:cs="Arial"/>
          <w:sz w:val="20"/>
          <w:szCs w:val="20"/>
        </w:rPr>
      </w:pPr>
      <w:r w:rsidRPr="001042DE">
        <w:rPr>
          <w:rFonts w:ascii="Arial" w:hAnsi="Arial" w:cs="Arial"/>
          <w:sz w:val="20"/>
          <w:szCs w:val="20"/>
        </w:rPr>
        <w:t>36</w:t>
      </w:r>
      <w:r w:rsidR="0054277D" w:rsidRPr="001042DE">
        <w:rPr>
          <w:rFonts w:ascii="Arial" w:hAnsi="Arial" w:cs="Arial"/>
          <w:sz w:val="20"/>
          <w:szCs w:val="20"/>
        </w:rPr>
        <w:t xml:space="preserve"> (</w:t>
      </w:r>
      <w:r w:rsidRPr="001042DE">
        <w:rPr>
          <w:rFonts w:ascii="Arial" w:hAnsi="Arial" w:cs="Arial"/>
          <w:sz w:val="20"/>
          <w:szCs w:val="20"/>
        </w:rPr>
        <w:t>Treinta y Seis</w:t>
      </w:r>
      <w:r w:rsidR="0054277D" w:rsidRPr="001042DE">
        <w:rPr>
          <w:rFonts w:ascii="Arial" w:hAnsi="Arial" w:cs="Arial"/>
          <w:sz w:val="20"/>
          <w:szCs w:val="20"/>
        </w:rPr>
        <w:t xml:space="preserve">) meses de SERVICIO contados a partir de la fecha </w:t>
      </w:r>
      <w:r w:rsidR="0044315A">
        <w:rPr>
          <w:rFonts w:ascii="Arial" w:hAnsi="Arial" w:cs="Arial"/>
          <w:b/>
          <w:sz w:val="20"/>
          <w:szCs w:val="20"/>
          <w:u w:val="single"/>
        </w:rPr>
        <w:t>del 0</w:t>
      </w:r>
      <w:r w:rsidR="009362BA">
        <w:rPr>
          <w:rFonts w:ascii="Arial" w:hAnsi="Arial" w:cs="Arial"/>
          <w:b/>
          <w:sz w:val="20"/>
          <w:szCs w:val="20"/>
          <w:u w:val="single"/>
        </w:rPr>
        <w:t>1</w:t>
      </w:r>
      <w:r w:rsidRPr="001042DE">
        <w:rPr>
          <w:rFonts w:ascii="Arial" w:hAnsi="Arial" w:cs="Arial"/>
          <w:b/>
          <w:sz w:val="20"/>
          <w:szCs w:val="20"/>
          <w:u w:val="single"/>
        </w:rPr>
        <w:t xml:space="preserve"> de </w:t>
      </w:r>
      <w:r w:rsidR="009362BA">
        <w:rPr>
          <w:rFonts w:ascii="Arial" w:hAnsi="Arial" w:cs="Arial"/>
          <w:b/>
          <w:sz w:val="20"/>
          <w:szCs w:val="20"/>
          <w:u w:val="single"/>
        </w:rPr>
        <w:t>Noviembre</w:t>
      </w:r>
      <w:r w:rsidRPr="001042DE">
        <w:rPr>
          <w:rFonts w:ascii="Arial" w:hAnsi="Arial" w:cs="Arial"/>
          <w:b/>
          <w:sz w:val="20"/>
          <w:szCs w:val="20"/>
          <w:u w:val="single"/>
        </w:rPr>
        <w:t xml:space="preserve"> de 2023</w:t>
      </w:r>
      <w:r w:rsidR="009362BA">
        <w:rPr>
          <w:rFonts w:ascii="Arial" w:hAnsi="Arial" w:cs="Arial"/>
          <w:b/>
          <w:sz w:val="20"/>
          <w:szCs w:val="20"/>
          <w:u w:val="single"/>
        </w:rPr>
        <w:t>.</w:t>
      </w:r>
    </w:p>
    <w:p w:rsidR="0047143A" w:rsidRPr="001042DE" w:rsidRDefault="009362BA" w:rsidP="00C05229">
      <w:pPr>
        <w:pStyle w:val="Prrafodelista"/>
        <w:numPr>
          <w:ilvl w:val="0"/>
          <w:numId w:val="33"/>
        </w:numPr>
        <w:rPr>
          <w:rFonts w:ascii="Arial" w:hAnsi="Arial" w:cs="Arial"/>
          <w:sz w:val="20"/>
          <w:szCs w:val="20"/>
        </w:rPr>
      </w:pPr>
      <w:r>
        <w:rPr>
          <w:rFonts w:ascii="Arial" w:hAnsi="Arial" w:cs="Arial"/>
          <w:b/>
          <w:sz w:val="20"/>
          <w:szCs w:val="20"/>
          <w:u w:val="single"/>
        </w:rPr>
        <w:t>2</w:t>
      </w:r>
      <w:r w:rsidR="00130322" w:rsidRPr="001042DE">
        <w:rPr>
          <w:rFonts w:ascii="Arial" w:hAnsi="Arial" w:cs="Arial"/>
          <w:b/>
          <w:sz w:val="20"/>
          <w:szCs w:val="20"/>
          <w:u w:val="single"/>
        </w:rPr>
        <w:t xml:space="preserve"> meses de 2023, 12 meses</w:t>
      </w:r>
      <w:r>
        <w:rPr>
          <w:rFonts w:ascii="Arial" w:hAnsi="Arial" w:cs="Arial"/>
          <w:b/>
          <w:sz w:val="20"/>
          <w:szCs w:val="20"/>
          <w:u w:val="single"/>
        </w:rPr>
        <w:t xml:space="preserve"> del 2024, 12 meses del 2025, 10 meses del 2026</w:t>
      </w:r>
      <w:r w:rsidR="0054277D" w:rsidRPr="001042DE">
        <w:rPr>
          <w:rFonts w:ascii="Arial" w:hAnsi="Arial" w:cs="Arial"/>
          <w:sz w:val="20"/>
          <w:szCs w:val="20"/>
        </w:rPr>
        <w:t>.</w:t>
      </w:r>
    </w:p>
    <w:p w:rsidR="00F51311" w:rsidRPr="00715B22" w:rsidRDefault="0061659D" w:rsidP="00AF1F95">
      <w:pPr>
        <w:spacing w:after="0" w:line="240" w:lineRule="auto"/>
        <w:rPr>
          <w:rFonts w:ascii="Arial" w:hAnsi="Arial" w:cs="Arial"/>
          <w:sz w:val="20"/>
          <w:szCs w:val="20"/>
        </w:rPr>
      </w:pPr>
      <w:r w:rsidRPr="001042DE">
        <w:rPr>
          <w:rFonts w:ascii="Arial" w:hAnsi="Arial" w:cs="Arial"/>
          <w:sz w:val="20"/>
          <w:szCs w:val="20"/>
        </w:rPr>
        <w:t>O</w:t>
      </w:r>
      <w:r w:rsidR="00F51311" w:rsidRPr="001042DE">
        <w:rPr>
          <w:rFonts w:ascii="Arial" w:hAnsi="Arial" w:cs="Arial"/>
          <w:sz w:val="20"/>
          <w:szCs w:val="20"/>
        </w:rPr>
        <w:t xml:space="preserve"> antes cuando concurran razones de interés general, o bien, cuando por causas justificadas </w:t>
      </w:r>
      <w:r w:rsidR="00F51311" w:rsidRPr="00715B22">
        <w:rPr>
          <w:rFonts w:ascii="Arial" w:hAnsi="Arial" w:cs="Arial"/>
          <w:sz w:val="20"/>
          <w:szCs w:val="20"/>
        </w:rPr>
        <w:t xml:space="preserve">se extinga la necesidad de requerir los SERVICIOS y se demuestre </w:t>
      </w:r>
      <w:r w:rsidR="00944CEC" w:rsidRPr="00715B22">
        <w:rPr>
          <w:rFonts w:ascii="Arial" w:hAnsi="Arial" w:cs="Arial"/>
          <w:sz w:val="20"/>
          <w:szCs w:val="20"/>
        </w:rPr>
        <w:t>que,</w:t>
      </w:r>
      <w:r w:rsidR="00F51311" w:rsidRPr="00715B22">
        <w:rPr>
          <w:rFonts w:ascii="Arial" w:hAnsi="Arial" w:cs="Arial"/>
          <w:sz w:val="20"/>
          <w:szCs w:val="20"/>
        </w:rPr>
        <w:t xml:space="preserve"> de continuar con el cumplimiento de las obligaciones pactadas, se ocasionaría algún daño o perjuicio a la </w:t>
      </w:r>
      <w:r w:rsidR="00907AF8" w:rsidRPr="00715B22">
        <w:rPr>
          <w:rFonts w:ascii="Arial" w:hAnsi="Arial" w:cs="Arial"/>
          <w:sz w:val="20"/>
          <w:szCs w:val="20"/>
        </w:rPr>
        <w:t xml:space="preserve">ASIPONA </w:t>
      </w:r>
      <w:r w:rsidR="00F51311" w:rsidRPr="00715B22">
        <w:rPr>
          <w:rFonts w:ascii="Arial" w:hAnsi="Arial" w:cs="Arial"/>
          <w:sz w:val="20"/>
          <w:szCs w:val="20"/>
        </w:rPr>
        <w:t xml:space="preserve">DOS BOCAS. Lo anterior </w:t>
      </w:r>
      <w:r w:rsidR="00BD631C" w:rsidRPr="00715B22">
        <w:rPr>
          <w:rFonts w:ascii="Arial" w:hAnsi="Arial" w:cs="Arial"/>
          <w:sz w:val="20"/>
          <w:szCs w:val="20"/>
        </w:rPr>
        <w:t>con</w:t>
      </w:r>
      <w:r w:rsidR="00F51311" w:rsidRPr="00715B22">
        <w:rPr>
          <w:rFonts w:ascii="Arial" w:hAnsi="Arial" w:cs="Arial"/>
          <w:sz w:val="20"/>
          <w:szCs w:val="20"/>
        </w:rPr>
        <w:t xml:space="preserve"> base al artículo 54 BIS de la Ley.</w:t>
      </w:r>
    </w:p>
    <w:p w:rsidR="00F51311" w:rsidRPr="00715B22" w:rsidRDefault="00F51311" w:rsidP="00AF1F95">
      <w:pPr>
        <w:spacing w:after="0" w:line="240" w:lineRule="auto"/>
        <w:rPr>
          <w:rFonts w:ascii="Arial" w:hAnsi="Arial" w:cs="Arial"/>
          <w:b/>
          <w:sz w:val="20"/>
          <w:szCs w:val="20"/>
        </w:rPr>
      </w:pPr>
    </w:p>
    <w:p w:rsidR="00F51311" w:rsidRPr="00715B22" w:rsidRDefault="00F51311" w:rsidP="00AF1F95">
      <w:pPr>
        <w:shd w:val="clear" w:color="auto" w:fill="D9D9D9" w:themeFill="background1" w:themeFillShade="D9"/>
        <w:tabs>
          <w:tab w:val="left" w:pos="567"/>
        </w:tabs>
        <w:spacing w:after="0" w:line="240" w:lineRule="auto"/>
        <w:rPr>
          <w:rFonts w:ascii="Arial" w:hAnsi="Arial" w:cs="Arial"/>
          <w:b/>
          <w:sz w:val="20"/>
          <w:szCs w:val="20"/>
        </w:rPr>
      </w:pPr>
      <w:r w:rsidRPr="00715B22">
        <w:rPr>
          <w:rFonts w:ascii="Arial" w:hAnsi="Arial" w:cs="Arial"/>
          <w:b/>
          <w:sz w:val="20"/>
          <w:szCs w:val="20"/>
        </w:rPr>
        <w:t>2.5</w:t>
      </w:r>
      <w:r w:rsidRPr="00715B22">
        <w:rPr>
          <w:rFonts w:ascii="Arial" w:hAnsi="Arial" w:cs="Arial"/>
          <w:b/>
          <w:sz w:val="20"/>
          <w:szCs w:val="20"/>
        </w:rPr>
        <w:tab/>
        <w:t xml:space="preserve">LUGAR DONDE SE PRESTARAN LOS SERVICIOS POR PARTE DEL </w:t>
      </w:r>
      <w:r w:rsidRPr="00715B22">
        <w:rPr>
          <w:rFonts w:ascii="Arial" w:hAnsi="Arial" w:cs="Arial"/>
          <w:b/>
          <w:bCs/>
          <w:sz w:val="20"/>
          <w:szCs w:val="20"/>
        </w:rPr>
        <w:t>PRESTADOR DE SERVICIOS</w:t>
      </w:r>
      <w:r w:rsidRPr="00715B22">
        <w:rPr>
          <w:rFonts w:ascii="Arial" w:hAnsi="Arial" w:cs="Arial"/>
          <w:b/>
          <w:sz w:val="20"/>
          <w:szCs w:val="20"/>
        </w:rPr>
        <w:t>.</w:t>
      </w:r>
    </w:p>
    <w:p w:rsidR="00F51311" w:rsidRPr="00715B22" w:rsidRDefault="00F51311" w:rsidP="00AF1F95">
      <w:pPr>
        <w:spacing w:after="0" w:line="240" w:lineRule="auto"/>
        <w:rPr>
          <w:rFonts w:ascii="Arial" w:hAnsi="Arial" w:cs="Arial"/>
          <w:sz w:val="20"/>
          <w:szCs w:val="20"/>
        </w:rPr>
      </w:pPr>
    </w:p>
    <w:p w:rsidR="002E6730" w:rsidRPr="00715B22" w:rsidRDefault="00F51311" w:rsidP="00AF1F95">
      <w:pPr>
        <w:spacing w:after="0" w:line="240" w:lineRule="auto"/>
        <w:rPr>
          <w:rFonts w:ascii="Arial" w:hAnsi="Arial" w:cs="Arial"/>
          <w:sz w:val="20"/>
          <w:szCs w:val="20"/>
        </w:rPr>
      </w:pPr>
      <w:r w:rsidRPr="00715B22">
        <w:rPr>
          <w:rFonts w:ascii="Arial" w:hAnsi="Arial" w:cs="Arial"/>
          <w:sz w:val="20"/>
          <w:szCs w:val="20"/>
        </w:rPr>
        <w:t>Los SERVICIOS relacionados con la c</w:t>
      </w:r>
      <w:r w:rsidR="0054788A" w:rsidRPr="00715B22">
        <w:rPr>
          <w:rFonts w:ascii="Arial" w:hAnsi="Arial" w:cs="Arial"/>
          <w:sz w:val="20"/>
          <w:szCs w:val="20"/>
        </w:rPr>
        <w:t xml:space="preserve">ontratación se realizarán </w:t>
      </w:r>
      <w:r w:rsidR="002A7FFA" w:rsidRPr="00715B22">
        <w:rPr>
          <w:rFonts w:ascii="Arial" w:hAnsi="Arial" w:cs="Arial"/>
          <w:sz w:val="20"/>
          <w:szCs w:val="20"/>
        </w:rPr>
        <w:t xml:space="preserve">en las Instalaciones Administrativas y Operativas de la </w:t>
      </w:r>
      <w:r w:rsidR="008807DA" w:rsidRPr="00715B22">
        <w:rPr>
          <w:rFonts w:ascii="Arial" w:hAnsi="Arial" w:cs="Arial"/>
          <w:sz w:val="20"/>
          <w:szCs w:val="20"/>
        </w:rPr>
        <w:t>Administración del Sistema Portuario Nacional Dos Bocas</w:t>
      </w:r>
      <w:r w:rsidR="002A7FFA" w:rsidRPr="00715B22">
        <w:rPr>
          <w:rFonts w:ascii="Arial" w:hAnsi="Arial" w:cs="Arial"/>
          <w:sz w:val="20"/>
          <w:szCs w:val="20"/>
        </w:rPr>
        <w:t>, S.A. de C.V.</w:t>
      </w:r>
      <w:r w:rsidR="00C16B7D" w:rsidRPr="00715B22">
        <w:rPr>
          <w:rFonts w:ascii="Arial" w:hAnsi="Arial" w:cs="Arial"/>
          <w:sz w:val="20"/>
          <w:szCs w:val="20"/>
        </w:rPr>
        <w:t>, ubicadas en</w:t>
      </w:r>
      <w:r w:rsidR="002E6730" w:rsidRPr="00715B22">
        <w:rPr>
          <w:rFonts w:ascii="Arial" w:hAnsi="Arial" w:cs="Arial"/>
          <w:sz w:val="20"/>
          <w:szCs w:val="20"/>
        </w:rPr>
        <w:t>:</w:t>
      </w:r>
    </w:p>
    <w:p w:rsidR="002E6730" w:rsidRPr="00715B22" w:rsidRDefault="002E6730" w:rsidP="00AF1F95">
      <w:pPr>
        <w:spacing w:after="0" w:line="240" w:lineRule="auto"/>
        <w:rPr>
          <w:rFonts w:ascii="Arial" w:hAnsi="Arial" w:cs="Arial"/>
          <w:sz w:val="20"/>
          <w:szCs w:val="20"/>
        </w:rPr>
      </w:pPr>
    </w:p>
    <w:p w:rsidR="0054788A" w:rsidRPr="00715B22" w:rsidRDefault="002E6730" w:rsidP="00AF1F95">
      <w:pPr>
        <w:spacing w:after="0" w:line="240" w:lineRule="auto"/>
        <w:rPr>
          <w:rFonts w:ascii="Arial" w:hAnsi="Arial" w:cs="Arial"/>
          <w:sz w:val="20"/>
          <w:szCs w:val="20"/>
        </w:rPr>
      </w:pPr>
      <w:r w:rsidRPr="002B1BE6">
        <w:rPr>
          <w:rFonts w:ascii="Arial" w:hAnsi="Arial" w:cs="Arial"/>
          <w:b/>
          <w:sz w:val="20"/>
          <w:szCs w:val="20"/>
        </w:rPr>
        <w:t>Instalaciones Administrativas:</w:t>
      </w:r>
      <w:r w:rsidRPr="002B1BE6">
        <w:rPr>
          <w:rFonts w:ascii="Arial" w:hAnsi="Arial" w:cs="Arial"/>
          <w:sz w:val="20"/>
          <w:szCs w:val="20"/>
        </w:rPr>
        <w:t xml:space="preserve"> </w:t>
      </w:r>
      <w:r w:rsidR="002B1BE6" w:rsidRPr="002B1BE6">
        <w:rPr>
          <w:rFonts w:ascii="Arial" w:hAnsi="Arial" w:cs="Arial"/>
          <w:sz w:val="20"/>
          <w:szCs w:val="20"/>
        </w:rPr>
        <w:t>Boulevard</w:t>
      </w:r>
      <w:r w:rsidR="002B1BE6">
        <w:rPr>
          <w:rFonts w:ascii="Arial" w:hAnsi="Arial" w:cs="Arial"/>
          <w:sz w:val="20"/>
          <w:szCs w:val="20"/>
        </w:rPr>
        <w:t xml:space="preserve"> Manuel Antonio Romero Zurita No. 414 Colonia Quintín Arauz, C.P. 86608 Paraíso, Tabasco.</w:t>
      </w:r>
    </w:p>
    <w:p w:rsidR="002E6730" w:rsidRPr="00715B22" w:rsidRDefault="002E6730" w:rsidP="00AF1F95">
      <w:pPr>
        <w:spacing w:after="0" w:line="240" w:lineRule="auto"/>
        <w:rPr>
          <w:rFonts w:ascii="Arial" w:hAnsi="Arial" w:cs="Arial"/>
          <w:sz w:val="20"/>
          <w:szCs w:val="20"/>
        </w:rPr>
      </w:pPr>
    </w:p>
    <w:p w:rsidR="002E6730" w:rsidRPr="00715B22" w:rsidRDefault="002E6730" w:rsidP="00AF1F95">
      <w:pPr>
        <w:spacing w:after="0" w:line="240" w:lineRule="auto"/>
        <w:rPr>
          <w:rFonts w:ascii="Arial" w:hAnsi="Arial" w:cs="Arial"/>
          <w:sz w:val="20"/>
          <w:szCs w:val="20"/>
        </w:rPr>
      </w:pPr>
      <w:r w:rsidRPr="002B1BE6">
        <w:rPr>
          <w:rFonts w:ascii="Arial" w:hAnsi="Arial" w:cs="Arial"/>
          <w:b/>
          <w:sz w:val="20"/>
          <w:szCs w:val="20"/>
        </w:rPr>
        <w:t xml:space="preserve">Instalaciones Operativas: </w:t>
      </w:r>
      <w:r w:rsidR="007D74F6" w:rsidRPr="00715B22">
        <w:rPr>
          <w:rFonts w:ascii="Arial" w:hAnsi="Arial" w:cs="Arial"/>
          <w:sz w:val="20"/>
          <w:szCs w:val="20"/>
        </w:rPr>
        <w:t>Carretera a playa Km. 1.5, Ranchería el Limón s/n, C.P. 86606, Paraíso, Tabasco.</w:t>
      </w:r>
    </w:p>
    <w:p w:rsidR="0054788A" w:rsidRPr="00715B22" w:rsidRDefault="0054788A" w:rsidP="00AF1F95">
      <w:pPr>
        <w:spacing w:after="0" w:line="240" w:lineRule="auto"/>
        <w:rPr>
          <w:rFonts w:ascii="Arial" w:hAnsi="Arial" w:cs="Arial"/>
          <w:sz w:val="20"/>
          <w:szCs w:val="20"/>
        </w:rPr>
      </w:pPr>
    </w:p>
    <w:p w:rsidR="00F51311" w:rsidRPr="00715B22" w:rsidRDefault="00F51311" w:rsidP="00AF1F95">
      <w:pPr>
        <w:shd w:val="clear" w:color="auto" w:fill="D9D9D9" w:themeFill="background1" w:themeFillShade="D9"/>
        <w:tabs>
          <w:tab w:val="left" w:pos="567"/>
        </w:tabs>
        <w:spacing w:after="0" w:line="240" w:lineRule="auto"/>
        <w:rPr>
          <w:rFonts w:ascii="Arial" w:hAnsi="Arial" w:cs="Arial"/>
          <w:b/>
          <w:sz w:val="20"/>
          <w:szCs w:val="20"/>
        </w:rPr>
      </w:pPr>
      <w:r w:rsidRPr="00715B22">
        <w:rPr>
          <w:rFonts w:ascii="Arial" w:hAnsi="Arial" w:cs="Arial"/>
          <w:b/>
          <w:sz w:val="20"/>
          <w:szCs w:val="20"/>
        </w:rPr>
        <w:t>2.6</w:t>
      </w:r>
      <w:r w:rsidRPr="00715B22">
        <w:rPr>
          <w:rFonts w:ascii="Arial" w:hAnsi="Arial" w:cs="Arial"/>
          <w:b/>
          <w:sz w:val="20"/>
          <w:szCs w:val="20"/>
        </w:rPr>
        <w:tab/>
        <w:t>CONDICIONES DE LA PRESTACIÓN DE LOS SERVICIOS.</w:t>
      </w:r>
    </w:p>
    <w:p w:rsidR="00F51311" w:rsidRPr="00715B22" w:rsidRDefault="00F51311" w:rsidP="00AF1F95">
      <w:pPr>
        <w:spacing w:after="0" w:line="240" w:lineRule="auto"/>
        <w:rPr>
          <w:rFonts w:ascii="Arial" w:hAnsi="Arial" w:cs="Arial"/>
          <w:b/>
          <w:sz w:val="20"/>
          <w:szCs w:val="20"/>
        </w:rPr>
      </w:pPr>
    </w:p>
    <w:p w:rsidR="00F51311" w:rsidRPr="00715B22" w:rsidRDefault="00F51311" w:rsidP="00AF1F95">
      <w:pPr>
        <w:tabs>
          <w:tab w:val="left" w:pos="0"/>
          <w:tab w:val="left" w:pos="3600"/>
        </w:tabs>
        <w:spacing w:after="0" w:line="240" w:lineRule="auto"/>
        <w:ind w:right="23"/>
        <w:rPr>
          <w:rFonts w:ascii="Arial" w:hAnsi="Arial" w:cs="Arial"/>
          <w:sz w:val="20"/>
          <w:szCs w:val="20"/>
        </w:rPr>
      </w:pPr>
      <w:r w:rsidRPr="00715B22">
        <w:rPr>
          <w:rFonts w:ascii="Arial" w:hAnsi="Arial" w:cs="Arial"/>
          <w:bCs/>
          <w:sz w:val="20"/>
          <w:szCs w:val="20"/>
        </w:rPr>
        <w:t xml:space="preserve">La contratación de los </w:t>
      </w:r>
      <w:r w:rsidRPr="002B1BE6">
        <w:rPr>
          <w:rFonts w:ascii="Arial" w:hAnsi="Arial" w:cs="Arial"/>
          <w:b/>
          <w:sz w:val="20"/>
          <w:szCs w:val="20"/>
        </w:rPr>
        <w:t>SERVICIOS</w:t>
      </w:r>
      <w:r w:rsidRPr="00715B22">
        <w:rPr>
          <w:rFonts w:ascii="Arial" w:hAnsi="Arial" w:cs="Arial"/>
          <w:sz w:val="20"/>
          <w:szCs w:val="20"/>
        </w:rPr>
        <w:t xml:space="preserve">, objeto de esta licitación deberán ser de calidad, cumpliendo con todos los requisitos señalados en esta </w:t>
      </w:r>
      <w:r w:rsidRPr="002B1BE6">
        <w:rPr>
          <w:rFonts w:ascii="Arial" w:hAnsi="Arial" w:cs="Arial"/>
          <w:b/>
          <w:sz w:val="20"/>
          <w:szCs w:val="20"/>
        </w:rPr>
        <w:t>CONVOCATORIA</w:t>
      </w:r>
      <w:r w:rsidRPr="00715B22">
        <w:rPr>
          <w:rFonts w:ascii="Arial" w:hAnsi="Arial" w:cs="Arial"/>
          <w:sz w:val="20"/>
          <w:szCs w:val="20"/>
        </w:rPr>
        <w:t xml:space="preserve"> y sus anexos, a satisfacción de la </w:t>
      </w:r>
      <w:r w:rsidR="00907AF8" w:rsidRPr="00715B22">
        <w:rPr>
          <w:rFonts w:ascii="Arial" w:hAnsi="Arial" w:cs="Arial"/>
          <w:sz w:val="20"/>
          <w:szCs w:val="20"/>
        </w:rPr>
        <w:t xml:space="preserve">ASIPONA </w:t>
      </w:r>
      <w:r w:rsidRPr="00715B22">
        <w:rPr>
          <w:rFonts w:ascii="Arial" w:hAnsi="Arial" w:cs="Arial"/>
          <w:sz w:val="20"/>
          <w:szCs w:val="20"/>
        </w:rPr>
        <w:t>DOS BOCAS.</w:t>
      </w:r>
    </w:p>
    <w:p w:rsidR="00F51311" w:rsidRPr="00715B22" w:rsidRDefault="00F51311" w:rsidP="00AF1F95">
      <w:pPr>
        <w:tabs>
          <w:tab w:val="left" w:pos="0"/>
          <w:tab w:val="left" w:pos="3600"/>
        </w:tabs>
        <w:spacing w:after="0" w:line="240" w:lineRule="auto"/>
        <w:ind w:right="23"/>
        <w:rPr>
          <w:rFonts w:ascii="Arial" w:hAnsi="Arial" w:cs="Arial"/>
          <w:sz w:val="20"/>
          <w:szCs w:val="20"/>
        </w:rPr>
      </w:pPr>
    </w:p>
    <w:p w:rsidR="00F51311" w:rsidRPr="00715B22" w:rsidRDefault="00F51311" w:rsidP="00AF1F95">
      <w:pPr>
        <w:tabs>
          <w:tab w:val="left" w:pos="0"/>
          <w:tab w:val="left" w:pos="3600"/>
        </w:tabs>
        <w:spacing w:after="0" w:line="240" w:lineRule="auto"/>
        <w:ind w:right="23"/>
        <w:rPr>
          <w:rFonts w:ascii="Arial" w:hAnsi="Arial" w:cs="Arial"/>
          <w:sz w:val="20"/>
          <w:szCs w:val="20"/>
        </w:rPr>
      </w:pPr>
      <w:r w:rsidRPr="00715B22">
        <w:rPr>
          <w:rFonts w:ascii="Arial" w:hAnsi="Arial" w:cs="Arial"/>
          <w:sz w:val="20"/>
          <w:szCs w:val="20"/>
        </w:rPr>
        <w:t>La recepción satisfactoria de los SERVICIOS se considerará una vez que el PRESTADOR DE SERVICIOS cumpla con las condiciones que a continuación se describen:</w:t>
      </w:r>
    </w:p>
    <w:p w:rsidR="00F51311" w:rsidRPr="00715B22" w:rsidRDefault="00F51311" w:rsidP="00AF1F95">
      <w:pPr>
        <w:tabs>
          <w:tab w:val="left" w:pos="0"/>
          <w:tab w:val="left" w:pos="3600"/>
        </w:tabs>
        <w:spacing w:after="0" w:line="240" w:lineRule="auto"/>
        <w:ind w:right="23"/>
        <w:rPr>
          <w:rFonts w:ascii="Arial" w:hAnsi="Arial" w:cs="Arial"/>
          <w:sz w:val="20"/>
          <w:szCs w:val="20"/>
        </w:rPr>
      </w:pPr>
    </w:p>
    <w:p w:rsidR="00F51311" w:rsidRPr="00715B22" w:rsidRDefault="00F51311" w:rsidP="003B4501">
      <w:pPr>
        <w:widowControl w:val="0"/>
        <w:numPr>
          <w:ilvl w:val="0"/>
          <w:numId w:val="18"/>
        </w:numPr>
        <w:spacing w:after="0" w:line="240" w:lineRule="auto"/>
        <w:rPr>
          <w:rFonts w:ascii="Arial" w:hAnsi="Arial" w:cs="Arial"/>
          <w:sz w:val="20"/>
          <w:szCs w:val="20"/>
        </w:rPr>
      </w:pPr>
      <w:r w:rsidRPr="00715B22">
        <w:rPr>
          <w:rFonts w:ascii="Arial" w:hAnsi="Arial" w:cs="Arial"/>
          <w:sz w:val="20"/>
          <w:szCs w:val="20"/>
        </w:rPr>
        <w:t xml:space="preserve">Los SERVICIOS se entreguen de acuerdo a lo indicado en el </w:t>
      </w:r>
      <w:r w:rsidRPr="00715B22">
        <w:rPr>
          <w:rFonts w:ascii="Arial" w:hAnsi="Arial" w:cs="Arial"/>
          <w:b/>
          <w:sz w:val="20"/>
          <w:szCs w:val="20"/>
        </w:rPr>
        <w:t>ANEXO 1</w:t>
      </w:r>
      <w:r w:rsidRPr="00715B22">
        <w:rPr>
          <w:rFonts w:ascii="Arial" w:hAnsi="Arial" w:cs="Arial"/>
          <w:sz w:val="20"/>
          <w:szCs w:val="20"/>
        </w:rPr>
        <w:t xml:space="preserve"> de esta CONVOCATORIA.</w:t>
      </w:r>
    </w:p>
    <w:p w:rsidR="00F51311" w:rsidRPr="00715B22" w:rsidRDefault="00F51311" w:rsidP="003B4501">
      <w:pPr>
        <w:widowControl w:val="0"/>
        <w:numPr>
          <w:ilvl w:val="0"/>
          <w:numId w:val="18"/>
        </w:numPr>
        <w:spacing w:after="0" w:line="240" w:lineRule="auto"/>
        <w:ind w:left="357" w:hanging="357"/>
        <w:rPr>
          <w:rFonts w:ascii="Arial" w:hAnsi="Arial" w:cs="Arial"/>
          <w:sz w:val="20"/>
          <w:szCs w:val="20"/>
        </w:rPr>
      </w:pPr>
      <w:r w:rsidRPr="00715B22">
        <w:rPr>
          <w:rFonts w:ascii="Arial" w:hAnsi="Arial" w:cs="Arial"/>
          <w:sz w:val="20"/>
          <w:szCs w:val="20"/>
        </w:rPr>
        <w:t xml:space="preserve">El PRESTADOR DE SERVICIOS será responsable de cada uno de los aspectos que se describen en el </w:t>
      </w:r>
      <w:r w:rsidRPr="00715B22">
        <w:rPr>
          <w:rFonts w:ascii="Arial" w:hAnsi="Arial" w:cs="Arial"/>
          <w:b/>
          <w:sz w:val="20"/>
          <w:szCs w:val="20"/>
        </w:rPr>
        <w:t>ANEXO 1</w:t>
      </w:r>
      <w:r w:rsidRPr="00715B22">
        <w:rPr>
          <w:rFonts w:ascii="Arial" w:hAnsi="Arial" w:cs="Arial"/>
          <w:sz w:val="20"/>
          <w:szCs w:val="20"/>
        </w:rPr>
        <w:t xml:space="preserve"> de esta CONVOCATORIA.</w:t>
      </w:r>
    </w:p>
    <w:p w:rsidR="00F51311" w:rsidRPr="00715B22" w:rsidRDefault="00F51311" w:rsidP="003B4501">
      <w:pPr>
        <w:widowControl w:val="0"/>
        <w:numPr>
          <w:ilvl w:val="0"/>
          <w:numId w:val="18"/>
        </w:numPr>
        <w:spacing w:after="0" w:line="240" w:lineRule="auto"/>
        <w:ind w:left="357" w:hanging="357"/>
        <w:rPr>
          <w:rFonts w:ascii="Arial" w:hAnsi="Arial" w:cs="Arial"/>
          <w:sz w:val="20"/>
          <w:szCs w:val="20"/>
        </w:rPr>
      </w:pPr>
      <w:r w:rsidRPr="00715B22">
        <w:rPr>
          <w:rFonts w:ascii="Arial" w:hAnsi="Arial" w:cs="Arial"/>
          <w:sz w:val="20"/>
          <w:szCs w:val="20"/>
        </w:rPr>
        <w:t>Cumplir con la normatividad aplicable.</w:t>
      </w:r>
    </w:p>
    <w:p w:rsidR="00F51311" w:rsidRPr="00715B22" w:rsidRDefault="00F51311" w:rsidP="003B4501">
      <w:pPr>
        <w:widowControl w:val="0"/>
        <w:numPr>
          <w:ilvl w:val="0"/>
          <w:numId w:val="18"/>
        </w:numPr>
        <w:spacing w:after="0" w:line="240" w:lineRule="auto"/>
        <w:ind w:left="357" w:hanging="357"/>
        <w:rPr>
          <w:rFonts w:ascii="Arial" w:hAnsi="Arial" w:cs="Arial"/>
          <w:sz w:val="20"/>
          <w:szCs w:val="20"/>
        </w:rPr>
      </w:pPr>
      <w:r w:rsidRPr="00715B22">
        <w:rPr>
          <w:rFonts w:ascii="Arial" w:hAnsi="Arial" w:cs="Arial"/>
          <w:sz w:val="20"/>
          <w:szCs w:val="20"/>
        </w:rPr>
        <w:t xml:space="preserve">Desarrollar las funciones que se mencionan en el </w:t>
      </w:r>
      <w:r w:rsidRPr="00715B22">
        <w:rPr>
          <w:rFonts w:ascii="Arial" w:hAnsi="Arial" w:cs="Arial"/>
          <w:b/>
          <w:sz w:val="20"/>
          <w:szCs w:val="20"/>
        </w:rPr>
        <w:t>ANEXO 1</w:t>
      </w:r>
      <w:r w:rsidRPr="00715B22">
        <w:rPr>
          <w:rFonts w:ascii="Arial" w:hAnsi="Arial" w:cs="Arial"/>
          <w:sz w:val="20"/>
          <w:szCs w:val="20"/>
        </w:rPr>
        <w:t xml:space="preserve"> de esta CONVOCATORIA.</w:t>
      </w:r>
    </w:p>
    <w:p w:rsidR="00F51311" w:rsidRPr="00715B22" w:rsidRDefault="00F51311" w:rsidP="003B4501">
      <w:pPr>
        <w:widowControl w:val="0"/>
        <w:numPr>
          <w:ilvl w:val="0"/>
          <w:numId w:val="18"/>
        </w:numPr>
        <w:spacing w:after="0" w:line="240" w:lineRule="auto"/>
        <w:ind w:left="357" w:hanging="357"/>
        <w:rPr>
          <w:rFonts w:ascii="Arial" w:hAnsi="Arial" w:cs="Arial"/>
          <w:sz w:val="20"/>
          <w:szCs w:val="20"/>
        </w:rPr>
      </w:pPr>
      <w:r w:rsidRPr="00715B22">
        <w:rPr>
          <w:rFonts w:ascii="Arial" w:hAnsi="Arial" w:cs="Arial"/>
          <w:sz w:val="20"/>
          <w:szCs w:val="20"/>
        </w:rPr>
        <w:t xml:space="preserve">La </w:t>
      </w:r>
      <w:r w:rsidR="00907AF8" w:rsidRPr="00715B22">
        <w:rPr>
          <w:rFonts w:ascii="Arial" w:hAnsi="Arial" w:cs="Arial"/>
          <w:sz w:val="20"/>
          <w:szCs w:val="20"/>
        </w:rPr>
        <w:t xml:space="preserve">ASIPONA </w:t>
      </w:r>
      <w:r w:rsidRPr="00715B22">
        <w:rPr>
          <w:rFonts w:ascii="Arial" w:hAnsi="Arial" w:cs="Arial"/>
          <w:sz w:val="20"/>
          <w:szCs w:val="20"/>
        </w:rPr>
        <w:t>DOS BOCAS podrá realizar directamente inspecciones periódicas para verificar la calidad de los SERVICIOS, obligándose el PRESTADOR DE SERVICIOS a proporcionar todas las facilidades y documentos necesarios.</w:t>
      </w:r>
    </w:p>
    <w:p w:rsidR="00F51311" w:rsidRPr="00715B22" w:rsidRDefault="00F51311" w:rsidP="003B4501">
      <w:pPr>
        <w:widowControl w:val="0"/>
        <w:numPr>
          <w:ilvl w:val="0"/>
          <w:numId w:val="18"/>
        </w:numPr>
        <w:spacing w:after="0" w:line="240" w:lineRule="auto"/>
        <w:ind w:left="357" w:hanging="357"/>
        <w:rPr>
          <w:rFonts w:ascii="Arial" w:hAnsi="Arial" w:cs="Arial"/>
          <w:sz w:val="20"/>
          <w:szCs w:val="20"/>
        </w:rPr>
      </w:pPr>
      <w:r w:rsidRPr="00715B22">
        <w:rPr>
          <w:rFonts w:ascii="Arial" w:hAnsi="Arial" w:cs="Arial"/>
          <w:sz w:val="20"/>
          <w:szCs w:val="20"/>
        </w:rPr>
        <w:t xml:space="preserve">La recepción de los SERVICIOS </w:t>
      </w:r>
      <w:r w:rsidR="0054277D" w:rsidRPr="00715B22">
        <w:rPr>
          <w:rFonts w:ascii="Arial" w:hAnsi="Arial" w:cs="Arial"/>
          <w:sz w:val="20"/>
          <w:szCs w:val="20"/>
        </w:rPr>
        <w:t>prestados</w:t>
      </w:r>
      <w:r w:rsidRPr="00715B22">
        <w:rPr>
          <w:rFonts w:ascii="Arial" w:hAnsi="Arial" w:cs="Arial"/>
          <w:sz w:val="20"/>
          <w:szCs w:val="20"/>
        </w:rPr>
        <w:t xml:space="preserve"> ya sea total o parcial, se realizará previa la verificación del cumplimiento de los requisitos que para tales efectos se establecen en la presente CONVOCATORIA.</w:t>
      </w:r>
    </w:p>
    <w:p w:rsidR="00F51311" w:rsidRPr="00715B22" w:rsidRDefault="00F51311" w:rsidP="003B4501">
      <w:pPr>
        <w:widowControl w:val="0"/>
        <w:numPr>
          <w:ilvl w:val="0"/>
          <w:numId w:val="18"/>
        </w:numPr>
        <w:spacing w:after="0" w:line="240" w:lineRule="auto"/>
        <w:rPr>
          <w:rFonts w:ascii="Arial" w:hAnsi="Arial" w:cs="Arial"/>
          <w:sz w:val="20"/>
          <w:szCs w:val="20"/>
        </w:rPr>
      </w:pPr>
      <w:r w:rsidRPr="00715B22">
        <w:rPr>
          <w:rFonts w:ascii="Arial" w:hAnsi="Arial" w:cs="Arial"/>
          <w:sz w:val="20"/>
          <w:szCs w:val="20"/>
        </w:rPr>
        <w:t xml:space="preserve">La </w:t>
      </w:r>
      <w:r w:rsidR="00907AF8" w:rsidRPr="00715B22">
        <w:rPr>
          <w:rFonts w:ascii="Arial" w:hAnsi="Arial" w:cs="Arial"/>
          <w:sz w:val="20"/>
          <w:szCs w:val="20"/>
        </w:rPr>
        <w:t xml:space="preserve">ASIPONA </w:t>
      </w:r>
      <w:r w:rsidRPr="00715B22">
        <w:rPr>
          <w:rFonts w:ascii="Arial" w:hAnsi="Arial" w:cs="Arial"/>
          <w:sz w:val="20"/>
          <w:szCs w:val="20"/>
        </w:rPr>
        <w:t>DOS BOCAS recibirá y aceptará en definitiva los SERVICIOS si éstos hubieren sido prestados de acuerdo con lo solicitado en la presente CONVOCATORIA y en la propuesta presentada por el PRESTADOR DE SERVICIOS en la presente LICITACIÓN, en constancia de lo cual se levantará un acta de entrega - recepción que será debidamente firmada por las partes dentro de los cinco días siguientes de la terminación.</w:t>
      </w:r>
    </w:p>
    <w:p w:rsidR="00F51311" w:rsidRPr="00715B22" w:rsidRDefault="00F51311" w:rsidP="00AF1F95">
      <w:pPr>
        <w:widowControl w:val="0"/>
        <w:spacing w:after="0" w:line="240" w:lineRule="auto"/>
        <w:ind w:left="360"/>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En todo caso de recepción, parcial o total, la </w:t>
      </w:r>
      <w:r w:rsidR="00907AF8" w:rsidRPr="00715B22">
        <w:rPr>
          <w:rFonts w:ascii="Arial" w:hAnsi="Arial" w:cs="Arial"/>
          <w:sz w:val="20"/>
          <w:szCs w:val="20"/>
        </w:rPr>
        <w:t xml:space="preserve">ASIPONA </w:t>
      </w:r>
      <w:r w:rsidRPr="00715B22">
        <w:rPr>
          <w:rFonts w:ascii="Arial" w:hAnsi="Arial" w:cs="Arial"/>
          <w:sz w:val="20"/>
          <w:szCs w:val="20"/>
        </w:rPr>
        <w:t>DOS BOCAS tendrá reservado el derecho de reclamar por SERVICIOS faltantes, así como el de exigir el reembolso de pagos indebidos.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pStyle w:val="Sangradetindependiente"/>
        <w:autoSpaceDE/>
        <w:autoSpaceDN/>
        <w:adjustRightInd/>
        <w:rPr>
          <w:rFonts w:cs="Arial"/>
          <w:szCs w:val="20"/>
        </w:rPr>
      </w:pPr>
      <w:r w:rsidRPr="00715B22">
        <w:rPr>
          <w:rFonts w:cs="Arial"/>
          <w:szCs w:val="20"/>
        </w:rPr>
        <w:t xml:space="preserve">El PRESTADOR DE SERVICIOS estará obligado a sacar en paz y a salvo a la </w:t>
      </w:r>
      <w:r w:rsidR="00907AF8" w:rsidRPr="00715B22">
        <w:rPr>
          <w:rFonts w:cs="Arial"/>
          <w:szCs w:val="20"/>
        </w:rPr>
        <w:t xml:space="preserve">ASIPONA </w:t>
      </w:r>
      <w:r w:rsidRPr="00715B22">
        <w:rPr>
          <w:rFonts w:cs="Arial"/>
          <w:szCs w:val="20"/>
        </w:rPr>
        <w:t xml:space="preserve">DOS BOCAS y a pagarle las erogaciones efectuadas con motivo de toda reclamación que se formulara en su contra y cuya responsabilidad fuere imputable, directa o indirectamente, a él, porque hubiera obrado culposa o negligentemente, o porque hubiera incurrido en actos, hechos u omisiones que sean ilícitos o que se hubieran producido en contravención de instrucciones de la </w:t>
      </w:r>
      <w:r w:rsidR="00907AF8" w:rsidRPr="00715B22">
        <w:rPr>
          <w:rFonts w:cs="Arial"/>
          <w:szCs w:val="20"/>
        </w:rPr>
        <w:t xml:space="preserve">ASIPONA </w:t>
      </w:r>
      <w:r w:rsidRPr="00715B22">
        <w:rPr>
          <w:rFonts w:cs="Arial"/>
          <w:szCs w:val="20"/>
        </w:rPr>
        <w:t>DOS BOCAS, o sin haber obtenido su consentimiento cuando éste fuere necesario de acuerdo con lo establecido en la presente CONVOCATORIA.</w:t>
      </w:r>
    </w:p>
    <w:p w:rsidR="00F51311" w:rsidRPr="00715B22" w:rsidRDefault="00F51311" w:rsidP="00AF1F95">
      <w:pPr>
        <w:pStyle w:val="Sangradetindependiente"/>
        <w:autoSpaceDE/>
        <w:autoSpaceDN/>
        <w:adjustRightInd/>
        <w:rPr>
          <w:rFonts w:cs="Arial"/>
          <w:szCs w:val="20"/>
        </w:rPr>
      </w:pPr>
    </w:p>
    <w:p w:rsidR="00F51311" w:rsidRPr="00715B22" w:rsidRDefault="00F51311" w:rsidP="00AF1F95">
      <w:pPr>
        <w:pStyle w:val="Sangradetindependiente"/>
        <w:autoSpaceDE/>
        <w:autoSpaceDN/>
        <w:adjustRightInd/>
        <w:rPr>
          <w:rFonts w:cs="Arial"/>
          <w:szCs w:val="20"/>
        </w:rPr>
      </w:pPr>
      <w:r w:rsidRPr="00715B22">
        <w:rPr>
          <w:rFonts w:cs="Arial"/>
          <w:szCs w:val="20"/>
        </w:rPr>
        <w:t xml:space="preserve">El PRESTADOR DE SERVICIOS se obliga a cumplir debida y oportunamente con todas las obligaciones de carácter civil, mercantil, administrativo, fiscal, de naturaleza laboral o de seguridad social, o de cualquier otro orden, que le incumban o que deriven de la entrega de los SERVICIOS objetos de la presente LICITACIÓN, por lo que deberá sacar en paz y a salvo a la </w:t>
      </w:r>
      <w:r w:rsidR="00907AF8" w:rsidRPr="00715B22">
        <w:rPr>
          <w:rFonts w:cs="Arial"/>
          <w:szCs w:val="20"/>
        </w:rPr>
        <w:t xml:space="preserve">ASIPONA </w:t>
      </w:r>
      <w:r w:rsidRPr="00715B22">
        <w:rPr>
          <w:rFonts w:cs="Arial"/>
          <w:szCs w:val="20"/>
        </w:rPr>
        <w:t>DOS BOCAS de las reclamaciones que se formularan en su contra con motivo de su incumplimiento, real o supuesto, y le resarcirá de los daños que sufra como consecuencia de aquéllas.</w:t>
      </w:r>
    </w:p>
    <w:p w:rsidR="00F51311" w:rsidRPr="00715B22" w:rsidRDefault="00F51311" w:rsidP="00AF1F95">
      <w:pPr>
        <w:pStyle w:val="Sangradetindependiente"/>
        <w:autoSpaceDE/>
        <w:autoSpaceDN/>
        <w:adjustRightInd/>
        <w:rPr>
          <w:rFonts w:cs="Arial"/>
          <w:szCs w:val="20"/>
        </w:rPr>
      </w:pPr>
    </w:p>
    <w:p w:rsidR="00F51311" w:rsidRPr="00715B22" w:rsidRDefault="00F51311" w:rsidP="00AF1F95">
      <w:pPr>
        <w:pStyle w:val="Sangradetindependiente"/>
        <w:autoSpaceDE/>
        <w:autoSpaceDN/>
        <w:adjustRightInd/>
        <w:rPr>
          <w:rFonts w:cs="Arial"/>
          <w:szCs w:val="20"/>
        </w:rPr>
      </w:pPr>
      <w:r w:rsidRPr="00715B22">
        <w:rPr>
          <w:rFonts w:cs="Arial"/>
          <w:szCs w:val="20"/>
        </w:rPr>
        <w:t xml:space="preserve">Asimismo, el PRESTADOR DE SERVICIOS será el único responsable de la cabal eficiente y satisfactoria entrega de los SERVICIOS. Igualmente será responsable por daños y perjuicios </w:t>
      </w:r>
      <w:r w:rsidR="00944CEC" w:rsidRPr="00715B22">
        <w:rPr>
          <w:rFonts w:cs="Arial"/>
          <w:szCs w:val="20"/>
        </w:rPr>
        <w:t>que,</w:t>
      </w:r>
      <w:r w:rsidRPr="00715B22">
        <w:rPr>
          <w:rFonts w:cs="Arial"/>
          <w:szCs w:val="20"/>
        </w:rPr>
        <w:t xml:space="preserve"> con motivo del suministro de los mismos, cause a la </w:t>
      </w:r>
      <w:r w:rsidR="00907AF8" w:rsidRPr="00715B22">
        <w:rPr>
          <w:rFonts w:cs="Arial"/>
          <w:szCs w:val="20"/>
        </w:rPr>
        <w:t xml:space="preserve">ASIPONA </w:t>
      </w:r>
      <w:r w:rsidRPr="00715B22">
        <w:rPr>
          <w:rFonts w:cs="Arial"/>
          <w:szCs w:val="20"/>
        </w:rPr>
        <w:t xml:space="preserve">DOS BOCAS y/o terceros. </w:t>
      </w:r>
    </w:p>
    <w:p w:rsidR="00F51311" w:rsidRPr="00715B22" w:rsidRDefault="00F51311" w:rsidP="00AF1F95">
      <w:pPr>
        <w:pStyle w:val="Sangradetindependiente"/>
        <w:autoSpaceDE/>
        <w:autoSpaceDN/>
        <w:adjustRightInd/>
        <w:rPr>
          <w:rFonts w:cs="Arial"/>
          <w:szCs w:val="20"/>
        </w:rPr>
      </w:pPr>
    </w:p>
    <w:p w:rsidR="00F51311" w:rsidRPr="00715B22" w:rsidRDefault="00F51311" w:rsidP="00AF1F95">
      <w:pPr>
        <w:pStyle w:val="z1"/>
        <w:widowControl/>
        <w:jc w:val="both"/>
        <w:rPr>
          <w:rFonts w:cs="Arial"/>
          <w:b w:val="0"/>
          <w:sz w:val="20"/>
        </w:rPr>
      </w:pPr>
      <w:r w:rsidRPr="00715B22">
        <w:rPr>
          <w:rFonts w:cs="Arial"/>
          <w:b w:val="0"/>
          <w:sz w:val="20"/>
        </w:rPr>
        <w:t xml:space="preserve">Sólo se considerarán cumplidas las obligaciones asumidas por el PRESTADOR DE SERVICIOS descritas en la presente CONVOCATORIA, hasta el momento en que se hayan recibido los SERVICIOS a satisfacción de la </w:t>
      </w:r>
      <w:r w:rsidR="00907AF8" w:rsidRPr="00715B22">
        <w:rPr>
          <w:rFonts w:cs="Arial"/>
          <w:b w:val="0"/>
          <w:sz w:val="20"/>
        </w:rPr>
        <w:t xml:space="preserve">ASIPONA </w:t>
      </w:r>
      <w:r w:rsidRPr="00715B22">
        <w:rPr>
          <w:rFonts w:cs="Arial"/>
          <w:b w:val="0"/>
          <w:sz w:val="20"/>
        </w:rPr>
        <w:t>DOS BOCAS.</w:t>
      </w:r>
    </w:p>
    <w:p w:rsidR="00F51311" w:rsidRPr="00715B22" w:rsidRDefault="00F51311" w:rsidP="00AF1F95">
      <w:pPr>
        <w:pStyle w:val="z1"/>
        <w:widowControl/>
        <w:jc w:val="both"/>
        <w:rPr>
          <w:rFonts w:cs="Arial"/>
          <w:b w:val="0"/>
          <w:sz w:val="20"/>
        </w:rPr>
      </w:pPr>
    </w:p>
    <w:p w:rsidR="00F51311" w:rsidRPr="00715B22" w:rsidRDefault="0021305F" w:rsidP="00AF1F95">
      <w:pPr>
        <w:shd w:val="clear" w:color="auto" w:fill="D9D9D9" w:themeFill="background1" w:themeFillShade="D9"/>
        <w:tabs>
          <w:tab w:val="left" w:pos="426"/>
          <w:tab w:val="left" w:pos="1418"/>
        </w:tabs>
        <w:spacing w:after="0" w:line="240" w:lineRule="auto"/>
        <w:rPr>
          <w:rFonts w:ascii="Arial" w:hAnsi="Arial" w:cs="Arial"/>
          <w:b/>
          <w:sz w:val="20"/>
          <w:szCs w:val="20"/>
        </w:rPr>
      </w:pPr>
      <w:r w:rsidRPr="00715B22">
        <w:rPr>
          <w:rFonts w:ascii="Arial" w:hAnsi="Arial" w:cs="Arial"/>
          <w:b/>
          <w:sz w:val="20"/>
          <w:szCs w:val="20"/>
        </w:rPr>
        <w:t>2.7</w:t>
      </w:r>
      <w:r w:rsidR="00F51311" w:rsidRPr="00715B22">
        <w:rPr>
          <w:rFonts w:ascii="Arial" w:hAnsi="Arial" w:cs="Arial"/>
          <w:b/>
          <w:sz w:val="20"/>
          <w:szCs w:val="20"/>
        </w:rPr>
        <w:tab/>
        <w:t>NORMAS OFICIALES QUE APLICAN.</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pStyle w:val="Textoindependiente"/>
        <w:spacing w:after="0"/>
        <w:jc w:val="both"/>
        <w:rPr>
          <w:rFonts w:ascii="Arial" w:hAnsi="Arial" w:cs="Arial"/>
        </w:rPr>
      </w:pPr>
      <w:r w:rsidRPr="00715B22">
        <w:rPr>
          <w:rFonts w:ascii="Arial" w:hAnsi="Arial" w:cs="Arial"/>
        </w:rPr>
        <w:t xml:space="preserve">Los LICITANTES deberán examinar todas las instrucciones, requisitos, condiciones, especificaciones, anexos y demás consideraciones incluidas en esta CONVOCATORIA, ya que si omiten alguna de sus partes relativa a la información requerida o presentan una proposición que no se ajuste en todos sus aspectos a lo solicitado, </w:t>
      </w:r>
      <w:r w:rsidR="00907AF8" w:rsidRPr="00715B22">
        <w:rPr>
          <w:rFonts w:ascii="Arial" w:hAnsi="Arial" w:cs="Arial"/>
        </w:rPr>
        <w:t xml:space="preserve">ASIPONA </w:t>
      </w:r>
      <w:r w:rsidRPr="00715B22">
        <w:rPr>
          <w:rFonts w:ascii="Arial" w:hAnsi="Arial" w:cs="Arial"/>
        </w:rPr>
        <w:t>DOS BOCAS rechazará dicha proposición.</w:t>
      </w:r>
    </w:p>
    <w:p w:rsidR="00F51311" w:rsidRPr="00715B22" w:rsidRDefault="00F51311" w:rsidP="00AF1F95">
      <w:pPr>
        <w:pStyle w:val="Textoindependiente"/>
        <w:spacing w:after="0"/>
        <w:rPr>
          <w:rFonts w:ascii="Arial" w:hAnsi="Arial" w:cs="Arial"/>
        </w:rPr>
      </w:pPr>
    </w:p>
    <w:p w:rsidR="00F51311" w:rsidRPr="00715B22" w:rsidRDefault="00F51311" w:rsidP="00FB426C">
      <w:pPr>
        <w:pStyle w:val="Textoindependiente"/>
        <w:spacing w:after="0"/>
        <w:jc w:val="both"/>
        <w:rPr>
          <w:rFonts w:ascii="Arial" w:hAnsi="Arial" w:cs="Arial"/>
        </w:rPr>
      </w:pPr>
      <w:r w:rsidRPr="00715B22">
        <w:rPr>
          <w:rFonts w:ascii="Arial" w:hAnsi="Arial" w:cs="Arial"/>
        </w:rPr>
        <w:t xml:space="preserve">En función de lo señalado en el párrafo antecedente, se obliga al LICITANTE, conforme al </w:t>
      </w:r>
      <w:r w:rsidRPr="00715B22">
        <w:rPr>
          <w:rFonts w:ascii="Arial" w:hAnsi="Arial" w:cs="Arial"/>
          <w:b/>
          <w:bCs/>
        </w:rPr>
        <w:t>ANEXO 4</w:t>
      </w:r>
      <w:r w:rsidRPr="00715B22">
        <w:rPr>
          <w:rFonts w:ascii="Arial" w:hAnsi="Arial" w:cs="Arial"/>
        </w:rPr>
        <w:t>, bajo protesta de decir verdad, que conoce y acata lo dispuesto en esta CONVOCATORIA y sus anexos.</w:t>
      </w:r>
    </w:p>
    <w:p w:rsidR="00F51311" w:rsidRPr="00715B22" w:rsidRDefault="00F51311" w:rsidP="00AF1F95">
      <w:pPr>
        <w:pStyle w:val="Textoindependiente"/>
        <w:spacing w:after="0"/>
        <w:rPr>
          <w:rFonts w:ascii="Arial" w:hAnsi="Arial" w:cs="Arial"/>
        </w:rPr>
      </w:pPr>
    </w:p>
    <w:p w:rsidR="00F51311" w:rsidRPr="00715B22" w:rsidRDefault="00F51311" w:rsidP="00AF1F95">
      <w:pPr>
        <w:tabs>
          <w:tab w:val="left" w:pos="1"/>
          <w:tab w:val="left" w:pos="900"/>
          <w:tab w:val="left" w:pos="1440"/>
          <w:tab w:val="left" w:pos="3600"/>
        </w:tabs>
        <w:spacing w:after="0" w:line="240" w:lineRule="auto"/>
        <w:ind w:right="23"/>
        <w:rPr>
          <w:rFonts w:ascii="Arial" w:hAnsi="Arial" w:cs="Arial"/>
          <w:sz w:val="20"/>
          <w:szCs w:val="20"/>
        </w:rPr>
      </w:pPr>
      <w:r w:rsidRPr="00715B22">
        <w:rPr>
          <w:rFonts w:ascii="Arial" w:hAnsi="Arial" w:cs="Arial"/>
          <w:sz w:val="20"/>
          <w:szCs w:val="20"/>
        </w:rPr>
        <w:t>Con relación al artículo 31 del Reglamento de la LEY, se exige al LICITANTE el cumplimiento de las normas oficiales mexicanas, las normas mexicanas y a falta de estas las normas internacionales es, o en su caso, las normas de referencia, de conformidad por lo dispuesto por los artículos 53 y 55 de la Ley Federal sobre Metrología y Normalización.</w:t>
      </w:r>
      <w:r w:rsidR="0016538E" w:rsidRPr="00715B22">
        <w:rPr>
          <w:rFonts w:ascii="Arial" w:hAnsi="Arial" w:cs="Arial"/>
          <w:sz w:val="20"/>
          <w:szCs w:val="20"/>
        </w:rPr>
        <w:t xml:space="preserve"> Las Normas a cumplir vienen descritas en el</w:t>
      </w:r>
      <w:r w:rsidR="0016538E" w:rsidRPr="00715B22">
        <w:rPr>
          <w:rFonts w:ascii="Arial" w:hAnsi="Arial" w:cs="Arial"/>
          <w:b/>
          <w:sz w:val="20"/>
          <w:szCs w:val="20"/>
        </w:rPr>
        <w:t xml:space="preserve"> ANEXO 1.</w:t>
      </w:r>
    </w:p>
    <w:p w:rsidR="00F51311" w:rsidRPr="00715B22" w:rsidRDefault="00F51311" w:rsidP="00AF1F95">
      <w:pPr>
        <w:spacing w:after="0" w:line="240" w:lineRule="auto"/>
        <w:rPr>
          <w:rFonts w:ascii="Arial" w:hAnsi="Arial" w:cs="Arial"/>
          <w:sz w:val="20"/>
          <w:szCs w:val="20"/>
        </w:rPr>
      </w:pPr>
    </w:p>
    <w:p w:rsidR="00F51311" w:rsidRPr="00715B22" w:rsidRDefault="0021305F" w:rsidP="00AF1F95">
      <w:pPr>
        <w:shd w:val="clear" w:color="auto" w:fill="D9D9D9" w:themeFill="background1" w:themeFillShade="D9"/>
        <w:tabs>
          <w:tab w:val="left" w:pos="426"/>
        </w:tabs>
        <w:spacing w:after="0" w:line="240" w:lineRule="auto"/>
        <w:rPr>
          <w:rFonts w:ascii="Arial" w:hAnsi="Arial" w:cs="Arial"/>
          <w:b/>
          <w:sz w:val="20"/>
          <w:szCs w:val="20"/>
        </w:rPr>
      </w:pPr>
      <w:r w:rsidRPr="00715B22">
        <w:rPr>
          <w:rFonts w:ascii="Arial" w:hAnsi="Arial" w:cs="Arial"/>
          <w:b/>
          <w:sz w:val="20"/>
          <w:szCs w:val="20"/>
        </w:rPr>
        <w:t>2.8</w:t>
      </w:r>
      <w:r w:rsidR="00F51311" w:rsidRPr="00715B22">
        <w:rPr>
          <w:rFonts w:ascii="Arial" w:hAnsi="Arial" w:cs="Arial"/>
          <w:b/>
          <w:sz w:val="20"/>
          <w:szCs w:val="20"/>
        </w:rPr>
        <w:tab/>
        <w:t>FORMA DE ADJUDICACIÓN DEL CONTRATO.</w:t>
      </w:r>
    </w:p>
    <w:p w:rsidR="00F51311" w:rsidRPr="00715B22" w:rsidRDefault="00F51311" w:rsidP="00AF1F95">
      <w:pPr>
        <w:pStyle w:val="Piedepgina"/>
        <w:rPr>
          <w:rFonts w:ascii="Arial" w:hAnsi="Arial" w:cs="Arial"/>
          <w:sz w:val="20"/>
          <w:szCs w:val="20"/>
        </w:rPr>
      </w:pPr>
    </w:p>
    <w:p w:rsidR="002A7FFA" w:rsidRPr="00715B22" w:rsidRDefault="002A7FFA" w:rsidP="00D935BF">
      <w:pPr>
        <w:ind w:left="708" w:hanging="708"/>
        <w:rPr>
          <w:rFonts w:ascii="Arial" w:hAnsi="Arial" w:cs="Arial"/>
          <w:sz w:val="20"/>
          <w:szCs w:val="20"/>
        </w:rPr>
      </w:pPr>
      <w:r w:rsidRPr="00715B22">
        <w:rPr>
          <w:rFonts w:ascii="Arial" w:hAnsi="Arial" w:cs="Arial"/>
          <w:sz w:val="20"/>
          <w:szCs w:val="20"/>
        </w:rPr>
        <w:t>Los SERVICIOS derivados de esta LICITACIÓN serán adjudicados por el servic</w:t>
      </w:r>
      <w:r w:rsidR="00F45C41" w:rsidRPr="00715B22">
        <w:rPr>
          <w:rFonts w:ascii="Arial" w:hAnsi="Arial" w:cs="Arial"/>
          <w:sz w:val="20"/>
          <w:szCs w:val="20"/>
        </w:rPr>
        <w:t>io completo a un solo licitante</w:t>
      </w:r>
      <w:r w:rsidRPr="00715B22">
        <w:rPr>
          <w:rFonts w:ascii="Arial" w:hAnsi="Arial" w:cs="Arial"/>
          <w:sz w:val="20"/>
          <w:szCs w:val="20"/>
        </w:rPr>
        <w:t xml:space="preserve"> (Anexo 1)</w:t>
      </w:r>
      <w:r w:rsidR="00F45C41" w:rsidRPr="00715B22">
        <w:rPr>
          <w:rFonts w:ascii="Arial" w:hAnsi="Arial" w:cs="Arial"/>
          <w:sz w:val="20"/>
          <w:szCs w:val="20"/>
        </w:rPr>
        <w:t xml:space="preserve">. </w:t>
      </w:r>
    </w:p>
    <w:p w:rsidR="00F51311" w:rsidRPr="00715B22" w:rsidRDefault="00F51311" w:rsidP="00AF1F95">
      <w:pPr>
        <w:spacing w:after="0" w:line="240" w:lineRule="auto"/>
        <w:rPr>
          <w:rFonts w:ascii="Arial" w:hAnsi="Arial" w:cs="Arial"/>
          <w:sz w:val="20"/>
          <w:szCs w:val="20"/>
        </w:rPr>
      </w:pPr>
    </w:p>
    <w:p w:rsidR="00F51311" w:rsidRPr="00715B22" w:rsidRDefault="0021305F" w:rsidP="00AF1F95">
      <w:pPr>
        <w:shd w:val="clear" w:color="auto" w:fill="D9D9D9" w:themeFill="background1" w:themeFillShade="D9"/>
        <w:spacing w:after="0" w:line="240" w:lineRule="auto"/>
        <w:rPr>
          <w:rFonts w:ascii="Arial" w:hAnsi="Arial" w:cs="Arial"/>
          <w:b/>
          <w:sz w:val="20"/>
          <w:szCs w:val="20"/>
        </w:rPr>
      </w:pPr>
      <w:r w:rsidRPr="00715B22">
        <w:rPr>
          <w:rFonts w:ascii="Arial" w:hAnsi="Arial" w:cs="Arial"/>
          <w:b/>
          <w:sz w:val="20"/>
          <w:szCs w:val="20"/>
        </w:rPr>
        <w:t>2.9</w:t>
      </w:r>
      <w:r w:rsidR="00F51311" w:rsidRPr="00715B22">
        <w:rPr>
          <w:rFonts w:ascii="Arial" w:hAnsi="Arial" w:cs="Arial"/>
          <w:b/>
          <w:sz w:val="20"/>
          <w:szCs w:val="20"/>
        </w:rPr>
        <w:tab/>
        <w:t>PERÍODO DE VIGENCIA DE LA COTIZACIÓN.</w:t>
      </w:r>
    </w:p>
    <w:p w:rsidR="00F51311" w:rsidRPr="00715B22" w:rsidRDefault="00F51311" w:rsidP="00AF1F95">
      <w:pPr>
        <w:spacing w:after="0" w:line="240" w:lineRule="auto"/>
        <w:rPr>
          <w:rFonts w:ascii="Arial" w:hAnsi="Arial" w:cs="Arial"/>
          <w:b/>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La cotización que presenten los LICITANTES dentro de su propuesta económica, deberá tener una vigencia de 40 días naturales contados a partir de la fecha de la presentación de las proposiciones. El proponer un plazo de entrega menor al solicitado, no afecta la solvencia de la proposición, esto de conformidad con el último párrafo del artículo 36 de la LEY.</w:t>
      </w:r>
    </w:p>
    <w:p w:rsidR="00F51311" w:rsidRPr="00715B22" w:rsidRDefault="00F51311" w:rsidP="00AF1F95">
      <w:pPr>
        <w:spacing w:after="0" w:line="240" w:lineRule="auto"/>
        <w:rPr>
          <w:rFonts w:ascii="Arial" w:hAnsi="Arial" w:cs="Arial"/>
          <w:sz w:val="20"/>
          <w:szCs w:val="20"/>
        </w:rPr>
      </w:pPr>
    </w:p>
    <w:p w:rsidR="00F51311" w:rsidRPr="00715B22" w:rsidRDefault="0021305F" w:rsidP="00AF1F95">
      <w:pPr>
        <w:shd w:val="clear" w:color="auto" w:fill="D9D9D9" w:themeFill="background1" w:themeFillShade="D9"/>
        <w:spacing w:after="0" w:line="240" w:lineRule="auto"/>
        <w:rPr>
          <w:rFonts w:ascii="Arial" w:hAnsi="Arial" w:cs="Arial"/>
          <w:b/>
          <w:sz w:val="20"/>
          <w:szCs w:val="20"/>
        </w:rPr>
      </w:pPr>
      <w:r w:rsidRPr="00715B22">
        <w:rPr>
          <w:rFonts w:ascii="Arial" w:hAnsi="Arial" w:cs="Arial"/>
          <w:b/>
          <w:sz w:val="20"/>
          <w:szCs w:val="20"/>
        </w:rPr>
        <w:t>2.10</w:t>
      </w:r>
      <w:r w:rsidR="00F51311" w:rsidRPr="00715B22">
        <w:rPr>
          <w:rFonts w:ascii="Arial" w:hAnsi="Arial" w:cs="Arial"/>
          <w:b/>
          <w:sz w:val="20"/>
          <w:szCs w:val="20"/>
        </w:rPr>
        <w:tab/>
        <w:t>CONDICIONES DE PRECIO.</w:t>
      </w:r>
    </w:p>
    <w:p w:rsidR="00F51311" w:rsidRPr="00715B22" w:rsidRDefault="00F51311" w:rsidP="00AF1F95">
      <w:pPr>
        <w:pStyle w:val="Piedepgina"/>
        <w:rPr>
          <w:rFonts w:ascii="Arial" w:hAnsi="Arial" w:cs="Arial"/>
          <w:sz w:val="20"/>
          <w:szCs w:val="20"/>
        </w:rPr>
      </w:pPr>
    </w:p>
    <w:p w:rsidR="00F51311" w:rsidRPr="00715B22" w:rsidRDefault="00F51311" w:rsidP="003B4501">
      <w:pPr>
        <w:numPr>
          <w:ilvl w:val="0"/>
          <w:numId w:val="8"/>
        </w:numPr>
        <w:spacing w:after="0" w:line="240" w:lineRule="auto"/>
        <w:rPr>
          <w:rFonts w:ascii="Arial" w:hAnsi="Arial" w:cs="Arial"/>
          <w:sz w:val="20"/>
          <w:szCs w:val="20"/>
        </w:rPr>
      </w:pPr>
      <w:r w:rsidRPr="00715B22">
        <w:rPr>
          <w:rFonts w:ascii="Arial" w:hAnsi="Arial" w:cs="Arial"/>
          <w:sz w:val="20"/>
          <w:szCs w:val="20"/>
        </w:rPr>
        <w:t>Los precios permanecerán fijos durante la vigencia del CONTRATO.</w:t>
      </w:r>
    </w:p>
    <w:p w:rsidR="00F51311" w:rsidRPr="00715B22" w:rsidRDefault="00F51311" w:rsidP="003B4501">
      <w:pPr>
        <w:numPr>
          <w:ilvl w:val="0"/>
          <w:numId w:val="8"/>
        </w:numPr>
        <w:spacing w:after="0" w:line="240" w:lineRule="auto"/>
        <w:rPr>
          <w:rFonts w:ascii="Arial" w:hAnsi="Arial" w:cs="Arial"/>
          <w:sz w:val="20"/>
          <w:szCs w:val="20"/>
        </w:rPr>
      </w:pPr>
      <w:r w:rsidRPr="00715B22">
        <w:rPr>
          <w:rFonts w:ascii="Arial" w:hAnsi="Arial" w:cs="Arial"/>
          <w:sz w:val="20"/>
          <w:szCs w:val="20"/>
        </w:rPr>
        <w:t xml:space="preserve">Los LICITANTES deberán conformar su propuesta de precios por partida, de acuerdo con el formato de cotización adjunto a esta CONVOCATORIA como </w:t>
      </w:r>
      <w:hyperlink w:anchor="ANEXO_7" w:history="1">
        <w:r w:rsidRPr="00715B22">
          <w:rPr>
            <w:rFonts w:ascii="Arial" w:hAnsi="Arial" w:cs="Arial"/>
            <w:b/>
            <w:sz w:val="20"/>
            <w:szCs w:val="20"/>
          </w:rPr>
          <w:t>ANEXO 3.</w:t>
        </w:r>
      </w:hyperlink>
    </w:p>
    <w:p w:rsidR="00F51311" w:rsidRPr="00715B22" w:rsidRDefault="00F51311" w:rsidP="00AF1F95">
      <w:pPr>
        <w:spacing w:after="0" w:line="240" w:lineRule="auto"/>
        <w:rPr>
          <w:rFonts w:ascii="Arial" w:hAnsi="Arial" w:cs="Arial"/>
          <w:sz w:val="20"/>
          <w:szCs w:val="20"/>
        </w:rPr>
      </w:pPr>
    </w:p>
    <w:p w:rsidR="00F51311" w:rsidRDefault="00F51311" w:rsidP="00AF1F95">
      <w:pPr>
        <w:pStyle w:val="texto0"/>
        <w:spacing w:after="0" w:line="240" w:lineRule="auto"/>
        <w:ind w:firstLine="0"/>
        <w:rPr>
          <w:rFonts w:cs="Arial"/>
          <w:sz w:val="20"/>
        </w:rPr>
      </w:pPr>
      <w:r w:rsidRPr="00715B22">
        <w:rPr>
          <w:rFonts w:cs="Arial"/>
          <w:sz w:val="20"/>
        </w:rPr>
        <w:t>NOTA: Cuando con posterioridad a la adjudicación del CONTRATO correspondiente se presenten circunstancias económicas de tipo general, como resultado de situaciones supervenientes ajenas a la responsabilidad de las partes, que provoquen directamente un aumento o reducción en los precios de los SERVICIOS aún no prestado y aún no pagados, y que por tal razón no pudieron haber sido objeto de consideración en la propuesta que sirvió de base para la adjudicación del CONTRATO correspondiente, la entidad reconocerá incrementos o requerirá reducciones, de conformidad con las disposiciones que emita la SFP, de acuerdo a lo señalado en el Artículo 44 de la LEY.</w:t>
      </w:r>
    </w:p>
    <w:p w:rsidR="0046494B" w:rsidRPr="00715B22" w:rsidRDefault="0046494B" w:rsidP="00AF1F95">
      <w:pPr>
        <w:pStyle w:val="texto0"/>
        <w:spacing w:after="0" w:line="240" w:lineRule="auto"/>
        <w:ind w:firstLine="0"/>
        <w:rPr>
          <w:rFonts w:cs="Arial"/>
          <w:sz w:val="20"/>
        </w:rPr>
      </w:pPr>
    </w:p>
    <w:p w:rsidR="00F51311" w:rsidRPr="00715B22" w:rsidRDefault="0021305F" w:rsidP="00AF1F95">
      <w:pPr>
        <w:shd w:val="clear" w:color="auto" w:fill="D9D9D9" w:themeFill="background1" w:themeFillShade="D9"/>
        <w:spacing w:after="0" w:line="240" w:lineRule="auto"/>
        <w:rPr>
          <w:rFonts w:ascii="Arial" w:hAnsi="Arial" w:cs="Arial"/>
          <w:b/>
          <w:sz w:val="20"/>
          <w:szCs w:val="20"/>
        </w:rPr>
      </w:pPr>
      <w:r w:rsidRPr="00715B22">
        <w:rPr>
          <w:rFonts w:ascii="Arial" w:hAnsi="Arial" w:cs="Arial"/>
          <w:b/>
          <w:sz w:val="20"/>
          <w:szCs w:val="20"/>
        </w:rPr>
        <w:t>2.11</w:t>
      </w:r>
      <w:r w:rsidR="00F51311" w:rsidRPr="00715B22">
        <w:rPr>
          <w:rFonts w:ascii="Arial" w:hAnsi="Arial" w:cs="Arial"/>
          <w:b/>
          <w:sz w:val="20"/>
          <w:szCs w:val="20"/>
        </w:rPr>
        <w:tab/>
        <w:t>CONDICIONES DE PAGO.</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tabs>
          <w:tab w:val="left" w:pos="0"/>
        </w:tabs>
        <w:spacing w:after="0" w:line="240" w:lineRule="auto"/>
        <w:ind w:right="23"/>
        <w:rPr>
          <w:rFonts w:ascii="Arial" w:hAnsi="Arial" w:cs="Arial"/>
          <w:sz w:val="20"/>
          <w:szCs w:val="20"/>
        </w:rPr>
      </w:pPr>
      <w:r w:rsidRPr="00715B22">
        <w:rPr>
          <w:rFonts w:ascii="Arial" w:hAnsi="Arial" w:cs="Arial"/>
          <w:sz w:val="20"/>
          <w:szCs w:val="20"/>
        </w:rPr>
        <w:t xml:space="preserve">Las políticas de pago que aplicará </w:t>
      </w:r>
      <w:r w:rsidR="00907AF8" w:rsidRPr="00715B22">
        <w:rPr>
          <w:rFonts w:ascii="Arial" w:hAnsi="Arial" w:cs="Arial"/>
          <w:sz w:val="20"/>
          <w:szCs w:val="20"/>
        </w:rPr>
        <w:t xml:space="preserve">ASIPONA </w:t>
      </w:r>
      <w:r w:rsidRPr="00715B22">
        <w:rPr>
          <w:rFonts w:ascii="Arial" w:hAnsi="Arial" w:cs="Arial"/>
          <w:sz w:val="20"/>
          <w:szCs w:val="20"/>
        </w:rPr>
        <w:t>DOS BOCAS, para la facturación que se derive después de la entrega de los SERVICIOS y el momento a partir del cual se hará exigible el pago serán las siguientes:</w:t>
      </w:r>
    </w:p>
    <w:p w:rsidR="00F51311" w:rsidRPr="00715B22" w:rsidRDefault="00F51311" w:rsidP="00AF1F95">
      <w:pPr>
        <w:tabs>
          <w:tab w:val="left" w:pos="0"/>
        </w:tabs>
        <w:spacing w:after="0" w:line="240" w:lineRule="auto"/>
        <w:ind w:right="23"/>
        <w:rPr>
          <w:rFonts w:ascii="Arial" w:hAnsi="Arial" w:cs="Arial"/>
          <w:sz w:val="20"/>
          <w:szCs w:val="20"/>
        </w:rPr>
      </w:pPr>
    </w:p>
    <w:p w:rsidR="00F51311" w:rsidRPr="00715B22" w:rsidRDefault="00F51311" w:rsidP="0099637D">
      <w:pPr>
        <w:pStyle w:val="Prrafodelista"/>
        <w:numPr>
          <w:ilvl w:val="0"/>
          <w:numId w:val="26"/>
        </w:numPr>
        <w:tabs>
          <w:tab w:val="left" w:pos="284"/>
          <w:tab w:val="left" w:pos="900"/>
        </w:tabs>
        <w:spacing w:after="0" w:line="240" w:lineRule="auto"/>
        <w:ind w:left="0" w:right="23" w:firstLine="0"/>
        <w:contextualSpacing w:val="0"/>
        <w:rPr>
          <w:rFonts w:ascii="Arial" w:hAnsi="Arial" w:cs="Arial"/>
          <w:sz w:val="20"/>
          <w:szCs w:val="20"/>
        </w:rPr>
      </w:pPr>
      <w:r w:rsidRPr="00715B22">
        <w:rPr>
          <w:rFonts w:ascii="Arial" w:hAnsi="Arial" w:cs="Arial"/>
          <w:sz w:val="20"/>
          <w:szCs w:val="20"/>
        </w:rPr>
        <w:lastRenderedPageBreak/>
        <w:t>El licitante ganador realizará los SERVICIOS, objeto de la licitación, en el domicilio de la CONVOCANTE.</w:t>
      </w:r>
    </w:p>
    <w:p w:rsidR="00F51311" w:rsidRPr="00715B22" w:rsidRDefault="00F51311" w:rsidP="00AF1F95">
      <w:pPr>
        <w:pStyle w:val="Prrafodelista"/>
        <w:tabs>
          <w:tab w:val="left" w:pos="284"/>
          <w:tab w:val="left" w:pos="900"/>
        </w:tabs>
        <w:spacing w:after="0" w:line="240" w:lineRule="auto"/>
        <w:ind w:left="0" w:right="23"/>
        <w:rPr>
          <w:rFonts w:ascii="Arial" w:hAnsi="Arial" w:cs="Arial"/>
          <w:sz w:val="20"/>
          <w:szCs w:val="20"/>
        </w:rPr>
      </w:pPr>
    </w:p>
    <w:p w:rsidR="00F51311" w:rsidRPr="00715B22" w:rsidRDefault="00F51311" w:rsidP="0099637D">
      <w:pPr>
        <w:pStyle w:val="Prrafodelista"/>
        <w:numPr>
          <w:ilvl w:val="0"/>
          <w:numId w:val="26"/>
        </w:numPr>
        <w:tabs>
          <w:tab w:val="left" w:pos="284"/>
          <w:tab w:val="left" w:pos="900"/>
        </w:tabs>
        <w:spacing w:after="0" w:line="240" w:lineRule="auto"/>
        <w:ind w:left="0" w:right="23" w:firstLine="0"/>
        <w:contextualSpacing w:val="0"/>
        <w:rPr>
          <w:rFonts w:ascii="Arial" w:hAnsi="Arial" w:cs="Arial"/>
          <w:sz w:val="20"/>
          <w:szCs w:val="20"/>
        </w:rPr>
      </w:pPr>
      <w:r w:rsidRPr="00715B22">
        <w:rPr>
          <w:rFonts w:ascii="Arial" w:hAnsi="Arial" w:cs="Arial"/>
          <w:sz w:val="20"/>
          <w:szCs w:val="20"/>
        </w:rPr>
        <w:t xml:space="preserve">Los pagos se </w:t>
      </w:r>
      <w:r w:rsidR="009B0427" w:rsidRPr="00715B22">
        <w:rPr>
          <w:rFonts w:ascii="Arial" w:hAnsi="Arial" w:cs="Arial"/>
          <w:sz w:val="20"/>
          <w:szCs w:val="20"/>
        </w:rPr>
        <w:t>realizarán</w:t>
      </w:r>
      <w:r w:rsidRPr="00715B22">
        <w:rPr>
          <w:rFonts w:ascii="Arial" w:hAnsi="Arial" w:cs="Arial"/>
          <w:sz w:val="20"/>
          <w:szCs w:val="20"/>
        </w:rPr>
        <w:t xml:space="preserve"> a mes vencido, de acuerdo a las propuestas económicas presentadas por los licitantes. </w:t>
      </w:r>
      <w:r w:rsidRPr="00715B22">
        <w:rPr>
          <w:rFonts w:ascii="Arial" w:hAnsi="Arial" w:cs="Arial"/>
          <w:b/>
          <w:sz w:val="20"/>
          <w:szCs w:val="20"/>
        </w:rPr>
        <w:t>ANEXO 3. FORMATO PARA INDICAR PRECIOS UNITARIOS DE LOS SERVICIOS.</w:t>
      </w:r>
      <w:r w:rsidRPr="00715B22">
        <w:rPr>
          <w:rFonts w:ascii="Arial" w:hAnsi="Arial" w:cs="Arial"/>
          <w:sz w:val="20"/>
          <w:szCs w:val="20"/>
        </w:rPr>
        <w:t xml:space="preserve"> El primer mes del contrato se pagará de manera proporcional a los días de servicio proporcionados y los meses subsecuentes de acuerdo a la propuesta económica del licitante.</w:t>
      </w:r>
    </w:p>
    <w:p w:rsidR="00F51311" w:rsidRPr="00715B22" w:rsidRDefault="00F51311" w:rsidP="00AF1F95">
      <w:pPr>
        <w:pStyle w:val="Prrafodelista"/>
        <w:tabs>
          <w:tab w:val="left" w:pos="284"/>
          <w:tab w:val="left" w:pos="900"/>
        </w:tabs>
        <w:spacing w:after="0" w:line="240" w:lineRule="auto"/>
        <w:ind w:left="0" w:right="23"/>
        <w:rPr>
          <w:rFonts w:ascii="Arial" w:hAnsi="Arial" w:cs="Arial"/>
          <w:sz w:val="20"/>
          <w:szCs w:val="20"/>
        </w:rPr>
      </w:pPr>
    </w:p>
    <w:p w:rsidR="00F51311" w:rsidRPr="00715B22" w:rsidRDefault="00F51311" w:rsidP="0099637D">
      <w:pPr>
        <w:pStyle w:val="Prrafodelista"/>
        <w:numPr>
          <w:ilvl w:val="0"/>
          <w:numId w:val="26"/>
        </w:numPr>
        <w:tabs>
          <w:tab w:val="left" w:pos="284"/>
          <w:tab w:val="left" w:pos="900"/>
        </w:tabs>
        <w:spacing w:after="0" w:line="240" w:lineRule="auto"/>
        <w:ind w:left="0" w:right="23" w:firstLine="0"/>
        <w:contextualSpacing w:val="0"/>
        <w:rPr>
          <w:rFonts w:ascii="Arial" w:hAnsi="Arial" w:cs="Arial"/>
          <w:sz w:val="20"/>
          <w:szCs w:val="20"/>
        </w:rPr>
      </w:pPr>
      <w:r w:rsidRPr="00715B22">
        <w:rPr>
          <w:rFonts w:ascii="Arial" w:hAnsi="Arial" w:cs="Arial"/>
          <w:sz w:val="20"/>
          <w:szCs w:val="20"/>
        </w:rPr>
        <w:t xml:space="preserve">De acuerdo a los días establecidos por la CONVOCANTE, el LICITANTE ganador entregará a la </w:t>
      </w:r>
      <w:r w:rsidR="00907AF8" w:rsidRPr="00715B22">
        <w:rPr>
          <w:rFonts w:ascii="Arial" w:hAnsi="Arial" w:cs="Arial"/>
          <w:sz w:val="20"/>
          <w:szCs w:val="20"/>
        </w:rPr>
        <w:t xml:space="preserve">ASIPONA </w:t>
      </w:r>
      <w:r w:rsidRPr="00715B22">
        <w:rPr>
          <w:rFonts w:ascii="Arial" w:hAnsi="Arial" w:cs="Arial"/>
          <w:sz w:val="20"/>
          <w:szCs w:val="20"/>
        </w:rPr>
        <w:t>DOS BOCAS la factura correspondiente a los SERVICIOS prestados, debidamente requisitada. Dicha factura se revisará y verificará en un plazo máximo de tres días naturales después de la recepción de la misma; si los datos son correctos continuará el procedimiento para su pago, el cual concluirá con la liquidación dentro de los 20 días naturales contados a partir de la fecha de presentación de la factura, o al posterior día hábil sí aquel no lo fuere.</w:t>
      </w:r>
    </w:p>
    <w:p w:rsidR="00F51311" w:rsidRPr="00715B22" w:rsidRDefault="00F51311" w:rsidP="00AF1F95">
      <w:pPr>
        <w:pStyle w:val="Prrafodelista"/>
        <w:tabs>
          <w:tab w:val="left" w:pos="284"/>
          <w:tab w:val="left" w:pos="900"/>
        </w:tabs>
        <w:spacing w:after="0" w:line="240" w:lineRule="auto"/>
        <w:ind w:left="0" w:right="23"/>
        <w:rPr>
          <w:rFonts w:ascii="Arial" w:hAnsi="Arial" w:cs="Arial"/>
          <w:sz w:val="20"/>
          <w:szCs w:val="20"/>
        </w:rPr>
      </w:pPr>
    </w:p>
    <w:p w:rsidR="00F51311" w:rsidRPr="00715B22" w:rsidRDefault="00F51311" w:rsidP="0099637D">
      <w:pPr>
        <w:pStyle w:val="Prrafodelista"/>
        <w:numPr>
          <w:ilvl w:val="0"/>
          <w:numId w:val="26"/>
        </w:numPr>
        <w:tabs>
          <w:tab w:val="left" w:pos="284"/>
          <w:tab w:val="left" w:pos="900"/>
        </w:tabs>
        <w:spacing w:after="0" w:line="240" w:lineRule="auto"/>
        <w:ind w:left="0" w:right="23" w:firstLine="0"/>
        <w:contextualSpacing w:val="0"/>
        <w:rPr>
          <w:rFonts w:ascii="Arial" w:hAnsi="Arial" w:cs="Arial"/>
          <w:sz w:val="20"/>
          <w:szCs w:val="20"/>
        </w:rPr>
      </w:pPr>
      <w:r w:rsidRPr="00715B22">
        <w:rPr>
          <w:rFonts w:ascii="Arial" w:hAnsi="Arial" w:cs="Arial"/>
          <w:sz w:val="20"/>
          <w:szCs w:val="20"/>
        </w:rPr>
        <w:t xml:space="preserve"> En caso de correcciones en la factura y la documentación anexa, </w:t>
      </w:r>
      <w:r w:rsidR="00907AF8" w:rsidRPr="00715B22">
        <w:rPr>
          <w:rFonts w:ascii="Arial" w:hAnsi="Arial" w:cs="Arial"/>
          <w:sz w:val="20"/>
          <w:szCs w:val="20"/>
        </w:rPr>
        <w:t xml:space="preserve">ASIPONA </w:t>
      </w:r>
      <w:r w:rsidRPr="00715B22">
        <w:rPr>
          <w:rFonts w:ascii="Arial" w:hAnsi="Arial" w:cs="Arial"/>
          <w:sz w:val="20"/>
          <w:szCs w:val="20"/>
        </w:rPr>
        <w:t xml:space="preserve">DOS BOCAS rechazará, dentro de un plazo máximo de 3 días naturales, la documentación y la devolverá al LICITANTE ganador para que este la corrija y la presente de nueva cuenta para reiniciar el trámite de pago; por lo </w:t>
      </w:r>
      <w:r w:rsidR="00D43846" w:rsidRPr="00715B22">
        <w:rPr>
          <w:rFonts w:ascii="Arial" w:hAnsi="Arial" w:cs="Arial"/>
          <w:sz w:val="20"/>
          <w:szCs w:val="20"/>
        </w:rPr>
        <w:t>que,</w:t>
      </w:r>
      <w:r w:rsidRPr="00715B22">
        <w:rPr>
          <w:rFonts w:ascii="Arial" w:hAnsi="Arial" w:cs="Arial"/>
          <w:sz w:val="20"/>
          <w:szCs w:val="20"/>
        </w:rPr>
        <w:t xml:space="preserve"> en </w:t>
      </w:r>
      <w:r w:rsidR="00D43846" w:rsidRPr="00715B22">
        <w:rPr>
          <w:rFonts w:ascii="Arial" w:hAnsi="Arial" w:cs="Arial"/>
          <w:sz w:val="20"/>
          <w:szCs w:val="20"/>
        </w:rPr>
        <w:t>este</w:t>
      </w:r>
      <w:r w:rsidRPr="00715B22">
        <w:rPr>
          <w:rFonts w:ascii="Arial" w:hAnsi="Arial" w:cs="Arial"/>
          <w:sz w:val="20"/>
          <w:szCs w:val="20"/>
        </w:rPr>
        <w:t xml:space="preserve"> caso, el plazo de los 20 días iniciara a partir de la fecha de la nueva presentación.</w:t>
      </w:r>
    </w:p>
    <w:p w:rsidR="00F51311" w:rsidRPr="00715B22" w:rsidRDefault="00F51311" w:rsidP="00AF1F95">
      <w:pPr>
        <w:tabs>
          <w:tab w:val="left" w:pos="900"/>
        </w:tabs>
        <w:spacing w:after="0" w:line="240" w:lineRule="auto"/>
        <w:ind w:right="23"/>
        <w:rPr>
          <w:rFonts w:ascii="Arial" w:hAnsi="Arial" w:cs="Arial"/>
          <w:sz w:val="20"/>
          <w:szCs w:val="20"/>
        </w:rPr>
      </w:pPr>
    </w:p>
    <w:p w:rsidR="00F51311" w:rsidRPr="00715B22" w:rsidRDefault="00F51311" w:rsidP="00AF1F95">
      <w:pPr>
        <w:tabs>
          <w:tab w:val="left" w:pos="900"/>
        </w:tabs>
        <w:spacing w:after="0" w:line="240" w:lineRule="auto"/>
        <w:ind w:right="23"/>
        <w:rPr>
          <w:rFonts w:ascii="Arial" w:hAnsi="Arial" w:cs="Arial"/>
          <w:sz w:val="20"/>
          <w:szCs w:val="20"/>
        </w:rPr>
      </w:pPr>
      <w:r w:rsidRPr="00715B22">
        <w:rPr>
          <w:rFonts w:ascii="Arial" w:hAnsi="Arial" w:cs="Arial"/>
          <w:sz w:val="20"/>
          <w:szCs w:val="20"/>
        </w:rPr>
        <w:t xml:space="preserve">El LICITANTE deberá presentar en compañía de la factura que presente para pago, carta original de solicitud de pago durante la vigencia de la prestación de los servicios, firmada por el Representante Legal, con atención a la Jefatura del Departamento de Tesorería; indicando número de cuenta bancaria, </w:t>
      </w:r>
      <w:r w:rsidR="00D43846" w:rsidRPr="00715B22">
        <w:rPr>
          <w:rFonts w:ascii="Arial" w:hAnsi="Arial" w:cs="Arial"/>
          <w:sz w:val="20"/>
          <w:szCs w:val="20"/>
        </w:rPr>
        <w:t>CLABE</w:t>
      </w:r>
      <w:r w:rsidRPr="00715B22">
        <w:rPr>
          <w:rFonts w:ascii="Arial" w:hAnsi="Arial" w:cs="Arial"/>
          <w:sz w:val="20"/>
          <w:szCs w:val="20"/>
        </w:rPr>
        <w:t>, banco, plaza y número de sucursal; para que una vez que sea procedente, se le haga el depósito bancario correspondiente vía transferencia electrónica.</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b/>
          <w:sz w:val="20"/>
          <w:szCs w:val="20"/>
        </w:rPr>
      </w:pPr>
      <w:r w:rsidRPr="00715B22">
        <w:rPr>
          <w:rFonts w:ascii="Arial" w:hAnsi="Arial" w:cs="Arial"/>
          <w:b/>
          <w:sz w:val="20"/>
          <w:szCs w:val="20"/>
        </w:rPr>
        <w:t xml:space="preserve">NOTA IMPORTANTE QUE SERA DE CARÁCTER OBLIGATORIA PARA REALIZAR LOS PAGOS POR PARTE DE LA </w:t>
      </w:r>
      <w:r w:rsidR="00907AF8" w:rsidRPr="00715B22">
        <w:rPr>
          <w:rFonts w:ascii="Arial" w:hAnsi="Arial" w:cs="Arial"/>
          <w:b/>
          <w:sz w:val="20"/>
          <w:szCs w:val="20"/>
        </w:rPr>
        <w:t xml:space="preserve">ASIPONA </w:t>
      </w:r>
      <w:r w:rsidRPr="00715B22">
        <w:rPr>
          <w:rFonts w:ascii="Arial" w:hAnsi="Arial" w:cs="Arial"/>
          <w:b/>
          <w:sz w:val="20"/>
          <w:szCs w:val="20"/>
        </w:rPr>
        <w:t>DOS BOCAS.</w:t>
      </w:r>
    </w:p>
    <w:p w:rsidR="00F51311" w:rsidRPr="00715B22" w:rsidRDefault="00F51311" w:rsidP="00AF1F95">
      <w:pPr>
        <w:spacing w:after="0" w:line="240" w:lineRule="auto"/>
        <w:rPr>
          <w:rFonts w:ascii="Arial" w:hAnsi="Arial" w:cs="Arial"/>
          <w:sz w:val="20"/>
          <w:szCs w:val="20"/>
        </w:rPr>
      </w:pPr>
    </w:p>
    <w:p w:rsidR="00F51311" w:rsidRPr="00715B22" w:rsidRDefault="004A5DC5" w:rsidP="00626F03">
      <w:pPr>
        <w:spacing w:after="0" w:line="240" w:lineRule="auto"/>
        <w:rPr>
          <w:rFonts w:ascii="Arial" w:hAnsi="Arial" w:cs="Arial"/>
          <w:sz w:val="20"/>
          <w:szCs w:val="20"/>
        </w:rPr>
      </w:pPr>
      <w:r w:rsidRPr="00715B22">
        <w:rPr>
          <w:rFonts w:ascii="Arial" w:hAnsi="Arial" w:cs="Arial"/>
          <w:sz w:val="20"/>
          <w:szCs w:val="20"/>
        </w:rPr>
        <w:t>Tratándose de la prestación de servicios especializados o de la ejecución de obras  especializadas a que se refiere el artículo 15-D, tercer párrafo del Código Fiscal de la Federación, el contratante deberá verificar cuando se efectúe el pago de la contraprestación por el servicio recibido, que el contratista cuente con el registro a que se refiere el artículo 15 de la Ley Federal del Trabajo, asimismo, deberá obtener del contratista copia de los comprobantes fiscales por concepto de pago de salarios de los trabajadores con los que le hayan proporcionado el servicio o ejecutado la obra correspondiente, del recibo de pago expedido por institución bancaria por la declaración de entero de las retenciones de impuestos efectuadas a dichos trabajadores, del pago de las cuotas obrero patronales al Instituto Mexicano del Seguro Social, así como del pago de las aportaciones al Instituto del Fondo Nacional de la Vivienda para los Trabajadores</w:t>
      </w:r>
      <w:r w:rsidR="00F51311" w:rsidRPr="00715B22">
        <w:rPr>
          <w:rFonts w:ascii="Arial" w:hAnsi="Arial" w:cs="Arial"/>
          <w:sz w:val="20"/>
          <w:szCs w:val="20"/>
        </w:rPr>
        <w:t>. LOS CONTRATISTAS ESTARÁN OBLIGADOS A ENTREGAR AL CONTRATANTE LOS COMPROBANTES Y LA INFORMACIÓN A QUE SE REFIERE ESTE PÁRRAFO.</w:t>
      </w:r>
    </w:p>
    <w:p w:rsidR="00053CB5" w:rsidRPr="00715B22" w:rsidRDefault="00053CB5" w:rsidP="00AF1F95">
      <w:pPr>
        <w:spacing w:after="0" w:line="240" w:lineRule="auto"/>
        <w:rPr>
          <w:rFonts w:ascii="Arial" w:hAnsi="Arial" w:cs="Arial"/>
          <w:sz w:val="20"/>
          <w:szCs w:val="20"/>
        </w:rPr>
      </w:pPr>
    </w:p>
    <w:p w:rsidR="00053CB5" w:rsidRPr="00715B22" w:rsidRDefault="00053CB5" w:rsidP="00053CB5">
      <w:pPr>
        <w:spacing w:after="0" w:line="240" w:lineRule="auto"/>
        <w:rPr>
          <w:rFonts w:ascii="Arial" w:hAnsi="Arial" w:cs="Arial"/>
          <w:b/>
          <w:sz w:val="20"/>
          <w:szCs w:val="20"/>
        </w:rPr>
      </w:pPr>
      <w:r w:rsidRPr="00715B22">
        <w:rPr>
          <w:rFonts w:ascii="Arial" w:hAnsi="Arial" w:cs="Arial"/>
          <w:b/>
          <w:sz w:val="20"/>
          <w:szCs w:val="20"/>
        </w:rPr>
        <w:t>DE ACUERDO A LA LEY DEL IMPUESTO AL VALOR AGREGADO.</w:t>
      </w:r>
    </w:p>
    <w:p w:rsidR="00053CB5" w:rsidRPr="00715B22" w:rsidRDefault="00053CB5" w:rsidP="00053CB5">
      <w:pPr>
        <w:spacing w:after="0" w:line="240" w:lineRule="auto"/>
        <w:rPr>
          <w:rFonts w:ascii="Arial" w:hAnsi="Arial" w:cs="Arial"/>
          <w:sz w:val="20"/>
          <w:szCs w:val="20"/>
        </w:rPr>
      </w:pPr>
    </w:p>
    <w:p w:rsidR="00185881" w:rsidRPr="00715B22" w:rsidRDefault="00053CB5" w:rsidP="00185881">
      <w:pPr>
        <w:spacing w:after="0" w:line="240" w:lineRule="auto"/>
        <w:rPr>
          <w:rFonts w:ascii="Arial" w:hAnsi="Arial" w:cs="Arial"/>
          <w:sz w:val="20"/>
          <w:szCs w:val="20"/>
        </w:rPr>
      </w:pPr>
      <w:r w:rsidRPr="00715B22">
        <w:rPr>
          <w:rFonts w:ascii="Arial" w:hAnsi="Arial" w:cs="Arial"/>
          <w:sz w:val="20"/>
          <w:szCs w:val="20"/>
        </w:rPr>
        <w:t>Artículo 5o.- Para que sea acreditable el impuesto al valor agregado deberán reunirse los siguientes requisitos:</w:t>
      </w:r>
    </w:p>
    <w:p w:rsidR="00053CB5" w:rsidRPr="00715B22" w:rsidRDefault="00053CB5" w:rsidP="00053CB5">
      <w:pPr>
        <w:spacing w:after="0" w:line="240" w:lineRule="auto"/>
        <w:rPr>
          <w:rFonts w:ascii="Arial" w:hAnsi="Arial" w:cs="Arial"/>
          <w:sz w:val="20"/>
          <w:szCs w:val="20"/>
        </w:rPr>
      </w:pPr>
    </w:p>
    <w:p w:rsidR="00053CB5" w:rsidRPr="00715B22" w:rsidRDefault="00F50C85" w:rsidP="00F50C85">
      <w:pPr>
        <w:spacing w:after="0" w:line="240" w:lineRule="auto"/>
        <w:rPr>
          <w:rFonts w:ascii="Arial" w:hAnsi="Arial" w:cs="Arial"/>
          <w:sz w:val="20"/>
          <w:szCs w:val="20"/>
        </w:rPr>
      </w:pPr>
      <w:r w:rsidRPr="00715B22">
        <w:rPr>
          <w:rFonts w:ascii="Arial" w:hAnsi="Arial" w:cs="Arial"/>
          <w:sz w:val="20"/>
          <w:szCs w:val="20"/>
        </w:rPr>
        <w:lastRenderedPageBreak/>
        <w:t>Adicionalmente a lo señalado en el párrafo anterior, cuando se trate de servicios especializados o de la ejecución de obras especializadas a que se refiere el artículo 15-D, tercer párrafo del Código Fiscal de la Federación, cuando se efectúe el pago de la contraprestación por el servicio recibido, el contratante deberá verificar que el contratista cuente con el registro a que se refiere el artículo 15 de la Ley Federal del Trabajo, asimismo, deberá obtener del contratista copia de la declaración del impuesto al valor agregado y del acuse de recibo del pago correspondiente al periodo en que el contratante efectuó el pago de la contraprestación y del impuesto al valor agregado que le fue trasladado. A su vez, el contratista estará obligado a proporcionar al contratante copia de la documentación mencionada, la cual deberá entregarse a más tardar el último día del mes siguiente a aquél en el que el contratante haya efectuado el pago de la contraprestación por el servicio recibido y el impuesto al valor agregado que se le haya trasladado. El contratante, en caso de que no recabe la documentación a que se refiere esta fracción en el plazo señalado, deberá presentar declaración complementaria en la cual disminuya los montos que hubiera acreditado por dicho concepto.</w:t>
      </w:r>
    </w:p>
    <w:p w:rsidR="00F51311" w:rsidRPr="00715B22" w:rsidRDefault="00F51311" w:rsidP="00AF1F95">
      <w:pPr>
        <w:spacing w:after="0" w:line="240" w:lineRule="auto"/>
        <w:rPr>
          <w:rFonts w:ascii="Arial" w:hAnsi="Arial" w:cs="Arial"/>
          <w:sz w:val="20"/>
          <w:szCs w:val="20"/>
        </w:rPr>
      </w:pPr>
    </w:p>
    <w:p w:rsidR="00F51311" w:rsidRPr="00715B22" w:rsidRDefault="0021305F" w:rsidP="00AF1F95">
      <w:pPr>
        <w:shd w:val="clear" w:color="auto" w:fill="D9D9D9" w:themeFill="background1" w:themeFillShade="D9"/>
        <w:spacing w:after="0" w:line="240" w:lineRule="auto"/>
        <w:rPr>
          <w:rFonts w:ascii="Arial" w:hAnsi="Arial" w:cs="Arial"/>
          <w:b/>
          <w:sz w:val="20"/>
          <w:szCs w:val="20"/>
        </w:rPr>
      </w:pPr>
      <w:r w:rsidRPr="00715B22">
        <w:rPr>
          <w:rFonts w:ascii="Arial" w:hAnsi="Arial" w:cs="Arial"/>
          <w:b/>
          <w:sz w:val="20"/>
          <w:szCs w:val="20"/>
        </w:rPr>
        <w:t>2.12</w:t>
      </w:r>
      <w:r w:rsidR="00F51311" w:rsidRPr="00715B22">
        <w:rPr>
          <w:rFonts w:ascii="Arial" w:hAnsi="Arial" w:cs="Arial"/>
          <w:b/>
          <w:sz w:val="20"/>
          <w:szCs w:val="20"/>
        </w:rPr>
        <w:tab/>
        <w:t xml:space="preserve">ANTICIPO. </w:t>
      </w:r>
    </w:p>
    <w:p w:rsidR="00F51311" w:rsidRPr="00715B22" w:rsidRDefault="00F51311" w:rsidP="00AF1F95">
      <w:pPr>
        <w:spacing w:after="0" w:line="240" w:lineRule="auto"/>
        <w:rPr>
          <w:rFonts w:ascii="Arial" w:hAnsi="Arial" w:cs="Arial"/>
          <w:b/>
          <w:sz w:val="20"/>
          <w:szCs w:val="20"/>
        </w:rPr>
      </w:pPr>
    </w:p>
    <w:p w:rsidR="004F4F00" w:rsidRPr="00715B22" w:rsidRDefault="0072627D" w:rsidP="004F4F00">
      <w:pPr>
        <w:rPr>
          <w:rFonts w:ascii="Arial" w:hAnsi="Arial" w:cs="Arial"/>
          <w:sz w:val="20"/>
          <w:szCs w:val="20"/>
        </w:rPr>
      </w:pPr>
      <w:r w:rsidRPr="00715B22">
        <w:rPr>
          <w:rFonts w:ascii="Arial" w:hAnsi="Arial" w:cs="Arial"/>
          <w:sz w:val="20"/>
          <w:szCs w:val="20"/>
        </w:rPr>
        <w:t>Para este contrato no se otorgará anticipo.</w:t>
      </w:r>
    </w:p>
    <w:p w:rsidR="00F51311" w:rsidRPr="00715B22" w:rsidRDefault="00F51311" w:rsidP="00AF1F95">
      <w:pPr>
        <w:spacing w:after="0" w:line="240" w:lineRule="auto"/>
        <w:rPr>
          <w:rFonts w:ascii="Arial" w:hAnsi="Arial" w:cs="Arial"/>
          <w:bCs/>
          <w:sz w:val="20"/>
          <w:szCs w:val="20"/>
        </w:rPr>
      </w:pPr>
    </w:p>
    <w:p w:rsidR="00F51311" w:rsidRPr="00715B22" w:rsidRDefault="00EE3DF3" w:rsidP="00AF1F95">
      <w:pPr>
        <w:shd w:val="clear" w:color="auto" w:fill="D9D9D9" w:themeFill="background1" w:themeFillShade="D9"/>
        <w:spacing w:after="0" w:line="240" w:lineRule="auto"/>
        <w:rPr>
          <w:rFonts w:ascii="Arial" w:hAnsi="Arial" w:cs="Arial"/>
          <w:b/>
          <w:sz w:val="20"/>
          <w:szCs w:val="20"/>
        </w:rPr>
      </w:pPr>
      <w:r w:rsidRPr="00715B22">
        <w:rPr>
          <w:rFonts w:ascii="Arial" w:hAnsi="Arial" w:cs="Arial"/>
          <w:b/>
          <w:sz w:val="20"/>
          <w:szCs w:val="20"/>
        </w:rPr>
        <w:t>2.13</w:t>
      </w:r>
      <w:r w:rsidR="00F51311" w:rsidRPr="00715B22">
        <w:rPr>
          <w:rFonts w:ascii="Arial" w:hAnsi="Arial" w:cs="Arial"/>
          <w:b/>
          <w:sz w:val="20"/>
          <w:szCs w:val="20"/>
        </w:rPr>
        <w:tab/>
        <w:t>MONEDA EN QUE SE COTIZARÁ Y EFECTUARÁ EL PAGO RESPECTIVO.</w:t>
      </w:r>
    </w:p>
    <w:p w:rsidR="00F51311" w:rsidRPr="00715B22" w:rsidRDefault="00F51311" w:rsidP="00AF1F95">
      <w:pPr>
        <w:spacing w:after="0" w:line="240" w:lineRule="auto"/>
        <w:rPr>
          <w:rFonts w:ascii="Arial" w:hAnsi="Arial" w:cs="Arial"/>
          <w:b/>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Los LICITANTES deberán presentar sus ofertas en pesos mexicanos; desglosando el IVA; asimismo La </w:t>
      </w:r>
      <w:r w:rsidR="00907AF8" w:rsidRPr="00715B22">
        <w:rPr>
          <w:rFonts w:ascii="Arial" w:hAnsi="Arial" w:cs="Arial"/>
          <w:sz w:val="20"/>
          <w:szCs w:val="20"/>
        </w:rPr>
        <w:t xml:space="preserve">ASIPONA </w:t>
      </w:r>
      <w:r w:rsidRPr="00715B22">
        <w:rPr>
          <w:rFonts w:ascii="Arial" w:hAnsi="Arial" w:cs="Arial"/>
          <w:sz w:val="20"/>
          <w:szCs w:val="20"/>
        </w:rPr>
        <w:t>DOS BOCAS efectuará los pagos en este tipo de moneda. No se aceptarán propuestas con valores expresados en moneda extranjera.</w:t>
      </w:r>
    </w:p>
    <w:p w:rsidR="00F51311" w:rsidRPr="00715B22" w:rsidRDefault="00F51311" w:rsidP="00AF1F95">
      <w:pPr>
        <w:spacing w:after="0" w:line="240" w:lineRule="auto"/>
        <w:rPr>
          <w:rFonts w:ascii="Arial" w:hAnsi="Arial" w:cs="Arial"/>
          <w:sz w:val="20"/>
          <w:szCs w:val="20"/>
        </w:rPr>
      </w:pPr>
    </w:p>
    <w:p w:rsidR="00F51311" w:rsidRPr="00715B22" w:rsidRDefault="0021305F" w:rsidP="00AF1F95">
      <w:pPr>
        <w:shd w:val="clear" w:color="auto" w:fill="D9D9D9" w:themeFill="background1" w:themeFillShade="D9"/>
        <w:spacing w:after="0" w:line="240" w:lineRule="auto"/>
        <w:rPr>
          <w:rFonts w:ascii="Arial" w:hAnsi="Arial" w:cs="Arial"/>
          <w:b/>
          <w:sz w:val="20"/>
          <w:szCs w:val="20"/>
        </w:rPr>
      </w:pPr>
      <w:bookmarkStart w:id="0" w:name="A_4_6"/>
      <w:r w:rsidRPr="00715B22">
        <w:rPr>
          <w:rFonts w:ascii="Arial" w:hAnsi="Arial" w:cs="Arial"/>
          <w:b/>
          <w:sz w:val="20"/>
          <w:szCs w:val="20"/>
        </w:rPr>
        <w:t>2.14</w:t>
      </w:r>
      <w:r w:rsidRPr="00715B22">
        <w:rPr>
          <w:rFonts w:ascii="Arial" w:hAnsi="Arial" w:cs="Arial"/>
          <w:b/>
          <w:sz w:val="20"/>
          <w:szCs w:val="20"/>
        </w:rPr>
        <w:tab/>
      </w:r>
      <w:r w:rsidR="00F51311" w:rsidRPr="00715B22">
        <w:rPr>
          <w:rFonts w:ascii="Arial" w:hAnsi="Arial" w:cs="Arial"/>
          <w:b/>
          <w:sz w:val="20"/>
          <w:szCs w:val="20"/>
        </w:rPr>
        <w:t>MONTO DEL CONTRATO.</w:t>
      </w:r>
    </w:p>
    <w:bookmarkEnd w:id="0"/>
    <w:p w:rsidR="00F51311" w:rsidRPr="00715B22" w:rsidRDefault="00F51311" w:rsidP="00AF1F95">
      <w:pPr>
        <w:spacing w:after="0" w:line="240" w:lineRule="auto"/>
        <w:rPr>
          <w:rFonts w:ascii="Arial" w:hAnsi="Arial" w:cs="Arial"/>
          <w:b/>
          <w:sz w:val="20"/>
          <w:szCs w:val="20"/>
        </w:rPr>
      </w:pPr>
    </w:p>
    <w:p w:rsidR="00F51311" w:rsidRPr="00715B22" w:rsidRDefault="00F51311" w:rsidP="00AF1F95">
      <w:pPr>
        <w:pStyle w:val="Textoindependiente3"/>
        <w:spacing w:after="0" w:line="240" w:lineRule="auto"/>
        <w:rPr>
          <w:rFonts w:ascii="Arial" w:hAnsi="Arial" w:cs="Arial"/>
          <w:b/>
          <w:sz w:val="20"/>
          <w:szCs w:val="20"/>
        </w:rPr>
      </w:pPr>
      <w:r w:rsidRPr="00715B22">
        <w:rPr>
          <w:rFonts w:ascii="Arial" w:hAnsi="Arial" w:cs="Arial"/>
          <w:sz w:val="20"/>
          <w:szCs w:val="20"/>
        </w:rPr>
        <w:t>El CONTRATO (Ver punto 2.10 de esta CONVOCATORIA) que resulte de esta LICITACIÓN será en los términos establecidos en esta CONVOCATORIA, el monto se derivará de la proposición más solvente que resulte de esta LICITACIÓN.</w:t>
      </w:r>
    </w:p>
    <w:p w:rsidR="00F51311" w:rsidRPr="00715B22" w:rsidRDefault="00F51311" w:rsidP="00AF1F95">
      <w:pPr>
        <w:pStyle w:val="Textoindependiente3"/>
        <w:spacing w:after="0" w:line="240" w:lineRule="auto"/>
        <w:rPr>
          <w:rFonts w:ascii="Arial" w:hAnsi="Arial" w:cs="Arial"/>
          <w:b/>
          <w:sz w:val="20"/>
          <w:szCs w:val="20"/>
        </w:rPr>
      </w:pPr>
    </w:p>
    <w:p w:rsidR="00F51311" w:rsidRPr="00715B22" w:rsidRDefault="00907AF8" w:rsidP="00AF1F95">
      <w:pPr>
        <w:pStyle w:val="Textoindependiente3"/>
        <w:spacing w:after="0" w:line="240" w:lineRule="auto"/>
        <w:rPr>
          <w:rFonts w:ascii="Arial" w:hAnsi="Arial" w:cs="Arial"/>
          <w:b/>
          <w:sz w:val="20"/>
          <w:szCs w:val="20"/>
        </w:rPr>
      </w:pPr>
      <w:r w:rsidRPr="00715B22">
        <w:rPr>
          <w:rFonts w:ascii="Arial" w:hAnsi="Arial" w:cs="Arial"/>
          <w:sz w:val="20"/>
          <w:szCs w:val="20"/>
        </w:rPr>
        <w:t xml:space="preserve">ASIPONA </w:t>
      </w:r>
      <w:r w:rsidR="00F51311" w:rsidRPr="00715B22">
        <w:rPr>
          <w:rFonts w:ascii="Arial" w:hAnsi="Arial" w:cs="Arial"/>
          <w:sz w:val="20"/>
          <w:szCs w:val="20"/>
        </w:rPr>
        <w:t>DOS BOCAS se compromete a contratar la cantidad de SERVICIOS, indicadas en el ANEXO 1 de esta CONVOCATORIA.</w:t>
      </w:r>
    </w:p>
    <w:p w:rsidR="00F51311" w:rsidRPr="00715B22" w:rsidRDefault="00F51311" w:rsidP="00AF1F95">
      <w:pPr>
        <w:spacing w:after="0" w:line="240" w:lineRule="auto"/>
        <w:rPr>
          <w:rFonts w:ascii="Arial" w:hAnsi="Arial" w:cs="Arial"/>
          <w:b/>
          <w:sz w:val="20"/>
          <w:szCs w:val="20"/>
        </w:rPr>
      </w:pPr>
    </w:p>
    <w:p w:rsidR="00F51311" w:rsidRPr="00715B22" w:rsidRDefault="00F51311" w:rsidP="00AF1F95">
      <w:pPr>
        <w:pStyle w:val="Sangradetindependiente"/>
        <w:widowControl w:val="0"/>
        <w:autoSpaceDE/>
        <w:autoSpaceDN/>
        <w:adjustRightInd/>
        <w:rPr>
          <w:rFonts w:cs="Arial"/>
          <w:iCs/>
          <w:szCs w:val="20"/>
        </w:rPr>
      </w:pPr>
      <w:r w:rsidRPr="00715B22">
        <w:rPr>
          <w:rFonts w:cs="Arial"/>
          <w:iCs/>
          <w:szCs w:val="20"/>
        </w:rPr>
        <w:t>El monto del contrato podrá ampliarse hasta en un 20% adicional al mismo, esto con fundamento en el artículo 52 de la LEY, siempre y cuando la entidad disponga con suficiencia presupuestal en la partida correspondiente y el precio unitario de los SERVICIOS sea igual al pactado originalmente.</w:t>
      </w:r>
    </w:p>
    <w:p w:rsidR="00F51311" w:rsidRPr="00715B22" w:rsidRDefault="00F51311" w:rsidP="00AF1F95">
      <w:pPr>
        <w:spacing w:after="0" w:line="240" w:lineRule="auto"/>
        <w:rPr>
          <w:rFonts w:ascii="Arial" w:hAnsi="Arial" w:cs="Arial"/>
          <w:sz w:val="20"/>
          <w:szCs w:val="20"/>
        </w:rPr>
      </w:pPr>
    </w:p>
    <w:p w:rsidR="00F51311" w:rsidRPr="00715B22" w:rsidRDefault="0021305F" w:rsidP="00AF1F95">
      <w:pPr>
        <w:shd w:val="clear" w:color="auto" w:fill="D9D9D9" w:themeFill="background1" w:themeFillShade="D9"/>
        <w:tabs>
          <w:tab w:val="left" w:pos="567"/>
        </w:tabs>
        <w:spacing w:after="0" w:line="240" w:lineRule="auto"/>
        <w:rPr>
          <w:rFonts w:ascii="Arial" w:hAnsi="Arial" w:cs="Arial"/>
          <w:b/>
          <w:sz w:val="20"/>
          <w:szCs w:val="20"/>
          <w:lang w:val="es-ES"/>
        </w:rPr>
      </w:pPr>
      <w:r w:rsidRPr="00715B22">
        <w:rPr>
          <w:rFonts w:ascii="Arial" w:hAnsi="Arial" w:cs="Arial"/>
          <w:b/>
          <w:sz w:val="20"/>
          <w:szCs w:val="20"/>
          <w:lang w:val="es-ES"/>
        </w:rPr>
        <w:t>2.15</w:t>
      </w:r>
      <w:r w:rsidR="00F51311" w:rsidRPr="00715B22">
        <w:rPr>
          <w:rFonts w:ascii="Arial" w:hAnsi="Arial" w:cs="Arial"/>
          <w:b/>
          <w:sz w:val="20"/>
          <w:szCs w:val="20"/>
          <w:lang w:val="es-ES"/>
        </w:rPr>
        <w:tab/>
        <w:t>CADENAS PRODUCTIVAS.</w:t>
      </w:r>
    </w:p>
    <w:p w:rsidR="00F51311" w:rsidRPr="00715B22" w:rsidRDefault="00F51311" w:rsidP="00AF1F95">
      <w:pPr>
        <w:spacing w:after="0" w:line="240" w:lineRule="auto"/>
        <w:rPr>
          <w:rFonts w:ascii="Arial" w:hAnsi="Arial" w:cs="Arial"/>
          <w:b/>
          <w:sz w:val="20"/>
          <w:szCs w:val="20"/>
          <w:lang w:val="es-ES"/>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En virtud de que la </w:t>
      </w:r>
      <w:r w:rsidR="00907AF8" w:rsidRPr="00715B22">
        <w:rPr>
          <w:rFonts w:ascii="Arial" w:hAnsi="Arial" w:cs="Arial"/>
          <w:sz w:val="20"/>
          <w:szCs w:val="20"/>
        </w:rPr>
        <w:t xml:space="preserve">ASIPONA </w:t>
      </w:r>
      <w:r w:rsidRPr="00715B22">
        <w:rPr>
          <w:rFonts w:ascii="Arial" w:hAnsi="Arial" w:cs="Arial"/>
          <w:sz w:val="20"/>
          <w:szCs w:val="20"/>
        </w:rPr>
        <w:t>DOS BOCAS, está incorporada al Programa de Cadenas Productivas de Nacional Financiera, S.N.C. Institución de Banca de Desarrollo, manifiesta su conformidad para que el LICITANTE ganador pueda ceder sus derechos de cobro a favor de un intermediario financiero que este incorporado a la cadena productiva del LICITANTE ganador mediante operaciones de factoraje o descuento electrónico.</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El licitante ganador, con base en la información que se indica en el </w:t>
      </w:r>
      <w:r w:rsidRPr="00715B22">
        <w:rPr>
          <w:rFonts w:ascii="Arial" w:hAnsi="Arial" w:cs="Arial"/>
          <w:b/>
          <w:sz w:val="20"/>
          <w:szCs w:val="20"/>
        </w:rPr>
        <w:t>ANEXO 18</w:t>
      </w:r>
      <w:r w:rsidRPr="00715B22">
        <w:rPr>
          <w:rFonts w:ascii="Arial" w:hAnsi="Arial" w:cs="Arial"/>
          <w:sz w:val="20"/>
          <w:szCs w:val="20"/>
        </w:rPr>
        <w:t xml:space="preserve"> denominado Formato de Cadenas Productivas, deberá iniciar su afiliación en un plazo no mayor a cinco días naturales posteriores al fallo, comunicándose al número telefónico (55) 5089-6107 o al 01 800 NAFINSA (01-800-6234672) o acudiendo a las oficinas de Nacional Financiera donde se le atenderá para el </w:t>
      </w:r>
      <w:r w:rsidRPr="00715B22">
        <w:rPr>
          <w:rFonts w:ascii="Arial" w:hAnsi="Arial" w:cs="Arial"/>
          <w:sz w:val="20"/>
          <w:szCs w:val="20"/>
        </w:rPr>
        <w:lastRenderedPageBreak/>
        <w:t xml:space="preserve">proceso de afiliación. (Afiliarse al Programa es por única vez, por lo que no es necesario realizar el proceso nuevamente en alguna otra dependencia o entidad. </w:t>
      </w:r>
      <w:r w:rsidR="00732BD2" w:rsidRPr="00715B22">
        <w:rPr>
          <w:rFonts w:ascii="Arial" w:hAnsi="Arial" w:cs="Arial"/>
          <w:sz w:val="20"/>
          <w:szCs w:val="20"/>
        </w:rPr>
        <w:t>Además,</w:t>
      </w:r>
      <w:r w:rsidRPr="00715B22">
        <w:rPr>
          <w:rFonts w:ascii="Arial" w:hAnsi="Arial" w:cs="Arial"/>
          <w:sz w:val="20"/>
          <w:szCs w:val="20"/>
        </w:rPr>
        <w:t xml:space="preserve"> el registro no tiene ningún costo.</w:t>
      </w:r>
    </w:p>
    <w:p w:rsidR="0021305F" w:rsidRPr="00715B22" w:rsidRDefault="0021305F" w:rsidP="00AF1F95">
      <w:pPr>
        <w:spacing w:after="0" w:line="240" w:lineRule="auto"/>
        <w:rPr>
          <w:rFonts w:ascii="Arial" w:hAnsi="Arial" w:cs="Arial"/>
          <w:sz w:val="20"/>
          <w:szCs w:val="20"/>
        </w:rPr>
      </w:pPr>
    </w:p>
    <w:p w:rsidR="00F51311" w:rsidRPr="00715B22" w:rsidRDefault="0021305F" w:rsidP="00AF1F95">
      <w:pPr>
        <w:shd w:val="clear" w:color="auto" w:fill="D9D9D9" w:themeFill="background1" w:themeFillShade="D9"/>
        <w:spacing w:after="0" w:line="240" w:lineRule="auto"/>
        <w:rPr>
          <w:rFonts w:ascii="Arial" w:hAnsi="Arial" w:cs="Arial"/>
          <w:b/>
          <w:sz w:val="20"/>
          <w:szCs w:val="20"/>
        </w:rPr>
      </w:pPr>
      <w:r w:rsidRPr="00715B22">
        <w:rPr>
          <w:rFonts w:ascii="Arial" w:hAnsi="Arial" w:cs="Arial"/>
          <w:b/>
          <w:sz w:val="20"/>
          <w:szCs w:val="20"/>
        </w:rPr>
        <w:t>2.16</w:t>
      </w:r>
      <w:r w:rsidR="00F51311" w:rsidRPr="00715B22">
        <w:rPr>
          <w:rFonts w:ascii="Arial" w:hAnsi="Arial" w:cs="Arial"/>
          <w:b/>
          <w:sz w:val="20"/>
          <w:szCs w:val="20"/>
        </w:rPr>
        <w:tab/>
        <w:t>GARANTÍA DE CUMPLIMIENTO DE CONTRATO.</w:t>
      </w:r>
    </w:p>
    <w:p w:rsidR="00F51311" w:rsidRPr="00715B22" w:rsidRDefault="00F51311" w:rsidP="00AF1F95">
      <w:pPr>
        <w:tabs>
          <w:tab w:val="left" w:pos="851"/>
        </w:tabs>
        <w:spacing w:after="0" w:line="240" w:lineRule="auto"/>
        <w:ind w:right="23"/>
        <w:rPr>
          <w:rFonts w:ascii="Arial" w:hAnsi="Arial" w:cs="Arial"/>
          <w:b/>
          <w:sz w:val="20"/>
          <w:szCs w:val="20"/>
        </w:rPr>
      </w:pPr>
    </w:p>
    <w:p w:rsidR="001042DE" w:rsidRPr="001042DE" w:rsidRDefault="001042DE" w:rsidP="001042DE">
      <w:pPr>
        <w:rPr>
          <w:rFonts w:ascii="Arial" w:hAnsi="Arial" w:cs="Arial"/>
          <w:sz w:val="20"/>
          <w:szCs w:val="20"/>
        </w:rPr>
      </w:pPr>
      <w:r w:rsidRPr="001042DE">
        <w:rPr>
          <w:rFonts w:ascii="Arial" w:hAnsi="Arial" w:cs="Arial"/>
          <w:sz w:val="20"/>
          <w:szCs w:val="20"/>
        </w:rPr>
        <w:t>En cumplimiento al artículo 48, fracción II, de la LEY, el LICITANTE que resulte ganador deberá entregar a la ASIPONA Dos Bocas, a más tardar 10 días naturales siguientes a la firma del CONTRATO, una fianza emitida por una afianzadora mexicana debidamente autorizada por un monto equivalente al 10% del monto total del CONTRATO (sin incluir el IVA), a favor de la Administración del Sistema Portuario Nacional Dos Bocas S.A. de C.V. Con dicha fianza el PROVEEDOR garantizará todas y cada una de las obligaciones que se pacten en el contrato respectivo. Asimismo deberá anexar copia del comprobante de pago correspondiente de la póliza señalada.</w:t>
      </w:r>
    </w:p>
    <w:p w:rsidR="001042DE" w:rsidRPr="001042DE" w:rsidRDefault="001042DE" w:rsidP="001042DE">
      <w:pPr>
        <w:spacing w:after="120"/>
        <w:rPr>
          <w:rFonts w:ascii="Arial" w:hAnsi="Arial" w:cs="Arial"/>
          <w:sz w:val="20"/>
          <w:szCs w:val="20"/>
        </w:rPr>
      </w:pPr>
      <w:r w:rsidRPr="001042DE">
        <w:rPr>
          <w:rFonts w:ascii="Arial" w:hAnsi="Arial" w:cs="Arial"/>
          <w:sz w:val="20"/>
          <w:szCs w:val="20"/>
        </w:rPr>
        <w:t xml:space="preserve">De conformidad con las </w:t>
      </w:r>
      <w:r w:rsidRPr="001042DE">
        <w:rPr>
          <w:rFonts w:ascii="Arial" w:hAnsi="Arial" w:cs="Arial"/>
          <w:b/>
          <w:i/>
          <w:sz w:val="20"/>
          <w:szCs w:val="20"/>
          <w:u w:val="single"/>
        </w:rPr>
        <w:t>“DISPOSICIONES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w:t>
      </w:r>
      <w:r w:rsidRPr="001042DE">
        <w:rPr>
          <w:rFonts w:ascii="Arial" w:hAnsi="Arial" w:cs="Arial"/>
          <w:sz w:val="20"/>
          <w:szCs w:val="20"/>
        </w:rPr>
        <w:t xml:space="preserve"> publicadas con fecha 15 de abril de 2022 en el Diario Oficial de la Federación (DOF), la fianza presentada deberá ser conforme al modelo del anexo 2 referenciado en dichas disposiciones y que para pronta referencia se indica a continuación:</w:t>
      </w:r>
    </w:p>
    <w:p w:rsidR="001042DE" w:rsidRPr="001042DE" w:rsidRDefault="001042DE" w:rsidP="001042DE">
      <w:pPr>
        <w:autoSpaceDE w:val="0"/>
        <w:adjustRightInd w:val="0"/>
        <w:rPr>
          <w:rFonts w:ascii="Arial" w:eastAsiaTheme="minorHAnsi" w:hAnsi="Arial" w:cs="Arial"/>
          <w:b/>
          <w:bCs/>
          <w:color w:val="2E2E2E"/>
          <w:sz w:val="20"/>
          <w:szCs w:val="20"/>
        </w:rPr>
      </w:pPr>
      <w:r w:rsidRPr="001042DE">
        <w:rPr>
          <w:rFonts w:ascii="Arial" w:eastAsiaTheme="minorHAnsi" w:hAnsi="Arial" w:cs="Arial"/>
          <w:b/>
          <w:bCs/>
          <w:color w:val="2E2E2E"/>
          <w:sz w:val="20"/>
          <w:szCs w:val="20"/>
        </w:rPr>
        <w:t xml:space="preserve">ANEXO 2 MODELO DE LA PÓLIZA DE FIANZA PARA GARANTIZAR, ANTE LA ADMINISTRACIÓN PÚBLICA FEDERAL, EL CUMPLIMIENTO DEL CONTRATO DE: ADQUISICIONES, ARRENDAMIENTOS, SERVICIOS, OBRA PÚBLICA O SERVICIOS RELACIONADOS CON LA MISMA. (ENTIDADES)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(Afianzadora o Aseguradora)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Denominación social: __________. </w:t>
      </w:r>
      <w:r w:rsidRPr="001042DE">
        <w:rPr>
          <w:rFonts w:ascii="Arial" w:eastAsiaTheme="minorHAnsi" w:hAnsi="Arial" w:cs="Arial"/>
          <w:color w:val="2E2E2E"/>
          <w:sz w:val="20"/>
          <w:szCs w:val="20"/>
        </w:rPr>
        <w:t xml:space="preserve">en lo sucesivo (la "Afianzadora" o la "Aseguradora")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Domicilio: __________________.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Autorización del Gobierno Federal para operar: _________ </w:t>
      </w:r>
      <w:r w:rsidRPr="001042DE">
        <w:rPr>
          <w:rFonts w:ascii="Arial" w:eastAsiaTheme="minorHAnsi" w:hAnsi="Arial" w:cs="Arial"/>
          <w:color w:val="2E2E2E"/>
          <w:sz w:val="20"/>
          <w:szCs w:val="20"/>
        </w:rPr>
        <w:t xml:space="preserve">(Número de oficio y fecha)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Beneficiaria: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(Instituto Nacional de Ecología y Cambio Climático), en lo sucesivo "la Beneficiaria".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Domicilio: </w:t>
      </w:r>
      <w:r w:rsidRPr="001042DE">
        <w:rPr>
          <w:rFonts w:ascii="Arial" w:eastAsiaTheme="minorHAnsi" w:hAnsi="Arial" w:cs="Arial"/>
          <w:color w:val="2E2E2E"/>
          <w:sz w:val="20"/>
          <w:szCs w:val="20"/>
        </w:rPr>
        <w:t xml:space="preserve">Boulevard Adolfo Ruiz Cortines, Col. Jardines en la Montaña, Alcaldía Tlalpan, C.P 14210, Ciudad de México.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El medio electrónico, por el cual se pueda enviar la fianza a "la Contratante" y a "la Beneficiaria": _______.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Fiado (s): </w:t>
      </w:r>
      <w:r w:rsidRPr="001042DE">
        <w:rPr>
          <w:rFonts w:ascii="Arial" w:eastAsiaTheme="minorHAnsi" w:hAnsi="Arial" w:cs="Arial"/>
          <w:color w:val="2E2E2E"/>
          <w:sz w:val="20"/>
          <w:szCs w:val="20"/>
        </w:rPr>
        <w:t xml:space="preserve">(En caso de proposición conjunta, el nombre y datos de cada uno de ellos) </w:t>
      </w:r>
    </w:p>
    <w:p w:rsidR="001042DE" w:rsidRPr="001042DE" w:rsidRDefault="001042DE" w:rsidP="001042DE">
      <w:pPr>
        <w:autoSpaceDE w:val="0"/>
        <w:adjustRightInd w:val="0"/>
        <w:rPr>
          <w:rFonts w:ascii="Arial" w:eastAsiaTheme="minorHAnsi" w:hAnsi="Arial" w:cs="Arial"/>
          <w:b/>
          <w:bCs/>
          <w:color w:val="2E2E2E"/>
          <w:sz w:val="20"/>
          <w:szCs w:val="20"/>
        </w:rPr>
      </w:pPr>
      <w:r w:rsidRPr="001042DE">
        <w:rPr>
          <w:rFonts w:ascii="Arial" w:eastAsiaTheme="minorHAnsi" w:hAnsi="Arial" w:cs="Arial"/>
          <w:b/>
          <w:bCs/>
          <w:color w:val="2E2E2E"/>
          <w:sz w:val="20"/>
          <w:szCs w:val="20"/>
        </w:rPr>
        <w:t xml:space="preserve">Nombre o denominación social: _____________________________. </w:t>
      </w:r>
    </w:p>
    <w:p w:rsidR="001042DE" w:rsidRPr="001042DE" w:rsidRDefault="001042DE" w:rsidP="001042DE">
      <w:pPr>
        <w:autoSpaceDE w:val="0"/>
        <w:adjustRightInd w:val="0"/>
        <w:rPr>
          <w:rFonts w:ascii="Arial" w:eastAsiaTheme="minorHAnsi" w:hAnsi="Arial" w:cs="Arial"/>
          <w:b/>
          <w:bCs/>
          <w:color w:val="2E2E2E"/>
          <w:sz w:val="20"/>
          <w:szCs w:val="20"/>
        </w:rPr>
      </w:pPr>
      <w:r w:rsidRPr="001042DE">
        <w:rPr>
          <w:rFonts w:ascii="Arial" w:eastAsiaTheme="minorHAnsi" w:hAnsi="Arial" w:cs="Arial"/>
          <w:b/>
          <w:bCs/>
          <w:color w:val="2E2E2E"/>
          <w:sz w:val="20"/>
          <w:szCs w:val="20"/>
        </w:rPr>
        <w:t xml:space="preserve">RFC: __________.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lastRenderedPageBreak/>
        <w:t xml:space="preserve">Domicilio: _____________________________. </w:t>
      </w:r>
      <w:r w:rsidRPr="001042DE">
        <w:rPr>
          <w:rFonts w:ascii="Arial" w:eastAsiaTheme="minorHAnsi" w:hAnsi="Arial" w:cs="Arial"/>
          <w:color w:val="2E2E2E"/>
          <w:sz w:val="20"/>
          <w:szCs w:val="20"/>
        </w:rPr>
        <w:t xml:space="preserve">(El mismo que aparezca en el contrato principal) </w:t>
      </w:r>
    </w:p>
    <w:p w:rsidR="001042DE" w:rsidRPr="001042DE" w:rsidRDefault="001042DE" w:rsidP="001042DE">
      <w:pPr>
        <w:autoSpaceDE w:val="0"/>
        <w:adjustRightInd w:val="0"/>
        <w:rPr>
          <w:rFonts w:ascii="Arial" w:eastAsiaTheme="minorHAnsi" w:hAnsi="Arial" w:cs="Arial"/>
          <w:b/>
          <w:bCs/>
          <w:color w:val="2E2E2E"/>
          <w:sz w:val="20"/>
          <w:szCs w:val="20"/>
        </w:rPr>
      </w:pPr>
      <w:r w:rsidRPr="001042DE">
        <w:rPr>
          <w:rFonts w:ascii="Arial" w:eastAsiaTheme="minorHAnsi" w:hAnsi="Arial" w:cs="Arial"/>
          <w:b/>
          <w:bCs/>
          <w:color w:val="2E2E2E"/>
          <w:sz w:val="20"/>
          <w:szCs w:val="20"/>
        </w:rPr>
        <w:t xml:space="preserve">Datos de la póliza: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Número: _________________________. </w:t>
      </w:r>
      <w:r w:rsidRPr="001042DE">
        <w:rPr>
          <w:rFonts w:ascii="Arial" w:eastAsiaTheme="minorHAnsi" w:hAnsi="Arial" w:cs="Arial"/>
          <w:color w:val="2E2E2E"/>
          <w:sz w:val="20"/>
          <w:szCs w:val="20"/>
        </w:rPr>
        <w:t xml:space="preserve">(Número asignado por la "Afianzadora" o la "Aseguradora")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Monto Afianzado: _________________. </w:t>
      </w:r>
      <w:r w:rsidRPr="001042DE">
        <w:rPr>
          <w:rFonts w:ascii="Arial" w:eastAsiaTheme="minorHAnsi" w:hAnsi="Arial" w:cs="Arial"/>
          <w:color w:val="2E2E2E"/>
          <w:sz w:val="20"/>
          <w:szCs w:val="20"/>
        </w:rPr>
        <w:t xml:space="preserve">(Con letra y número, sin incluir el Impuesto al Valor Agregado).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Moneda: _________.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Fecha de expedición: ______________.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Obligación garantizada</w:t>
      </w:r>
      <w:r w:rsidRPr="001042DE">
        <w:rPr>
          <w:rFonts w:ascii="Arial" w:eastAsiaTheme="minorHAnsi" w:hAnsi="Arial" w:cs="Arial"/>
          <w:color w:val="2E2E2E"/>
          <w:sz w:val="20"/>
          <w:szCs w:val="20"/>
        </w:rPr>
        <w:t xml:space="preserve">: El cumplimiento de las obligaciones estipuladas en el contrato en los términos de la Cláusula PRIMERA de la presente póliza de fianza.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Naturaleza de las Obligaciones</w:t>
      </w:r>
      <w:r w:rsidRPr="001042DE">
        <w:rPr>
          <w:rFonts w:ascii="Arial" w:eastAsiaTheme="minorHAnsi" w:hAnsi="Arial" w:cs="Arial"/>
          <w:color w:val="2E2E2E"/>
          <w:sz w:val="20"/>
          <w:szCs w:val="20"/>
        </w:rPr>
        <w:t xml:space="preserve">: ____ (Divisible o Indivisible, de conformidad con lo estipulado en el contrato).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Si es </w:t>
      </w:r>
      <w:r w:rsidRPr="001042DE">
        <w:rPr>
          <w:rFonts w:ascii="Arial" w:eastAsiaTheme="minorHAnsi" w:hAnsi="Arial" w:cs="Arial"/>
          <w:b/>
          <w:bCs/>
          <w:color w:val="2E2E2E"/>
          <w:sz w:val="20"/>
          <w:szCs w:val="20"/>
        </w:rPr>
        <w:t xml:space="preserve">Divisible </w:t>
      </w:r>
      <w:r w:rsidRPr="001042DE">
        <w:rPr>
          <w:rFonts w:ascii="Arial" w:eastAsiaTheme="minorHAnsi" w:hAnsi="Arial" w:cs="Arial"/>
          <w:color w:val="2E2E2E"/>
          <w:sz w:val="20"/>
          <w:szCs w:val="20"/>
        </w:rPr>
        <w:t xml:space="preserve">aplicará el siguiente texto: La obligación garantizada será divisible, por lo que, en caso de presentarse algún incumplimiento, se hará efectiva solo en la proporción correspondiente al incumplimiento de la obligación principal.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Si es </w:t>
      </w:r>
      <w:r w:rsidRPr="001042DE">
        <w:rPr>
          <w:rFonts w:ascii="Arial" w:eastAsiaTheme="minorHAnsi" w:hAnsi="Arial" w:cs="Arial"/>
          <w:b/>
          <w:bCs/>
          <w:color w:val="2E2E2E"/>
          <w:sz w:val="20"/>
          <w:szCs w:val="20"/>
        </w:rPr>
        <w:t xml:space="preserve">Indivisible </w:t>
      </w:r>
      <w:r w:rsidRPr="001042DE">
        <w:rPr>
          <w:rFonts w:ascii="Arial" w:eastAsiaTheme="minorHAnsi" w:hAnsi="Arial" w:cs="Arial"/>
          <w:color w:val="2E2E2E"/>
          <w:sz w:val="20"/>
          <w:szCs w:val="20"/>
        </w:rPr>
        <w:t xml:space="preserve">aplicará el siguiente texto: La obligación garantizada será indivisible y en caso de presentarse algún incumplimiento se hará efectiva por el monto total de las obligaciones garantizadas.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Datos del contrato o pedido, en lo sucesivo el "Contrato":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Número asignado por "la Contratante": _________________.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Objeto: __________________________________________.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Monto del Contrato: (</w:t>
      </w:r>
      <w:r w:rsidRPr="001042DE">
        <w:rPr>
          <w:rFonts w:ascii="Arial" w:eastAsiaTheme="minorHAnsi" w:hAnsi="Arial" w:cs="Arial"/>
          <w:color w:val="2E2E2E"/>
          <w:sz w:val="20"/>
          <w:szCs w:val="20"/>
        </w:rPr>
        <w:t xml:space="preserve">Con número y letra, sin el Impuesto al Valor Agregado)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Moneda: _________________________________________.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Fecha de suscripción: ______________________________.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Tipo: </w:t>
      </w:r>
      <w:r w:rsidRPr="001042DE">
        <w:rPr>
          <w:rFonts w:ascii="Arial" w:eastAsiaTheme="minorHAnsi" w:hAnsi="Arial" w:cs="Arial"/>
          <w:color w:val="2E2E2E"/>
          <w:sz w:val="20"/>
          <w:szCs w:val="20"/>
        </w:rPr>
        <w:t xml:space="preserve">(Adquisiciones, Arrendamientos, Servicios, Obra Pública o servicios relacionados con la misma).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Obligación contractual para la garantía de cumplimiento: </w:t>
      </w:r>
      <w:r w:rsidRPr="001042DE">
        <w:rPr>
          <w:rFonts w:ascii="Arial" w:eastAsiaTheme="minorHAnsi" w:hAnsi="Arial" w:cs="Arial"/>
          <w:color w:val="2E2E2E"/>
          <w:sz w:val="20"/>
          <w:szCs w:val="20"/>
        </w:rPr>
        <w:t xml:space="preserve">(Divisible o Indivisible, de conformidad con lo estipulado en el contrato)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Procedimiento al que se sujetará la presente póliza de fianza para hacerla efectiva: </w:t>
      </w:r>
      <w:r w:rsidRPr="001042DE">
        <w:rPr>
          <w:rFonts w:ascii="Arial" w:eastAsiaTheme="minorHAnsi" w:hAnsi="Arial" w:cs="Arial"/>
          <w:color w:val="2E2E2E"/>
          <w:sz w:val="20"/>
          <w:szCs w:val="20"/>
        </w:rPr>
        <w:t xml:space="preserve">El previsto en el artículo 279 de la Ley de Instituciones de Seguros y de Fianzas.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Competencia y Jurisdicción: </w:t>
      </w:r>
      <w:r w:rsidRPr="001042DE">
        <w:rPr>
          <w:rFonts w:ascii="Arial" w:eastAsiaTheme="minorHAnsi" w:hAnsi="Arial" w:cs="Arial"/>
          <w:color w:val="2E2E2E"/>
          <w:sz w:val="20"/>
          <w:szCs w:val="20"/>
        </w:rPr>
        <w:t xml:space="preserve">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lastRenderedPageBreak/>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1042DE" w:rsidRPr="001042DE" w:rsidRDefault="001042DE" w:rsidP="001042DE">
      <w:pPr>
        <w:autoSpaceDE w:val="0"/>
        <w:adjustRightInd w:val="0"/>
        <w:rPr>
          <w:rFonts w:ascii="Arial" w:eastAsiaTheme="minorHAnsi" w:hAnsi="Arial" w:cs="Arial"/>
          <w:color w:val="0000FF"/>
          <w:sz w:val="20"/>
          <w:szCs w:val="20"/>
        </w:rPr>
      </w:pPr>
      <w:r w:rsidRPr="001042DE">
        <w:rPr>
          <w:rFonts w:ascii="Arial" w:eastAsiaTheme="minorHAnsi" w:hAnsi="Arial" w:cs="Arial"/>
          <w:color w:val="2E2E2E"/>
          <w:sz w:val="20"/>
          <w:szCs w:val="20"/>
        </w:rPr>
        <w:t xml:space="preserve">Validación de la fianza en el portal de internet, dirección electrónica </w:t>
      </w:r>
      <w:r w:rsidRPr="001042DE">
        <w:rPr>
          <w:rFonts w:ascii="Arial" w:eastAsiaTheme="minorHAnsi" w:hAnsi="Arial" w:cs="Arial"/>
          <w:color w:val="0000FF"/>
          <w:sz w:val="20"/>
          <w:szCs w:val="20"/>
        </w:rPr>
        <w:t xml:space="preserve">www.amig.org.mx </w:t>
      </w:r>
    </w:p>
    <w:p w:rsidR="001042DE" w:rsidRPr="001042DE" w:rsidRDefault="001042DE" w:rsidP="001042DE">
      <w:pPr>
        <w:autoSpaceDE w:val="0"/>
        <w:adjustRightInd w:val="0"/>
        <w:rPr>
          <w:rFonts w:ascii="Arial" w:eastAsiaTheme="minorHAnsi" w:hAnsi="Arial" w:cs="Arial"/>
          <w:b/>
          <w:color w:val="2E2E2E"/>
          <w:sz w:val="20"/>
          <w:szCs w:val="20"/>
        </w:rPr>
      </w:pPr>
      <w:r w:rsidRPr="001042DE">
        <w:rPr>
          <w:rFonts w:ascii="Arial" w:eastAsiaTheme="minorHAnsi" w:hAnsi="Arial" w:cs="Arial"/>
          <w:b/>
          <w:color w:val="2E2E2E"/>
          <w:sz w:val="20"/>
          <w:szCs w:val="20"/>
        </w:rPr>
        <w:t>(Nombre del representante de la Afianzadora o Aseguradora)</w:t>
      </w:r>
    </w:p>
    <w:p w:rsidR="001042DE" w:rsidRPr="001042DE" w:rsidRDefault="001042DE" w:rsidP="001042DE">
      <w:pPr>
        <w:pageBreakBefore/>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PRIMERA. - OBLIGACIÓN GARANTIZADA</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SEGUNDA. - MONTO AFIANZADO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(La "Afianzadora" o la "Aseguradora"), se compromete a pagar a la Beneficiaria, hasta el monto de esta póliza, que es (con número y letra sin incluir el Impuesto al Valor Agregado) que representa el ____ % (señalar el porcentaje con letra) del valor del "Contrato".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TERCERA. - INDEMNIZACIÓN POR MORA</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(La "Afianzadora" o la "Aseguradora"), se obliga a pagar la indemnización por mora que en su caso proceda de conformidad con el artículo 283 de la Ley de Instituciones de Seguros y de Fianzas.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CUARTA. - VIGENCIA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lastRenderedPageBreak/>
        <w:t xml:space="preserve">De esta forma la vigencia de la fianza no podrá acotarse en razón del plazo establecido para cumplir la o las obligaciones contractuales.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QUINTA. - PRÓRROGAS, ESPERAS O AMPLIACIÓN AL PLAZO DEL CONTRATO</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SEXTA. - SUPUESTOS DE SUSPENSIÓN</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SÉPTIMA. - SUBJUDICIDAD</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OCTAVA. - COAFIANZAMIENTO O YUXTAPOSICIÓN DE GARANTÍAS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El coafianzamiento o yuxtaposición de garantías, no implicará novación de las obligaciones asumidas por (la "Afianzadora" o la "Aseguradora") por lo que subsistirá su responsabilidad </w:t>
      </w:r>
      <w:r w:rsidRPr="001042DE">
        <w:rPr>
          <w:rFonts w:ascii="Arial" w:eastAsiaTheme="minorHAnsi" w:hAnsi="Arial" w:cs="Arial"/>
          <w:color w:val="2E2E2E"/>
          <w:sz w:val="20"/>
          <w:szCs w:val="20"/>
        </w:rPr>
        <w:lastRenderedPageBreak/>
        <w:t xml:space="preserve">exclusivamente en la medida y condiciones en que la asumió en la presente póliza de fianza y en sus documentos modificatorios.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NOVENA. - CANCELACIÓN DE LA FIANZA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DÉCIMA. - PROCEDIMIENTOS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(La "Afianzadora" o la "Aseguradora") acepta expresamente someterse al procedimiento previsto en el artículo 279 de la Ley de Instituciones de Seguros y de Fianzas para hacer efectiva la fianza.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DÉCIMA PRIMERA. -RECLAMACIÓN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DÉCIMA SEGUNDA. - DISPOSICIONES APLICABLES </w:t>
      </w:r>
    </w:p>
    <w:p w:rsidR="001042DE" w:rsidRPr="001042DE" w:rsidRDefault="001042DE" w:rsidP="001042DE">
      <w:pPr>
        <w:spacing w:after="120"/>
        <w:rPr>
          <w:rFonts w:ascii="Arial" w:eastAsiaTheme="minorHAnsi" w:hAnsi="Arial" w:cs="Arial"/>
          <w:color w:val="2E2E2E"/>
          <w:sz w:val="20"/>
          <w:szCs w:val="20"/>
        </w:rPr>
      </w:pPr>
      <w:r w:rsidRPr="001042DE">
        <w:rPr>
          <w:rFonts w:ascii="Arial" w:eastAsiaTheme="minorHAnsi" w:hAnsi="Arial" w:cs="Arial"/>
          <w:color w:val="2E2E2E"/>
          <w:sz w:val="20"/>
          <w:szCs w:val="20"/>
        </w:rPr>
        <w:t>Será aplicable a esta póliza, en lo no previsto por la Ley de Instituciones de Seguros y de Fianzas la legislación mercantil y a falta de disposición expresa el Código Civil Federal.</w:t>
      </w:r>
    </w:p>
    <w:p w:rsidR="00F51311" w:rsidRPr="00715B22" w:rsidRDefault="0021305F" w:rsidP="00AF1F95">
      <w:pPr>
        <w:shd w:val="clear" w:color="auto" w:fill="D9D9D9" w:themeFill="background1" w:themeFillShade="D9"/>
        <w:spacing w:after="0" w:line="240" w:lineRule="auto"/>
        <w:rPr>
          <w:rFonts w:ascii="Arial" w:hAnsi="Arial" w:cs="Arial"/>
          <w:b/>
          <w:sz w:val="20"/>
          <w:szCs w:val="20"/>
        </w:rPr>
      </w:pPr>
      <w:r w:rsidRPr="00715B22">
        <w:rPr>
          <w:rFonts w:ascii="Arial" w:hAnsi="Arial" w:cs="Arial"/>
          <w:b/>
          <w:sz w:val="20"/>
          <w:szCs w:val="20"/>
        </w:rPr>
        <w:t>2.17</w:t>
      </w:r>
      <w:r w:rsidRPr="00715B22">
        <w:rPr>
          <w:rFonts w:ascii="Arial" w:hAnsi="Arial" w:cs="Arial"/>
          <w:b/>
          <w:sz w:val="20"/>
          <w:szCs w:val="20"/>
        </w:rPr>
        <w:tab/>
      </w:r>
      <w:r w:rsidR="00F51311" w:rsidRPr="00715B22">
        <w:rPr>
          <w:rFonts w:ascii="Arial" w:hAnsi="Arial" w:cs="Arial"/>
          <w:b/>
          <w:sz w:val="20"/>
          <w:szCs w:val="20"/>
        </w:rPr>
        <w:t>APLICACIÓN DE GARANTÍA DE CUMPLIMIENTO DE CONTRATO.</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La garantía de cumplimiento de contrato se hará efectiva cuando se presente cualquiera de los casos siguientes:</w:t>
      </w:r>
    </w:p>
    <w:p w:rsidR="00F51311" w:rsidRPr="00715B22" w:rsidRDefault="00F51311" w:rsidP="00AF1F95">
      <w:pPr>
        <w:spacing w:after="0" w:line="240" w:lineRule="auto"/>
        <w:rPr>
          <w:rFonts w:ascii="Arial" w:hAnsi="Arial" w:cs="Arial"/>
          <w:sz w:val="20"/>
          <w:szCs w:val="20"/>
        </w:rPr>
      </w:pPr>
    </w:p>
    <w:p w:rsidR="00F51311" w:rsidRPr="00715B22" w:rsidRDefault="00F51311" w:rsidP="0099637D">
      <w:pPr>
        <w:widowControl w:val="0"/>
        <w:numPr>
          <w:ilvl w:val="0"/>
          <w:numId w:val="23"/>
        </w:numPr>
        <w:spacing w:after="0" w:line="240" w:lineRule="auto"/>
        <w:rPr>
          <w:rFonts w:ascii="Arial" w:hAnsi="Arial" w:cs="Arial"/>
          <w:sz w:val="20"/>
          <w:szCs w:val="20"/>
        </w:rPr>
      </w:pPr>
      <w:r w:rsidRPr="00715B22">
        <w:rPr>
          <w:rFonts w:ascii="Arial" w:hAnsi="Arial" w:cs="Arial"/>
          <w:sz w:val="20"/>
          <w:szCs w:val="20"/>
        </w:rPr>
        <w:t>Cuando no se cumpla con las características y especificaciones de los SERVICIOS, de conformidad con la propuesta técnica.</w:t>
      </w:r>
    </w:p>
    <w:p w:rsidR="00F51311" w:rsidRPr="00715B22" w:rsidRDefault="00F51311" w:rsidP="0099637D">
      <w:pPr>
        <w:widowControl w:val="0"/>
        <w:numPr>
          <w:ilvl w:val="0"/>
          <w:numId w:val="23"/>
        </w:numPr>
        <w:spacing w:after="0" w:line="240" w:lineRule="auto"/>
        <w:rPr>
          <w:rFonts w:ascii="Arial" w:hAnsi="Arial" w:cs="Arial"/>
          <w:sz w:val="20"/>
          <w:szCs w:val="20"/>
        </w:rPr>
      </w:pPr>
      <w:r w:rsidRPr="00715B22">
        <w:rPr>
          <w:rFonts w:ascii="Arial" w:hAnsi="Arial" w:cs="Arial"/>
          <w:sz w:val="20"/>
          <w:szCs w:val="20"/>
        </w:rPr>
        <w:t>Cuando se decrete la rescisión por causas atribuibles al PRESTADOR DE SERVICIOS,</w:t>
      </w:r>
    </w:p>
    <w:p w:rsidR="00F51311" w:rsidRPr="00715B22" w:rsidRDefault="00F51311" w:rsidP="0099637D">
      <w:pPr>
        <w:widowControl w:val="0"/>
        <w:numPr>
          <w:ilvl w:val="0"/>
          <w:numId w:val="23"/>
        </w:numPr>
        <w:spacing w:after="0" w:line="240" w:lineRule="auto"/>
        <w:rPr>
          <w:rFonts w:ascii="Arial" w:hAnsi="Arial" w:cs="Arial"/>
          <w:sz w:val="20"/>
          <w:szCs w:val="20"/>
        </w:rPr>
      </w:pPr>
      <w:r w:rsidRPr="00715B22">
        <w:rPr>
          <w:rFonts w:ascii="Arial" w:hAnsi="Arial" w:cs="Arial"/>
          <w:sz w:val="20"/>
          <w:szCs w:val="20"/>
        </w:rPr>
        <w:t>Cuando se decrete la terminación anticipada del contrato por causas atribuibles al PRESTADOR DE SERVICIOS.</w:t>
      </w:r>
    </w:p>
    <w:p w:rsidR="00F51311" w:rsidRPr="00715B22" w:rsidRDefault="00F51311" w:rsidP="0099637D">
      <w:pPr>
        <w:widowControl w:val="0"/>
        <w:numPr>
          <w:ilvl w:val="0"/>
          <w:numId w:val="23"/>
        </w:numPr>
        <w:spacing w:after="0" w:line="240" w:lineRule="auto"/>
        <w:rPr>
          <w:rFonts w:ascii="Arial" w:hAnsi="Arial" w:cs="Arial"/>
          <w:sz w:val="20"/>
          <w:szCs w:val="20"/>
        </w:rPr>
      </w:pPr>
      <w:r w:rsidRPr="00715B22">
        <w:rPr>
          <w:rFonts w:ascii="Arial" w:hAnsi="Arial" w:cs="Arial"/>
          <w:sz w:val="20"/>
          <w:szCs w:val="20"/>
        </w:rPr>
        <w:t xml:space="preserve">En general, cuando no se dé cumplimiento a los requisitos establecidos en el CONTRATO y cause un perjuicio a la </w:t>
      </w:r>
      <w:r w:rsidR="00907AF8" w:rsidRPr="00715B22">
        <w:rPr>
          <w:rFonts w:ascii="Arial" w:hAnsi="Arial" w:cs="Arial"/>
          <w:sz w:val="20"/>
          <w:szCs w:val="20"/>
        </w:rPr>
        <w:t xml:space="preserve">ASIPONA </w:t>
      </w:r>
      <w:r w:rsidRPr="00715B22">
        <w:rPr>
          <w:rFonts w:ascii="Arial" w:hAnsi="Arial" w:cs="Arial"/>
          <w:sz w:val="20"/>
          <w:szCs w:val="20"/>
        </w:rPr>
        <w:t>DOS BOCAS.</w:t>
      </w:r>
    </w:p>
    <w:p w:rsidR="00F51311" w:rsidRPr="00715B22" w:rsidRDefault="00F51311" w:rsidP="00AF1F95">
      <w:pPr>
        <w:pStyle w:val="TDC1"/>
        <w:rPr>
          <w:sz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En caso de rescisión la aplicación de garantía de cumplimiento será proporcional al monto de las obligaciones incumplidas.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La garantía de cumplimiento de contrato será liberada en los términos previstos en que fue expedida por la institución afianzadora.</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Para la cancelación de la garantía de cumplimiento de CONTRATO, se requerirá la manifestación expresa de la </w:t>
      </w:r>
      <w:r w:rsidR="00907AF8" w:rsidRPr="00715B22">
        <w:rPr>
          <w:rFonts w:ascii="Arial" w:hAnsi="Arial" w:cs="Arial"/>
          <w:sz w:val="20"/>
          <w:szCs w:val="20"/>
        </w:rPr>
        <w:t xml:space="preserve">ASIPONA </w:t>
      </w:r>
      <w:r w:rsidRPr="00715B22">
        <w:rPr>
          <w:rFonts w:ascii="Arial" w:hAnsi="Arial" w:cs="Arial"/>
          <w:sz w:val="20"/>
          <w:szCs w:val="20"/>
        </w:rPr>
        <w:t>DOS BOCAS, mediante oficio de cancelación dirigido a la compañía afianzadora.</w:t>
      </w:r>
    </w:p>
    <w:p w:rsidR="00F51311" w:rsidRPr="00715B22" w:rsidRDefault="00F51311" w:rsidP="00AF1F95">
      <w:pPr>
        <w:spacing w:after="0" w:line="240" w:lineRule="auto"/>
        <w:rPr>
          <w:rFonts w:ascii="Arial" w:hAnsi="Arial" w:cs="Arial"/>
          <w:sz w:val="20"/>
          <w:szCs w:val="20"/>
        </w:rPr>
      </w:pPr>
    </w:p>
    <w:p w:rsidR="00D35467" w:rsidRPr="00715B22" w:rsidRDefault="00D35467" w:rsidP="00D35467">
      <w:pPr>
        <w:shd w:val="clear" w:color="auto" w:fill="D9D9D9" w:themeFill="background1" w:themeFillShade="D9"/>
        <w:spacing w:after="0" w:line="240" w:lineRule="auto"/>
        <w:rPr>
          <w:rFonts w:ascii="Arial" w:hAnsi="Arial" w:cs="Arial"/>
          <w:b/>
          <w:sz w:val="20"/>
          <w:szCs w:val="20"/>
        </w:rPr>
      </w:pPr>
      <w:r w:rsidRPr="00715B22">
        <w:rPr>
          <w:rFonts w:ascii="Arial" w:hAnsi="Arial" w:cs="Arial"/>
          <w:b/>
          <w:sz w:val="20"/>
          <w:szCs w:val="20"/>
        </w:rPr>
        <w:t>PÓLIZA DE SEGURO DE RESPONSABILIDAD CIVIL.</w:t>
      </w:r>
    </w:p>
    <w:p w:rsidR="00D35467" w:rsidRPr="00715B22" w:rsidRDefault="00D35467" w:rsidP="00D35467">
      <w:pPr>
        <w:spacing w:after="0" w:line="240" w:lineRule="auto"/>
        <w:rPr>
          <w:rFonts w:ascii="Arial" w:hAnsi="Arial" w:cs="Arial"/>
          <w:b/>
          <w:sz w:val="20"/>
          <w:szCs w:val="20"/>
        </w:rPr>
      </w:pPr>
    </w:p>
    <w:p w:rsidR="00D35467" w:rsidRPr="00715B22" w:rsidRDefault="00D35467" w:rsidP="00D35467">
      <w:pPr>
        <w:pStyle w:val="OmniPage1799"/>
        <w:spacing w:line="240" w:lineRule="auto"/>
        <w:ind w:right="43"/>
        <w:rPr>
          <w:rFonts w:ascii="Arial" w:hAnsi="Arial" w:cs="Arial"/>
          <w:sz w:val="20"/>
          <w:lang w:val="es-ES_tradnl"/>
        </w:rPr>
      </w:pPr>
      <w:r w:rsidRPr="00715B22">
        <w:rPr>
          <w:rFonts w:ascii="Arial" w:hAnsi="Arial" w:cs="Arial"/>
          <w:sz w:val="20"/>
          <w:lang w:val="es-ES_tradnl"/>
        </w:rPr>
        <w:t xml:space="preserve">El LICITANTE que resulte ganador deberá entregar, a </w:t>
      </w:r>
      <w:r w:rsidRPr="00715B22">
        <w:rPr>
          <w:rFonts w:ascii="Arial" w:hAnsi="Arial" w:cs="Arial"/>
          <w:b/>
          <w:sz w:val="20"/>
          <w:u w:val="single"/>
          <w:lang w:val="es-ES_tradnl"/>
        </w:rPr>
        <w:t>más tardar 10 días naturales siguientes a la firma del CONTRATO</w:t>
      </w:r>
      <w:r w:rsidRPr="00715B22">
        <w:rPr>
          <w:rFonts w:ascii="Arial" w:hAnsi="Arial" w:cs="Arial"/>
          <w:sz w:val="20"/>
          <w:lang w:val="es-ES_tradnl"/>
        </w:rPr>
        <w:t xml:space="preserve">, una póliza de responsabilidad civil emitida por una afianzadora mexicana debidamente autorizada por un monto de $1,000,000.00 (Un millón de pesos 00/100 M.N.), a favor de la </w:t>
      </w:r>
      <w:r w:rsidR="008807DA" w:rsidRPr="00715B22">
        <w:rPr>
          <w:rFonts w:ascii="Arial" w:hAnsi="Arial" w:cs="Arial"/>
          <w:sz w:val="20"/>
          <w:lang w:val="es-ES_tradnl"/>
        </w:rPr>
        <w:t>Administración del Sistema Portuario Nacional Dos Bocas</w:t>
      </w:r>
      <w:r w:rsidRPr="00715B22">
        <w:rPr>
          <w:rFonts w:ascii="Arial" w:hAnsi="Arial" w:cs="Arial"/>
          <w:sz w:val="20"/>
          <w:lang w:val="es-ES_tradnl"/>
        </w:rPr>
        <w:t xml:space="preserve">, S.A. de C.V. Con dicha póliza el PRESTADOR DE SERVICIOS cubrirá los daños a equipos, instalaciones físicas, eléctricas, electrónicas y personas que pudiera ocasionar durante la prestación de los SERVICIOS. </w:t>
      </w:r>
      <w:r w:rsidRPr="00715B22">
        <w:rPr>
          <w:rFonts w:ascii="Arial" w:hAnsi="Arial" w:cs="Arial"/>
          <w:b/>
          <w:sz w:val="20"/>
          <w:lang w:val="es-ES_tradnl"/>
        </w:rPr>
        <w:t>Así mismo deberá anexar copia del pago correspondiente de la póliza arriba señalada</w:t>
      </w:r>
      <w:r w:rsidRPr="00715B22">
        <w:rPr>
          <w:rFonts w:ascii="Arial" w:hAnsi="Arial" w:cs="Arial"/>
          <w:sz w:val="20"/>
          <w:lang w:val="es-ES_tradnl"/>
        </w:rPr>
        <w:t>.</w:t>
      </w:r>
    </w:p>
    <w:p w:rsidR="00D35467" w:rsidRPr="00715B22" w:rsidRDefault="00D35467" w:rsidP="00D35467">
      <w:pPr>
        <w:pStyle w:val="OmniPage1799"/>
        <w:spacing w:line="240" w:lineRule="auto"/>
        <w:ind w:right="43"/>
        <w:rPr>
          <w:rFonts w:ascii="Arial" w:hAnsi="Arial" w:cs="Arial"/>
          <w:sz w:val="20"/>
          <w:lang w:val="es-ES_tradnl"/>
        </w:rPr>
      </w:pPr>
    </w:p>
    <w:p w:rsidR="00D35467" w:rsidRPr="00715B22" w:rsidRDefault="00D35467" w:rsidP="00D35467">
      <w:pPr>
        <w:pStyle w:val="OmniPage1799"/>
        <w:spacing w:line="240" w:lineRule="auto"/>
        <w:ind w:right="43"/>
        <w:rPr>
          <w:rFonts w:ascii="Arial" w:hAnsi="Arial" w:cs="Arial"/>
          <w:sz w:val="20"/>
          <w:lang w:val="es-ES_tradnl"/>
        </w:rPr>
      </w:pPr>
      <w:r w:rsidRPr="00715B22">
        <w:rPr>
          <w:rFonts w:ascii="Arial" w:hAnsi="Arial" w:cs="Arial"/>
          <w:sz w:val="20"/>
          <w:lang w:val="es-MX"/>
        </w:rPr>
        <w:t xml:space="preserve">En función de lo anterior los LICITANTES deberán entregar </w:t>
      </w:r>
      <w:r w:rsidRPr="00715B22">
        <w:rPr>
          <w:rFonts w:ascii="Arial" w:hAnsi="Arial" w:cs="Arial"/>
          <w:sz w:val="20"/>
          <w:lang w:val="es-ES_tradnl"/>
        </w:rPr>
        <w:t xml:space="preserve">Declaración, bajo protesta de decir verdad </w:t>
      </w:r>
      <w:r w:rsidRPr="00715B22">
        <w:rPr>
          <w:rFonts w:ascii="Arial" w:hAnsi="Arial" w:cs="Arial"/>
          <w:b/>
          <w:bCs/>
          <w:sz w:val="20"/>
          <w:lang w:val="es-ES_tradnl"/>
        </w:rPr>
        <w:t>ANEXO 16</w:t>
      </w:r>
      <w:r w:rsidRPr="00715B22">
        <w:rPr>
          <w:rFonts w:ascii="Arial" w:hAnsi="Arial" w:cs="Arial"/>
          <w:sz w:val="20"/>
          <w:lang w:val="es-ES_tradnl"/>
        </w:rPr>
        <w:t>, que se compromete, en caso de resultar ganador, a adquirir la póliza de seguro de respo</w:t>
      </w:r>
      <w:r w:rsidR="00736759">
        <w:rPr>
          <w:rFonts w:ascii="Arial" w:hAnsi="Arial" w:cs="Arial"/>
          <w:sz w:val="20"/>
          <w:lang w:val="es-ES_tradnl"/>
        </w:rPr>
        <w:t>nsabilidad civil antes señalada y las garantías solicitadas en estas bases.</w:t>
      </w:r>
    </w:p>
    <w:p w:rsidR="00D35467" w:rsidRPr="00715B22" w:rsidRDefault="00D35467" w:rsidP="00D35467">
      <w:pPr>
        <w:pStyle w:val="OmniPage1799"/>
        <w:spacing w:line="240" w:lineRule="auto"/>
        <w:ind w:right="43"/>
        <w:rPr>
          <w:rFonts w:ascii="Arial" w:hAnsi="Arial" w:cs="Arial"/>
          <w:sz w:val="20"/>
          <w:lang w:val="es-ES_tradnl"/>
        </w:rPr>
      </w:pPr>
    </w:p>
    <w:p w:rsidR="00D35467" w:rsidRPr="00715B22" w:rsidRDefault="00D35467" w:rsidP="00D35467">
      <w:pPr>
        <w:pStyle w:val="OmniPage1799"/>
        <w:spacing w:line="240" w:lineRule="auto"/>
        <w:rPr>
          <w:rFonts w:ascii="Arial" w:hAnsi="Arial" w:cs="Arial"/>
          <w:sz w:val="20"/>
          <w:lang w:val="es-ES_tradnl"/>
        </w:rPr>
      </w:pPr>
      <w:r w:rsidRPr="00715B22">
        <w:rPr>
          <w:rFonts w:ascii="Arial" w:hAnsi="Arial" w:cs="Arial"/>
          <w:sz w:val="20"/>
          <w:lang w:val="es-ES_tradnl"/>
        </w:rPr>
        <w:t>El no presentar esta póliza de seguro de responsabilidad, dará lugar a la rescisión administrativa del contrato, de acuerdo a lo dispuesto en el artículo 54 de la LEY.</w:t>
      </w:r>
    </w:p>
    <w:p w:rsidR="00D35467" w:rsidRPr="00715B22" w:rsidRDefault="00D35467" w:rsidP="00D35467">
      <w:pPr>
        <w:tabs>
          <w:tab w:val="left" w:pos="851"/>
        </w:tabs>
        <w:spacing w:after="0" w:line="240" w:lineRule="auto"/>
        <w:rPr>
          <w:rFonts w:ascii="Arial" w:hAnsi="Arial" w:cs="Arial"/>
          <w:sz w:val="20"/>
          <w:szCs w:val="20"/>
        </w:rPr>
      </w:pPr>
    </w:p>
    <w:p w:rsidR="00D35467" w:rsidRPr="00715B22" w:rsidRDefault="00D35467" w:rsidP="00D35467">
      <w:pPr>
        <w:pStyle w:val="Textoindependiente"/>
        <w:spacing w:after="0"/>
        <w:jc w:val="both"/>
        <w:rPr>
          <w:rFonts w:ascii="Arial" w:hAnsi="Arial" w:cs="Arial"/>
          <w:iCs/>
        </w:rPr>
      </w:pPr>
      <w:r w:rsidRPr="00715B22">
        <w:rPr>
          <w:rFonts w:ascii="Arial" w:hAnsi="Arial" w:cs="Arial"/>
          <w:iCs/>
        </w:rPr>
        <w:t xml:space="preserve">Independientemente de las garantías que se expidan, el PRESTADOR DE SERVICIOS quedará obligado ante la </w:t>
      </w:r>
      <w:r w:rsidR="00907AF8" w:rsidRPr="00715B22">
        <w:rPr>
          <w:rFonts w:ascii="Arial" w:hAnsi="Arial" w:cs="Arial"/>
          <w:iCs/>
        </w:rPr>
        <w:t xml:space="preserve">ASIPONA </w:t>
      </w:r>
      <w:r w:rsidRPr="00715B22">
        <w:rPr>
          <w:rFonts w:ascii="Arial" w:hAnsi="Arial" w:cs="Arial"/>
          <w:iCs/>
        </w:rPr>
        <w:t>DOS BOCAS de responder de los defectos y vicios ocultos de los SERVICIOS y de la calidad de los servicios, así como de cualquier otra responsabilidad en la que hubiere incurrido.</w:t>
      </w:r>
    </w:p>
    <w:p w:rsidR="00D35467" w:rsidRPr="00715B22" w:rsidRDefault="00D35467" w:rsidP="00AF1F95">
      <w:pPr>
        <w:spacing w:after="0" w:line="240" w:lineRule="auto"/>
        <w:rPr>
          <w:rFonts w:ascii="Arial" w:hAnsi="Arial" w:cs="Arial"/>
          <w:sz w:val="20"/>
          <w:szCs w:val="20"/>
        </w:rPr>
      </w:pPr>
    </w:p>
    <w:p w:rsidR="00F51311" w:rsidRPr="00715B22" w:rsidRDefault="00F51311" w:rsidP="00AF1F95">
      <w:pPr>
        <w:shd w:val="clear" w:color="auto" w:fill="D9D9D9" w:themeFill="background1" w:themeFillShade="D9"/>
        <w:spacing w:after="0" w:line="240" w:lineRule="auto"/>
        <w:rPr>
          <w:rFonts w:ascii="Arial" w:hAnsi="Arial" w:cs="Arial"/>
          <w:b/>
          <w:sz w:val="20"/>
          <w:szCs w:val="20"/>
        </w:rPr>
      </w:pPr>
      <w:r w:rsidRPr="00715B22">
        <w:rPr>
          <w:rFonts w:ascii="Arial" w:hAnsi="Arial" w:cs="Arial"/>
          <w:b/>
          <w:color w:val="000000"/>
          <w:sz w:val="20"/>
          <w:szCs w:val="20"/>
        </w:rPr>
        <w:t>2.1</w:t>
      </w:r>
      <w:r w:rsidR="00BD2C33" w:rsidRPr="00715B22">
        <w:rPr>
          <w:rFonts w:ascii="Arial" w:hAnsi="Arial" w:cs="Arial"/>
          <w:b/>
          <w:color w:val="000000"/>
          <w:sz w:val="20"/>
          <w:szCs w:val="20"/>
        </w:rPr>
        <w:t>8</w:t>
      </w:r>
      <w:r w:rsidRPr="00715B22">
        <w:rPr>
          <w:rFonts w:ascii="Arial" w:hAnsi="Arial" w:cs="Arial"/>
          <w:b/>
          <w:sz w:val="20"/>
          <w:szCs w:val="20"/>
        </w:rPr>
        <w:tab/>
        <w:t>P</w:t>
      </w:r>
      <w:r w:rsidR="00BD2C33" w:rsidRPr="00715B22">
        <w:rPr>
          <w:rFonts w:ascii="Arial" w:hAnsi="Arial" w:cs="Arial"/>
          <w:b/>
          <w:sz w:val="20"/>
          <w:szCs w:val="20"/>
        </w:rPr>
        <w:t xml:space="preserve">ENAS CONVENCIONALES </w:t>
      </w:r>
    </w:p>
    <w:p w:rsidR="00F51311" w:rsidRPr="00715B22" w:rsidRDefault="00F51311" w:rsidP="00AF1F95">
      <w:pPr>
        <w:pStyle w:val="Textoindependiente2"/>
        <w:spacing w:after="0" w:line="240" w:lineRule="auto"/>
        <w:rPr>
          <w:rFonts w:ascii="Arial" w:hAnsi="Arial" w:cs="Arial"/>
          <w:sz w:val="20"/>
          <w:szCs w:val="20"/>
        </w:rPr>
      </w:pPr>
    </w:p>
    <w:p w:rsidR="00082D7B" w:rsidRPr="00715B22" w:rsidRDefault="00082D7B" w:rsidP="008C4921">
      <w:pPr>
        <w:pStyle w:val="Cuerpo"/>
        <w:jc w:val="both"/>
        <w:rPr>
          <w:rFonts w:ascii="Arial" w:hAnsi="Arial" w:cs="Arial"/>
          <w:iCs/>
          <w:color w:val="auto"/>
          <w:sz w:val="20"/>
          <w:lang w:val="es-ES_tradnl" w:eastAsia="es-ES"/>
        </w:rPr>
      </w:pPr>
      <w:r w:rsidRPr="00715B22">
        <w:rPr>
          <w:rFonts w:ascii="Arial" w:hAnsi="Arial" w:cs="Arial"/>
          <w:iCs/>
          <w:color w:val="auto"/>
          <w:sz w:val="20"/>
          <w:lang w:val="es-ES_tradnl" w:eastAsia="es-ES"/>
        </w:rPr>
        <w:t xml:space="preserve">Con fundamento a lo dispuesto en los Artículos 53 de la Ley de Adquisiciones, Arrendamientos y Servicios del Sector Público, 95 y 96 de su Reglamento, se aplicará una pena convencional de 2 al millar por cada día natural de atraso en la entrega de los servicios en la </w:t>
      </w:r>
      <w:r w:rsidR="008807DA" w:rsidRPr="00715B22">
        <w:rPr>
          <w:rFonts w:ascii="Arial" w:hAnsi="Arial" w:cs="Arial"/>
          <w:iCs/>
          <w:color w:val="auto"/>
          <w:sz w:val="20"/>
          <w:lang w:val="es-ES_tradnl" w:eastAsia="es-ES"/>
        </w:rPr>
        <w:t>Administración del Sistema Portuario Nacional Dos Bocas</w:t>
      </w:r>
      <w:r w:rsidRPr="00715B22">
        <w:rPr>
          <w:rFonts w:ascii="Arial" w:hAnsi="Arial" w:cs="Arial"/>
          <w:iCs/>
          <w:color w:val="auto"/>
          <w:sz w:val="20"/>
          <w:lang w:val="es-ES_tradnl" w:eastAsia="es-ES"/>
        </w:rPr>
        <w:t xml:space="preserve"> S.A. de C.V., en el entendido que el monto máximo de las penas convencionales por atraso no excederá del monto de la garantía de cumplimiento del contrato.</w:t>
      </w:r>
    </w:p>
    <w:p w:rsidR="00082D7B" w:rsidRPr="00715B22" w:rsidRDefault="00082D7B" w:rsidP="00082D7B">
      <w:pPr>
        <w:pStyle w:val="Cuerpo"/>
        <w:ind w:firstLine="567"/>
        <w:jc w:val="both"/>
        <w:rPr>
          <w:rFonts w:ascii="Arial" w:hAnsi="Arial" w:cs="Arial"/>
          <w:iCs/>
          <w:color w:val="auto"/>
          <w:sz w:val="20"/>
          <w:lang w:val="es-ES_tradnl" w:eastAsia="es-ES"/>
        </w:rPr>
      </w:pPr>
    </w:p>
    <w:p w:rsidR="00082D7B" w:rsidRPr="00715B22" w:rsidRDefault="00082D7B" w:rsidP="008C4921">
      <w:pPr>
        <w:pStyle w:val="Cuerpo"/>
        <w:jc w:val="both"/>
        <w:rPr>
          <w:rFonts w:ascii="Arial" w:hAnsi="Arial" w:cs="Arial"/>
          <w:iCs/>
          <w:color w:val="auto"/>
          <w:sz w:val="20"/>
          <w:lang w:val="es-ES_tradnl" w:eastAsia="es-ES"/>
        </w:rPr>
      </w:pPr>
      <w:r w:rsidRPr="00715B22">
        <w:rPr>
          <w:rFonts w:ascii="Arial" w:hAnsi="Arial" w:cs="Arial"/>
          <w:iCs/>
          <w:color w:val="auto"/>
          <w:sz w:val="20"/>
          <w:lang w:val="es-ES_tradnl" w:eastAsia="es-ES"/>
        </w:rPr>
        <w:t>Dicha pena convencional se aplicará por cada día natural de atraso en los plazos indicados para la entrega de cada requerimiento definido en las Especificaciones Técnicas y Alcances del Servicio; la pena convencional se aplicará en el siguiente caso: Por cada día natural de atraso en las fechas pactadas para la prestación del servicio.</w:t>
      </w:r>
    </w:p>
    <w:p w:rsidR="00082D7B" w:rsidRPr="00715B22" w:rsidRDefault="00082D7B" w:rsidP="00082D7B">
      <w:pPr>
        <w:pStyle w:val="Cuerpo"/>
        <w:ind w:firstLine="567"/>
        <w:jc w:val="both"/>
        <w:rPr>
          <w:rFonts w:ascii="Arial" w:hAnsi="Arial" w:cs="Arial"/>
          <w:iCs/>
          <w:color w:val="auto"/>
          <w:sz w:val="20"/>
          <w:lang w:val="es-ES_tradnl" w:eastAsia="es-ES"/>
        </w:rPr>
      </w:pPr>
    </w:p>
    <w:p w:rsidR="00082D7B" w:rsidRPr="00715B22" w:rsidRDefault="009C5107" w:rsidP="00EF6D98">
      <w:pPr>
        <w:pStyle w:val="Cuerpo"/>
        <w:jc w:val="both"/>
        <w:rPr>
          <w:rFonts w:ascii="Arial" w:hAnsi="Arial" w:cs="Arial"/>
          <w:iCs/>
          <w:color w:val="auto"/>
          <w:sz w:val="20"/>
          <w:lang w:val="es-ES_tradnl" w:eastAsia="es-ES"/>
        </w:rPr>
      </w:pPr>
      <w:r w:rsidRPr="00715B22">
        <w:rPr>
          <w:rFonts w:ascii="Arial" w:hAnsi="Arial" w:cs="Arial"/>
          <w:iCs/>
          <w:color w:val="auto"/>
          <w:sz w:val="20"/>
          <w:lang w:val="es-ES_tradnl" w:eastAsia="es-ES"/>
        </w:rPr>
        <w:t xml:space="preserve">Las penas convencionales serán calculadas y les serán notificadas por la Subgerencia de Administración de la </w:t>
      </w:r>
      <w:r w:rsidR="008807DA" w:rsidRPr="00715B22">
        <w:rPr>
          <w:rFonts w:ascii="Arial" w:hAnsi="Arial" w:cs="Arial"/>
          <w:iCs/>
          <w:color w:val="auto"/>
          <w:sz w:val="20"/>
          <w:lang w:val="es-ES_tradnl" w:eastAsia="es-ES"/>
        </w:rPr>
        <w:t>Administración del Sistema Portuario Nacional Dos Bocas</w:t>
      </w:r>
      <w:r w:rsidRPr="00715B22">
        <w:rPr>
          <w:rFonts w:ascii="Arial" w:hAnsi="Arial" w:cs="Arial"/>
          <w:iCs/>
          <w:color w:val="auto"/>
          <w:sz w:val="20"/>
          <w:lang w:val="es-ES_tradnl" w:eastAsia="es-ES"/>
        </w:rPr>
        <w:t xml:space="preserve"> S.A. de C.V., siendo esta aplicada a la facturación de los servicios del mes siguiente. Independientemente de la aplicación de las penas mencionadas las </w:t>
      </w:r>
      <w:r w:rsidR="008807DA" w:rsidRPr="00715B22">
        <w:rPr>
          <w:rFonts w:ascii="Arial" w:hAnsi="Arial" w:cs="Arial"/>
          <w:iCs/>
          <w:color w:val="auto"/>
          <w:sz w:val="20"/>
          <w:lang w:val="es-ES_tradnl" w:eastAsia="es-ES"/>
        </w:rPr>
        <w:t>Administración del Sistema Portuario Nacional Dos Bocas</w:t>
      </w:r>
      <w:r w:rsidRPr="00715B22">
        <w:rPr>
          <w:rFonts w:ascii="Arial" w:hAnsi="Arial" w:cs="Arial"/>
          <w:iCs/>
          <w:color w:val="auto"/>
          <w:sz w:val="20"/>
          <w:lang w:val="es-ES_tradnl" w:eastAsia="es-ES"/>
        </w:rPr>
        <w:t xml:space="preserve"> S.A. de C.V. podrá optar por la rescisión del contrato</w:t>
      </w:r>
      <w:r w:rsidR="00082D7B" w:rsidRPr="00715B22">
        <w:rPr>
          <w:rFonts w:ascii="Arial" w:hAnsi="Arial" w:cs="Arial"/>
          <w:iCs/>
          <w:color w:val="auto"/>
          <w:sz w:val="20"/>
          <w:lang w:val="es-ES_tradnl" w:eastAsia="es-ES"/>
        </w:rPr>
        <w:t>.</w:t>
      </w:r>
    </w:p>
    <w:p w:rsidR="00082D7B" w:rsidRPr="00715B22" w:rsidRDefault="00082D7B" w:rsidP="00082D7B">
      <w:pPr>
        <w:pStyle w:val="Cuerpo"/>
        <w:ind w:firstLine="567"/>
        <w:jc w:val="both"/>
        <w:rPr>
          <w:rFonts w:ascii="Arial" w:hAnsi="Arial" w:cs="Arial"/>
          <w:sz w:val="20"/>
          <w:lang w:val="es-MX"/>
        </w:rPr>
      </w:pPr>
    </w:p>
    <w:tbl>
      <w:tblPr>
        <w:tblStyle w:val="Listaclara-nfasis11"/>
        <w:tblW w:w="8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5"/>
        <w:gridCol w:w="2694"/>
        <w:gridCol w:w="3260"/>
      </w:tblGrid>
      <w:tr w:rsidR="00082D7B" w:rsidRPr="00715B22" w:rsidTr="001042D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25" w:type="dxa"/>
            <w:shd w:val="clear" w:color="auto" w:fill="993300"/>
            <w:noWrap/>
            <w:vAlign w:val="center"/>
          </w:tcPr>
          <w:p w:rsidR="00082D7B" w:rsidRPr="00715B22" w:rsidRDefault="00082D7B" w:rsidP="009A3D63">
            <w:pPr>
              <w:jc w:val="center"/>
              <w:rPr>
                <w:rFonts w:ascii="Arial" w:hAnsi="Arial" w:cs="Arial"/>
                <w:sz w:val="20"/>
                <w:szCs w:val="20"/>
              </w:rPr>
            </w:pPr>
            <w:r w:rsidRPr="00715B22">
              <w:rPr>
                <w:rFonts w:ascii="Arial" w:hAnsi="Arial" w:cs="Arial"/>
                <w:sz w:val="20"/>
                <w:szCs w:val="20"/>
              </w:rPr>
              <w:lastRenderedPageBreak/>
              <w:t>Servicio</w:t>
            </w:r>
          </w:p>
        </w:tc>
        <w:tc>
          <w:tcPr>
            <w:cnfStyle w:val="000010000000" w:firstRow="0" w:lastRow="0" w:firstColumn="0" w:lastColumn="0" w:oddVBand="1" w:evenVBand="0" w:oddHBand="0" w:evenHBand="0" w:firstRowFirstColumn="0" w:firstRowLastColumn="0" w:lastRowFirstColumn="0" w:lastRowLastColumn="0"/>
            <w:tcW w:w="2694" w:type="dxa"/>
            <w:tcBorders>
              <w:top w:val="none" w:sz="0" w:space="0" w:color="auto"/>
              <w:left w:val="none" w:sz="0" w:space="0" w:color="auto"/>
              <w:right w:val="none" w:sz="0" w:space="0" w:color="auto"/>
            </w:tcBorders>
            <w:shd w:val="clear" w:color="auto" w:fill="993300"/>
            <w:noWrap/>
            <w:vAlign w:val="center"/>
          </w:tcPr>
          <w:p w:rsidR="00082D7B" w:rsidRPr="00715B22" w:rsidRDefault="00082D7B" w:rsidP="009A3D63">
            <w:pPr>
              <w:ind w:firstLine="34"/>
              <w:jc w:val="center"/>
              <w:rPr>
                <w:rFonts w:ascii="Arial" w:hAnsi="Arial" w:cs="Arial"/>
                <w:sz w:val="20"/>
                <w:szCs w:val="20"/>
              </w:rPr>
            </w:pPr>
            <w:r w:rsidRPr="00715B22">
              <w:rPr>
                <w:rFonts w:ascii="Arial" w:hAnsi="Arial" w:cs="Arial"/>
                <w:sz w:val="20"/>
                <w:szCs w:val="20"/>
              </w:rPr>
              <w:t>Nivel de Servicio</w:t>
            </w:r>
          </w:p>
        </w:tc>
        <w:tc>
          <w:tcPr>
            <w:tcW w:w="3260" w:type="dxa"/>
            <w:shd w:val="clear" w:color="auto" w:fill="993300"/>
            <w:vAlign w:val="center"/>
          </w:tcPr>
          <w:p w:rsidR="00082D7B" w:rsidRPr="00715B22" w:rsidRDefault="00082D7B" w:rsidP="009A3D63">
            <w:pPr>
              <w:ind w:firstLine="34"/>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15B22">
              <w:rPr>
                <w:rFonts w:ascii="Arial" w:hAnsi="Arial" w:cs="Arial"/>
                <w:sz w:val="20"/>
                <w:szCs w:val="20"/>
              </w:rPr>
              <w:t>Pena Convencional aplicados al valor de los servicios que se haya prestado con retraso.</w:t>
            </w:r>
          </w:p>
        </w:tc>
      </w:tr>
      <w:tr w:rsidR="00082D7B" w:rsidRPr="00715B22" w:rsidTr="001042DE">
        <w:trPr>
          <w:cnfStyle w:val="000000100000" w:firstRow="0" w:lastRow="0" w:firstColumn="0" w:lastColumn="0" w:oddVBand="0" w:evenVBand="0" w:oddHBand="1" w:evenHBand="0" w:firstRowFirstColumn="0" w:firstRowLastColumn="0" w:lastRowFirstColumn="0" w:lastRowLastColumn="0"/>
          <w:trHeight w:val="869"/>
          <w:jc w:val="center"/>
        </w:trPr>
        <w:tc>
          <w:tcPr>
            <w:cnfStyle w:val="001000000000" w:firstRow="0" w:lastRow="0" w:firstColumn="1" w:lastColumn="0" w:oddVBand="0" w:evenVBand="0" w:oddHBand="0" w:evenHBand="0" w:firstRowFirstColumn="0" w:firstRowLastColumn="0" w:lastRowFirstColumn="0" w:lastRowLastColumn="0"/>
            <w:tcW w:w="2825" w:type="dxa"/>
            <w:tcBorders>
              <w:top w:val="none" w:sz="0" w:space="0" w:color="auto"/>
              <w:left w:val="none" w:sz="0" w:space="0" w:color="auto"/>
              <w:bottom w:val="none" w:sz="0" w:space="0" w:color="auto"/>
            </w:tcBorders>
            <w:noWrap/>
            <w:vAlign w:val="center"/>
          </w:tcPr>
          <w:p w:rsidR="00082D7B" w:rsidRPr="00681535" w:rsidRDefault="00681535" w:rsidP="00681535">
            <w:pPr>
              <w:rPr>
                <w:rFonts w:ascii="Montserrat" w:eastAsia="Times New Roman" w:hAnsi="Montserrat" w:cs="Arial"/>
                <w:b w:val="0"/>
                <w:bCs w:val="0"/>
                <w:iCs/>
                <w:sz w:val="18"/>
                <w:szCs w:val="18"/>
                <w:lang w:val="es-ES_tradnl" w:eastAsia="es-ES"/>
              </w:rPr>
            </w:pPr>
            <w:r w:rsidRPr="00681535">
              <w:rPr>
                <w:rFonts w:ascii="Montserrat" w:hAnsi="Montserrat"/>
                <w:b w:val="0"/>
                <w:sz w:val="18"/>
                <w:szCs w:val="18"/>
              </w:rPr>
              <w:t>Dobletes.  Por hacer repetir a un guardia la jornada de trabajo para cubrir ausencias</w:t>
            </w:r>
            <w:r w:rsidRPr="00681535">
              <w:rPr>
                <w:rFonts w:ascii="Montserrat" w:eastAsia="Times New Roman" w:hAnsi="Montserrat" w:cs="Arial"/>
                <w:b w:val="0"/>
                <w:bCs w:val="0"/>
                <w:iCs/>
                <w:sz w:val="18"/>
                <w:szCs w:val="18"/>
                <w:lang w:val="es-ES_tradnl" w:eastAsia="es-ES"/>
              </w:rPr>
              <w:t xml:space="preserve"> </w:t>
            </w:r>
          </w:p>
        </w:tc>
        <w:tc>
          <w:tcPr>
            <w:cnfStyle w:val="000010000000" w:firstRow="0" w:lastRow="0" w:firstColumn="0" w:lastColumn="0" w:oddVBand="1"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vAlign w:val="center"/>
          </w:tcPr>
          <w:p w:rsidR="00082D7B" w:rsidRPr="00681535" w:rsidRDefault="00681535" w:rsidP="00681535">
            <w:pPr>
              <w:ind w:firstLine="34"/>
              <w:rPr>
                <w:rFonts w:ascii="Montserrat" w:eastAsia="Times New Roman" w:hAnsi="Montserrat" w:cs="Arial"/>
                <w:iCs/>
                <w:sz w:val="18"/>
                <w:szCs w:val="18"/>
                <w:lang w:val="es-ES_tradnl" w:eastAsia="es-ES"/>
              </w:rPr>
            </w:pPr>
            <w:r w:rsidRPr="00681535">
              <w:rPr>
                <w:rFonts w:ascii="Montserrat" w:eastAsia="Times New Roman" w:hAnsi="Montserrat" w:cs="Arial"/>
                <w:iCs/>
                <w:sz w:val="18"/>
                <w:szCs w:val="18"/>
                <w:lang w:val="es-ES_tradnl" w:eastAsia="es-ES"/>
              </w:rPr>
              <w:t xml:space="preserve">Durante </w:t>
            </w:r>
            <w:r w:rsidR="00082D7B" w:rsidRPr="00681535">
              <w:rPr>
                <w:rFonts w:ascii="Montserrat" w:eastAsia="Times New Roman" w:hAnsi="Montserrat" w:cs="Arial"/>
                <w:iCs/>
                <w:sz w:val="18"/>
                <w:szCs w:val="18"/>
                <w:lang w:val="es-ES_tradnl" w:eastAsia="es-ES"/>
              </w:rPr>
              <w:t>la vigencia del contrato.</w:t>
            </w:r>
          </w:p>
        </w:tc>
        <w:tc>
          <w:tcPr>
            <w:tcW w:w="3260" w:type="dxa"/>
            <w:tcBorders>
              <w:top w:val="none" w:sz="0" w:space="0" w:color="auto"/>
              <w:bottom w:val="none" w:sz="0" w:space="0" w:color="auto"/>
              <w:right w:val="none" w:sz="0" w:space="0" w:color="auto"/>
            </w:tcBorders>
            <w:vAlign w:val="center"/>
          </w:tcPr>
          <w:p w:rsidR="00082D7B" w:rsidRPr="00681535" w:rsidRDefault="00681535" w:rsidP="00681535">
            <w:pPr>
              <w:ind w:firstLine="3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iCs/>
                <w:sz w:val="18"/>
                <w:szCs w:val="18"/>
                <w:lang w:val="es-ES_tradnl" w:eastAsia="es-ES"/>
              </w:rPr>
            </w:pPr>
            <w:r w:rsidRPr="00681535">
              <w:rPr>
                <w:rFonts w:ascii="Montserrat" w:hAnsi="Montserrat"/>
                <w:sz w:val="18"/>
                <w:szCs w:val="18"/>
              </w:rPr>
              <w:t>1 vez la unidad de medida y actualización (UMA) por cada caso individual</w:t>
            </w:r>
            <w:r w:rsidRPr="00681535">
              <w:rPr>
                <w:rFonts w:ascii="Montserrat" w:eastAsia="Times New Roman" w:hAnsi="Montserrat" w:cs="Arial"/>
                <w:iCs/>
                <w:sz w:val="18"/>
                <w:szCs w:val="18"/>
                <w:lang w:val="es-ES_tradnl" w:eastAsia="es-ES"/>
              </w:rPr>
              <w:t>.</w:t>
            </w:r>
          </w:p>
        </w:tc>
      </w:tr>
      <w:tr w:rsidR="00082D7B" w:rsidRPr="00715B22" w:rsidTr="001042DE">
        <w:trPr>
          <w:trHeight w:val="839"/>
          <w:jc w:val="center"/>
        </w:trPr>
        <w:tc>
          <w:tcPr>
            <w:cnfStyle w:val="001000000000" w:firstRow="0" w:lastRow="0" w:firstColumn="1" w:lastColumn="0" w:oddVBand="0" w:evenVBand="0" w:oddHBand="0" w:evenHBand="0" w:firstRowFirstColumn="0" w:firstRowLastColumn="0" w:lastRowFirstColumn="0" w:lastRowLastColumn="0"/>
            <w:tcW w:w="2825" w:type="dxa"/>
            <w:noWrap/>
            <w:vAlign w:val="center"/>
          </w:tcPr>
          <w:p w:rsidR="00082D7B" w:rsidRPr="00681535" w:rsidRDefault="00681535" w:rsidP="00681535">
            <w:pPr>
              <w:rPr>
                <w:rFonts w:ascii="Montserrat" w:eastAsia="Times New Roman" w:hAnsi="Montserrat" w:cs="Arial"/>
                <w:b w:val="0"/>
                <w:bCs w:val="0"/>
                <w:iCs/>
                <w:color w:val="FF0000"/>
                <w:sz w:val="18"/>
                <w:szCs w:val="18"/>
                <w:lang w:val="es-ES_tradnl" w:eastAsia="es-ES"/>
              </w:rPr>
            </w:pPr>
            <w:r w:rsidRPr="00681535">
              <w:rPr>
                <w:rFonts w:ascii="Montserrat" w:hAnsi="Montserrat"/>
                <w:b w:val="0"/>
                <w:sz w:val="18"/>
                <w:szCs w:val="18"/>
              </w:rPr>
              <w:t>Día de descanso. Por no otorgar el día de descanso semanal obligatorio del guardia que corresponda</w:t>
            </w:r>
            <w:r w:rsidRPr="00681535">
              <w:rPr>
                <w:rFonts w:ascii="Montserrat" w:eastAsia="Times New Roman" w:hAnsi="Montserrat" w:cs="Arial"/>
                <w:b w:val="0"/>
                <w:bCs w:val="0"/>
                <w:iCs/>
                <w:color w:val="FF0000"/>
                <w:sz w:val="18"/>
                <w:szCs w:val="18"/>
                <w:lang w:val="es-ES_tradnl" w:eastAsia="es-ES"/>
              </w:rPr>
              <w:t>.</w:t>
            </w:r>
          </w:p>
        </w:tc>
        <w:tc>
          <w:tcPr>
            <w:cnfStyle w:val="000010000000" w:firstRow="0" w:lastRow="0" w:firstColumn="0" w:lastColumn="0" w:oddVBand="1" w:evenVBand="0" w:oddHBand="0" w:evenHBand="0" w:firstRowFirstColumn="0" w:firstRowLastColumn="0" w:lastRowFirstColumn="0" w:lastRowLastColumn="0"/>
            <w:tcW w:w="2694" w:type="dxa"/>
            <w:tcBorders>
              <w:left w:val="none" w:sz="0" w:space="0" w:color="auto"/>
              <w:right w:val="none" w:sz="0" w:space="0" w:color="auto"/>
            </w:tcBorders>
            <w:vAlign w:val="center"/>
          </w:tcPr>
          <w:p w:rsidR="00082D7B" w:rsidRPr="00681535" w:rsidRDefault="00681535" w:rsidP="00681535">
            <w:pPr>
              <w:ind w:firstLine="34"/>
              <w:rPr>
                <w:rFonts w:ascii="Montserrat" w:eastAsia="Times New Roman" w:hAnsi="Montserrat" w:cs="Arial"/>
                <w:iCs/>
                <w:color w:val="FF0000"/>
                <w:sz w:val="18"/>
                <w:szCs w:val="18"/>
                <w:lang w:val="es-ES_tradnl" w:eastAsia="es-ES"/>
              </w:rPr>
            </w:pPr>
            <w:r w:rsidRPr="00681535">
              <w:rPr>
                <w:rFonts w:ascii="Montserrat" w:eastAsia="Times New Roman" w:hAnsi="Montserrat" w:cs="Arial"/>
                <w:iCs/>
                <w:sz w:val="18"/>
                <w:szCs w:val="18"/>
                <w:lang w:val="es-ES_tradnl" w:eastAsia="es-ES"/>
              </w:rPr>
              <w:t>Durante la vigencia del contrato.</w:t>
            </w:r>
          </w:p>
        </w:tc>
        <w:tc>
          <w:tcPr>
            <w:tcW w:w="3260" w:type="dxa"/>
            <w:vAlign w:val="center"/>
          </w:tcPr>
          <w:p w:rsidR="00082D7B" w:rsidRPr="00681535" w:rsidRDefault="00681535" w:rsidP="00681535">
            <w:pPr>
              <w:ind w:firstLine="3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iCs/>
                <w:color w:val="FF0000"/>
                <w:sz w:val="18"/>
                <w:szCs w:val="18"/>
                <w:lang w:val="es-ES_tradnl" w:eastAsia="es-ES"/>
              </w:rPr>
            </w:pPr>
            <w:r w:rsidRPr="00681535">
              <w:rPr>
                <w:rFonts w:ascii="Montserrat" w:hAnsi="Montserrat"/>
                <w:sz w:val="18"/>
                <w:szCs w:val="18"/>
              </w:rPr>
              <w:t>1 vez la unidad de medida y actualización (UMA) por cada caso individual</w:t>
            </w:r>
            <w:r w:rsidRPr="00681535">
              <w:rPr>
                <w:rFonts w:ascii="Montserrat" w:eastAsia="Times New Roman" w:hAnsi="Montserrat" w:cs="Arial"/>
                <w:iCs/>
                <w:sz w:val="18"/>
                <w:szCs w:val="18"/>
                <w:lang w:val="es-ES_tradnl" w:eastAsia="es-ES"/>
              </w:rPr>
              <w:t>.</w:t>
            </w:r>
          </w:p>
        </w:tc>
      </w:tr>
      <w:tr w:rsidR="00082D7B" w:rsidRPr="00715B22" w:rsidTr="001042DE">
        <w:trPr>
          <w:cnfStyle w:val="000000100000" w:firstRow="0" w:lastRow="0" w:firstColumn="0" w:lastColumn="0" w:oddVBand="0" w:evenVBand="0" w:oddHBand="1" w:evenHBand="0" w:firstRowFirstColumn="0" w:firstRowLastColumn="0" w:lastRowFirstColumn="0" w:lastRowLastColumn="0"/>
          <w:trHeight w:val="1114"/>
          <w:jc w:val="center"/>
        </w:trPr>
        <w:tc>
          <w:tcPr>
            <w:cnfStyle w:val="001000000000" w:firstRow="0" w:lastRow="0" w:firstColumn="1" w:lastColumn="0" w:oddVBand="0" w:evenVBand="0" w:oddHBand="0" w:evenHBand="0" w:firstRowFirstColumn="0" w:firstRowLastColumn="0" w:lastRowFirstColumn="0" w:lastRowLastColumn="0"/>
            <w:tcW w:w="2825" w:type="dxa"/>
            <w:tcBorders>
              <w:top w:val="none" w:sz="0" w:space="0" w:color="auto"/>
              <w:left w:val="none" w:sz="0" w:space="0" w:color="auto"/>
              <w:bottom w:val="none" w:sz="0" w:space="0" w:color="auto"/>
            </w:tcBorders>
            <w:noWrap/>
            <w:vAlign w:val="center"/>
          </w:tcPr>
          <w:p w:rsidR="00082D7B" w:rsidRPr="00681535" w:rsidRDefault="00681535" w:rsidP="00681535">
            <w:pPr>
              <w:rPr>
                <w:rFonts w:ascii="Arial" w:eastAsia="Times New Roman" w:hAnsi="Arial" w:cs="Arial"/>
                <w:b w:val="0"/>
                <w:bCs w:val="0"/>
                <w:iCs/>
                <w:color w:val="FF0000"/>
                <w:sz w:val="20"/>
                <w:szCs w:val="20"/>
                <w:lang w:val="es-ES_tradnl" w:eastAsia="es-ES"/>
              </w:rPr>
            </w:pPr>
            <w:r w:rsidRPr="00681535">
              <w:rPr>
                <w:rFonts w:ascii="Montserrat" w:hAnsi="Montserrat"/>
                <w:b w:val="0"/>
              </w:rPr>
              <w:t>Rotación excesiva. Por tener una rotación del personal superior al 7% mensual, de tal manera que se vea afectada la experiencia en las tareas a realizar, así como una capacitación adecuada</w:t>
            </w:r>
            <w:r w:rsidRPr="00681535">
              <w:rPr>
                <w:rFonts w:ascii="Arial" w:eastAsia="Times New Roman" w:hAnsi="Arial" w:cs="Arial"/>
                <w:b w:val="0"/>
                <w:bCs w:val="0"/>
                <w:iCs/>
                <w:color w:val="FF0000"/>
                <w:sz w:val="20"/>
                <w:szCs w:val="20"/>
                <w:lang w:val="es-ES_tradnl" w:eastAsia="es-ES"/>
              </w:rPr>
              <w:t xml:space="preserve"> </w:t>
            </w:r>
          </w:p>
        </w:tc>
        <w:tc>
          <w:tcPr>
            <w:cnfStyle w:val="000010000000" w:firstRow="0" w:lastRow="0" w:firstColumn="0" w:lastColumn="0" w:oddVBand="1"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vAlign w:val="center"/>
          </w:tcPr>
          <w:p w:rsidR="00082D7B" w:rsidRPr="00084451" w:rsidRDefault="00681535" w:rsidP="009A3D63">
            <w:pPr>
              <w:ind w:firstLine="34"/>
              <w:rPr>
                <w:rFonts w:ascii="Arial" w:eastAsia="Times New Roman" w:hAnsi="Arial" w:cs="Arial"/>
                <w:iCs/>
                <w:color w:val="FF0000"/>
                <w:sz w:val="20"/>
                <w:szCs w:val="20"/>
                <w:lang w:val="es-ES_tradnl" w:eastAsia="es-ES"/>
              </w:rPr>
            </w:pPr>
            <w:r w:rsidRPr="00681535">
              <w:rPr>
                <w:rFonts w:ascii="Montserrat" w:eastAsia="Times New Roman" w:hAnsi="Montserrat" w:cs="Arial"/>
                <w:iCs/>
                <w:sz w:val="18"/>
                <w:szCs w:val="18"/>
                <w:lang w:val="es-ES_tradnl" w:eastAsia="es-ES"/>
              </w:rPr>
              <w:t>Durante la vigencia del contrato.</w:t>
            </w:r>
          </w:p>
        </w:tc>
        <w:tc>
          <w:tcPr>
            <w:tcW w:w="3260" w:type="dxa"/>
            <w:tcBorders>
              <w:top w:val="none" w:sz="0" w:space="0" w:color="auto"/>
              <w:bottom w:val="none" w:sz="0" w:space="0" w:color="auto"/>
              <w:right w:val="none" w:sz="0" w:space="0" w:color="auto"/>
            </w:tcBorders>
            <w:vAlign w:val="center"/>
          </w:tcPr>
          <w:p w:rsidR="00681535" w:rsidRPr="00681535" w:rsidRDefault="00681535" w:rsidP="00681535">
            <w:pPr>
              <w:pStyle w:val="Prrafodelista"/>
              <w:widowControl w:val="0"/>
              <w:spacing w:after="0" w:line="240" w:lineRule="auto"/>
              <w:ind w:left="142" w:right="125"/>
              <w:contextualSpacing w:val="0"/>
              <w:cnfStyle w:val="000000100000" w:firstRow="0" w:lastRow="0" w:firstColumn="0" w:lastColumn="0" w:oddVBand="0" w:evenVBand="0" w:oddHBand="1" w:evenHBand="0" w:firstRowFirstColumn="0" w:firstRowLastColumn="0" w:lastRowFirstColumn="0" w:lastRowLastColumn="0"/>
              <w:rPr>
                <w:rFonts w:ascii="Montserrat" w:hAnsi="Montserrat"/>
                <w:sz w:val="18"/>
                <w:szCs w:val="18"/>
              </w:rPr>
            </w:pPr>
            <w:r w:rsidRPr="00681535">
              <w:rPr>
                <w:rFonts w:ascii="Montserrat" w:hAnsi="Montserrat"/>
                <w:sz w:val="18"/>
                <w:szCs w:val="18"/>
              </w:rPr>
              <w:t xml:space="preserve">3 veces la unidad de medida y actualización (UMA) por cada punto porcentual superado;    </w:t>
            </w:r>
          </w:p>
          <w:p w:rsidR="00082D7B" w:rsidRPr="00084451" w:rsidRDefault="00082D7B" w:rsidP="00681535">
            <w:pPr>
              <w:ind w:firstLine="34"/>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color w:val="FF0000"/>
                <w:sz w:val="20"/>
                <w:szCs w:val="20"/>
                <w:lang w:val="es-ES_tradnl" w:eastAsia="es-ES"/>
              </w:rPr>
            </w:pPr>
          </w:p>
        </w:tc>
      </w:tr>
      <w:tr w:rsidR="00082D7B" w:rsidRPr="00715B22" w:rsidTr="001042DE">
        <w:trPr>
          <w:trHeight w:val="1123"/>
          <w:jc w:val="center"/>
        </w:trPr>
        <w:tc>
          <w:tcPr>
            <w:cnfStyle w:val="001000000000" w:firstRow="0" w:lastRow="0" w:firstColumn="1" w:lastColumn="0" w:oddVBand="0" w:evenVBand="0" w:oddHBand="0" w:evenHBand="0" w:firstRowFirstColumn="0" w:firstRowLastColumn="0" w:lastRowFirstColumn="0" w:lastRowLastColumn="0"/>
            <w:tcW w:w="2825" w:type="dxa"/>
            <w:noWrap/>
            <w:vAlign w:val="center"/>
          </w:tcPr>
          <w:p w:rsidR="00082D7B" w:rsidRPr="00084451" w:rsidRDefault="00681535" w:rsidP="00681535">
            <w:pPr>
              <w:rPr>
                <w:rFonts w:ascii="Arial" w:eastAsia="Times New Roman" w:hAnsi="Arial" w:cs="Arial"/>
                <w:b w:val="0"/>
                <w:bCs w:val="0"/>
                <w:iCs/>
                <w:color w:val="FF0000"/>
                <w:sz w:val="20"/>
                <w:szCs w:val="20"/>
                <w:lang w:val="es-ES_tradnl" w:eastAsia="es-ES"/>
              </w:rPr>
            </w:pPr>
            <w:r w:rsidRPr="00681535">
              <w:rPr>
                <w:rFonts w:ascii="Montserrat" w:eastAsia="Calibri" w:hAnsi="Montserrat" w:cs="Times New Roman"/>
                <w:b w:val="0"/>
                <w:bCs w:val="0"/>
                <w:kern w:val="2"/>
                <w:lang w:eastAsia="en-US"/>
                <w14:ligatures w14:val="standardContextual"/>
              </w:rPr>
              <w:t>Incapacidades no cubiertas o inasistencias. Por no reemplazar de manera adecuada y oportuna al personal que se encuentre con incapacidad o inasistencia</w:t>
            </w:r>
            <w:r>
              <w:rPr>
                <w:rFonts w:ascii="Arial" w:eastAsia="Times New Roman" w:hAnsi="Arial" w:cs="Arial"/>
                <w:b w:val="0"/>
                <w:bCs w:val="0"/>
                <w:iCs/>
                <w:color w:val="FF0000"/>
                <w:sz w:val="20"/>
                <w:szCs w:val="20"/>
                <w:lang w:val="es-ES_tradnl" w:eastAsia="es-ES"/>
              </w:rPr>
              <w:t>.</w:t>
            </w:r>
          </w:p>
        </w:tc>
        <w:tc>
          <w:tcPr>
            <w:cnfStyle w:val="000010000000" w:firstRow="0" w:lastRow="0" w:firstColumn="0" w:lastColumn="0" w:oddVBand="1" w:evenVBand="0" w:oddHBand="0" w:evenHBand="0" w:firstRowFirstColumn="0" w:firstRowLastColumn="0" w:lastRowFirstColumn="0" w:lastRowLastColumn="0"/>
            <w:tcW w:w="2694" w:type="dxa"/>
            <w:tcBorders>
              <w:left w:val="none" w:sz="0" w:space="0" w:color="auto"/>
              <w:right w:val="none" w:sz="0" w:space="0" w:color="auto"/>
            </w:tcBorders>
            <w:vAlign w:val="center"/>
          </w:tcPr>
          <w:p w:rsidR="00082D7B" w:rsidRPr="00084451" w:rsidRDefault="00681535" w:rsidP="00681535">
            <w:pPr>
              <w:ind w:firstLine="34"/>
              <w:rPr>
                <w:rFonts w:ascii="Arial" w:eastAsia="Times New Roman" w:hAnsi="Arial" w:cs="Arial"/>
                <w:iCs/>
                <w:color w:val="FF0000"/>
                <w:sz w:val="20"/>
                <w:szCs w:val="20"/>
                <w:lang w:val="es-ES_tradnl" w:eastAsia="es-ES"/>
              </w:rPr>
            </w:pPr>
            <w:r w:rsidRPr="00681535">
              <w:rPr>
                <w:rFonts w:ascii="Montserrat" w:eastAsia="Times New Roman" w:hAnsi="Montserrat" w:cs="Arial"/>
                <w:iCs/>
                <w:sz w:val="18"/>
                <w:szCs w:val="18"/>
                <w:lang w:val="es-ES_tradnl" w:eastAsia="es-ES"/>
              </w:rPr>
              <w:t>Durante la vigencia del contrato</w:t>
            </w:r>
            <w:r w:rsidRPr="00084451">
              <w:rPr>
                <w:rFonts w:ascii="Arial" w:eastAsia="Times New Roman" w:hAnsi="Arial" w:cs="Arial"/>
                <w:iCs/>
                <w:color w:val="FF0000"/>
                <w:sz w:val="20"/>
                <w:szCs w:val="20"/>
                <w:lang w:val="es-ES_tradnl" w:eastAsia="es-ES"/>
              </w:rPr>
              <w:t xml:space="preserve"> </w:t>
            </w:r>
          </w:p>
        </w:tc>
        <w:tc>
          <w:tcPr>
            <w:tcW w:w="3260" w:type="dxa"/>
            <w:vAlign w:val="center"/>
          </w:tcPr>
          <w:p w:rsidR="00082D7B" w:rsidRPr="00084451" w:rsidRDefault="00681535" w:rsidP="00681535">
            <w:pPr>
              <w:ind w:firstLine="34"/>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color w:val="FF0000"/>
                <w:sz w:val="20"/>
                <w:szCs w:val="20"/>
                <w:lang w:val="es-ES_tradnl" w:eastAsia="es-ES"/>
              </w:rPr>
            </w:pPr>
            <w:r w:rsidRPr="00063105">
              <w:rPr>
                <w:rFonts w:ascii="Montserrat" w:hAnsi="Montserrat"/>
              </w:rPr>
              <w:t>3 veces la unidad de medida y actualización (UMA) por cada caso más el sueldo que en la jornada corresponda al personal que no asiste;</w:t>
            </w:r>
          </w:p>
        </w:tc>
      </w:tr>
      <w:tr w:rsidR="00082D7B" w:rsidRPr="00715B22" w:rsidTr="001042DE">
        <w:trPr>
          <w:cnfStyle w:val="000000100000" w:firstRow="0" w:lastRow="0" w:firstColumn="0" w:lastColumn="0" w:oddVBand="0" w:evenVBand="0" w:oddHBand="1" w:evenHBand="0" w:firstRowFirstColumn="0" w:firstRowLastColumn="0" w:lastRowFirstColumn="0" w:lastRowLastColumn="0"/>
          <w:trHeight w:val="1123"/>
          <w:jc w:val="center"/>
        </w:trPr>
        <w:tc>
          <w:tcPr>
            <w:cnfStyle w:val="001000000000" w:firstRow="0" w:lastRow="0" w:firstColumn="1" w:lastColumn="0" w:oddVBand="0" w:evenVBand="0" w:oddHBand="0" w:evenHBand="0" w:firstRowFirstColumn="0" w:firstRowLastColumn="0" w:lastRowFirstColumn="0" w:lastRowLastColumn="0"/>
            <w:tcW w:w="2825" w:type="dxa"/>
            <w:tcBorders>
              <w:top w:val="none" w:sz="0" w:space="0" w:color="auto"/>
              <w:left w:val="none" w:sz="0" w:space="0" w:color="auto"/>
              <w:bottom w:val="none" w:sz="0" w:space="0" w:color="auto"/>
            </w:tcBorders>
            <w:noWrap/>
            <w:vAlign w:val="center"/>
          </w:tcPr>
          <w:p w:rsidR="00082D7B" w:rsidRPr="00084451" w:rsidRDefault="00681535" w:rsidP="00681535">
            <w:pPr>
              <w:rPr>
                <w:rFonts w:ascii="Arial" w:eastAsia="Times New Roman" w:hAnsi="Arial" w:cs="Arial"/>
                <w:b w:val="0"/>
                <w:bCs w:val="0"/>
                <w:iCs/>
                <w:color w:val="FF0000"/>
                <w:sz w:val="20"/>
                <w:szCs w:val="20"/>
                <w:lang w:val="es-ES_tradnl" w:eastAsia="es-ES"/>
              </w:rPr>
            </w:pPr>
            <w:r w:rsidRPr="00681535">
              <w:rPr>
                <w:rFonts w:ascii="Montserrat" w:eastAsia="Calibri" w:hAnsi="Montserrat" w:cs="Times New Roman"/>
                <w:b w:val="0"/>
                <w:bCs w:val="0"/>
                <w:kern w:val="2"/>
                <w:lang w:eastAsia="en-US"/>
                <w14:ligatures w14:val="standardContextual"/>
              </w:rPr>
              <w:t xml:space="preserve">Capacitación deficiente. Por no prestar los servicios con el personal debidamente capacitado o con personal que no cuente con las habilidades necesarias de acuerdo con las necesidades </w:t>
            </w:r>
            <w:r w:rsidRPr="00681535">
              <w:rPr>
                <w:rFonts w:ascii="Montserrat" w:eastAsia="Calibri" w:hAnsi="Montserrat" w:cs="Times New Roman"/>
                <w:b w:val="0"/>
                <w:bCs w:val="0"/>
                <w:kern w:val="2"/>
                <w:lang w:eastAsia="en-US"/>
                <w14:ligatures w14:val="standardContextual"/>
              </w:rPr>
              <w:lastRenderedPageBreak/>
              <w:t>estipuladas en el ANEXO 1</w:t>
            </w:r>
            <w:r>
              <w:rPr>
                <w:rFonts w:ascii="Montserrat" w:eastAsia="Calibri" w:hAnsi="Montserrat" w:cs="Times New Roman"/>
                <w:b w:val="0"/>
                <w:bCs w:val="0"/>
                <w:kern w:val="2"/>
                <w:lang w:eastAsia="en-US"/>
                <w14:ligatures w14:val="standardContextual"/>
              </w:rPr>
              <w:t>.</w:t>
            </w:r>
            <w:r w:rsidRPr="00681535">
              <w:rPr>
                <w:rFonts w:ascii="Montserrat" w:eastAsia="Calibri" w:hAnsi="Montserrat" w:cs="Times New Roman"/>
                <w:b w:val="0"/>
                <w:bCs w:val="0"/>
                <w:kern w:val="2"/>
                <w:lang w:eastAsia="en-US"/>
                <w14:ligatures w14:val="standardContextual"/>
              </w:rPr>
              <w:t xml:space="preserve"> </w:t>
            </w:r>
          </w:p>
        </w:tc>
        <w:tc>
          <w:tcPr>
            <w:cnfStyle w:val="000010000000" w:firstRow="0" w:lastRow="0" w:firstColumn="0" w:lastColumn="0" w:oddVBand="1"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vAlign w:val="center"/>
          </w:tcPr>
          <w:p w:rsidR="00082D7B" w:rsidRPr="00084451" w:rsidRDefault="00681535" w:rsidP="00681535">
            <w:pPr>
              <w:ind w:firstLine="34"/>
              <w:rPr>
                <w:rFonts w:ascii="Arial" w:eastAsia="Times New Roman" w:hAnsi="Arial" w:cs="Arial"/>
                <w:iCs/>
                <w:color w:val="FF0000"/>
                <w:sz w:val="20"/>
                <w:szCs w:val="20"/>
                <w:lang w:val="es-ES_tradnl" w:eastAsia="es-ES"/>
              </w:rPr>
            </w:pPr>
            <w:r w:rsidRPr="00681535">
              <w:rPr>
                <w:rFonts w:ascii="Montserrat" w:eastAsia="Times New Roman" w:hAnsi="Montserrat" w:cs="Arial"/>
                <w:iCs/>
                <w:sz w:val="18"/>
                <w:szCs w:val="18"/>
                <w:lang w:val="es-ES_tradnl" w:eastAsia="es-ES"/>
              </w:rPr>
              <w:lastRenderedPageBreak/>
              <w:t>Durante la vigencia del contrato</w:t>
            </w:r>
            <w:r w:rsidR="00082D7B" w:rsidRPr="00084451">
              <w:rPr>
                <w:rFonts w:ascii="Arial" w:eastAsia="Times New Roman" w:hAnsi="Arial" w:cs="Arial"/>
                <w:iCs/>
                <w:color w:val="FF0000"/>
                <w:sz w:val="20"/>
                <w:szCs w:val="20"/>
                <w:lang w:val="es-ES_tradnl" w:eastAsia="es-ES"/>
              </w:rPr>
              <w:t>.</w:t>
            </w:r>
          </w:p>
        </w:tc>
        <w:tc>
          <w:tcPr>
            <w:tcW w:w="3260" w:type="dxa"/>
            <w:tcBorders>
              <w:top w:val="none" w:sz="0" w:space="0" w:color="auto"/>
              <w:bottom w:val="none" w:sz="0" w:space="0" w:color="auto"/>
              <w:right w:val="none" w:sz="0" w:space="0" w:color="auto"/>
            </w:tcBorders>
            <w:vAlign w:val="center"/>
          </w:tcPr>
          <w:p w:rsidR="00082D7B" w:rsidRPr="00084451" w:rsidRDefault="00681535" w:rsidP="00681535">
            <w:pPr>
              <w:ind w:firstLine="34"/>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color w:val="FF0000"/>
                <w:sz w:val="20"/>
                <w:szCs w:val="20"/>
                <w:lang w:val="es-ES_tradnl" w:eastAsia="es-ES"/>
              </w:rPr>
            </w:pPr>
            <w:r w:rsidRPr="00063105">
              <w:rPr>
                <w:rFonts w:ascii="Montserrat" w:hAnsi="Montserrat"/>
              </w:rPr>
              <w:t xml:space="preserve">3 veces la unidad de medida y actualización (UMA) </w:t>
            </w:r>
          </w:p>
        </w:tc>
      </w:tr>
      <w:tr w:rsidR="00082D7B" w:rsidRPr="00715B22" w:rsidTr="001042DE">
        <w:trPr>
          <w:trHeight w:val="1123"/>
          <w:jc w:val="center"/>
        </w:trPr>
        <w:tc>
          <w:tcPr>
            <w:cnfStyle w:val="001000000000" w:firstRow="0" w:lastRow="0" w:firstColumn="1" w:lastColumn="0" w:oddVBand="0" w:evenVBand="0" w:oddHBand="0" w:evenHBand="0" w:firstRowFirstColumn="0" w:firstRowLastColumn="0" w:lastRowFirstColumn="0" w:lastRowLastColumn="0"/>
            <w:tcW w:w="2825" w:type="dxa"/>
            <w:noWrap/>
            <w:vAlign w:val="center"/>
          </w:tcPr>
          <w:p w:rsidR="00082D7B" w:rsidRPr="00084451" w:rsidRDefault="00AE315B" w:rsidP="00AE315B">
            <w:pPr>
              <w:rPr>
                <w:rFonts w:ascii="Arial" w:eastAsia="Times New Roman" w:hAnsi="Arial" w:cs="Arial"/>
                <w:b w:val="0"/>
                <w:bCs w:val="0"/>
                <w:iCs/>
                <w:color w:val="FF0000"/>
                <w:sz w:val="20"/>
                <w:szCs w:val="20"/>
                <w:lang w:val="es-ES_tradnl" w:eastAsia="es-ES"/>
              </w:rPr>
            </w:pPr>
            <w:r w:rsidRPr="00AE315B">
              <w:rPr>
                <w:rFonts w:ascii="Montserrat" w:eastAsia="Calibri" w:hAnsi="Montserrat" w:cs="Times New Roman"/>
                <w:b w:val="0"/>
                <w:bCs w:val="0"/>
                <w:kern w:val="2"/>
                <w:lang w:eastAsia="en-US"/>
                <w14:ligatures w14:val="standardContextual"/>
              </w:rPr>
              <w:t>Reclutamiento. Por realizar un reclutamiento o selección deficiente del personal de acuerdo a las necesidades estipuladas en el ANE</w:t>
            </w:r>
            <w:r>
              <w:rPr>
                <w:rFonts w:ascii="Montserrat" w:eastAsia="Calibri" w:hAnsi="Montserrat" w:cs="Times New Roman"/>
                <w:b w:val="0"/>
                <w:bCs w:val="0"/>
                <w:kern w:val="2"/>
                <w:lang w:eastAsia="en-US"/>
                <w14:ligatures w14:val="standardContextual"/>
              </w:rPr>
              <w:t>XO 1.</w:t>
            </w:r>
          </w:p>
        </w:tc>
        <w:tc>
          <w:tcPr>
            <w:cnfStyle w:val="000010000000" w:firstRow="0" w:lastRow="0" w:firstColumn="0" w:lastColumn="0" w:oddVBand="1" w:evenVBand="0" w:oddHBand="0" w:evenHBand="0" w:firstRowFirstColumn="0" w:firstRowLastColumn="0" w:lastRowFirstColumn="0" w:lastRowLastColumn="0"/>
            <w:tcW w:w="2694" w:type="dxa"/>
            <w:tcBorders>
              <w:left w:val="none" w:sz="0" w:space="0" w:color="auto"/>
              <w:right w:val="none" w:sz="0" w:space="0" w:color="auto"/>
            </w:tcBorders>
            <w:vAlign w:val="center"/>
          </w:tcPr>
          <w:p w:rsidR="00082D7B" w:rsidRPr="00084451" w:rsidRDefault="00AE315B" w:rsidP="00AE315B">
            <w:pPr>
              <w:ind w:firstLine="34"/>
              <w:rPr>
                <w:rFonts w:ascii="Arial" w:eastAsia="Times New Roman" w:hAnsi="Arial" w:cs="Arial"/>
                <w:iCs/>
                <w:color w:val="FF0000"/>
                <w:sz w:val="20"/>
                <w:szCs w:val="20"/>
                <w:lang w:val="es-ES_tradnl" w:eastAsia="es-ES"/>
              </w:rPr>
            </w:pPr>
            <w:r w:rsidRPr="00681535">
              <w:rPr>
                <w:rFonts w:ascii="Montserrat" w:eastAsia="Times New Roman" w:hAnsi="Montserrat" w:cs="Arial"/>
                <w:iCs/>
                <w:sz w:val="18"/>
                <w:szCs w:val="18"/>
                <w:lang w:val="es-ES_tradnl" w:eastAsia="es-ES"/>
              </w:rPr>
              <w:t>Durante la vigencia del contrato</w:t>
            </w:r>
            <w:r>
              <w:rPr>
                <w:rFonts w:ascii="Arial" w:eastAsia="Times New Roman" w:hAnsi="Arial" w:cs="Arial"/>
                <w:iCs/>
                <w:color w:val="FF0000"/>
                <w:sz w:val="20"/>
                <w:szCs w:val="20"/>
                <w:lang w:val="es-ES_tradnl" w:eastAsia="es-ES"/>
              </w:rPr>
              <w:t>.</w:t>
            </w:r>
          </w:p>
        </w:tc>
        <w:tc>
          <w:tcPr>
            <w:tcW w:w="3260" w:type="dxa"/>
            <w:vAlign w:val="center"/>
          </w:tcPr>
          <w:p w:rsidR="00082D7B" w:rsidRPr="00084451" w:rsidRDefault="00AE315B" w:rsidP="00AE315B">
            <w:pPr>
              <w:ind w:firstLine="34"/>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color w:val="FF0000"/>
                <w:sz w:val="20"/>
                <w:szCs w:val="20"/>
                <w:lang w:val="es-ES_tradnl" w:eastAsia="es-ES"/>
              </w:rPr>
            </w:pPr>
            <w:r w:rsidRPr="00063105">
              <w:rPr>
                <w:rFonts w:ascii="Montserrat" w:hAnsi="Montserrat"/>
              </w:rPr>
              <w:t>3 veces la unidad de medida y ac</w:t>
            </w:r>
            <w:r>
              <w:rPr>
                <w:rFonts w:ascii="Montserrat" w:hAnsi="Montserrat"/>
              </w:rPr>
              <w:t>tualización (UMA) por cada caso.</w:t>
            </w:r>
          </w:p>
        </w:tc>
      </w:tr>
      <w:tr w:rsidR="00082D7B" w:rsidRPr="00715B22" w:rsidTr="001042DE">
        <w:trPr>
          <w:cnfStyle w:val="000000100000" w:firstRow="0" w:lastRow="0" w:firstColumn="0" w:lastColumn="0" w:oddVBand="0" w:evenVBand="0" w:oddHBand="1" w:evenHBand="0" w:firstRowFirstColumn="0" w:firstRowLastColumn="0" w:lastRowFirstColumn="0" w:lastRowLastColumn="0"/>
          <w:trHeight w:val="1123"/>
          <w:jc w:val="center"/>
        </w:trPr>
        <w:tc>
          <w:tcPr>
            <w:cnfStyle w:val="001000000000" w:firstRow="0" w:lastRow="0" w:firstColumn="1" w:lastColumn="0" w:oddVBand="0" w:evenVBand="0" w:oddHBand="0" w:evenHBand="0" w:firstRowFirstColumn="0" w:firstRowLastColumn="0" w:lastRowFirstColumn="0" w:lastRowLastColumn="0"/>
            <w:tcW w:w="2825" w:type="dxa"/>
            <w:tcBorders>
              <w:top w:val="none" w:sz="0" w:space="0" w:color="auto"/>
              <w:left w:val="none" w:sz="0" w:space="0" w:color="auto"/>
              <w:bottom w:val="none" w:sz="0" w:space="0" w:color="auto"/>
            </w:tcBorders>
            <w:noWrap/>
            <w:vAlign w:val="center"/>
          </w:tcPr>
          <w:p w:rsidR="00082D7B" w:rsidRPr="00084451" w:rsidRDefault="00AE315B" w:rsidP="00AE315B">
            <w:pPr>
              <w:rPr>
                <w:rFonts w:ascii="Arial" w:eastAsia="Times New Roman" w:hAnsi="Arial" w:cs="Arial"/>
                <w:b w:val="0"/>
                <w:bCs w:val="0"/>
                <w:iCs/>
                <w:color w:val="FF0000"/>
                <w:sz w:val="20"/>
                <w:szCs w:val="20"/>
                <w:lang w:val="es-ES_tradnl" w:eastAsia="es-ES"/>
              </w:rPr>
            </w:pPr>
            <w:r w:rsidRPr="00AE315B">
              <w:rPr>
                <w:rFonts w:ascii="Montserrat" w:eastAsia="Calibri" w:hAnsi="Montserrat" w:cs="Times New Roman"/>
                <w:b w:val="0"/>
                <w:bCs w:val="0"/>
                <w:kern w:val="2"/>
                <w:lang w:eastAsia="en-US"/>
                <w14:ligatures w14:val="standardContextual"/>
              </w:rPr>
              <w:t>Mantenimiento del equipo. Por no dar mantenimiento puntual y adecuado a cualquiera de los equipos descrito</w:t>
            </w:r>
            <w:r>
              <w:rPr>
                <w:rFonts w:ascii="Montserrat" w:eastAsia="Calibri" w:hAnsi="Montserrat" w:cs="Times New Roman"/>
                <w:b w:val="0"/>
                <w:bCs w:val="0"/>
                <w:kern w:val="2"/>
                <w:lang w:eastAsia="en-US"/>
                <w14:ligatures w14:val="standardContextual"/>
              </w:rPr>
              <w:t>s en “Catalogo de equipo” ANEXO 1.</w:t>
            </w:r>
          </w:p>
        </w:tc>
        <w:tc>
          <w:tcPr>
            <w:cnfStyle w:val="000010000000" w:firstRow="0" w:lastRow="0" w:firstColumn="0" w:lastColumn="0" w:oddVBand="1"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vAlign w:val="center"/>
          </w:tcPr>
          <w:p w:rsidR="00082D7B" w:rsidRPr="00084451" w:rsidRDefault="00AE315B" w:rsidP="009A3D63">
            <w:pPr>
              <w:ind w:firstLine="34"/>
              <w:rPr>
                <w:rFonts w:ascii="Arial" w:eastAsia="Times New Roman" w:hAnsi="Arial" w:cs="Arial"/>
                <w:iCs/>
                <w:color w:val="FF0000"/>
                <w:sz w:val="20"/>
                <w:szCs w:val="20"/>
                <w:lang w:val="es-ES_tradnl" w:eastAsia="es-ES"/>
              </w:rPr>
            </w:pPr>
            <w:r w:rsidRPr="00681535">
              <w:rPr>
                <w:rFonts w:ascii="Montserrat" w:eastAsia="Times New Roman" w:hAnsi="Montserrat" w:cs="Arial"/>
                <w:iCs/>
                <w:sz w:val="18"/>
                <w:szCs w:val="18"/>
                <w:lang w:val="es-ES_tradnl" w:eastAsia="es-ES"/>
              </w:rPr>
              <w:t>Durante la vigencia del contrato</w:t>
            </w:r>
            <w:r>
              <w:rPr>
                <w:rFonts w:ascii="Arial" w:eastAsia="Times New Roman" w:hAnsi="Arial" w:cs="Arial"/>
                <w:iCs/>
                <w:color w:val="FF0000"/>
                <w:sz w:val="20"/>
                <w:szCs w:val="20"/>
                <w:lang w:val="es-ES_tradnl" w:eastAsia="es-ES"/>
              </w:rPr>
              <w:t>.</w:t>
            </w:r>
          </w:p>
        </w:tc>
        <w:tc>
          <w:tcPr>
            <w:tcW w:w="3260" w:type="dxa"/>
            <w:tcBorders>
              <w:top w:val="none" w:sz="0" w:space="0" w:color="auto"/>
              <w:bottom w:val="none" w:sz="0" w:space="0" w:color="auto"/>
              <w:right w:val="none" w:sz="0" w:space="0" w:color="auto"/>
            </w:tcBorders>
            <w:vAlign w:val="center"/>
          </w:tcPr>
          <w:p w:rsidR="00AE315B" w:rsidRPr="00AE315B" w:rsidRDefault="00AE315B" w:rsidP="00AE315B">
            <w:pPr>
              <w:widowControl w:val="0"/>
              <w:spacing w:after="0" w:line="240" w:lineRule="auto"/>
              <w:ind w:right="125"/>
              <w:cnfStyle w:val="000000100000" w:firstRow="0" w:lastRow="0" w:firstColumn="0" w:lastColumn="0" w:oddVBand="0" w:evenVBand="0" w:oddHBand="1" w:evenHBand="0" w:firstRowFirstColumn="0" w:firstRowLastColumn="0" w:lastRowFirstColumn="0" w:lastRowLastColumn="0"/>
              <w:rPr>
                <w:rFonts w:ascii="Montserrat" w:hAnsi="Montserrat"/>
              </w:rPr>
            </w:pPr>
            <w:r w:rsidRPr="00AE315B">
              <w:rPr>
                <w:rFonts w:ascii="Montserrat" w:hAnsi="Montserrat"/>
              </w:rPr>
              <w:t>3 veces la unidad de medida y actualización (UMA) por cada ocasión;</w:t>
            </w:r>
          </w:p>
          <w:p w:rsidR="00082D7B" w:rsidRPr="00084451" w:rsidRDefault="00082D7B" w:rsidP="009A3D63">
            <w:pPr>
              <w:ind w:firstLine="34"/>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color w:val="FF0000"/>
                <w:sz w:val="20"/>
                <w:szCs w:val="20"/>
                <w:lang w:val="es-ES_tradnl" w:eastAsia="es-ES"/>
              </w:rPr>
            </w:pPr>
          </w:p>
        </w:tc>
      </w:tr>
      <w:tr w:rsidR="00FE4964" w:rsidRPr="00715B22" w:rsidTr="001042DE">
        <w:trPr>
          <w:trHeight w:val="1123"/>
          <w:jc w:val="center"/>
        </w:trPr>
        <w:tc>
          <w:tcPr>
            <w:cnfStyle w:val="001000000000" w:firstRow="0" w:lastRow="0" w:firstColumn="1" w:lastColumn="0" w:oddVBand="0" w:evenVBand="0" w:oddHBand="0" w:evenHBand="0" w:firstRowFirstColumn="0" w:firstRowLastColumn="0" w:lastRowFirstColumn="0" w:lastRowLastColumn="0"/>
            <w:tcW w:w="2825" w:type="dxa"/>
            <w:noWrap/>
            <w:vAlign w:val="center"/>
          </w:tcPr>
          <w:p w:rsidR="00FE4964" w:rsidRPr="00084451" w:rsidRDefault="00AE315B" w:rsidP="00AE315B">
            <w:pPr>
              <w:rPr>
                <w:rFonts w:ascii="Arial" w:eastAsia="Times New Roman" w:hAnsi="Arial" w:cs="Arial"/>
                <w:bCs w:val="0"/>
                <w:iCs/>
                <w:color w:val="FF0000"/>
                <w:sz w:val="20"/>
                <w:szCs w:val="20"/>
                <w:lang w:val="es-ES_tradnl" w:eastAsia="es-ES"/>
              </w:rPr>
            </w:pPr>
            <w:r>
              <w:rPr>
                <w:rFonts w:ascii="Montserrat" w:eastAsia="Calibri" w:hAnsi="Montserrat" w:cs="Times New Roman"/>
                <w:b w:val="0"/>
                <w:bCs w:val="0"/>
                <w:kern w:val="2"/>
                <w:lang w:eastAsia="en-US"/>
                <w14:ligatures w14:val="standardContextual"/>
              </w:rPr>
              <w:t>R</w:t>
            </w:r>
            <w:r w:rsidRPr="00AE315B">
              <w:rPr>
                <w:rFonts w:ascii="Montserrat" w:eastAsia="Calibri" w:hAnsi="Montserrat" w:cs="Times New Roman"/>
                <w:b w:val="0"/>
                <w:bCs w:val="0"/>
                <w:kern w:val="2"/>
                <w:lang w:eastAsia="en-US"/>
                <w14:ligatures w14:val="standardContextual"/>
              </w:rPr>
              <w:t>etardos e inasistencias. Por no cubrir una inasistencia del personal</w:t>
            </w:r>
          </w:p>
        </w:tc>
        <w:tc>
          <w:tcPr>
            <w:cnfStyle w:val="000010000000" w:firstRow="0" w:lastRow="0" w:firstColumn="0" w:lastColumn="0" w:oddVBand="1" w:evenVBand="0" w:oddHBand="0" w:evenHBand="0" w:firstRowFirstColumn="0" w:firstRowLastColumn="0" w:lastRowFirstColumn="0" w:lastRowLastColumn="0"/>
            <w:tcW w:w="2694" w:type="dxa"/>
            <w:tcBorders>
              <w:left w:val="none" w:sz="0" w:space="0" w:color="auto"/>
              <w:right w:val="none" w:sz="0" w:space="0" w:color="auto"/>
            </w:tcBorders>
            <w:vAlign w:val="center"/>
          </w:tcPr>
          <w:p w:rsidR="00AE315B" w:rsidRPr="00063105" w:rsidRDefault="00AE315B" w:rsidP="00AE315B">
            <w:pPr>
              <w:pStyle w:val="Prrafodelista"/>
              <w:widowControl w:val="0"/>
              <w:spacing w:after="0" w:line="240" w:lineRule="auto"/>
              <w:ind w:left="142" w:right="125"/>
              <w:contextualSpacing w:val="0"/>
              <w:rPr>
                <w:rFonts w:ascii="Montserrat" w:hAnsi="Montserrat"/>
              </w:rPr>
            </w:pPr>
            <w:r>
              <w:rPr>
                <w:rFonts w:ascii="Montserrat" w:hAnsi="Montserrat"/>
              </w:rPr>
              <w:t>E</w:t>
            </w:r>
            <w:r w:rsidRPr="00063105">
              <w:rPr>
                <w:rFonts w:ascii="Montserrat" w:hAnsi="Montserrat"/>
              </w:rPr>
              <w:t xml:space="preserve">n el entendido de que deberá considerarse inasistencia la falta de un elemento. La ausencia de un elemento en alguno de los puestos como consecuencia de los supuestos anteriores, en ninguno de los casos podrá ser suplida con algún elemento que se encuentre en etapa de capacitación o adiestramiento, sino la ausencia deberá ser cubierta </w:t>
            </w:r>
            <w:r w:rsidRPr="00063105">
              <w:rPr>
                <w:rFonts w:ascii="Montserrat" w:hAnsi="Montserrat"/>
              </w:rPr>
              <w:lastRenderedPageBreak/>
              <w:t xml:space="preserve">con personal previamente capacitado, contratado y cuente con las prestaciones que por ley le correspondan (IMSS - RCV- INFONAVIT.)  </w:t>
            </w:r>
          </w:p>
          <w:p w:rsidR="00FE4964" w:rsidRPr="00084451" w:rsidRDefault="00FE4964" w:rsidP="009419C4">
            <w:pPr>
              <w:rPr>
                <w:rFonts w:ascii="Arial" w:eastAsia="Times New Roman" w:hAnsi="Arial" w:cs="Arial"/>
                <w:iCs/>
                <w:color w:val="FF0000"/>
                <w:sz w:val="20"/>
                <w:szCs w:val="20"/>
                <w:lang w:val="es-ES_tradnl" w:eastAsia="es-ES"/>
              </w:rPr>
            </w:pPr>
          </w:p>
        </w:tc>
        <w:tc>
          <w:tcPr>
            <w:tcW w:w="3260" w:type="dxa"/>
            <w:vAlign w:val="center"/>
          </w:tcPr>
          <w:p w:rsidR="00FE4964" w:rsidRPr="00084451" w:rsidRDefault="00AE315B" w:rsidP="00AE315B">
            <w:pPr>
              <w:ind w:firstLine="34"/>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color w:val="FF0000"/>
                <w:sz w:val="20"/>
                <w:szCs w:val="20"/>
                <w:lang w:val="es-ES_tradnl" w:eastAsia="es-ES"/>
              </w:rPr>
            </w:pPr>
            <w:r w:rsidRPr="00063105">
              <w:rPr>
                <w:rFonts w:ascii="Montserrat" w:hAnsi="Montserrat"/>
              </w:rPr>
              <w:lastRenderedPageBreak/>
              <w:t>3 veces la unidad de medida y actualización (UMA) por cada elemento y turno que corresponda</w:t>
            </w:r>
            <w:r>
              <w:rPr>
                <w:rFonts w:ascii="Arial" w:eastAsia="Times New Roman" w:hAnsi="Arial" w:cs="Arial"/>
                <w:iCs/>
                <w:color w:val="FF0000"/>
                <w:sz w:val="20"/>
                <w:szCs w:val="20"/>
                <w:lang w:val="es-ES_tradnl" w:eastAsia="es-ES"/>
              </w:rPr>
              <w:t>.</w:t>
            </w:r>
          </w:p>
        </w:tc>
      </w:tr>
      <w:tr w:rsidR="00177388" w:rsidRPr="00715B22" w:rsidTr="001042DE">
        <w:trPr>
          <w:cnfStyle w:val="000000100000" w:firstRow="0" w:lastRow="0" w:firstColumn="0" w:lastColumn="0" w:oddVBand="0" w:evenVBand="0" w:oddHBand="1" w:evenHBand="0" w:firstRowFirstColumn="0" w:firstRowLastColumn="0" w:lastRowFirstColumn="0" w:lastRowLastColumn="0"/>
          <w:trHeight w:val="1123"/>
          <w:jc w:val="center"/>
        </w:trPr>
        <w:tc>
          <w:tcPr>
            <w:cnfStyle w:val="001000000000" w:firstRow="0" w:lastRow="0" w:firstColumn="1" w:lastColumn="0" w:oddVBand="0" w:evenVBand="0" w:oddHBand="0" w:evenHBand="0" w:firstRowFirstColumn="0" w:firstRowLastColumn="0" w:lastRowFirstColumn="0" w:lastRowLastColumn="0"/>
            <w:tcW w:w="2825" w:type="dxa"/>
            <w:tcBorders>
              <w:top w:val="none" w:sz="0" w:space="0" w:color="auto"/>
              <w:left w:val="none" w:sz="0" w:space="0" w:color="auto"/>
              <w:bottom w:val="none" w:sz="0" w:space="0" w:color="auto"/>
            </w:tcBorders>
            <w:noWrap/>
            <w:vAlign w:val="center"/>
          </w:tcPr>
          <w:p w:rsidR="00177388" w:rsidRPr="00084451" w:rsidRDefault="00AE315B" w:rsidP="00AE315B">
            <w:pPr>
              <w:rPr>
                <w:rFonts w:ascii="Arial" w:eastAsia="Times New Roman" w:hAnsi="Arial" w:cs="Arial"/>
                <w:b w:val="0"/>
                <w:bCs w:val="0"/>
                <w:iCs/>
                <w:color w:val="FF0000"/>
                <w:sz w:val="20"/>
                <w:szCs w:val="20"/>
                <w:lang w:val="es-ES_tradnl" w:eastAsia="es-ES"/>
              </w:rPr>
            </w:pPr>
            <w:r w:rsidRPr="00AE315B">
              <w:rPr>
                <w:rFonts w:ascii="Montserrat" w:hAnsi="Montserrat"/>
                <w:b w:val="0"/>
              </w:rPr>
              <w:t>Mal servicio. Por brindar mal el servicio, de tal manera que derivado del inoportuno o ineficiente desarrollo de las tareas de vigilancia que le han</w:t>
            </w:r>
            <w:r w:rsidRPr="00063105">
              <w:rPr>
                <w:rFonts w:ascii="Montserrat" w:hAnsi="Montserrat"/>
              </w:rPr>
              <w:t xml:space="preserve"> </w:t>
            </w:r>
            <w:r w:rsidRPr="00AE315B">
              <w:rPr>
                <w:rFonts w:ascii="Montserrat" w:hAnsi="Montserrat"/>
                <w:b w:val="0"/>
              </w:rPr>
              <w:t>sido encomendadas,</w:t>
            </w:r>
            <w:r w:rsidRPr="00063105">
              <w:rPr>
                <w:rFonts w:ascii="Montserrat" w:hAnsi="Montserrat"/>
              </w:rPr>
              <w:t xml:space="preserve"> </w:t>
            </w:r>
            <w:r w:rsidRPr="00AE315B">
              <w:rPr>
                <w:rFonts w:ascii="Montserrat" w:hAnsi="Montserrat"/>
                <w:b w:val="0"/>
              </w:rPr>
              <w:t>aplique alguna sanción a la ASIPONA DOS BOCAS.</w:t>
            </w:r>
          </w:p>
        </w:tc>
        <w:tc>
          <w:tcPr>
            <w:cnfStyle w:val="000010000000" w:firstRow="0" w:lastRow="0" w:firstColumn="0" w:lastColumn="0" w:oddVBand="1"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vAlign w:val="center"/>
          </w:tcPr>
          <w:p w:rsidR="00177388" w:rsidRPr="00084451" w:rsidRDefault="00AE315B" w:rsidP="00FE4964">
            <w:pPr>
              <w:ind w:firstLine="34"/>
              <w:rPr>
                <w:rFonts w:ascii="Arial" w:eastAsia="Times New Roman" w:hAnsi="Arial" w:cs="Arial"/>
                <w:iCs/>
                <w:color w:val="FF0000"/>
                <w:sz w:val="20"/>
                <w:szCs w:val="20"/>
                <w:lang w:val="es-ES_tradnl" w:eastAsia="es-ES"/>
              </w:rPr>
            </w:pPr>
            <w:r w:rsidRPr="00681535">
              <w:rPr>
                <w:rFonts w:ascii="Montserrat" w:eastAsia="Times New Roman" w:hAnsi="Montserrat" w:cs="Arial"/>
                <w:iCs/>
                <w:sz w:val="18"/>
                <w:szCs w:val="18"/>
                <w:lang w:val="es-ES_tradnl" w:eastAsia="es-ES"/>
              </w:rPr>
              <w:t>Durante la vigencia del contrato</w:t>
            </w:r>
            <w:r>
              <w:rPr>
                <w:rFonts w:ascii="Arial" w:eastAsia="Times New Roman" w:hAnsi="Arial" w:cs="Arial"/>
                <w:iCs/>
                <w:color w:val="FF0000"/>
                <w:sz w:val="20"/>
                <w:szCs w:val="20"/>
                <w:lang w:val="es-ES_tradnl" w:eastAsia="es-ES"/>
              </w:rPr>
              <w:t>.</w:t>
            </w:r>
          </w:p>
        </w:tc>
        <w:tc>
          <w:tcPr>
            <w:tcW w:w="3260" w:type="dxa"/>
            <w:tcBorders>
              <w:top w:val="none" w:sz="0" w:space="0" w:color="auto"/>
              <w:bottom w:val="none" w:sz="0" w:space="0" w:color="auto"/>
              <w:right w:val="none" w:sz="0" w:space="0" w:color="auto"/>
            </w:tcBorders>
            <w:vAlign w:val="center"/>
          </w:tcPr>
          <w:p w:rsidR="00AE315B" w:rsidRPr="00063105" w:rsidRDefault="00AE315B" w:rsidP="004C170F">
            <w:pPr>
              <w:pStyle w:val="Prrafodelista"/>
              <w:widowControl w:val="0"/>
              <w:numPr>
                <w:ilvl w:val="1"/>
                <w:numId w:val="105"/>
              </w:numPr>
              <w:spacing w:after="0" w:line="240" w:lineRule="auto"/>
              <w:ind w:left="142" w:right="125" w:hanging="142"/>
              <w:contextualSpacing w:val="0"/>
              <w:cnfStyle w:val="000000100000" w:firstRow="0" w:lastRow="0" w:firstColumn="0" w:lastColumn="0" w:oddVBand="0" w:evenVBand="0" w:oddHBand="1" w:evenHBand="0" w:firstRowFirstColumn="0" w:firstRowLastColumn="0" w:lastRowFirstColumn="0" w:lastRowLastColumn="0"/>
              <w:rPr>
                <w:rFonts w:ascii="Montserrat" w:hAnsi="Montserrat"/>
              </w:rPr>
            </w:pPr>
            <w:r w:rsidRPr="00063105">
              <w:rPr>
                <w:rFonts w:ascii="Montserrat" w:hAnsi="Montserrat"/>
              </w:rPr>
              <w:t xml:space="preserve">30 veces la unidad de medida y actualización (UMA) por sanción;  </w:t>
            </w:r>
          </w:p>
          <w:p w:rsidR="00177388" w:rsidRPr="00084451" w:rsidRDefault="00177388" w:rsidP="00FE4964">
            <w:pPr>
              <w:ind w:firstLine="34"/>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color w:val="FF0000"/>
                <w:sz w:val="20"/>
                <w:szCs w:val="20"/>
                <w:lang w:val="es-ES_tradnl" w:eastAsia="es-ES"/>
              </w:rPr>
            </w:pPr>
          </w:p>
        </w:tc>
      </w:tr>
      <w:tr w:rsidR="00A13435" w:rsidRPr="00715B22" w:rsidTr="001042DE">
        <w:trPr>
          <w:trHeight w:val="1123"/>
          <w:jc w:val="center"/>
        </w:trPr>
        <w:tc>
          <w:tcPr>
            <w:cnfStyle w:val="001000000000" w:firstRow="0" w:lastRow="0" w:firstColumn="1" w:lastColumn="0" w:oddVBand="0" w:evenVBand="0" w:oddHBand="0" w:evenHBand="0" w:firstRowFirstColumn="0" w:firstRowLastColumn="0" w:lastRowFirstColumn="0" w:lastRowLastColumn="0"/>
            <w:tcW w:w="2825" w:type="dxa"/>
            <w:noWrap/>
            <w:vAlign w:val="center"/>
          </w:tcPr>
          <w:p w:rsidR="00A13435" w:rsidRPr="00084451" w:rsidRDefault="00AE315B" w:rsidP="00AE315B">
            <w:pPr>
              <w:rPr>
                <w:rFonts w:ascii="Arial" w:eastAsia="Times New Roman" w:hAnsi="Arial" w:cs="Arial"/>
                <w:b w:val="0"/>
                <w:bCs w:val="0"/>
                <w:iCs/>
                <w:color w:val="FF0000"/>
                <w:sz w:val="20"/>
                <w:szCs w:val="20"/>
                <w:lang w:eastAsia="es-ES"/>
              </w:rPr>
            </w:pPr>
            <w:r w:rsidRPr="00AE315B">
              <w:rPr>
                <w:rFonts w:ascii="Montserrat" w:eastAsia="Calibri" w:hAnsi="Montserrat" w:cs="Times New Roman"/>
                <w:b w:val="0"/>
                <w:bCs w:val="0"/>
                <w:kern w:val="2"/>
                <w:lang w:eastAsia="en-US"/>
                <w14:ligatures w14:val="standardContextual"/>
              </w:rPr>
              <w:t>Uniforme.  Por encontrarse algún elemento con el uniforme incompleto, sucio, en mal estado</w:t>
            </w:r>
            <w:r>
              <w:rPr>
                <w:rFonts w:ascii="Montserrat" w:eastAsia="Calibri" w:hAnsi="Montserrat" w:cs="Times New Roman"/>
                <w:b w:val="0"/>
                <w:bCs w:val="0"/>
                <w:kern w:val="2"/>
                <w:lang w:eastAsia="en-US"/>
                <w14:ligatures w14:val="standardContextual"/>
              </w:rPr>
              <w:t>.</w:t>
            </w:r>
            <w:r w:rsidRPr="00084451">
              <w:rPr>
                <w:rFonts w:ascii="Arial" w:eastAsia="Times New Roman" w:hAnsi="Arial" w:cs="Arial"/>
                <w:b w:val="0"/>
                <w:bCs w:val="0"/>
                <w:iCs/>
                <w:color w:val="FF0000"/>
                <w:sz w:val="20"/>
                <w:szCs w:val="20"/>
                <w:lang w:eastAsia="es-ES"/>
              </w:rPr>
              <w:t xml:space="preserve"> </w:t>
            </w:r>
          </w:p>
        </w:tc>
        <w:tc>
          <w:tcPr>
            <w:cnfStyle w:val="000010000000" w:firstRow="0" w:lastRow="0" w:firstColumn="0" w:lastColumn="0" w:oddVBand="1" w:evenVBand="0" w:oddHBand="0" w:evenHBand="0" w:firstRowFirstColumn="0" w:firstRowLastColumn="0" w:lastRowFirstColumn="0" w:lastRowLastColumn="0"/>
            <w:tcW w:w="2694" w:type="dxa"/>
            <w:tcBorders>
              <w:left w:val="none" w:sz="0" w:space="0" w:color="auto"/>
              <w:right w:val="none" w:sz="0" w:space="0" w:color="auto"/>
            </w:tcBorders>
            <w:vAlign w:val="center"/>
          </w:tcPr>
          <w:p w:rsidR="00A13435" w:rsidRPr="00084451" w:rsidRDefault="00AE315B" w:rsidP="00FE4964">
            <w:pPr>
              <w:ind w:firstLine="34"/>
              <w:rPr>
                <w:rFonts w:ascii="Arial" w:eastAsia="Times New Roman" w:hAnsi="Arial" w:cs="Arial"/>
                <w:iCs/>
                <w:color w:val="FF0000"/>
                <w:sz w:val="20"/>
                <w:szCs w:val="20"/>
                <w:lang w:val="es-ES_tradnl" w:eastAsia="es-ES"/>
              </w:rPr>
            </w:pPr>
            <w:r w:rsidRPr="00681535">
              <w:rPr>
                <w:rFonts w:ascii="Montserrat" w:eastAsia="Times New Roman" w:hAnsi="Montserrat" w:cs="Arial"/>
                <w:iCs/>
                <w:sz w:val="18"/>
                <w:szCs w:val="18"/>
                <w:lang w:val="es-ES_tradnl" w:eastAsia="es-ES"/>
              </w:rPr>
              <w:t>Durante la vigencia del contrato</w:t>
            </w:r>
            <w:r>
              <w:rPr>
                <w:rFonts w:ascii="Arial" w:eastAsia="Times New Roman" w:hAnsi="Arial" w:cs="Arial"/>
                <w:iCs/>
                <w:color w:val="FF0000"/>
                <w:sz w:val="20"/>
                <w:szCs w:val="20"/>
                <w:lang w:val="es-ES_tradnl" w:eastAsia="es-ES"/>
              </w:rPr>
              <w:t>.</w:t>
            </w:r>
          </w:p>
        </w:tc>
        <w:tc>
          <w:tcPr>
            <w:tcW w:w="3260" w:type="dxa"/>
            <w:vAlign w:val="center"/>
          </w:tcPr>
          <w:p w:rsidR="00A13435" w:rsidRPr="00084451" w:rsidRDefault="00AE315B" w:rsidP="00AE315B">
            <w:pPr>
              <w:ind w:firstLine="34"/>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color w:val="FF0000"/>
                <w:sz w:val="20"/>
                <w:szCs w:val="20"/>
                <w:lang w:val="es-ES_tradnl" w:eastAsia="es-ES"/>
              </w:rPr>
            </w:pPr>
            <w:r w:rsidRPr="00063105">
              <w:rPr>
                <w:rFonts w:ascii="Montserrat" w:hAnsi="Montserrat"/>
              </w:rPr>
              <w:t xml:space="preserve">3 veces la unidad de medida y actualización (UMA) por cada ocasión; </w:t>
            </w:r>
          </w:p>
        </w:tc>
      </w:tr>
      <w:tr w:rsidR="00125C58" w:rsidRPr="00715B22" w:rsidTr="001042DE">
        <w:trPr>
          <w:cnfStyle w:val="000000100000" w:firstRow="0" w:lastRow="0" w:firstColumn="0" w:lastColumn="0" w:oddVBand="0" w:evenVBand="0" w:oddHBand="1" w:evenHBand="0" w:firstRowFirstColumn="0" w:firstRowLastColumn="0" w:lastRowFirstColumn="0" w:lastRowLastColumn="0"/>
          <w:trHeight w:val="1123"/>
          <w:jc w:val="center"/>
        </w:trPr>
        <w:tc>
          <w:tcPr>
            <w:cnfStyle w:val="001000000000" w:firstRow="0" w:lastRow="0" w:firstColumn="1" w:lastColumn="0" w:oddVBand="0" w:evenVBand="0" w:oddHBand="0" w:evenHBand="0" w:firstRowFirstColumn="0" w:firstRowLastColumn="0" w:lastRowFirstColumn="0" w:lastRowLastColumn="0"/>
            <w:tcW w:w="2825" w:type="dxa"/>
            <w:tcBorders>
              <w:top w:val="none" w:sz="0" w:space="0" w:color="auto"/>
              <w:left w:val="none" w:sz="0" w:space="0" w:color="auto"/>
              <w:bottom w:val="none" w:sz="0" w:space="0" w:color="auto"/>
            </w:tcBorders>
            <w:noWrap/>
            <w:vAlign w:val="center"/>
          </w:tcPr>
          <w:p w:rsidR="00125C58" w:rsidRPr="00084451" w:rsidRDefault="00AE315B" w:rsidP="00AE315B">
            <w:pPr>
              <w:rPr>
                <w:rFonts w:ascii="Arial" w:eastAsia="Times New Roman" w:hAnsi="Arial" w:cs="Arial"/>
                <w:b w:val="0"/>
                <w:bCs w:val="0"/>
                <w:iCs/>
                <w:color w:val="FF0000"/>
                <w:sz w:val="20"/>
                <w:szCs w:val="20"/>
                <w:lang w:eastAsia="es-ES"/>
              </w:rPr>
            </w:pPr>
            <w:r w:rsidRPr="00AE315B">
              <w:rPr>
                <w:rFonts w:ascii="Montserrat" w:eastAsia="Calibri" w:hAnsi="Montserrat" w:cs="Times New Roman"/>
                <w:b w:val="0"/>
                <w:bCs w:val="0"/>
                <w:kern w:val="2"/>
                <w:lang w:eastAsia="en-US"/>
                <w14:ligatures w14:val="standardContextual"/>
              </w:rPr>
              <w:t>Equipo. Por no contar algún elemento con el equipo necesario para la prestación del servicio</w:t>
            </w:r>
            <w:r>
              <w:rPr>
                <w:rFonts w:ascii="Arial" w:eastAsia="Times New Roman" w:hAnsi="Arial" w:cs="Arial"/>
                <w:b w:val="0"/>
                <w:bCs w:val="0"/>
                <w:iCs/>
                <w:color w:val="FF0000"/>
                <w:sz w:val="20"/>
                <w:szCs w:val="20"/>
                <w:lang w:eastAsia="es-ES"/>
              </w:rPr>
              <w:t>.</w:t>
            </w:r>
          </w:p>
        </w:tc>
        <w:tc>
          <w:tcPr>
            <w:cnfStyle w:val="000010000000" w:firstRow="0" w:lastRow="0" w:firstColumn="0" w:lastColumn="0" w:oddVBand="1"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vAlign w:val="center"/>
          </w:tcPr>
          <w:p w:rsidR="00125C58" w:rsidRPr="00084451" w:rsidRDefault="00AE315B" w:rsidP="00F24CA6">
            <w:pPr>
              <w:ind w:firstLine="34"/>
              <w:rPr>
                <w:rFonts w:ascii="Arial" w:eastAsia="Times New Roman" w:hAnsi="Arial" w:cs="Arial"/>
                <w:iCs/>
                <w:color w:val="FF0000"/>
                <w:sz w:val="20"/>
                <w:szCs w:val="20"/>
                <w:lang w:val="es-ES_tradnl" w:eastAsia="es-ES"/>
              </w:rPr>
            </w:pPr>
            <w:r w:rsidRPr="00681535">
              <w:rPr>
                <w:rFonts w:ascii="Montserrat" w:eastAsia="Times New Roman" w:hAnsi="Montserrat" w:cs="Arial"/>
                <w:iCs/>
                <w:sz w:val="18"/>
                <w:szCs w:val="18"/>
                <w:lang w:val="es-ES_tradnl" w:eastAsia="es-ES"/>
              </w:rPr>
              <w:t>Durante la vigencia del contrato</w:t>
            </w:r>
          </w:p>
        </w:tc>
        <w:tc>
          <w:tcPr>
            <w:tcW w:w="3260" w:type="dxa"/>
            <w:tcBorders>
              <w:top w:val="none" w:sz="0" w:space="0" w:color="auto"/>
              <w:bottom w:val="none" w:sz="0" w:space="0" w:color="auto"/>
              <w:right w:val="none" w:sz="0" w:space="0" w:color="auto"/>
            </w:tcBorders>
            <w:vAlign w:val="center"/>
          </w:tcPr>
          <w:p w:rsidR="00AE315B" w:rsidRPr="00063105" w:rsidRDefault="00AE315B" w:rsidP="00AE315B">
            <w:pPr>
              <w:pStyle w:val="Prrafodelista"/>
              <w:widowControl w:val="0"/>
              <w:spacing w:after="0" w:line="240" w:lineRule="auto"/>
              <w:ind w:left="284" w:right="125"/>
              <w:contextualSpacing w:val="0"/>
              <w:cnfStyle w:val="000000100000" w:firstRow="0" w:lastRow="0" w:firstColumn="0" w:lastColumn="0" w:oddVBand="0" w:evenVBand="0" w:oddHBand="1" w:evenHBand="0" w:firstRowFirstColumn="0" w:firstRowLastColumn="0" w:lastRowFirstColumn="0" w:lastRowLastColumn="0"/>
              <w:rPr>
                <w:rFonts w:ascii="Montserrat" w:hAnsi="Montserrat"/>
              </w:rPr>
            </w:pPr>
            <w:r w:rsidRPr="00063105">
              <w:rPr>
                <w:rFonts w:ascii="Montserrat" w:hAnsi="Montserrat"/>
              </w:rPr>
              <w:t>2 veces la unidad de medida y actualización (UMA), por cada elemento a que faltare un equipo, en el entendido de que, si la falta se registrara en un mismo día en más de 5 elementos, se cobrará una pena adicional de 8 veces la unidad de medida y actualización (UMA) por cada ocasión.</w:t>
            </w:r>
          </w:p>
          <w:p w:rsidR="00125C58" w:rsidRPr="00084451" w:rsidRDefault="00125C58" w:rsidP="00FE4964">
            <w:pPr>
              <w:ind w:firstLine="34"/>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color w:val="FF0000"/>
                <w:sz w:val="20"/>
                <w:szCs w:val="20"/>
                <w:lang w:val="es-ES_tradnl" w:eastAsia="es-ES"/>
              </w:rPr>
            </w:pPr>
          </w:p>
        </w:tc>
      </w:tr>
      <w:tr w:rsidR="002A5D0A" w:rsidRPr="00715B22" w:rsidTr="001042DE">
        <w:trPr>
          <w:trHeight w:val="1123"/>
          <w:jc w:val="center"/>
        </w:trPr>
        <w:tc>
          <w:tcPr>
            <w:cnfStyle w:val="001000000000" w:firstRow="0" w:lastRow="0" w:firstColumn="1" w:lastColumn="0" w:oddVBand="0" w:evenVBand="0" w:oddHBand="0" w:evenHBand="0" w:firstRowFirstColumn="0" w:firstRowLastColumn="0" w:lastRowFirstColumn="0" w:lastRowLastColumn="0"/>
            <w:tcW w:w="2825" w:type="dxa"/>
            <w:noWrap/>
            <w:vAlign w:val="center"/>
          </w:tcPr>
          <w:p w:rsidR="002A5D0A" w:rsidRPr="00084451" w:rsidRDefault="00AE315B" w:rsidP="00AE315B">
            <w:pPr>
              <w:rPr>
                <w:rFonts w:ascii="Arial" w:eastAsia="Times New Roman" w:hAnsi="Arial" w:cs="Arial"/>
                <w:b w:val="0"/>
                <w:bCs w:val="0"/>
                <w:iCs/>
                <w:color w:val="FF0000"/>
                <w:sz w:val="20"/>
                <w:szCs w:val="20"/>
                <w:lang w:eastAsia="es-ES"/>
              </w:rPr>
            </w:pPr>
            <w:r w:rsidRPr="00AE315B">
              <w:rPr>
                <w:rFonts w:ascii="Montserrat" w:eastAsia="Calibri" w:hAnsi="Montserrat" w:cs="Times New Roman"/>
                <w:b w:val="0"/>
                <w:bCs w:val="0"/>
                <w:kern w:val="2"/>
                <w:lang w:eastAsia="en-US"/>
                <w14:ligatures w14:val="standardContextual"/>
              </w:rPr>
              <w:lastRenderedPageBreak/>
              <w:t>Vehículos. En caso de falta de algún vehículo de motor requerido para la prestación del servicio (falla mecánica, destinar a otro uso etc.)</w:t>
            </w:r>
          </w:p>
        </w:tc>
        <w:tc>
          <w:tcPr>
            <w:cnfStyle w:val="000010000000" w:firstRow="0" w:lastRow="0" w:firstColumn="0" w:lastColumn="0" w:oddVBand="1" w:evenVBand="0" w:oddHBand="0" w:evenHBand="0" w:firstRowFirstColumn="0" w:firstRowLastColumn="0" w:lastRowFirstColumn="0" w:lastRowLastColumn="0"/>
            <w:tcW w:w="2694" w:type="dxa"/>
            <w:tcBorders>
              <w:left w:val="none" w:sz="0" w:space="0" w:color="auto"/>
              <w:right w:val="none" w:sz="0" w:space="0" w:color="auto"/>
            </w:tcBorders>
            <w:vAlign w:val="center"/>
          </w:tcPr>
          <w:p w:rsidR="002A5D0A" w:rsidRPr="00084451" w:rsidRDefault="00FA03B8" w:rsidP="00F24CA6">
            <w:pPr>
              <w:ind w:firstLine="34"/>
              <w:rPr>
                <w:rFonts w:ascii="Arial" w:eastAsia="Times New Roman" w:hAnsi="Arial" w:cs="Arial"/>
                <w:iCs/>
                <w:color w:val="FF0000"/>
                <w:sz w:val="20"/>
                <w:szCs w:val="20"/>
                <w:lang w:val="es-ES_tradnl" w:eastAsia="es-ES"/>
              </w:rPr>
            </w:pPr>
            <w:r w:rsidRPr="00681535">
              <w:rPr>
                <w:rFonts w:ascii="Montserrat" w:eastAsia="Times New Roman" w:hAnsi="Montserrat" w:cs="Arial"/>
                <w:iCs/>
                <w:sz w:val="18"/>
                <w:szCs w:val="18"/>
                <w:lang w:val="es-ES_tradnl" w:eastAsia="es-ES"/>
              </w:rPr>
              <w:t>Durante la vigencia del contrato</w:t>
            </w:r>
          </w:p>
        </w:tc>
        <w:tc>
          <w:tcPr>
            <w:tcW w:w="3260" w:type="dxa"/>
            <w:vAlign w:val="center"/>
          </w:tcPr>
          <w:p w:rsidR="00FA03B8" w:rsidRPr="00063105" w:rsidRDefault="00FA03B8" w:rsidP="00FA03B8">
            <w:pPr>
              <w:pStyle w:val="Prrafodelista"/>
              <w:widowControl w:val="0"/>
              <w:spacing w:after="0" w:line="240" w:lineRule="auto"/>
              <w:ind w:left="360" w:right="125"/>
              <w:contextualSpacing w:val="0"/>
              <w:cnfStyle w:val="000000000000" w:firstRow="0" w:lastRow="0" w:firstColumn="0" w:lastColumn="0" w:oddVBand="0" w:evenVBand="0" w:oddHBand="0" w:evenHBand="0" w:firstRowFirstColumn="0" w:firstRowLastColumn="0" w:lastRowFirstColumn="0" w:lastRowLastColumn="0"/>
              <w:rPr>
                <w:rFonts w:ascii="Montserrat" w:hAnsi="Montserrat"/>
              </w:rPr>
            </w:pPr>
            <w:r w:rsidRPr="00063105">
              <w:rPr>
                <w:rFonts w:ascii="Montserrat" w:hAnsi="Montserrat"/>
              </w:rPr>
              <w:t>5 veces la unidad de medida y actualización (UMA) por cada vehículo faltante por cada ocasión.</w:t>
            </w:r>
          </w:p>
          <w:p w:rsidR="002A5D0A" w:rsidRPr="00084451" w:rsidRDefault="002A5D0A" w:rsidP="00FE4964">
            <w:pPr>
              <w:ind w:firstLine="34"/>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color w:val="FF0000"/>
                <w:sz w:val="20"/>
                <w:szCs w:val="20"/>
                <w:lang w:val="es-ES_tradnl" w:eastAsia="es-ES"/>
              </w:rPr>
            </w:pPr>
          </w:p>
        </w:tc>
      </w:tr>
      <w:tr w:rsidR="00E52B75" w:rsidRPr="00715B22" w:rsidTr="001042DE">
        <w:trPr>
          <w:cnfStyle w:val="000000100000" w:firstRow="0" w:lastRow="0" w:firstColumn="0" w:lastColumn="0" w:oddVBand="0" w:evenVBand="0" w:oddHBand="1" w:evenHBand="0" w:firstRowFirstColumn="0" w:firstRowLastColumn="0" w:lastRowFirstColumn="0" w:lastRowLastColumn="0"/>
          <w:trHeight w:val="1123"/>
          <w:jc w:val="center"/>
        </w:trPr>
        <w:tc>
          <w:tcPr>
            <w:cnfStyle w:val="001000000000" w:firstRow="0" w:lastRow="0" w:firstColumn="1" w:lastColumn="0" w:oddVBand="0" w:evenVBand="0" w:oddHBand="0" w:evenHBand="0" w:firstRowFirstColumn="0" w:firstRowLastColumn="0" w:lastRowFirstColumn="0" w:lastRowLastColumn="0"/>
            <w:tcW w:w="2825" w:type="dxa"/>
            <w:tcBorders>
              <w:top w:val="none" w:sz="0" w:space="0" w:color="auto"/>
              <w:left w:val="none" w:sz="0" w:space="0" w:color="auto"/>
              <w:bottom w:val="none" w:sz="0" w:space="0" w:color="auto"/>
            </w:tcBorders>
            <w:noWrap/>
            <w:vAlign w:val="center"/>
          </w:tcPr>
          <w:p w:rsidR="00E52B75" w:rsidRPr="00084451" w:rsidRDefault="00FA03B8" w:rsidP="00FA03B8">
            <w:pPr>
              <w:rPr>
                <w:rFonts w:ascii="Arial" w:eastAsia="Times New Roman" w:hAnsi="Arial" w:cs="Arial"/>
                <w:b w:val="0"/>
                <w:bCs w:val="0"/>
                <w:iCs/>
                <w:color w:val="FF0000"/>
                <w:sz w:val="20"/>
                <w:szCs w:val="20"/>
                <w:lang w:eastAsia="es-ES"/>
              </w:rPr>
            </w:pPr>
            <w:r w:rsidRPr="00FA03B8">
              <w:rPr>
                <w:rFonts w:ascii="Montserrat" w:eastAsia="Calibri" w:hAnsi="Montserrat" w:cs="Times New Roman"/>
                <w:b w:val="0"/>
                <w:bCs w:val="0"/>
                <w:kern w:val="2"/>
                <w:lang w:eastAsia="en-US"/>
                <w14:ligatures w14:val="standardContextual"/>
              </w:rPr>
              <w:t>Nivel de protección. Por no proporcionar el personal adicional requerido, en caso de elevarse el Nivel de Protección, en los tiempos y formas para tales efectos, de conformidad con el calendario que la ASIPONA DOS BOCAS proporcione con la debida anticipación</w:t>
            </w:r>
            <w:r>
              <w:rPr>
                <w:rFonts w:ascii="Montserrat" w:eastAsia="Calibri" w:hAnsi="Montserrat" w:cs="Times New Roman"/>
                <w:b w:val="0"/>
                <w:bCs w:val="0"/>
                <w:kern w:val="2"/>
                <w:lang w:eastAsia="en-US"/>
                <w14:ligatures w14:val="standardContextual"/>
              </w:rPr>
              <w:t>.</w:t>
            </w:r>
          </w:p>
        </w:tc>
        <w:tc>
          <w:tcPr>
            <w:cnfStyle w:val="000010000000" w:firstRow="0" w:lastRow="0" w:firstColumn="0" w:lastColumn="0" w:oddVBand="1"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vAlign w:val="center"/>
          </w:tcPr>
          <w:p w:rsidR="00E52B75" w:rsidRPr="00084451" w:rsidRDefault="00FA03B8" w:rsidP="00F24CA6">
            <w:pPr>
              <w:ind w:firstLine="34"/>
              <w:rPr>
                <w:rFonts w:ascii="Arial" w:eastAsia="Times New Roman" w:hAnsi="Arial" w:cs="Arial"/>
                <w:iCs/>
                <w:color w:val="FF0000"/>
                <w:sz w:val="20"/>
                <w:szCs w:val="20"/>
                <w:lang w:val="es-ES_tradnl" w:eastAsia="es-ES"/>
              </w:rPr>
            </w:pPr>
            <w:r w:rsidRPr="00681535">
              <w:rPr>
                <w:rFonts w:ascii="Montserrat" w:eastAsia="Times New Roman" w:hAnsi="Montserrat" w:cs="Arial"/>
                <w:iCs/>
                <w:sz w:val="18"/>
                <w:szCs w:val="18"/>
                <w:lang w:val="es-ES_tradnl" w:eastAsia="es-ES"/>
              </w:rPr>
              <w:t>Durante la vigencia del contrato</w:t>
            </w:r>
          </w:p>
        </w:tc>
        <w:tc>
          <w:tcPr>
            <w:tcW w:w="3260" w:type="dxa"/>
            <w:tcBorders>
              <w:top w:val="none" w:sz="0" w:space="0" w:color="auto"/>
              <w:bottom w:val="none" w:sz="0" w:space="0" w:color="auto"/>
              <w:right w:val="none" w:sz="0" w:space="0" w:color="auto"/>
            </w:tcBorders>
            <w:vAlign w:val="center"/>
          </w:tcPr>
          <w:p w:rsidR="00E52B75" w:rsidRPr="00084451" w:rsidRDefault="00FA03B8" w:rsidP="00FA03B8">
            <w:pPr>
              <w:ind w:firstLine="34"/>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color w:val="FF0000"/>
                <w:sz w:val="20"/>
                <w:szCs w:val="20"/>
                <w:lang w:val="es-ES_tradnl" w:eastAsia="es-ES"/>
              </w:rPr>
            </w:pPr>
            <w:r w:rsidRPr="001349E4">
              <w:rPr>
                <w:rFonts w:ascii="Montserrat" w:hAnsi="Montserrat"/>
              </w:rPr>
              <w:t xml:space="preserve">3 veces la unidad de medida y actualización (UMA), por cada elemento y por cada ocasión; </w:t>
            </w:r>
          </w:p>
        </w:tc>
      </w:tr>
      <w:tr w:rsidR="005D6A90" w:rsidRPr="00715B22" w:rsidTr="001042DE">
        <w:trPr>
          <w:trHeight w:val="673"/>
          <w:jc w:val="center"/>
        </w:trPr>
        <w:tc>
          <w:tcPr>
            <w:cnfStyle w:val="001000000000" w:firstRow="0" w:lastRow="0" w:firstColumn="1" w:lastColumn="0" w:oddVBand="0" w:evenVBand="0" w:oddHBand="0" w:evenHBand="0" w:firstRowFirstColumn="0" w:firstRowLastColumn="0" w:lastRowFirstColumn="0" w:lastRowLastColumn="0"/>
            <w:tcW w:w="2825" w:type="dxa"/>
            <w:noWrap/>
            <w:vAlign w:val="center"/>
          </w:tcPr>
          <w:p w:rsidR="005D6A90" w:rsidRPr="00084451" w:rsidRDefault="00FA03B8" w:rsidP="00FA03B8">
            <w:pPr>
              <w:rPr>
                <w:rFonts w:ascii="Arial" w:eastAsia="Times New Roman" w:hAnsi="Arial" w:cs="Arial"/>
                <w:b w:val="0"/>
                <w:bCs w:val="0"/>
                <w:iCs/>
                <w:color w:val="FF0000"/>
                <w:sz w:val="20"/>
                <w:szCs w:val="20"/>
                <w:lang w:eastAsia="es-ES"/>
              </w:rPr>
            </w:pPr>
            <w:r w:rsidRPr="00FA03B8">
              <w:rPr>
                <w:rFonts w:ascii="Montserrat" w:eastAsia="Calibri" w:hAnsi="Montserrat" w:cs="Times New Roman"/>
                <w:b w:val="0"/>
                <w:bCs w:val="0"/>
                <w:kern w:val="2"/>
                <w:lang w:eastAsia="en-US"/>
                <w14:ligatures w14:val="standardContextual"/>
              </w:rPr>
              <w:t>Por no iniciar en forma y plazo la prestación de los servicios, en una o más áreas e instalaciones,</w:t>
            </w:r>
          </w:p>
        </w:tc>
        <w:tc>
          <w:tcPr>
            <w:cnfStyle w:val="000010000000" w:firstRow="0" w:lastRow="0" w:firstColumn="0" w:lastColumn="0" w:oddVBand="1" w:evenVBand="0" w:oddHBand="0" w:evenHBand="0" w:firstRowFirstColumn="0" w:firstRowLastColumn="0" w:lastRowFirstColumn="0" w:lastRowLastColumn="0"/>
            <w:tcW w:w="2694" w:type="dxa"/>
            <w:tcBorders>
              <w:left w:val="none" w:sz="0" w:space="0" w:color="auto"/>
              <w:right w:val="none" w:sz="0" w:space="0" w:color="auto"/>
            </w:tcBorders>
            <w:vAlign w:val="center"/>
          </w:tcPr>
          <w:p w:rsidR="005D6A90" w:rsidRPr="00084451" w:rsidRDefault="00FA03B8" w:rsidP="005D6A90">
            <w:pPr>
              <w:ind w:firstLine="34"/>
              <w:rPr>
                <w:rFonts w:ascii="Arial" w:eastAsia="Times New Roman" w:hAnsi="Arial" w:cs="Arial"/>
                <w:iCs/>
                <w:color w:val="FF0000"/>
                <w:sz w:val="20"/>
                <w:szCs w:val="20"/>
                <w:lang w:val="es-ES_tradnl" w:eastAsia="es-ES"/>
              </w:rPr>
            </w:pPr>
            <w:r w:rsidRPr="00681535">
              <w:rPr>
                <w:rFonts w:ascii="Montserrat" w:eastAsia="Times New Roman" w:hAnsi="Montserrat" w:cs="Arial"/>
                <w:iCs/>
                <w:sz w:val="18"/>
                <w:szCs w:val="18"/>
                <w:lang w:val="es-ES_tradnl" w:eastAsia="es-ES"/>
              </w:rPr>
              <w:t>Durante la vigencia del contrato</w:t>
            </w:r>
          </w:p>
        </w:tc>
        <w:tc>
          <w:tcPr>
            <w:tcW w:w="3260" w:type="dxa"/>
            <w:vAlign w:val="center"/>
          </w:tcPr>
          <w:p w:rsidR="00FA03B8" w:rsidRPr="001349E4" w:rsidRDefault="00FA03B8" w:rsidP="00FA03B8">
            <w:pPr>
              <w:pStyle w:val="Prrafodelista"/>
              <w:widowControl w:val="0"/>
              <w:spacing w:after="0" w:line="240" w:lineRule="auto"/>
              <w:ind w:left="360" w:right="125"/>
              <w:contextualSpacing w:val="0"/>
              <w:cnfStyle w:val="000000000000" w:firstRow="0" w:lastRow="0" w:firstColumn="0" w:lastColumn="0" w:oddVBand="0" w:evenVBand="0" w:oddHBand="0" w:evenHBand="0" w:firstRowFirstColumn="0" w:firstRowLastColumn="0" w:lastRowFirstColumn="0" w:lastRowLastColumn="0"/>
              <w:rPr>
                <w:rFonts w:ascii="Montserrat" w:hAnsi="Montserrat"/>
              </w:rPr>
            </w:pPr>
            <w:r w:rsidRPr="001349E4">
              <w:rPr>
                <w:rFonts w:ascii="Montserrat" w:hAnsi="Montserrat"/>
              </w:rPr>
              <w:t xml:space="preserve">15 veces la unidad de medida y actualización (UMA), por cada día de retraso; </w:t>
            </w:r>
          </w:p>
          <w:p w:rsidR="005D6A90" w:rsidRPr="00084451" w:rsidRDefault="005D6A90" w:rsidP="005D6A90">
            <w:pPr>
              <w:ind w:firstLine="34"/>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color w:val="FF0000"/>
                <w:sz w:val="20"/>
                <w:szCs w:val="20"/>
                <w:lang w:val="es-ES_tradnl" w:eastAsia="es-ES"/>
              </w:rPr>
            </w:pPr>
          </w:p>
        </w:tc>
      </w:tr>
      <w:tr w:rsidR="00FA03B8" w:rsidRPr="00715B22" w:rsidTr="001042DE">
        <w:trPr>
          <w:cnfStyle w:val="000000100000" w:firstRow="0" w:lastRow="0" w:firstColumn="0" w:lastColumn="0" w:oddVBand="0" w:evenVBand="0" w:oddHBand="1" w:evenHBand="0" w:firstRowFirstColumn="0" w:firstRowLastColumn="0" w:lastRowFirstColumn="0" w:lastRowLastColumn="0"/>
          <w:trHeight w:val="1123"/>
          <w:jc w:val="center"/>
        </w:trPr>
        <w:tc>
          <w:tcPr>
            <w:cnfStyle w:val="001000000000" w:firstRow="0" w:lastRow="0" w:firstColumn="1" w:lastColumn="0" w:oddVBand="0" w:evenVBand="0" w:oddHBand="0" w:evenHBand="0" w:firstRowFirstColumn="0" w:firstRowLastColumn="0" w:lastRowFirstColumn="0" w:lastRowLastColumn="0"/>
            <w:tcW w:w="2825" w:type="dxa"/>
            <w:tcBorders>
              <w:top w:val="none" w:sz="0" w:space="0" w:color="auto"/>
              <w:left w:val="none" w:sz="0" w:space="0" w:color="auto"/>
              <w:bottom w:val="none" w:sz="0" w:space="0" w:color="auto"/>
            </w:tcBorders>
            <w:noWrap/>
            <w:vAlign w:val="center"/>
          </w:tcPr>
          <w:p w:rsidR="00FA03B8" w:rsidRPr="00084451" w:rsidRDefault="00FA03B8" w:rsidP="00FA03B8">
            <w:pPr>
              <w:rPr>
                <w:rFonts w:ascii="Arial" w:eastAsia="Times New Roman" w:hAnsi="Arial" w:cs="Arial"/>
                <w:b w:val="0"/>
                <w:bCs w:val="0"/>
                <w:iCs/>
                <w:color w:val="FF0000"/>
                <w:sz w:val="20"/>
                <w:szCs w:val="20"/>
                <w:lang w:eastAsia="es-ES"/>
              </w:rPr>
            </w:pPr>
            <w:r w:rsidRPr="00FA03B8">
              <w:rPr>
                <w:rFonts w:ascii="Montserrat" w:eastAsia="Calibri" w:hAnsi="Montserrat" w:cs="Times New Roman"/>
                <w:b w:val="0"/>
                <w:bCs w:val="0"/>
                <w:kern w:val="2"/>
                <w:lang w:eastAsia="en-US"/>
                <w14:ligatures w14:val="standardContextual"/>
              </w:rPr>
              <w:t>Por suspender, sin justa causa la prestación del SERVICIO</w:t>
            </w:r>
            <w:r>
              <w:rPr>
                <w:rFonts w:ascii="Montserrat" w:eastAsia="Calibri" w:hAnsi="Montserrat" w:cs="Times New Roman"/>
                <w:b w:val="0"/>
                <w:bCs w:val="0"/>
                <w:kern w:val="2"/>
                <w:lang w:eastAsia="en-US"/>
                <w14:ligatures w14:val="standardContextual"/>
              </w:rPr>
              <w:t>.</w:t>
            </w:r>
            <w:r w:rsidRPr="00084451">
              <w:rPr>
                <w:rFonts w:ascii="Arial" w:eastAsia="Times New Roman" w:hAnsi="Arial" w:cs="Arial"/>
                <w:b w:val="0"/>
                <w:bCs w:val="0"/>
                <w:iCs/>
                <w:color w:val="FF0000"/>
                <w:sz w:val="20"/>
                <w:szCs w:val="20"/>
                <w:lang w:eastAsia="es-ES"/>
              </w:rPr>
              <w:t xml:space="preserve"> </w:t>
            </w:r>
          </w:p>
        </w:tc>
        <w:tc>
          <w:tcPr>
            <w:cnfStyle w:val="000010000000" w:firstRow="0" w:lastRow="0" w:firstColumn="0" w:lastColumn="0" w:oddVBand="1"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vAlign w:val="center"/>
          </w:tcPr>
          <w:p w:rsidR="00FA03B8" w:rsidRPr="00084451" w:rsidRDefault="00FA03B8" w:rsidP="00FA03B8">
            <w:pPr>
              <w:ind w:firstLine="34"/>
              <w:rPr>
                <w:rFonts w:ascii="Arial" w:eastAsia="Times New Roman" w:hAnsi="Arial" w:cs="Arial"/>
                <w:iCs/>
                <w:color w:val="FF0000"/>
                <w:sz w:val="20"/>
                <w:szCs w:val="20"/>
                <w:lang w:val="es-ES_tradnl" w:eastAsia="es-ES"/>
              </w:rPr>
            </w:pPr>
            <w:r w:rsidRPr="00681535">
              <w:rPr>
                <w:rFonts w:ascii="Montserrat" w:eastAsia="Times New Roman" w:hAnsi="Montserrat" w:cs="Arial"/>
                <w:iCs/>
                <w:sz w:val="18"/>
                <w:szCs w:val="18"/>
                <w:lang w:val="es-ES_tradnl" w:eastAsia="es-ES"/>
              </w:rPr>
              <w:t>Durante la vigencia del contrato</w:t>
            </w:r>
          </w:p>
        </w:tc>
        <w:tc>
          <w:tcPr>
            <w:tcW w:w="3260" w:type="dxa"/>
            <w:tcBorders>
              <w:top w:val="none" w:sz="0" w:space="0" w:color="auto"/>
              <w:bottom w:val="none" w:sz="0" w:space="0" w:color="auto"/>
              <w:right w:val="none" w:sz="0" w:space="0" w:color="auto"/>
            </w:tcBorders>
            <w:vAlign w:val="center"/>
          </w:tcPr>
          <w:p w:rsidR="00FA03B8" w:rsidRPr="001349E4" w:rsidRDefault="00FA03B8" w:rsidP="00FA03B8">
            <w:pPr>
              <w:pStyle w:val="Prrafodelista"/>
              <w:widowControl w:val="0"/>
              <w:spacing w:after="0" w:line="240" w:lineRule="auto"/>
              <w:ind w:left="360" w:right="125"/>
              <w:contextualSpacing w:val="0"/>
              <w:cnfStyle w:val="000000100000" w:firstRow="0" w:lastRow="0" w:firstColumn="0" w:lastColumn="0" w:oddVBand="0" w:evenVBand="0" w:oddHBand="1" w:evenHBand="0" w:firstRowFirstColumn="0" w:firstRowLastColumn="0" w:lastRowFirstColumn="0" w:lastRowLastColumn="0"/>
              <w:rPr>
                <w:rFonts w:ascii="Montserrat" w:hAnsi="Montserrat"/>
              </w:rPr>
            </w:pPr>
            <w:r w:rsidRPr="001349E4">
              <w:rPr>
                <w:rFonts w:ascii="Montserrat" w:hAnsi="Montserrat"/>
              </w:rPr>
              <w:t xml:space="preserve">20 veces la unidad de medida y actualización (UMA) por cada día de suspensión; </w:t>
            </w:r>
          </w:p>
          <w:p w:rsidR="00FA03B8" w:rsidRPr="00084451" w:rsidRDefault="00FA03B8" w:rsidP="00FA03B8">
            <w:pPr>
              <w:ind w:firstLine="34"/>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color w:val="FF0000"/>
                <w:sz w:val="20"/>
                <w:szCs w:val="20"/>
                <w:lang w:val="es-ES_tradnl" w:eastAsia="es-ES"/>
              </w:rPr>
            </w:pPr>
          </w:p>
        </w:tc>
      </w:tr>
      <w:tr w:rsidR="00FA03B8" w:rsidRPr="00715B22" w:rsidTr="001042DE">
        <w:trPr>
          <w:trHeight w:val="1123"/>
          <w:jc w:val="center"/>
        </w:trPr>
        <w:tc>
          <w:tcPr>
            <w:cnfStyle w:val="001000000000" w:firstRow="0" w:lastRow="0" w:firstColumn="1" w:lastColumn="0" w:oddVBand="0" w:evenVBand="0" w:oddHBand="0" w:evenHBand="0" w:firstRowFirstColumn="0" w:firstRowLastColumn="0" w:lastRowFirstColumn="0" w:lastRowLastColumn="0"/>
            <w:tcW w:w="2825" w:type="dxa"/>
            <w:noWrap/>
            <w:vAlign w:val="center"/>
          </w:tcPr>
          <w:p w:rsidR="00FA03B8" w:rsidRPr="00FA03B8" w:rsidRDefault="00FA03B8" w:rsidP="00FA03B8">
            <w:pPr>
              <w:rPr>
                <w:rFonts w:ascii="Montserrat" w:eastAsia="Calibri" w:hAnsi="Montserrat" w:cs="Times New Roman"/>
                <w:kern w:val="2"/>
                <w14:ligatures w14:val="standardContextual"/>
              </w:rPr>
            </w:pPr>
            <w:r w:rsidRPr="00FA03B8">
              <w:rPr>
                <w:rFonts w:ascii="Montserrat" w:eastAsia="Calibri" w:hAnsi="Montserrat" w:cs="Times New Roman"/>
                <w:b w:val="0"/>
                <w:bCs w:val="0"/>
                <w:kern w:val="2"/>
                <w:lang w:eastAsia="en-US"/>
                <w14:ligatures w14:val="standardContextual"/>
              </w:rPr>
              <w:t xml:space="preserve">Por ceder total o parcialmente los derechos y obligaciones derivados del </w:t>
            </w:r>
            <w:r>
              <w:rPr>
                <w:rFonts w:ascii="Montserrat" w:eastAsia="Calibri" w:hAnsi="Montserrat" w:cs="Times New Roman"/>
                <w:b w:val="0"/>
                <w:bCs w:val="0"/>
                <w:kern w:val="2"/>
                <w:lang w:eastAsia="en-US"/>
                <w14:ligatures w14:val="standardContextual"/>
              </w:rPr>
              <w:t xml:space="preserve">contrato </w:t>
            </w:r>
            <w:r w:rsidRPr="00FA03B8">
              <w:rPr>
                <w:rFonts w:ascii="Montserrat" w:eastAsia="Calibri" w:hAnsi="Montserrat" w:cs="Times New Roman"/>
                <w:b w:val="0"/>
                <w:bCs w:val="0"/>
                <w:kern w:val="2"/>
                <w:lang w:eastAsia="en-US"/>
                <w14:ligatures w14:val="standardContextual"/>
              </w:rPr>
              <w:t>instrumento</w:t>
            </w:r>
            <w:r>
              <w:rPr>
                <w:rFonts w:ascii="Montserrat" w:eastAsia="Calibri" w:hAnsi="Montserrat" w:cs="Times New Roman"/>
                <w:b w:val="0"/>
                <w:bCs w:val="0"/>
                <w:kern w:val="2"/>
                <w:lang w:eastAsia="en-US"/>
                <w14:ligatures w14:val="standardContextual"/>
              </w:rPr>
              <w:t xml:space="preserve"> Juridico</w:t>
            </w:r>
          </w:p>
        </w:tc>
        <w:tc>
          <w:tcPr>
            <w:cnfStyle w:val="000010000000" w:firstRow="0" w:lastRow="0" w:firstColumn="0" w:lastColumn="0" w:oddVBand="1" w:evenVBand="0" w:oddHBand="0" w:evenHBand="0" w:firstRowFirstColumn="0" w:firstRowLastColumn="0" w:lastRowFirstColumn="0" w:lastRowLastColumn="0"/>
            <w:tcW w:w="2694" w:type="dxa"/>
            <w:vAlign w:val="center"/>
          </w:tcPr>
          <w:p w:rsidR="00FA03B8" w:rsidRPr="00681535" w:rsidRDefault="00FA03B8" w:rsidP="00FA03B8">
            <w:pPr>
              <w:ind w:firstLine="34"/>
              <w:rPr>
                <w:rFonts w:ascii="Montserrat" w:eastAsia="Times New Roman" w:hAnsi="Montserrat" w:cs="Arial"/>
                <w:iCs/>
                <w:sz w:val="18"/>
                <w:szCs w:val="18"/>
                <w:lang w:val="es-ES_tradnl" w:eastAsia="es-ES"/>
              </w:rPr>
            </w:pPr>
            <w:r w:rsidRPr="00681535">
              <w:rPr>
                <w:rFonts w:ascii="Montserrat" w:eastAsia="Times New Roman" w:hAnsi="Montserrat" w:cs="Arial"/>
                <w:iCs/>
                <w:sz w:val="18"/>
                <w:szCs w:val="18"/>
                <w:lang w:val="es-ES_tradnl" w:eastAsia="es-ES"/>
              </w:rPr>
              <w:t>Durante la vigencia del contrato</w:t>
            </w:r>
          </w:p>
        </w:tc>
        <w:tc>
          <w:tcPr>
            <w:tcW w:w="3260" w:type="dxa"/>
            <w:vAlign w:val="center"/>
          </w:tcPr>
          <w:p w:rsidR="00FA03B8" w:rsidRPr="001349E4" w:rsidRDefault="00FA03B8" w:rsidP="00FA03B8">
            <w:pPr>
              <w:pStyle w:val="Prrafodelista"/>
              <w:widowControl w:val="0"/>
              <w:spacing w:after="0" w:line="240" w:lineRule="auto"/>
              <w:ind w:left="360" w:right="125"/>
              <w:contextualSpacing w:val="0"/>
              <w:cnfStyle w:val="000000000000" w:firstRow="0" w:lastRow="0" w:firstColumn="0" w:lastColumn="0" w:oddVBand="0" w:evenVBand="0" w:oddHBand="0" w:evenHBand="0" w:firstRowFirstColumn="0" w:firstRowLastColumn="0" w:lastRowFirstColumn="0" w:lastRowLastColumn="0"/>
              <w:rPr>
                <w:rFonts w:ascii="Montserrat" w:hAnsi="Montserrat"/>
              </w:rPr>
            </w:pPr>
            <w:r w:rsidRPr="001349E4">
              <w:rPr>
                <w:rFonts w:ascii="Montserrat" w:hAnsi="Montserrat"/>
              </w:rPr>
              <w:t>50 veces la unidad de medida y actualización (UMA).</w:t>
            </w:r>
          </w:p>
        </w:tc>
      </w:tr>
      <w:tr w:rsidR="00FA03B8" w:rsidRPr="00715B22" w:rsidTr="001042DE">
        <w:trPr>
          <w:cnfStyle w:val="000000100000" w:firstRow="0" w:lastRow="0" w:firstColumn="0" w:lastColumn="0" w:oddVBand="0" w:evenVBand="0" w:oddHBand="1" w:evenHBand="0" w:firstRowFirstColumn="0" w:firstRowLastColumn="0" w:lastRowFirstColumn="0" w:lastRowLastColumn="0"/>
          <w:trHeight w:val="1123"/>
          <w:jc w:val="center"/>
        </w:trPr>
        <w:tc>
          <w:tcPr>
            <w:cnfStyle w:val="001000000000" w:firstRow="0" w:lastRow="0" w:firstColumn="1" w:lastColumn="0" w:oddVBand="0" w:evenVBand="0" w:oddHBand="0" w:evenHBand="0" w:firstRowFirstColumn="0" w:firstRowLastColumn="0" w:lastRowFirstColumn="0" w:lastRowLastColumn="0"/>
            <w:tcW w:w="2825" w:type="dxa"/>
            <w:noWrap/>
            <w:vAlign w:val="center"/>
          </w:tcPr>
          <w:p w:rsidR="00FA03B8" w:rsidRPr="00FA03B8" w:rsidRDefault="00FA03B8" w:rsidP="00FA03B8">
            <w:pPr>
              <w:rPr>
                <w:rFonts w:ascii="Montserrat" w:eastAsia="Calibri" w:hAnsi="Montserrat" w:cs="Times New Roman"/>
                <w:kern w:val="2"/>
                <w14:ligatures w14:val="standardContextual"/>
              </w:rPr>
            </w:pPr>
            <w:r w:rsidRPr="00FA03B8">
              <w:rPr>
                <w:rFonts w:ascii="Montserrat" w:eastAsia="Calibri" w:hAnsi="Montserrat" w:cs="Times New Roman"/>
                <w:b w:val="0"/>
                <w:bCs w:val="0"/>
                <w:kern w:val="2"/>
                <w:lang w:eastAsia="en-US"/>
                <w14:ligatures w14:val="standardContextual"/>
              </w:rPr>
              <w:lastRenderedPageBreak/>
              <w:t>Por no cumplir con cualquier otra obligación contractual que derive del presente instrumento a criterio de ASIPONA DOS BOCAS</w:t>
            </w:r>
          </w:p>
        </w:tc>
        <w:tc>
          <w:tcPr>
            <w:cnfStyle w:val="000010000000" w:firstRow="0" w:lastRow="0" w:firstColumn="0" w:lastColumn="0" w:oddVBand="1" w:evenVBand="0" w:oddHBand="0" w:evenHBand="0" w:firstRowFirstColumn="0" w:firstRowLastColumn="0" w:lastRowFirstColumn="0" w:lastRowLastColumn="0"/>
            <w:tcW w:w="2694" w:type="dxa"/>
            <w:vAlign w:val="center"/>
          </w:tcPr>
          <w:p w:rsidR="00FA03B8" w:rsidRPr="00681535" w:rsidRDefault="00FA03B8" w:rsidP="00FA03B8">
            <w:pPr>
              <w:ind w:firstLine="34"/>
              <w:rPr>
                <w:rFonts w:ascii="Montserrat" w:eastAsia="Times New Roman" w:hAnsi="Montserrat" w:cs="Arial"/>
                <w:iCs/>
                <w:sz w:val="18"/>
                <w:szCs w:val="18"/>
                <w:lang w:val="es-ES_tradnl" w:eastAsia="es-ES"/>
              </w:rPr>
            </w:pPr>
            <w:r w:rsidRPr="00681535">
              <w:rPr>
                <w:rFonts w:ascii="Montserrat" w:eastAsia="Times New Roman" w:hAnsi="Montserrat" w:cs="Arial"/>
                <w:iCs/>
                <w:sz w:val="18"/>
                <w:szCs w:val="18"/>
                <w:lang w:val="es-ES_tradnl" w:eastAsia="es-ES"/>
              </w:rPr>
              <w:t>Durante la vigencia del contrato</w:t>
            </w:r>
          </w:p>
        </w:tc>
        <w:tc>
          <w:tcPr>
            <w:tcW w:w="3260" w:type="dxa"/>
            <w:vAlign w:val="center"/>
          </w:tcPr>
          <w:p w:rsidR="00FA03B8" w:rsidRPr="001349E4" w:rsidRDefault="00FA03B8" w:rsidP="00FA03B8">
            <w:pPr>
              <w:pStyle w:val="Prrafodelista"/>
              <w:widowControl w:val="0"/>
              <w:spacing w:after="0" w:line="240" w:lineRule="auto"/>
              <w:ind w:left="360" w:right="125"/>
              <w:contextualSpacing w:val="0"/>
              <w:cnfStyle w:val="000000100000" w:firstRow="0" w:lastRow="0" w:firstColumn="0" w:lastColumn="0" w:oddVBand="0" w:evenVBand="0" w:oddHBand="1" w:evenHBand="0" w:firstRowFirstColumn="0" w:firstRowLastColumn="0" w:lastRowFirstColumn="0" w:lastRowLastColumn="0"/>
              <w:rPr>
                <w:rFonts w:ascii="Montserrat" w:hAnsi="Montserrat"/>
              </w:rPr>
            </w:pPr>
            <w:r w:rsidRPr="001349E4">
              <w:rPr>
                <w:rFonts w:ascii="Montserrat" w:hAnsi="Montserrat"/>
              </w:rPr>
              <w:t>10 veces la unidad de medida y actualización (UMA) por cada día de incumplimiento;</w:t>
            </w:r>
          </w:p>
        </w:tc>
      </w:tr>
      <w:tr w:rsidR="006444A3" w:rsidRPr="00715B22" w:rsidTr="001042DE">
        <w:trPr>
          <w:trHeight w:val="1123"/>
          <w:jc w:val="center"/>
        </w:trPr>
        <w:tc>
          <w:tcPr>
            <w:cnfStyle w:val="001000000000" w:firstRow="0" w:lastRow="0" w:firstColumn="1" w:lastColumn="0" w:oddVBand="0" w:evenVBand="0" w:oddHBand="0" w:evenHBand="0" w:firstRowFirstColumn="0" w:firstRowLastColumn="0" w:lastRowFirstColumn="0" w:lastRowLastColumn="0"/>
            <w:tcW w:w="2825" w:type="dxa"/>
            <w:noWrap/>
            <w:vAlign w:val="center"/>
          </w:tcPr>
          <w:p w:rsidR="006444A3" w:rsidRPr="00FA03B8" w:rsidRDefault="006444A3" w:rsidP="006444A3">
            <w:pPr>
              <w:widowControl w:val="0"/>
              <w:spacing w:after="0" w:line="240" w:lineRule="auto"/>
              <w:ind w:right="125"/>
              <w:rPr>
                <w:rFonts w:ascii="Montserrat" w:eastAsia="Calibri" w:hAnsi="Montserrat" w:cs="Times New Roman"/>
                <w:kern w:val="2"/>
                <w14:ligatures w14:val="standardContextual"/>
              </w:rPr>
            </w:pPr>
            <w:r w:rsidRPr="006444A3">
              <w:rPr>
                <w:rFonts w:ascii="Montserrat" w:hAnsi="Montserrat"/>
                <w:b w:val="0"/>
              </w:rPr>
              <w:t xml:space="preserve">En los casos de pérdidas, daños, robos o extravíos por negligencia del servicio, el prestador del servicio deberá resarcir los bienes o pagar su costo de reposición al valor de mercado.    </w:t>
            </w:r>
          </w:p>
        </w:tc>
        <w:tc>
          <w:tcPr>
            <w:cnfStyle w:val="000010000000" w:firstRow="0" w:lastRow="0" w:firstColumn="0" w:lastColumn="0" w:oddVBand="1" w:evenVBand="0" w:oddHBand="0" w:evenHBand="0" w:firstRowFirstColumn="0" w:firstRowLastColumn="0" w:lastRowFirstColumn="0" w:lastRowLastColumn="0"/>
            <w:tcW w:w="2694" w:type="dxa"/>
            <w:vAlign w:val="center"/>
          </w:tcPr>
          <w:p w:rsidR="006444A3" w:rsidRPr="00681535" w:rsidRDefault="006444A3" w:rsidP="00FA03B8">
            <w:pPr>
              <w:ind w:firstLine="34"/>
              <w:rPr>
                <w:rFonts w:ascii="Montserrat" w:eastAsia="Times New Roman" w:hAnsi="Montserrat" w:cs="Arial"/>
                <w:iCs/>
                <w:sz w:val="18"/>
                <w:szCs w:val="18"/>
                <w:lang w:val="es-ES_tradnl" w:eastAsia="es-ES"/>
              </w:rPr>
            </w:pPr>
            <w:r w:rsidRPr="00681535">
              <w:rPr>
                <w:rFonts w:ascii="Montserrat" w:eastAsia="Times New Roman" w:hAnsi="Montserrat" w:cs="Arial"/>
                <w:iCs/>
                <w:sz w:val="18"/>
                <w:szCs w:val="18"/>
                <w:lang w:val="es-ES_tradnl" w:eastAsia="es-ES"/>
              </w:rPr>
              <w:t>Durante la vigencia del contrato</w:t>
            </w:r>
          </w:p>
        </w:tc>
        <w:tc>
          <w:tcPr>
            <w:tcW w:w="3260" w:type="dxa"/>
            <w:vAlign w:val="center"/>
          </w:tcPr>
          <w:p w:rsidR="006444A3" w:rsidRDefault="006444A3" w:rsidP="006444A3">
            <w:pPr>
              <w:pStyle w:val="Prrafodelista"/>
              <w:widowControl w:val="0"/>
              <w:spacing w:after="0" w:line="240" w:lineRule="auto"/>
              <w:ind w:left="360" w:right="125"/>
              <w:contextualSpacing w:val="0"/>
              <w:cnfStyle w:val="000000000000" w:firstRow="0" w:lastRow="0" w:firstColumn="0" w:lastColumn="0" w:oddVBand="0" w:evenVBand="0" w:oddHBand="0" w:evenHBand="0" w:firstRowFirstColumn="0" w:firstRowLastColumn="0" w:lastRowFirstColumn="0" w:lastRowLastColumn="0"/>
              <w:rPr>
                <w:rFonts w:ascii="Montserrat" w:hAnsi="Montserrat"/>
              </w:rPr>
            </w:pPr>
            <w:r>
              <w:rPr>
                <w:rFonts w:ascii="Montserrat" w:hAnsi="Montserrat"/>
              </w:rPr>
              <w:t>P</w:t>
            </w:r>
            <w:r w:rsidRPr="001349E4">
              <w:rPr>
                <w:rFonts w:ascii="Montserrat" w:hAnsi="Montserrat"/>
              </w:rPr>
              <w:t xml:space="preserve">agar su costo de reposición al valor de mercado.    </w:t>
            </w:r>
          </w:p>
          <w:p w:rsidR="006444A3" w:rsidRPr="001349E4" w:rsidRDefault="006444A3" w:rsidP="00FA03B8">
            <w:pPr>
              <w:pStyle w:val="Prrafodelista"/>
              <w:widowControl w:val="0"/>
              <w:spacing w:after="0" w:line="240" w:lineRule="auto"/>
              <w:ind w:left="360" w:right="125"/>
              <w:contextualSpacing w:val="0"/>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6444A3" w:rsidRPr="00715B22" w:rsidTr="001042DE">
        <w:trPr>
          <w:cnfStyle w:val="000000100000" w:firstRow="0" w:lastRow="0" w:firstColumn="0" w:lastColumn="0" w:oddVBand="0" w:evenVBand="0" w:oddHBand="1" w:evenHBand="0" w:firstRowFirstColumn="0" w:firstRowLastColumn="0" w:lastRowFirstColumn="0" w:lastRowLastColumn="0"/>
          <w:trHeight w:val="1123"/>
          <w:jc w:val="center"/>
        </w:trPr>
        <w:tc>
          <w:tcPr>
            <w:cnfStyle w:val="001000000000" w:firstRow="0" w:lastRow="0" w:firstColumn="1" w:lastColumn="0" w:oddVBand="0" w:evenVBand="0" w:oddHBand="0" w:evenHBand="0" w:firstRowFirstColumn="0" w:firstRowLastColumn="0" w:lastRowFirstColumn="0" w:lastRowLastColumn="0"/>
            <w:tcW w:w="2825" w:type="dxa"/>
            <w:noWrap/>
            <w:vAlign w:val="center"/>
          </w:tcPr>
          <w:p w:rsidR="006444A3" w:rsidRPr="006444A3" w:rsidRDefault="006444A3" w:rsidP="006444A3">
            <w:pPr>
              <w:widowControl w:val="0"/>
              <w:spacing w:after="0" w:line="240" w:lineRule="auto"/>
              <w:ind w:right="125"/>
              <w:rPr>
                <w:rFonts w:ascii="Montserrat" w:hAnsi="Montserrat"/>
                <w:b w:val="0"/>
                <w:bCs w:val="0"/>
              </w:rPr>
            </w:pPr>
            <w:r w:rsidRPr="006444A3">
              <w:rPr>
                <w:rFonts w:ascii="Montserrat" w:eastAsia="Calibri" w:hAnsi="Montserrat" w:cs="Times New Roman"/>
                <w:b w:val="0"/>
                <w:bCs w:val="0"/>
                <w:kern w:val="2"/>
                <w:lang w:eastAsia="en-US"/>
                <w14:ligatures w14:val="standardContextual"/>
              </w:rPr>
              <w:t>Por no atender y dar seguimiento a las incidencias que afecten a la seguridad, protección de las instalaciones portuarias, la imagen de la administración y causen daños materiales a la infraestructura del recinto portuario</w:t>
            </w:r>
          </w:p>
        </w:tc>
        <w:tc>
          <w:tcPr>
            <w:cnfStyle w:val="000010000000" w:firstRow="0" w:lastRow="0" w:firstColumn="0" w:lastColumn="0" w:oddVBand="1" w:evenVBand="0" w:oddHBand="0" w:evenHBand="0" w:firstRowFirstColumn="0" w:firstRowLastColumn="0" w:lastRowFirstColumn="0" w:lastRowLastColumn="0"/>
            <w:tcW w:w="2694" w:type="dxa"/>
            <w:vAlign w:val="center"/>
          </w:tcPr>
          <w:p w:rsidR="006444A3" w:rsidRPr="00681535" w:rsidRDefault="006444A3" w:rsidP="00FA03B8">
            <w:pPr>
              <w:ind w:firstLine="34"/>
              <w:rPr>
                <w:rFonts w:ascii="Montserrat" w:eastAsia="Times New Roman" w:hAnsi="Montserrat" w:cs="Arial"/>
                <w:iCs/>
                <w:sz w:val="18"/>
                <w:szCs w:val="18"/>
                <w:lang w:val="es-ES_tradnl" w:eastAsia="es-ES"/>
              </w:rPr>
            </w:pPr>
            <w:r w:rsidRPr="00681535">
              <w:rPr>
                <w:rFonts w:ascii="Montserrat" w:eastAsia="Times New Roman" w:hAnsi="Montserrat" w:cs="Arial"/>
                <w:iCs/>
                <w:sz w:val="18"/>
                <w:szCs w:val="18"/>
                <w:lang w:val="es-ES_tradnl" w:eastAsia="es-ES"/>
              </w:rPr>
              <w:t>Durante la vigencia del contrato</w:t>
            </w:r>
          </w:p>
        </w:tc>
        <w:tc>
          <w:tcPr>
            <w:tcW w:w="3260" w:type="dxa"/>
            <w:vAlign w:val="center"/>
          </w:tcPr>
          <w:p w:rsidR="006444A3" w:rsidRPr="00342958" w:rsidRDefault="006444A3" w:rsidP="006444A3">
            <w:pPr>
              <w:pStyle w:val="Prrafodelista"/>
              <w:widowControl w:val="0"/>
              <w:spacing w:after="0" w:line="240" w:lineRule="auto"/>
              <w:ind w:left="360" w:right="125"/>
              <w:contextualSpacing w:val="0"/>
              <w:cnfStyle w:val="000000100000" w:firstRow="0" w:lastRow="0" w:firstColumn="0" w:lastColumn="0" w:oddVBand="0" w:evenVBand="0" w:oddHBand="1" w:evenHBand="0" w:firstRowFirstColumn="0" w:firstRowLastColumn="0" w:lastRowFirstColumn="0" w:lastRowLastColumn="0"/>
              <w:rPr>
                <w:rFonts w:ascii="Montserrat" w:hAnsi="Montserrat"/>
              </w:rPr>
            </w:pPr>
            <w:r>
              <w:rPr>
                <w:rFonts w:ascii="Montserrat" w:hAnsi="Montserrat"/>
              </w:rPr>
              <w:t xml:space="preserve">Se penalizará por 100 veces </w:t>
            </w:r>
            <w:r w:rsidRPr="001349E4">
              <w:rPr>
                <w:rFonts w:ascii="Montserrat" w:hAnsi="Montserrat"/>
              </w:rPr>
              <w:t>unidad de medida y actualización (UMA)</w:t>
            </w:r>
            <w:r>
              <w:rPr>
                <w:rFonts w:ascii="Montserrat" w:hAnsi="Montserrat"/>
              </w:rPr>
              <w:t>.</w:t>
            </w:r>
          </w:p>
          <w:p w:rsidR="006444A3" w:rsidRDefault="006444A3" w:rsidP="006444A3">
            <w:pPr>
              <w:pStyle w:val="Prrafodelista"/>
              <w:widowControl w:val="0"/>
              <w:spacing w:after="0" w:line="240" w:lineRule="auto"/>
              <w:ind w:left="360" w:right="125"/>
              <w:contextualSpacing w:val="0"/>
              <w:cnfStyle w:val="000000100000" w:firstRow="0" w:lastRow="0" w:firstColumn="0" w:lastColumn="0" w:oddVBand="0" w:evenVBand="0" w:oddHBand="1" w:evenHBand="0" w:firstRowFirstColumn="0" w:firstRowLastColumn="0" w:lastRowFirstColumn="0" w:lastRowLastColumn="0"/>
              <w:rPr>
                <w:rFonts w:ascii="Montserrat" w:hAnsi="Montserrat"/>
              </w:rPr>
            </w:pPr>
          </w:p>
        </w:tc>
      </w:tr>
    </w:tbl>
    <w:p w:rsidR="00082D7B" w:rsidRPr="00715B22" w:rsidRDefault="00082D7B" w:rsidP="00082D7B">
      <w:pPr>
        <w:pStyle w:val="Cuerpo"/>
        <w:ind w:firstLine="567"/>
        <w:jc w:val="both"/>
        <w:rPr>
          <w:rFonts w:ascii="Arial" w:hAnsi="Arial" w:cs="Arial"/>
          <w:sz w:val="20"/>
          <w:lang w:val="es-MX"/>
        </w:rPr>
      </w:pPr>
    </w:p>
    <w:p w:rsidR="00EF6D98" w:rsidRDefault="00EF6D98" w:rsidP="00EF6D98">
      <w:pPr>
        <w:numPr>
          <w:ilvl w:val="12"/>
          <w:numId w:val="0"/>
        </w:numPr>
        <w:spacing w:after="0" w:line="240" w:lineRule="auto"/>
        <w:rPr>
          <w:rFonts w:ascii="Arial" w:hAnsi="Arial" w:cs="Arial"/>
          <w:sz w:val="20"/>
          <w:szCs w:val="20"/>
        </w:rPr>
      </w:pPr>
      <w:r w:rsidRPr="00715B22">
        <w:rPr>
          <w:rFonts w:ascii="Arial" w:hAnsi="Arial" w:cs="Arial"/>
          <w:sz w:val="20"/>
          <w:szCs w:val="20"/>
        </w:rPr>
        <w:t>Cabe señalar que el pago de los SERVICIOS quedará condicionado, proporcionalmente, al pago que el PRESTADOR DE SERVICIOS deba efectuar por concepto de penas convencionales, en el entendido de que en el supuesto de que sea rescindido el CONTRATO, no procederá el cobro de dichas penalizaciones ni la contabilización de las mismas para hacer efectiva la garantía de cumplimiento.</w:t>
      </w:r>
    </w:p>
    <w:p w:rsidR="00736759" w:rsidRDefault="00736759" w:rsidP="00EF6D98">
      <w:pPr>
        <w:numPr>
          <w:ilvl w:val="12"/>
          <w:numId w:val="0"/>
        </w:numPr>
        <w:spacing w:after="0" w:line="240" w:lineRule="auto"/>
        <w:rPr>
          <w:rFonts w:ascii="Arial" w:hAnsi="Arial" w:cs="Arial"/>
          <w:sz w:val="20"/>
          <w:szCs w:val="20"/>
        </w:rPr>
      </w:pPr>
    </w:p>
    <w:p w:rsidR="00BD2C33" w:rsidRPr="00715B22" w:rsidRDefault="00BD2C33" w:rsidP="00BD2C33">
      <w:pPr>
        <w:shd w:val="clear" w:color="auto" w:fill="D9D9D9" w:themeFill="background1" w:themeFillShade="D9"/>
        <w:spacing w:after="0" w:line="240" w:lineRule="auto"/>
        <w:rPr>
          <w:rFonts w:ascii="Arial" w:hAnsi="Arial" w:cs="Arial"/>
          <w:b/>
          <w:sz w:val="20"/>
          <w:szCs w:val="20"/>
        </w:rPr>
      </w:pPr>
      <w:r w:rsidRPr="00715B22">
        <w:rPr>
          <w:rFonts w:ascii="Arial" w:hAnsi="Arial" w:cs="Arial"/>
          <w:b/>
          <w:color w:val="000000"/>
          <w:sz w:val="20"/>
          <w:szCs w:val="20"/>
        </w:rPr>
        <w:t>2.19</w:t>
      </w:r>
      <w:r w:rsidRPr="00715B22">
        <w:rPr>
          <w:rFonts w:ascii="Arial" w:hAnsi="Arial" w:cs="Arial"/>
          <w:b/>
          <w:sz w:val="20"/>
          <w:szCs w:val="20"/>
        </w:rPr>
        <w:tab/>
        <w:t>DEDUCTIVAS.</w:t>
      </w:r>
    </w:p>
    <w:p w:rsidR="00082D7B" w:rsidRPr="00715B22" w:rsidRDefault="00082D7B" w:rsidP="00082D7B">
      <w:pPr>
        <w:pStyle w:val="Cuerpo"/>
        <w:ind w:firstLine="567"/>
        <w:jc w:val="both"/>
        <w:rPr>
          <w:rFonts w:ascii="Arial" w:hAnsi="Arial" w:cs="Arial"/>
          <w:sz w:val="20"/>
          <w:lang w:val="es-MX"/>
        </w:rPr>
      </w:pPr>
    </w:p>
    <w:p w:rsidR="00EF6D98" w:rsidRPr="00715B22" w:rsidRDefault="00082D7B" w:rsidP="00082D7B">
      <w:pPr>
        <w:pStyle w:val="Cuerpo"/>
        <w:jc w:val="both"/>
        <w:rPr>
          <w:rFonts w:ascii="Arial" w:eastAsiaTheme="minorEastAsia" w:hAnsi="Arial" w:cs="Arial"/>
          <w:color w:val="auto"/>
          <w:sz w:val="20"/>
          <w:lang w:val="es-MX" w:eastAsia="en-US"/>
        </w:rPr>
      </w:pPr>
      <w:r w:rsidRPr="00715B22">
        <w:rPr>
          <w:rFonts w:ascii="Arial" w:eastAsiaTheme="minorEastAsia" w:hAnsi="Arial" w:cs="Arial"/>
          <w:color w:val="auto"/>
          <w:sz w:val="20"/>
          <w:lang w:val="es-MX" w:eastAsia="en-US"/>
        </w:rPr>
        <w:t xml:space="preserve">De conformidad con el Artículo 53 BIS de la Ley de Adquisiciones, Arrendamientos y Servicios del Sector Público y su Reglamento vigente, en caso de que la prestación del servicio presente fallas derivadas del incumplimiento </w:t>
      </w:r>
      <w:r w:rsidR="00EF6D98" w:rsidRPr="00715B22">
        <w:rPr>
          <w:rFonts w:ascii="Arial" w:eastAsiaTheme="minorEastAsia" w:hAnsi="Arial" w:cs="Arial"/>
          <w:color w:val="auto"/>
          <w:sz w:val="20"/>
          <w:lang w:val="es-MX" w:eastAsia="en-US"/>
        </w:rPr>
        <w:t>parcial o prestación deficiente.</w:t>
      </w:r>
    </w:p>
    <w:p w:rsidR="00EF6D98" w:rsidRPr="00715B22" w:rsidRDefault="00EF6D98" w:rsidP="00082D7B">
      <w:pPr>
        <w:pStyle w:val="Cuerpo"/>
        <w:jc w:val="both"/>
        <w:rPr>
          <w:rFonts w:ascii="Arial" w:eastAsiaTheme="minorEastAsia" w:hAnsi="Arial" w:cs="Arial"/>
          <w:color w:val="auto"/>
          <w:sz w:val="20"/>
          <w:lang w:val="es-MX" w:eastAsia="en-US"/>
        </w:rPr>
      </w:pPr>
    </w:p>
    <w:p w:rsidR="00082D7B" w:rsidRPr="00715B22" w:rsidRDefault="00EF6D98" w:rsidP="00082D7B">
      <w:pPr>
        <w:pStyle w:val="Cuerpo"/>
        <w:jc w:val="both"/>
        <w:rPr>
          <w:rFonts w:ascii="Arial" w:eastAsiaTheme="minorEastAsia" w:hAnsi="Arial" w:cs="Arial"/>
          <w:color w:val="auto"/>
          <w:sz w:val="20"/>
          <w:lang w:val="es-MX" w:eastAsia="en-US"/>
        </w:rPr>
      </w:pPr>
      <w:r w:rsidRPr="00715B22">
        <w:rPr>
          <w:rFonts w:ascii="Arial" w:eastAsiaTheme="minorEastAsia" w:hAnsi="Arial" w:cs="Arial"/>
          <w:color w:val="auto"/>
          <w:sz w:val="20"/>
          <w:lang w:val="es-MX" w:eastAsia="en-US"/>
        </w:rPr>
        <w:lastRenderedPageBreak/>
        <w:t>Será la Subgerencia de Administración y con la información que proporcione el área requi</w:t>
      </w:r>
      <w:r w:rsidR="005B3335" w:rsidRPr="00715B22">
        <w:rPr>
          <w:rFonts w:ascii="Arial" w:eastAsiaTheme="minorEastAsia" w:hAnsi="Arial" w:cs="Arial"/>
          <w:color w:val="auto"/>
          <w:sz w:val="20"/>
          <w:lang w:val="es-MX" w:eastAsia="en-US"/>
        </w:rPr>
        <w:t>rente</w:t>
      </w:r>
      <w:r w:rsidRPr="00715B22">
        <w:rPr>
          <w:rFonts w:ascii="Arial" w:eastAsiaTheme="minorEastAsia" w:hAnsi="Arial" w:cs="Arial"/>
          <w:color w:val="auto"/>
          <w:sz w:val="20"/>
          <w:lang w:val="es-MX" w:eastAsia="en-US"/>
        </w:rPr>
        <w:t xml:space="preserve">, </w:t>
      </w:r>
      <w:r w:rsidR="005B3335" w:rsidRPr="00715B22">
        <w:rPr>
          <w:rFonts w:ascii="Arial" w:eastAsiaTheme="minorEastAsia" w:hAnsi="Arial" w:cs="Arial"/>
          <w:color w:val="auto"/>
          <w:sz w:val="20"/>
          <w:lang w:val="es-MX" w:eastAsia="en-US"/>
        </w:rPr>
        <w:t>la que aplicará</w:t>
      </w:r>
      <w:r w:rsidRPr="00715B22">
        <w:rPr>
          <w:rFonts w:ascii="Arial" w:eastAsiaTheme="minorEastAsia" w:hAnsi="Arial" w:cs="Arial"/>
          <w:color w:val="auto"/>
          <w:sz w:val="20"/>
          <w:lang w:val="es-MX" w:eastAsia="en-US"/>
        </w:rPr>
        <w:t xml:space="preserve"> las penas convencionales que procedan a cargo de proveedor, esta </w:t>
      </w:r>
      <w:r w:rsidR="004B001A" w:rsidRPr="00715B22">
        <w:rPr>
          <w:rFonts w:ascii="Arial" w:eastAsiaTheme="minorEastAsia" w:hAnsi="Arial" w:cs="Arial"/>
          <w:color w:val="auto"/>
          <w:sz w:val="20"/>
          <w:lang w:val="es-MX" w:eastAsia="en-US"/>
        </w:rPr>
        <w:t xml:space="preserve">será </w:t>
      </w:r>
      <w:r w:rsidRPr="00715B22">
        <w:rPr>
          <w:rFonts w:ascii="Arial" w:eastAsiaTheme="minorEastAsia" w:hAnsi="Arial" w:cs="Arial"/>
          <w:color w:val="auto"/>
          <w:sz w:val="20"/>
          <w:lang w:val="es-MX" w:eastAsia="en-US"/>
        </w:rPr>
        <w:t>aplicada a la facturación de los servicios del mes siguiente, de acuerdo a lo</w:t>
      </w:r>
      <w:r w:rsidR="00082D7B" w:rsidRPr="00715B22">
        <w:rPr>
          <w:rFonts w:ascii="Arial" w:eastAsiaTheme="minorEastAsia" w:hAnsi="Arial" w:cs="Arial"/>
          <w:color w:val="auto"/>
          <w:sz w:val="20"/>
          <w:lang w:val="es-MX" w:eastAsia="en-US"/>
        </w:rPr>
        <w:t xml:space="preserve"> especificado en cada uno de los conceptos considerados tabla</w:t>
      </w:r>
      <w:r w:rsidR="006444A3">
        <w:rPr>
          <w:rFonts w:ascii="Arial" w:eastAsiaTheme="minorEastAsia" w:hAnsi="Arial" w:cs="Arial"/>
          <w:color w:val="auto"/>
          <w:sz w:val="20"/>
          <w:lang w:val="es-MX" w:eastAsia="en-US"/>
        </w:rPr>
        <w:t xml:space="preserve"> anterior.</w:t>
      </w:r>
    </w:p>
    <w:p w:rsidR="00082D7B" w:rsidRPr="00715B22" w:rsidRDefault="00082D7B" w:rsidP="00082D7B">
      <w:pPr>
        <w:spacing w:after="0" w:line="240" w:lineRule="auto"/>
        <w:rPr>
          <w:rFonts w:ascii="Arial" w:hAnsi="Arial" w:cs="Arial"/>
          <w:sz w:val="20"/>
          <w:szCs w:val="20"/>
        </w:rPr>
      </w:pPr>
    </w:p>
    <w:p w:rsidR="00082D7B" w:rsidRPr="00715B22" w:rsidRDefault="00082D7B" w:rsidP="00AF1F95">
      <w:pPr>
        <w:numPr>
          <w:ilvl w:val="12"/>
          <w:numId w:val="0"/>
        </w:numPr>
        <w:spacing w:after="0" w:line="240" w:lineRule="auto"/>
        <w:rPr>
          <w:rFonts w:ascii="Arial" w:hAnsi="Arial" w:cs="Arial"/>
          <w:sz w:val="20"/>
          <w:szCs w:val="20"/>
        </w:rPr>
      </w:pPr>
    </w:p>
    <w:p w:rsidR="00DA17C7" w:rsidRPr="00715B22" w:rsidRDefault="00DA17C7" w:rsidP="00AF1F95">
      <w:pPr>
        <w:numPr>
          <w:ilvl w:val="12"/>
          <w:numId w:val="0"/>
        </w:numPr>
        <w:spacing w:after="0" w:line="240" w:lineRule="auto"/>
        <w:rPr>
          <w:rFonts w:ascii="Arial" w:hAnsi="Arial" w:cs="Arial"/>
          <w:sz w:val="20"/>
          <w:szCs w:val="20"/>
        </w:rPr>
      </w:pPr>
    </w:p>
    <w:p w:rsidR="00DA17C7" w:rsidRPr="00715B22" w:rsidRDefault="00DA17C7" w:rsidP="00AF1F95">
      <w:pPr>
        <w:numPr>
          <w:ilvl w:val="12"/>
          <w:numId w:val="0"/>
        </w:numPr>
        <w:spacing w:after="0" w:line="240" w:lineRule="auto"/>
        <w:rPr>
          <w:rFonts w:ascii="Arial" w:hAnsi="Arial" w:cs="Arial"/>
          <w:sz w:val="20"/>
          <w:szCs w:val="20"/>
        </w:rPr>
      </w:pPr>
    </w:p>
    <w:p w:rsidR="00F51311" w:rsidRDefault="00F51311" w:rsidP="00AF1F95">
      <w:pPr>
        <w:spacing w:after="0" w:line="240" w:lineRule="auto"/>
        <w:rPr>
          <w:rFonts w:ascii="Arial" w:hAnsi="Arial" w:cs="Arial"/>
          <w:sz w:val="20"/>
          <w:szCs w:val="20"/>
        </w:rPr>
      </w:pPr>
    </w:p>
    <w:p w:rsidR="00EF58B8" w:rsidRDefault="00EF58B8" w:rsidP="00AF1F95">
      <w:pPr>
        <w:spacing w:after="0" w:line="240" w:lineRule="auto"/>
        <w:rPr>
          <w:rFonts w:ascii="Arial" w:hAnsi="Arial" w:cs="Arial"/>
          <w:sz w:val="20"/>
          <w:szCs w:val="20"/>
        </w:rPr>
      </w:pPr>
    </w:p>
    <w:p w:rsidR="00EF58B8" w:rsidRDefault="00EF58B8" w:rsidP="00AF1F95">
      <w:pPr>
        <w:spacing w:after="0" w:line="240" w:lineRule="auto"/>
        <w:rPr>
          <w:rFonts w:ascii="Arial" w:hAnsi="Arial" w:cs="Arial"/>
          <w:sz w:val="20"/>
          <w:szCs w:val="20"/>
        </w:rPr>
      </w:pPr>
    </w:p>
    <w:p w:rsidR="00EF58B8" w:rsidRDefault="00EF58B8" w:rsidP="00AF1F95">
      <w:pPr>
        <w:spacing w:after="0" w:line="240" w:lineRule="auto"/>
        <w:rPr>
          <w:rFonts w:ascii="Arial" w:hAnsi="Arial" w:cs="Arial"/>
          <w:sz w:val="20"/>
          <w:szCs w:val="20"/>
        </w:rPr>
      </w:pPr>
    </w:p>
    <w:p w:rsidR="00EF58B8" w:rsidRDefault="00EF58B8" w:rsidP="00AF1F95">
      <w:pPr>
        <w:spacing w:after="0" w:line="240" w:lineRule="auto"/>
        <w:rPr>
          <w:rFonts w:ascii="Arial" w:hAnsi="Arial" w:cs="Arial"/>
          <w:sz w:val="20"/>
          <w:szCs w:val="20"/>
        </w:rPr>
      </w:pPr>
    </w:p>
    <w:p w:rsidR="00EF58B8" w:rsidRDefault="00EF58B8" w:rsidP="00AF1F95">
      <w:pPr>
        <w:spacing w:after="0" w:line="240" w:lineRule="auto"/>
        <w:rPr>
          <w:rFonts w:ascii="Arial" w:hAnsi="Arial" w:cs="Arial"/>
          <w:sz w:val="20"/>
          <w:szCs w:val="20"/>
        </w:rPr>
      </w:pPr>
    </w:p>
    <w:p w:rsidR="00EF58B8" w:rsidRDefault="00EF58B8" w:rsidP="00AF1F95">
      <w:pPr>
        <w:spacing w:after="0" w:line="240" w:lineRule="auto"/>
        <w:rPr>
          <w:rFonts w:ascii="Arial" w:hAnsi="Arial" w:cs="Arial"/>
          <w:sz w:val="20"/>
          <w:szCs w:val="20"/>
        </w:rPr>
      </w:pPr>
    </w:p>
    <w:p w:rsidR="00EF58B8" w:rsidRDefault="00EF58B8" w:rsidP="00AF1F95">
      <w:pPr>
        <w:spacing w:after="0" w:line="240" w:lineRule="auto"/>
        <w:rPr>
          <w:rFonts w:ascii="Arial" w:hAnsi="Arial" w:cs="Arial"/>
          <w:sz w:val="20"/>
          <w:szCs w:val="20"/>
        </w:rPr>
      </w:pPr>
    </w:p>
    <w:p w:rsidR="00EF58B8" w:rsidRDefault="00EF58B8" w:rsidP="00AF1F95">
      <w:pPr>
        <w:spacing w:after="0" w:line="240" w:lineRule="auto"/>
        <w:rPr>
          <w:rFonts w:ascii="Arial" w:hAnsi="Arial" w:cs="Arial"/>
          <w:sz w:val="20"/>
          <w:szCs w:val="20"/>
        </w:rPr>
      </w:pPr>
    </w:p>
    <w:p w:rsidR="00EF58B8" w:rsidRDefault="00EF58B8" w:rsidP="00AF1F95">
      <w:pPr>
        <w:spacing w:after="0" w:line="240" w:lineRule="auto"/>
        <w:rPr>
          <w:rFonts w:ascii="Arial" w:hAnsi="Arial" w:cs="Arial"/>
          <w:sz w:val="20"/>
          <w:szCs w:val="20"/>
        </w:rPr>
      </w:pPr>
    </w:p>
    <w:p w:rsidR="00EF58B8" w:rsidRDefault="00EF58B8" w:rsidP="00AF1F95">
      <w:pPr>
        <w:spacing w:after="0" w:line="240" w:lineRule="auto"/>
        <w:rPr>
          <w:rFonts w:ascii="Arial" w:hAnsi="Arial" w:cs="Arial"/>
          <w:sz w:val="20"/>
          <w:szCs w:val="20"/>
        </w:rPr>
      </w:pPr>
    </w:p>
    <w:p w:rsidR="00EF58B8" w:rsidRDefault="00EF58B8" w:rsidP="00AF1F95">
      <w:pPr>
        <w:spacing w:after="0" w:line="240" w:lineRule="auto"/>
        <w:rPr>
          <w:rFonts w:ascii="Arial" w:hAnsi="Arial" w:cs="Arial"/>
          <w:sz w:val="20"/>
          <w:szCs w:val="20"/>
        </w:rPr>
      </w:pPr>
    </w:p>
    <w:p w:rsidR="00EF58B8" w:rsidRDefault="00EF58B8" w:rsidP="00AF1F95">
      <w:pPr>
        <w:spacing w:after="0" w:line="240" w:lineRule="auto"/>
        <w:rPr>
          <w:rFonts w:ascii="Arial" w:hAnsi="Arial" w:cs="Arial"/>
          <w:sz w:val="20"/>
          <w:szCs w:val="20"/>
        </w:rPr>
      </w:pPr>
    </w:p>
    <w:p w:rsidR="00C463E7" w:rsidRPr="00715B22" w:rsidRDefault="00C463E7" w:rsidP="00AF1F95">
      <w:pPr>
        <w:spacing w:after="0" w:line="240" w:lineRule="auto"/>
        <w:rPr>
          <w:rFonts w:ascii="Arial" w:hAnsi="Arial" w:cs="Arial"/>
          <w:sz w:val="20"/>
          <w:szCs w:val="20"/>
        </w:rPr>
      </w:pPr>
    </w:p>
    <w:p w:rsidR="001B6F19" w:rsidRPr="00715B22" w:rsidRDefault="001B6F19" w:rsidP="00AF1F95">
      <w:pPr>
        <w:spacing w:after="0" w:line="240" w:lineRule="auto"/>
        <w:jc w:val="center"/>
        <w:rPr>
          <w:rFonts w:ascii="Arial" w:hAnsi="Arial" w:cs="Arial"/>
          <w:b/>
          <w:sz w:val="20"/>
          <w:szCs w:val="20"/>
        </w:rPr>
      </w:pPr>
    </w:p>
    <w:p w:rsidR="00F51311" w:rsidRPr="00715B22" w:rsidRDefault="00F51311" w:rsidP="00AF1F95">
      <w:pPr>
        <w:spacing w:after="0" w:line="240" w:lineRule="auto"/>
        <w:jc w:val="center"/>
        <w:rPr>
          <w:rFonts w:ascii="Arial" w:hAnsi="Arial" w:cs="Arial"/>
          <w:b/>
          <w:sz w:val="36"/>
          <w:szCs w:val="36"/>
        </w:rPr>
      </w:pPr>
      <w:r w:rsidRPr="00715B22">
        <w:rPr>
          <w:rFonts w:ascii="Arial" w:hAnsi="Arial" w:cs="Arial"/>
          <w:b/>
          <w:sz w:val="36"/>
          <w:szCs w:val="36"/>
        </w:rPr>
        <w:t>APARTADO III</w:t>
      </w:r>
    </w:p>
    <w:p w:rsidR="00F51311" w:rsidRPr="00715B22" w:rsidRDefault="00F51311" w:rsidP="00AF1F95">
      <w:pPr>
        <w:spacing w:after="0" w:line="240" w:lineRule="auto"/>
        <w:jc w:val="center"/>
        <w:rPr>
          <w:rFonts w:ascii="Arial" w:hAnsi="Arial" w:cs="Arial"/>
          <w:b/>
          <w:sz w:val="36"/>
          <w:szCs w:val="36"/>
        </w:rPr>
      </w:pPr>
    </w:p>
    <w:p w:rsidR="00F51311" w:rsidRPr="00715B22" w:rsidRDefault="00F51311" w:rsidP="00AF1F95">
      <w:pPr>
        <w:spacing w:after="0" w:line="240" w:lineRule="auto"/>
        <w:jc w:val="center"/>
        <w:rPr>
          <w:rFonts w:ascii="Arial" w:hAnsi="Arial" w:cs="Arial"/>
          <w:b/>
          <w:sz w:val="36"/>
          <w:szCs w:val="36"/>
        </w:rPr>
      </w:pPr>
      <w:r w:rsidRPr="00715B22">
        <w:rPr>
          <w:rFonts w:ascii="Arial" w:hAnsi="Arial" w:cs="Arial"/>
          <w:b/>
          <w:sz w:val="36"/>
          <w:szCs w:val="36"/>
        </w:rPr>
        <w:t>ACTOS DEL PROCEDIMIENTO DE LA LICITACIÓN</w:t>
      </w:r>
      <w:r w:rsidRPr="00715B22">
        <w:rPr>
          <w:rFonts w:ascii="Arial" w:eastAsia="Calibri" w:hAnsi="Arial" w:cs="Arial"/>
          <w:b/>
          <w:sz w:val="36"/>
          <w:szCs w:val="36"/>
        </w:rPr>
        <w:t xml:space="preserve"> PÚBLICA NACIONAL </w:t>
      </w:r>
      <w:r w:rsidR="004512EB" w:rsidRPr="00715B22">
        <w:rPr>
          <w:rFonts w:ascii="Arial" w:eastAsia="Calibri" w:hAnsi="Arial" w:cs="Arial"/>
          <w:b/>
          <w:sz w:val="36"/>
          <w:szCs w:val="36"/>
        </w:rPr>
        <w:t>ELECTRÓNICA</w:t>
      </w:r>
      <w:r w:rsidRPr="00715B22">
        <w:rPr>
          <w:rFonts w:ascii="Arial" w:eastAsia="Calibri" w:hAnsi="Arial" w:cs="Arial"/>
          <w:b/>
          <w:sz w:val="36"/>
          <w:szCs w:val="36"/>
        </w:rPr>
        <w:t>.</w:t>
      </w:r>
      <w:r w:rsidRPr="00715B22">
        <w:rPr>
          <w:rFonts w:ascii="Arial" w:hAnsi="Arial" w:cs="Arial"/>
          <w:b/>
          <w:sz w:val="36"/>
          <w:szCs w:val="36"/>
        </w:rPr>
        <w:t xml:space="preserve"> </w:t>
      </w:r>
    </w:p>
    <w:p w:rsidR="00F51311" w:rsidRPr="00715B22" w:rsidRDefault="00F51311" w:rsidP="00AF1F95">
      <w:pPr>
        <w:spacing w:after="0" w:line="240" w:lineRule="auto"/>
        <w:jc w:val="center"/>
        <w:rPr>
          <w:rFonts w:ascii="Arial" w:hAnsi="Arial" w:cs="Arial"/>
          <w:b/>
          <w:sz w:val="36"/>
          <w:szCs w:val="36"/>
        </w:rPr>
      </w:pPr>
    </w:p>
    <w:p w:rsidR="00F51311" w:rsidRPr="00715B22" w:rsidRDefault="00F51311" w:rsidP="00AF1F95">
      <w:pPr>
        <w:spacing w:after="0" w:line="240" w:lineRule="auto"/>
        <w:jc w:val="center"/>
        <w:rPr>
          <w:rFonts w:ascii="Arial" w:hAnsi="Arial" w:cs="Arial"/>
          <w:b/>
          <w:sz w:val="36"/>
          <w:szCs w:val="36"/>
        </w:rPr>
      </w:pPr>
    </w:p>
    <w:p w:rsidR="00F51311" w:rsidRPr="00715B22" w:rsidRDefault="00F51311" w:rsidP="00AF1F95">
      <w:pPr>
        <w:spacing w:after="0" w:line="240" w:lineRule="auto"/>
        <w:rPr>
          <w:rFonts w:ascii="Arial" w:hAnsi="Arial" w:cs="Arial"/>
          <w:sz w:val="36"/>
          <w:szCs w:val="36"/>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br w:type="page"/>
      </w:r>
    </w:p>
    <w:p w:rsidR="00F51311" w:rsidRPr="00715B22" w:rsidRDefault="00F51311" w:rsidP="00AF1F95">
      <w:pPr>
        <w:shd w:val="clear" w:color="auto" w:fill="D9D9D9" w:themeFill="background1" w:themeFillShade="D9"/>
        <w:tabs>
          <w:tab w:val="left" w:pos="426"/>
        </w:tabs>
        <w:spacing w:after="0" w:line="240" w:lineRule="auto"/>
        <w:rPr>
          <w:rFonts w:ascii="Arial" w:hAnsi="Arial" w:cs="Arial"/>
          <w:b/>
          <w:sz w:val="20"/>
          <w:szCs w:val="20"/>
        </w:rPr>
      </w:pPr>
      <w:r w:rsidRPr="00715B22">
        <w:rPr>
          <w:rFonts w:ascii="Arial" w:hAnsi="Arial" w:cs="Arial"/>
          <w:b/>
          <w:sz w:val="20"/>
          <w:szCs w:val="20"/>
        </w:rPr>
        <w:lastRenderedPageBreak/>
        <w:t>3.1</w:t>
      </w:r>
      <w:r w:rsidRPr="00715B22">
        <w:rPr>
          <w:rFonts w:ascii="Arial" w:hAnsi="Arial" w:cs="Arial"/>
          <w:b/>
          <w:sz w:val="20"/>
          <w:szCs w:val="20"/>
        </w:rPr>
        <w:tab/>
        <w:t>AUTORIZACION DE REDUCCION DE PLAZOS.</w:t>
      </w:r>
    </w:p>
    <w:p w:rsidR="00F51311" w:rsidRPr="00715B22" w:rsidRDefault="00F51311" w:rsidP="00AF1F95">
      <w:pPr>
        <w:spacing w:after="0" w:line="240" w:lineRule="auto"/>
        <w:rPr>
          <w:rFonts w:ascii="Arial" w:hAnsi="Arial" w:cs="Arial"/>
          <w:sz w:val="20"/>
          <w:szCs w:val="20"/>
        </w:rPr>
      </w:pPr>
    </w:p>
    <w:p w:rsidR="001042DE" w:rsidRPr="001F6875" w:rsidRDefault="001F6875" w:rsidP="001042DE">
      <w:pPr>
        <w:autoSpaceDE w:val="0"/>
        <w:autoSpaceDN w:val="0"/>
        <w:adjustRightInd w:val="0"/>
        <w:spacing w:after="0" w:line="240" w:lineRule="auto"/>
        <w:rPr>
          <w:rFonts w:ascii="Arial" w:eastAsia="Calibri" w:hAnsi="Arial" w:cs="Arial"/>
          <w:sz w:val="20"/>
          <w:szCs w:val="20"/>
          <w:lang w:val="es-ES"/>
        </w:rPr>
      </w:pPr>
      <w:r>
        <w:rPr>
          <w:rFonts w:ascii="Arial" w:eastAsia="Calibri" w:hAnsi="Arial" w:cs="Arial"/>
          <w:sz w:val="20"/>
          <w:szCs w:val="20"/>
          <w:lang w:val="es-ES"/>
        </w:rPr>
        <w:t>La L</w:t>
      </w:r>
      <w:r w:rsidR="001042DE" w:rsidRPr="001042DE">
        <w:rPr>
          <w:rFonts w:ascii="Arial" w:eastAsia="Calibri" w:hAnsi="Arial" w:cs="Arial"/>
          <w:sz w:val="20"/>
          <w:szCs w:val="20"/>
          <w:lang w:val="es-ES"/>
        </w:rPr>
        <w:t>icitación Pública Nacional Electrónica se realiza</w:t>
      </w:r>
      <w:r>
        <w:rPr>
          <w:rFonts w:ascii="Arial" w:eastAsia="Calibri" w:hAnsi="Arial" w:cs="Arial"/>
          <w:sz w:val="20"/>
          <w:szCs w:val="20"/>
          <w:lang w:val="es-ES"/>
        </w:rPr>
        <w:t>rá</w:t>
      </w:r>
      <w:r w:rsidR="001042DE" w:rsidRPr="001042DE">
        <w:rPr>
          <w:rFonts w:ascii="Arial" w:eastAsia="Calibri" w:hAnsi="Arial" w:cs="Arial"/>
          <w:sz w:val="20"/>
          <w:szCs w:val="20"/>
          <w:lang w:val="es-ES"/>
        </w:rPr>
        <w:t xml:space="preserve"> </w:t>
      </w:r>
      <w:r>
        <w:rPr>
          <w:rFonts w:ascii="Arial" w:eastAsiaTheme="minorHAnsi" w:hAnsi="Arial" w:cs="Arial"/>
          <w:sz w:val="20"/>
          <w:szCs w:val="20"/>
        </w:rPr>
        <w:t>con reducción de plazos a no menos de diez días naturales</w:t>
      </w:r>
      <w:r>
        <w:rPr>
          <w:rFonts w:ascii="Arial" w:eastAsia="Calibri" w:hAnsi="Arial" w:cs="Arial"/>
          <w:sz w:val="20"/>
          <w:szCs w:val="20"/>
          <w:lang w:val="es-ES"/>
        </w:rPr>
        <w:t xml:space="preserve">, </w:t>
      </w:r>
      <w:r w:rsidR="001042DE" w:rsidRPr="001042DE">
        <w:rPr>
          <w:rFonts w:ascii="Arial" w:eastAsia="Calibri" w:hAnsi="Arial" w:cs="Arial"/>
          <w:sz w:val="20"/>
          <w:szCs w:val="20"/>
          <w:lang w:val="es-ES"/>
        </w:rPr>
        <w:t xml:space="preserve">de conformidad con </w:t>
      </w:r>
      <w:r>
        <w:rPr>
          <w:rFonts w:ascii="Arial" w:eastAsia="Calibri" w:hAnsi="Arial" w:cs="Arial"/>
          <w:sz w:val="20"/>
          <w:szCs w:val="20"/>
          <w:lang w:val="es-ES"/>
        </w:rPr>
        <w:t>lo establecido en el artículo 29, Fracción III y 32, tercer párrafo de la Ley de Adquisiciones, Arrendamientos y Servicios del Sector Público.</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hd w:val="clear" w:color="auto" w:fill="D9D9D9" w:themeFill="background1" w:themeFillShade="D9"/>
        <w:tabs>
          <w:tab w:val="left" w:pos="426"/>
        </w:tabs>
        <w:spacing w:after="0" w:line="240" w:lineRule="auto"/>
        <w:rPr>
          <w:rFonts w:ascii="Arial" w:hAnsi="Arial" w:cs="Arial"/>
          <w:b/>
          <w:sz w:val="20"/>
          <w:szCs w:val="20"/>
        </w:rPr>
      </w:pPr>
      <w:r w:rsidRPr="00715B22">
        <w:rPr>
          <w:rFonts w:ascii="Arial" w:hAnsi="Arial" w:cs="Arial"/>
          <w:b/>
          <w:sz w:val="20"/>
          <w:szCs w:val="20"/>
          <w:shd w:val="clear" w:color="auto" w:fill="D9D9D9" w:themeFill="background1" w:themeFillShade="D9"/>
        </w:rPr>
        <w:t>3.2</w:t>
      </w:r>
      <w:r w:rsidRPr="00715B22">
        <w:rPr>
          <w:rFonts w:ascii="Arial" w:hAnsi="Arial" w:cs="Arial"/>
          <w:b/>
          <w:sz w:val="20"/>
          <w:szCs w:val="20"/>
          <w:shd w:val="clear" w:color="auto" w:fill="D9D9D9" w:themeFill="background1" w:themeFillShade="D9"/>
        </w:rPr>
        <w:tab/>
        <w:t>DESIGNACION DE SERVIDOR PÚBLICO QUE PRESIDIRÁ LOS ACTOS DEL</w:t>
      </w:r>
      <w:r w:rsidRPr="00715B22">
        <w:rPr>
          <w:rFonts w:ascii="Arial" w:hAnsi="Arial" w:cs="Arial"/>
          <w:b/>
          <w:sz w:val="20"/>
          <w:szCs w:val="20"/>
        </w:rPr>
        <w:t xml:space="preserve"> PROCEDIMIENTO.</w:t>
      </w:r>
    </w:p>
    <w:p w:rsidR="00F51311" w:rsidRPr="00715B22" w:rsidRDefault="00F51311" w:rsidP="00AF1F95">
      <w:pPr>
        <w:spacing w:after="0" w:line="240" w:lineRule="auto"/>
        <w:rPr>
          <w:rFonts w:ascii="Arial" w:hAnsi="Arial" w:cs="Arial"/>
          <w:sz w:val="20"/>
          <w:szCs w:val="20"/>
        </w:rPr>
      </w:pPr>
    </w:p>
    <w:p w:rsidR="009B30D4" w:rsidRPr="009B30D4" w:rsidRDefault="009B30D4" w:rsidP="009B30D4">
      <w:pPr>
        <w:tabs>
          <w:tab w:val="left" w:pos="1"/>
          <w:tab w:val="left" w:pos="284"/>
          <w:tab w:val="left" w:pos="567"/>
          <w:tab w:val="left" w:pos="851"/>
          <w:tab w:val="left" w:pos="1418"/>
        </w:tabs>
        <w:spacing w:after="0" w:line="240" w:lineRule="auto"/>
        <w:ind w:right="23"/>
        <w:rPr>
          <w:rFonts w:ascii="Arial" w:hAnsi="Arial" w:cs="Arial"/>
          <w:sz w:val="20"/>
          <w:szCs w:val="20"/>
        </w:rPr>
      </w:pPr>
      <w:r w:rsidRPr="009B30D4">
        <w:rPr>
          <w:rFonts w:ascii="Arial" w:hAnsi="Arial" w:cs="Arial"/>
          <w:sz w:val="20"/>
          <w:szCs w:val="20"/>
        </w:rPr>
        <w:t xml:space="preserve">El C.P. Luis Pérez Sánchez, Gerente de Administración y Finanzas de esta Entidad, designó con Oficio No. </w:t>
      </w:r>
      <w:r>
        <w:rPr>
          <w:rFonts w:ascii="Arial" w:hAnsi="Arial" w:cs="Arial"/>
          <w:sz w:val="20"/>
          <w:szCs w:val="20"/>
        </w:rPr>
        <w:t>ASIPONA DBO-GAF.-011/2023 de fecha 12 de enero de 2023</w:t>
      </w:r>
      <w:r w:rsidRPr="009B30D4">
        <w:rPr>
          <w:rFonts w:ascii="Arial" w:hAnsi="Arial" w:cs="Arial"/>
          <w:sz w:val="20"/>
          <w:szCs w:val="20"/>
        </w:rPr>
        <w:t>, al Subgerente de Administración de la ASIPONA DOS BOCAS, para presidir los actos de procedimiento licitatorio, aceptar o desechar propuestas técnicas y económicas.</w:t>
      </w:r>
    </w:p>
    <w:p w:rsidR="009B30D4" w:rsidRPr="009B30D4" w:rsidRDefault="009B30D4" w:rsidP="009B30D4">
      <w:pPr>
        <w:tabs>
          <w:tab w:val="left" w:pos="1"/>
          <w:tab w:val="left" w:pos="284"/>
          <w:tab w:val="left" w:pos="567"/>
          <w:tab w:val="left" w:pos="851"/>
          <w:tab w:val="left" w:pos="1418"/>
        </w:tabs>
        <w:spacing w:after="0" w:line="240" w:lineRule="auto"/>
        <w:ind w:right="23"/>
        <w:rPr>
          <w:rFonts w:ascii="Arial" w:hAnsi="Arial" w:cs="Arial"/>
          <w:sz w:val="20"/>
          <w:szCs w:val="20"/>
        </w:rPr>
      </w:pPr>
    </w:p>
    <w:p w:rsidR="009B30D4" w:rsidRPr="009B30D4" w:rsidRDefault="009B30D4" w:rsidP="009B30D4">
      <w:pPr>
        <w:tabs>
          <w:tab w:val="left" w:pos="1"/>
          <w:tab w:val="left" w:pos="284"/>
          <w:tab w:val="left" w:pos="567"/>
          <w:tab w:val="left" w:pos="851"/>
          <w:tab w:val="left" w:pos="1418"/>
        </w:tabs>
        <w:spacing w:after="0" w:line="240" w:lineRule="auto"/>
        <w:ind w:right="23"/>
        <w:rPr>
          <w:rFonts w:ascii="Arial" w:hAnsi="Arial" w:cs="Arial"/>
          <w:sz w:val="20"/>
          <w:szCs w:val="20"/>
        </w:rPr>
      </w:pPr>
      <w:r w:rsidRPr="009B30D4">
        <w:rPr>
          <w:rFonts w:ascii="Arial" w:hAnsi="Arial" w:cs="Arial"/>
          <w:sz w:val="20"/>
          <w:szCs w:val="20"/>
        </w:rPr>
        <w:t>Asimismo, los actos del procedimiento de licitación, deberán estar asistidos por un representante del área requirente de los servicios, que en este caso será la Gerencia de Operaciones a través de la Subgerencia de Protección Portuaria de la entidad, a fin de que se resuelvan en forma clara y precisa las dudas y planteamientos de los licitantes relacionados con los aspectos técnicos contenidos en la CONVOCATORIA.</w:t>
      </w:r>
    </w:p>
    <w:p w:rsidR="00F51311" w:rsidRPr="00715B22" w:rsidRDefault="00F51311" w:rsidP="00AF1F95">
      <w:pPr>
        <w:spacing w:after="0" w:line="240" w:lineRule="auto"/>
        <w:rPr>
          <w:rFonts w:ascii="Arial" w:hAnsi="Arial" w:cs="Arial"/>
          <w:sz w:val="20"/>
          <w:szCs w:val="20"/>
        </w:rPr>
      </w:pPr>
    </w:p>
    <w:p w:rsidR="00F51311" w:rsidRPr="00715B22" w:rsidRDefault="00C03851" w:rsidP="00AF1F95">
      <w:pPr>
        <w:shd w:val="clear" w:color="auto" w:fill="D9D9D9" w:themeFill="background1" w:themeFillShade="D9"/>
        <w:tabs>
          <w:tab w:val="left" w:pos="1"/>
          <w:tab w:val="left" w:pos="284"/>
          <w:tab w:val="left" w:pos="567"/>
          <w:tab w:val="left" w:pos="851"/>
          <w:tab w:val="left" w:pos="1418"/>
        </w:tabs>
        <w:spacing w:after="0" w:line="240" w:lineRule="auto"/>
        <w:ind w:right="23"/>
        <w:rPr>
          <w:rFonts w:ascii="Arial" w:hAnsi="Arial" w:cs="Arial"/>
          <w:b/>
          <w:sz w:val="20"/>
          <w:szCs w:val="20"/>
        </w:rPr>
      </w:pPr>
      <w:r w:rsidRPr="00715B22">
        <w:rPr>
          <w:rFonts w:ascii="Arial" w:hAnsi="Arial" w:cs="Arial"/>
          <w:b/>
          <w:sz w:val="20"/>
          <w:szCs w:val="20"/>
        </w:rPr>
        <w:t>3.3</w:t>
      </w:r>
      <w:r w:rsidR="009B30D4">
        <w:rPr>
          <w:rFonts w:ascii="Arial" w:hAnsi="Arial" w:cs="Arial"/>
          <w:b/>
          <w:sz w:val="20"/>
          <w:szCs w:val="20"/>
        </w:rPr>
        <w:t xml:space="preserve"> </w:t>
      </w:r>
      <w:r w:rsidRPr="00715B22">
        <w:rPr>
          <w:rFonts w:ascii="Arial" w:hAnsi="Arial" w:cs="Arial"/>
          <w:b/>
          <w:sz w:val="20"/>
          <w:szCs w:val="20"/>
        </w:rPr>
        <w:tab/>
      </w:r>
      <w:r w:rsidR="00F51311" w:rsidRPr="00715B22">
        <w:rPr>
          <w:rFonts w:ascii="Arial" w:hAnsi="Arial" w:cs="Arial"/>
          <w:b/>
          <w:sz w:val="20"/>
          <w:szCs w:val="20"/>
        </w:rPr>
        <w:t xml:space="preserve">VISITA A LAS INSTALACIONES. </w:t>
      </w:r>
    </w:p>
    <w:p w:rsidR="00F51311" w:rsidRPr="00715B22" w:rsidRDefault="00F51311" w:rsidP="00AF1F95">
      <w:pPr>
        <w:tabs>
          <w:tab w:val="left" w:pos="1"/>
          <w:tab w:val="left" w:pos="284"/>
          <w:tab w:val="left" w:pos="567"/>
          <w:tab w:val="left" w:pos="851"/>
          <w:tab w:val="left" w:pos="1418"/>
        </w:tabs>
        <w:spacing w:after="0" w:line="240" w:lineRule="auto"/>
        <w:ind w:right="23"/>
        <w:rPr>
          <w:rFonts w:ascii="Arial" w:hAnsi="Arial" w:cs="Arial"/>
          <w:b/>
          <w:sz w:val="20"/>
          <w:szCs w:val="20"/>
        </w:rPr>
      </w:pPr>
    </w:p>
    <w:p w:rsidR="003F1628" w:rsidRPr="00715B22" w:rsidRDefault="003F1628" w:rsidP="003F1628">
      <w:pPr>
        <w:tabs>
          <w:tab w:val="left" w:pos="1"/>
          <w:tab w:val="left" w:pos="284"/>
          <w:tab w:val="left" w:pos="567"/>
          <w:tab w:val="left" w:pos="851"/>
          <w:tab w:val="left" w:pos="1418"/>
        </w:tabs>
        <w:spacing w:after="0" w:line="240" w:lineRule="auto"/>
        <w:ind w:right="23"/>
        <w:rPr>
          <w:rFonts w:ascii="Arial" w:hAnsi="Arial" w:cs="Arial"/>
          <w:sz w:val="20"/>
          <w:szCs w:val="20"/>
        </w:rPr>
      </w:pPr>
      <w:r w:rsidRPr="00715B22">
        <w:rPr>
          <w:rFonts w:ascii="Arial" w:hAnsi="Arial" w:cs="Arial"/>
          <w:sz w:val="20"/>
          <w:szCs w:val="20"/>
        </w:rPr>
        <w:t xml:space="preserve">Se efectuará la visita al lugar donde se prestarán los servicios el </w:t>
      </w:r>
      <w:r w:rsidRPr="00CE165B">
        <w:rPr>
          <w:rFonts w:ascii="Arial" w:hAnsi="Arial" w:cs="Arial"/>
          <w:bCs/>
          <w:sz w:val="20"/>
          <w:szCs w:val="20"/>
        </w:rPr>
        <w:t xml:space="preserve">día </w:t>
      </w:r>
      <w:r w:rsidR="001F6875">
        <w:rPr>
          <w:rFonts w:ascii="Arial" w:hAnsi="Arial" w:cs="Arial"/>
          <w:b/>
          <w:bCs/>
          <w:sz w:val="20"/>
          <w:szCs w:val="20"/>
        </w:rPr>
        <w:t>12 de octubre</w:t>
      </w:r>
      <w:r w:rsidRPr="001042DE">
        <w:rPr>
          <w:rFonts w:ascii="Arial" w:hAnsi="Arial" w:cs="Arial"/>
          <w:b/>
          <w:bCs/>
          <w:sz w:val="20"/>
          <w:szCs w:val="20"/>
        </w:rPr>
        <w:t xml:space="preserve"> de 202</w:t>
      </w:r>
      <w:r w:rsidR="00206B94" w:rsidRPr="001042DE">
        <w:rPr>
          <w:rFonts w:ascii="Arial" w:hAnsi="Arial" w:cs="Arial"/>
          <w:b/>
          <w:bCs/>
          <w:sz w:val="20"/>
          <w:szCs w:val="20"/>
        </w:rPr>
        <w:t>3</w:t>
      </w:r>
      <w:r w:rsidRPr="001042DE">
        <w:rPr>
          <w:rFonts w:ascii="Arial" w:hAnsi="Arial" w:cs="Arial"/>
          <w:b/>
          <w:bCs/>
          <w:sz w:val="20"/>
          <w:szCs w:val="20"/>
        </w:rPr>
        <w:t xml:space="preserve"> a las </w:t>
      </w:r>
      <w:r w:rsidR="007A4E3C">
        <w:rPr>
          <w:rFonts w:ascii="Arial" w:hAnsi="Arial" w:cs="Arial"/>
          <w:b/>
          <w:bCs/>
          <w:sz w:val="20"/>
          <w:szCs w:val="20"/>
        </w:rPr>
        <w:t>09</w:t>
      </w:r>
      <w:r w:rsidRPr="001042DE">
        <w:rPr>
          <w:rFonts w:ascii="Arial" w:hAnsi="Arial" w:cs="Arial"/>
          <w:b/>
          <w:bCs/>
          <w:sz w:val="20"/>
          <w:szCs w:val="20"/>
        </w:rPr>
        <w:t>:00 horas</w:t>
      </w:r>
      <w:r w:rsidRPr="001042DE">
        <w:rPr>
          <w:rFonts w:ascii="Arial" w:hAnsi="Arial" w:cs="Arial"/>
          <w:sz w:val="20"/>
          <w:szCs w:val="20"/>
        </w:rPr>
        <w:t xml:space="preserve">, el lugar de reunión será en la Sala de licitaciones en las oficinas </w:t>
      </w:r>
      <w:r w:rsidRPr="00715B22">
        <w:rPr>
          <w:rFonts w:ascii="Arial" w:hAnsi="Arial" w:cs="Arial"/>
          <w:sz w:val="20"/>
          <w:szCs w:val="20"/>
        </w:rPr>
        <w:t>de la ASIPONA DOS BOCAS, en el domicilio señalado en el punto 1.1 de esta CONVOCATORIA, para después trasladarse a la Terminal de Usos Múltiples en el Puerto de Dos Bocas.</w:t>
      </w:r>
    </w:p>
    <w:p w:rsidR="003F1628" w:rsidRPr="00715B22" w:rsidRDefault="003F1628" w:rsidP="003F1628">
      <w:pPr>
        <w:tabs>
          <w:tab w:val="left" w:pos="1"/>
          <w:tab w:val="left" w:pos="284"/>
          <w:tab w:val="left" w:pos="567"/>
          <w:tab w:val="left" w:pos="851"/>
          <w:tab w:val="left" w:pos="1418"/>
        </w:tabs>
        <w:spacing w:after="0" w:line="240" w:lineRule="auto"/>
        <w:ind w:right="23"/>
        <w:rPr>
          <w:rFonts w:ascii="Arial" w:hAnsi="Arial" w:cs="Arial"/>
          <w:sz w:val="20"/>
          <w:szCs w:val="20"/>
        </w:rPr>
      </w:pPr>
    </w:p>
    <w:p w:rsidR="003F1628" w:rsidRDefault="003F1628" w:rsidP="003F1628">
      <w:pPr>
        <w:tabs>
          <w:tab w:val="left" w:pos="1"/>
          <w:tab w:val="left" w:pos="284"/>
          <w:tab w:val="left" w:pos="567"/>
          <w:tab w:val="left" w:pos="851"/>
          <w:tab w:val="left" w:pos="1418"/>
        </w:tabs>
        <w:spacing w:after="0" w:line="240" w:lineRule="auto"/>
        <w:ind w:right="23"/>
        <w:rPr>
          <w:rFonts w:ascii="Arial" w:hAnsi="Arial" w:cs="Arial"/>
          <w:sz w:val="20"/>
          <w:szCs w:val="20"/>
        </w:rPr>
      </w:pPr>
      <w:r w:rsidRPr="00715B22">
        <w:rPr>
          <w:rFonts w:ascii="Arial" w:hAnsi="Arial" w:cs="Arial"/>
          <w:sz w:val="20"/>
          <w:szCs w:val="20"/>
        </w:rPr>
        <w:t xml:space="preserve">La visita a las instalaciones </w:t>
      </w:r>
      <w:r w:rsidR="00736759">
        <w:rPr>
          <w:rFonts w:ascii="Arial" w:hAnsi="Arial" w:cs="Arial"/>
          <w:sz w:val="20"/>
          <w:szCs w:val="20"/>
        </w:rPr>
        <w:t xml:space="preserve">es optativa </w:t>
      </w:r>
      <w:r w:rsidR="0002231E">
        <w:rPr>
          <w:rFonts w:ascii="Arial" w:hAnsi="Arial" w:cs="Arial"/>
          <w:sz w:val="20"/>
          <w:szCs w:val="20"/>
        </w:rPr>
        <w:t xml:space="preserve">para los participantes en este procedimiento </w:t>
      </w:r>
      <w:r w:rsidR="00736759">
        <w:rPr>
          <w:rFonts w:ascii="Arial" w:hAnsi="Arial" w:cs="Arial"/>
          <w:sz w:val="20"/>
          <w:szCs w:val="20"/>
        </w:rPr>
        <w:t xml:space="preserve">y </w:t>
      </w:r>
      <w:r w:rsidRPr="00715B22">
        <w:rPr>
          <w:rFonts w:ascii="Arial" w:hAnsi="Arial" w:cs="Arial"/>
          <w:sz w:val="20"/>
          <w:szCs w:val="20"/>
        </w:rPr>
        <w:t xml:space="preserve">la realizará el área requirente en conjunto con los licitantes, para conocimiento de las áreas y de las condiciones generales para la prestación del servicio dicha visita los licitantes que acudan deberán </w:t>
      </w:r>
      <w:r w:rsidRPr="0056124E">
        <w:rPr>
          <w:rFonts w:ascii="Arial" w:hAnsi="Arial" w:cs="Arial"/>
          <w:sz w:val="20"/>
          <w:szCs w:val="20"/>
        </w:rPr>
        <w:t>presentarse previo a la hora señalada, acudiendo una sola p</w:t>
      </w:r>
      <w:r w:rsidR="0056124E" w:rsidRPr="0056124E">
        <w:rPr>
          <w:rFonts w:ascii="Arial" w:hAnsi="Arial" w:cs="Arial"/>
          <w:sz w:val="20"/>
          <w:szCs w:val="20"/>
        </w:rPr>
        <w:t>ersona por empresa</w:t>
      </w:r>
      <w:r w:rsidRPr="0056124E">
        <w:rPr>
          <w:rFonts w:ascii="Arial" w:hAnsi="Arial" w:cs="Arial"/>
          <w:sz w:val="20"/>
          <w:szCs w:val="20"/>
        </w:rPr>
        <w:t xml:space="preserve">, quien se </w:t>
      </w:r>
      <w:r w:rsidR="0056124E" w:rsidRPr="0056124E">
        <w:rPr>
          <w:rFonts w:ascii="Arial" w:hAnsi="Arial" w:cs="Arial"/>
          <w:sz w:val="20"/>
          <w:szCs w:val="20"/>
        </w:rPr>
        <w:t xml:space="preserve">deberá </w:t>
      </w:r>
      <w:r w:rsidRPr="0056124E">
        <w:rPr>
          <w:rFonts w:ascii="Arial" w:hAnsi="Arial" w:cs="Arial"/>
          <w:sz w:val="20"/>
          <w:szCs w:val="20"/>
        </w:rPr>
        <w:t>acredit</w:t>
      </w:r>
      <w:r w:rsidR="0056124E" w:rsidRPr="0056124E">
        <w:rPr>
          <w:rFonts w:ascii="Arial" w:hAnsi="Arial" w:cs="Arial"/>
          <w:sz w:val="20"/>
          <w:szCs w:val="20"/>
        </w:rPr>
        <w:t>ar con</w:t>
      </w:r>
      <w:r w:rsidRPr="0056124E">
        <w:rPr>
          <w:rFonts w:ascii="Arial" w:hAnsi="Arial" w:cs="Arial"/>
          <w:sz w:val="20"/>
          <w:szCs w:val="20"/>
        </w:rPr>
        <w:t xml:space="preserve">, </w:t>
      </w:r>
      <w:r w:rsidRPr="0056124E">
        <w:rPr>
          <w:rFonts w:ascii="Arial" w:hAnsi="Arial" w:cs="Arial"/>
          <w:b/>
          <w:sz w:val="20"/>
          <w:szCs w:val="20"/>
        </w:rPr>
        <w:t>identificación oficial vigente y</w:t>
      </w:r>
      <w:r w:rsidR="0056124E" w:rsidRPr="0056124E">
        <w:rPr>
          <w:rFonts w:ascii="Arial" w:hAnsi="Arial" w:cs="Arial"/>
          <w:b/>
          <w:sz w:val="20"/>
          <w:szCs w:val="20"/>
        </w:rPr>
        <w:t xml:space="preserve"> escrito en hoja membretada de la empresa en donde lo facultan para el acto de visita</w:t>
      </w:r>
      <w:r w:rsidR="0056124E">
        <w:rPr>
          <w:rFonts w:ascii="Arial" w:hAnsi="Arial" w:cs="Arial"/>
          <w:b/>
          <w:sz w:val="20"/>
          <w:szCs w:val="20"/>
        </w:rPr>
        <w:t xml:space="preserve"> </w:t>
      </w:r>
      <w:r w:rsidR="0056124E" w:rsidRPr="0056124E">
        <w:rPr>
          <w:rFonts w:ascii="Arial" w:hAnsi="Arial" w:cs="Arial"/>
          <w:b/>
          <w:sz w:val="20"/>
          <w:szCs w:val="20"/>
        </w:rPr>
        <w:t>para este procedimiento</w:t>
      </w:r>
      <w:r w:rsidR="0056124E">
        <w:rPr>
          <w:rFonts w:ascii="Arial" w:hAnsi="Arial" w:cs="Arial"/>
          <w:sz w:val="20"/>
          <w:szCs w:val="20"/>
        </w:rPr>
        <w:t xml:space="preserve">, así mismo </w:t>
      </w:r>
      <w:r w:rsidR="0056124E" w:rsidRPr="0056124E">
        <w:rPr>
          <w:rFonts w:ascii="Arial" w:hAnsi="Arial" w:cs="Arial"/>
          <w:b/>
          <w:sz w:val="20"/>
          <w:szCs w:val="20"/>
        </w:rPr>
        <w:t xml:space="preserve">deberá portar </w:t>
      </w:r>
      <w:r w:rsidRPr="0056124E">
        <w:rPr>
          <w:rFonts w:ascii="Arial" w:hAnsi="Arial" w:cs="Arial"/>
          <w:b/>
          <w:sz w:val="20"/>
          <w:szCs w:val="20"/>
        </w:rPr>
        <w:t xml:space="preserve"> chaleco con cintas </w:t>
      </w:r>
      <w:r w:rsidR="0056124E" w:rsidRPr="0056124E">
        <w:rPr>
          <w:rFonts w:ascii="Arial" w:hAnsi="Arial" w:cs="Arial"/>
          <w:b/>
          <w:sz w:val="20"/>
          <w:szCs w:val="20"/>
        </w:rPr>
        <w:t>reflejante</w:t>
      </w:r>
      <w:r w:rsidRPr="0056124E">
        <w:rPr>
          <w:rFonts w:ascii="Arial" w:hAnsi="Arial" w:cs="Arial"/>
          <w:b/>
          <w:sz w:val="20"/>
          <w:szCs w:val="20"/>
        </w:rPr>
        <w:t>,</w:t>
      </w:r>
      <w:r w:rsidR="0056124E" w:rsidRPr="0056124E">
        <w:rPr>
          <w:rFonts w:ascii="Arial" w:hAnsi="Arial" w:cs="Arial"/>
          <w:b/>
          <w:sz w:val="20"/>
          <w:szCs w:val="20"/>
        </w:rPr>
        <w:t xml:space="preserve"> casco y botas para su acceso al área</w:t>
      </w:r>
      <w:r w:rsidR="0056124E">
        <w:rPr>
          <w:rFonts w:ascii="Arial" w:hAnsi="Arial" w:cs="Arial"/>
          <w:sz w:val="20"/>
          <w:szCs w:val="20"/>
        </w:rPr>
        <w:t>;</w:t>
      </w:r>
      <w:r w:rsidRPr="00715B22">
        <w:rPr>
          <w:rFonts w:ascii="Arial" w:hAnsi="Arial" w:cs="Arial"/>
          <w:sz w:val="20"/>
          <w:szCs w:val="20"/>
        </w:rPr>
        <w:t xml:space="preserve"> </w:t>
      </w:r>
    </w:p>
    <w:p w:rsidR="00A61002" w:rsidRPr="00715B22" w:rsidRDefault="00A61002" w:rsidP="003F1628">
      <w:pPr>
        <w:tabs>
          <w:tab w:val="left" w:pos="1"/>
          <w:tab w:val="left" w:pos="284"/>
          <w:tab w:val="left" w:pos="567"/>
          <w:tab w:val="left" w:pos="851"/>
          <w:tab w:val="left" w:pos="1418"/>
        </w:tabs>
        <w:spacing w:after="0" w:line="240" w:lineRule="auto"/>
        <w:ind w:right="23"/>
        <w:rPr>
          <w:rFonts w:ascii="Arial" w:hAnsi="Arial" w:cs="Arial"/>
          <w:sz w:val="20"/>
          <w:szCs w:val="20"/>
        </w:rPr>
      </w:pPr>
    </w:p>
    <w:p w:rsidR="003F1628" w:rsidRPr="00715B22" w:rsidRDefault="003F1628" w:rsidP="003F1628">
      <w:pPr>
        <w:spacing w:after="0" w:line="240" w:lineRule="auto"/>
        <w:rPr>
          <w:rFonts w:ascii="Arial" w:hAnsi="Arial" w:cs="Arial"/>
          <w:sz w:val="20"/>
          <w:szCs w:val="20"/>
        </w:rPr>
      </w:pPr>
      <w:r w:rsidRPr="00715B22">
        <w:rPr>
          <w:rFonts w:ascii="Arial" w:hAnsi="Arial" w:cs="Arial"/>
          <w:sz w:val="20"/>
          <w:szCs w:val="20"/>
        </w:rPr>
        <w:t>El PRESTADOR DE SERVICIOS deberá recabar del lugar del SERVICIO, toda la información que considere relevante para la presentación de su propuesta y en particular según s</w:t>
      </w:r>
      <w:r w:rsidR="0056124E">
        <w:rPr>
          <w:rFonts w:ascii="Arial" w:hAnsi="Arial" w:cs="Arial"/>
          <w:sz w:val="20"/>
          <w:szCs w:val="20"/>
        </w:rPr>
        <w:t>ea el caso, los datos relativos a</w:t>
      </w:r>
      <w:r w:rsidRPr="00715B22">
        <w:rPr>
          <w:rFonts w:ascii="Arial" w:hAnsi="Arial" w:cs="Arial"/>
          <w:sz w:val="20"/>
          <w:szCs w:val="20"/>
        </w:rPr>
        <w:t xml:space="preserve"> comunicaciones, detalles de instalación, abastecimiento de energía eléctrica, servicios adicionales y los accesos que se utilizarán durante el proceso de ejecución del SERVICIO.</w:t>
      </w:r>
    </w:p>
    <w:p w:rsidR="003F1628" w:rsidRPr="00715B22" w:rsidRDefault="003F1628" w:rsidP="003F1628">
      <w:pPr>
        <w:spacing w:after="0" w:line="240" w:lineRule="auto"/>
        <w:rPr>
          <w:rFonts w:ascii="Arial" w:hAnsi="Arial" w:cs="Arial"/>
          <w:sz w:val="20"/>
          <w:szCs w:val="20"/>
        </w:rPr>
      </w:pPr>
    </w:p>
    <w:p w:rsidR="003F1628" w:rsidRPr="00715B22" w:rsidRDefault="003F1628" w:rsidP="003F1628">
      <w:pPr>
        <w:spacing w:after="0" w:line="240" w:lineRule="auto"/>
        <w:rPr>
          <w:rFonts w:ascii="Arial" w:hAnsi="Arial" w:cs="Arial"/>
          <w:sz w:val="20"/>
          <w:szCs w:val="20"/>
        </w:rPr>
      </w:pPr>
      <w:r w:rsidRPr="00715B22">
        <w:rPr>
          <w:rFonts w:ascii="Arial" w:hAnsi="Arial" w:cs="Arial"/>
          <w:sz w:val="20"/>
          <w:szCs w:val="20"/>
        </w:rPr>
        <w:t>Las preguntas que se resulten de dichas visitas a las instalaciones no se responderán en ese momento ya que se deberán presentar por escrito, con la anticipación prevista en la junta de aclaraciones.</w:t>
      </w:r>
    </w:p>
    <w:p w:rsidR="007C5728" w:rsidRPr="00715B22" w:rsidRDefault="007C5728" w:rsidP="00AF1F95">
      <w:pPr>
        <w:spacing w:after="0" w:line="240" w:lineRule="auto"/>
        <w:rPr>
          <w:rFonts w:ascii="Arial" w:hAnsi="Arial" w:cs="Arial"/>
          <w:sz w:val="20"/>
          <w:szCs w:val="20"/>
        </w:rPr>
      </w:pPr>
    </w:p>
    <w:p w:rsidR="0018437D" w:rsidRDefault="007C5728" w:rsidP="0018437D">
      <w:pPr>
        <w:spacing w:after="0" w:line="240" w:lineRule="auto"/>
        <w:rPr>
          <w:rFonts w:ascii="Arial" w:hAnsi="Arial" w:cs="Arial"/>
          <w:sz w:val="20"/>
          <w:szCs w:val="20"/>
        </w:rPr>
      </w:pPr>
      <w:r w:rsidRPr="00715B22">
        <w:rPr>
          <w:rFonts w:ascii="Arial" w:hAnsi="Arial" w:cs="Arial"/>
          <w:sz w:val="20"/>
          <w:szCs w:val="20"/>
        </w:rPr>
        <w:t xml:space="preserve">Al término de dicha visita se </w:t>
      </w:r>
      <w:r w:rsidR="00353FD0" w:rsidRPr="00FF1BB4">
        <w:rPr>
          <w:rFonts w:ascii="Arial" w:hAnsi="Arial" w:cs="Arial"/>
          <w:b/>
          <w:sz w:val="20"/>
          <w:szCs w:val="20"/>
        </w:rPr>
        <w:t xml:space="preserve">emitirá </w:t>
      </w:r>
      <w:r w:rsidR="0056124E" w:rsidRPr="00FF1BB4">
        <w:rPr>
          <w:rFonts w:ascii="Arial" w:hAnsi="Arial" w:cs="Arial"/>
          <w:b/>
          <w:sz w:val="20"/>
          <w:szCs w:val="20"/>
        </w:rPr>
        <w:t>e</w:t>
      </w:r>
      <w:r w:rsidR="00353FD0" w:rsidRPr="00FF1BB4">
        <w:rPr>
          <w:rFonts w:ascii="Arial" w:hAnsi="Arial" w:cs="Arial"/>
          <w:b/>
          <w:sz w:val="20"/>
          <w:szCs w:val="20"/>
        </w:rPr>
        <w:t xml:space="preserve">l </w:t>
      </w:r>
      <w:r w:rsidR="0056124E" w:rsidRPr="00FF1BB4">
        <w:rPr>
          <w:rFonts w:ascii="Arial" w:hAnsi="Arial" w:cs="Arial"/>
          <w:b/>
          <w:sz w:val="20"/>
          <w:szCs w:val="20"/>
        </w:rPr>
        <w:t xml:space="preserve">acta </w:t>
      </w:r>
      <w:r w:rsidR="00353FD0" w:rsidRPr="00FF1BB4">
        <w:rPr>
          <w:rFonts w:ascii="Arial" w:hAnsi="Arial" w:cs="Arial"/>
          <w:b/>
          <w:sz w:val="20"/>
          <w:szCs w:val="20"/>
        </w:rPr>
        <w:t>de visita</w:t>
      </w:r>
      <w:r w:rsidR="00353FD0" w:rsidRPr="00FF1BB4">
        <w:rPr>
          <w:rFonts w:ascii="Arial" w:hAnsi="Arial" w:cs="Arial"/>
          <w:sz w:val="20"/>
          <w:szCs w:val="20"/>
        </w:rPr>
        <w:t xml:space="preserve"> </w:t>
      </w:r>
      <w:r w:rsidR="00353FD0" w:rsidRPr="00715B22">
        <w:rPr>
          <w:rFonts w:ascii="Arial" w:hAnsi="Arial" w:cs="Arial"/>
          <w:sz w:val="20"/>
          <w:szCs w:val="20"/>
        </w:rPr>
        <w:t xml:space="preserve">a las instalaciones </w:t>
      </w:r>
      <w:r w:rsidR="00736759" w:rsidRPr="00FF1BB4">
        <w:rPr>
          <w:rFonts w:ascii="Arial" w:hAnsi="Arial" w:cs="Arial"/>
          <w:sz w:val="20"/>
          <w:szCs w:val="20"/>
        </w:rPr>
        <w:t>y estará disponible para todos los licitantes en el sistema Compranet</w:t>
      </w:r>
      <w:r w:rsidR="00064DBF">
        <w:rPr>
          <w:rFonts w:ascii="Arial" w:hAnsi="Arial" w:cs="Arial"/>
          <w:sz w:val="20"/>
          <w:szCs w:val="20"/>
        </w:rPr>
        <w:t xml:space="preserve"> 2023</w:t>
      </w:r>
      <w:r w:rsidR="00736759">
        <w:rPr>
          <w:rFonts w:ascii="Arial" w:hAnsi="Arial" w:cs="Arial"/>
          <w:sz w:val="20"/>
          <w:szCs w:val="20"/>
        </w:rPr>
        <w:t>;</w:t>
      </w:r>
      <w:r w:rsidR="00736759" w:rsidRPr="00715B22">
        <w:rPr>
          <w:rFonts w:ascii="Arial" w:hAnsi="Arial" w:cs="Arial"/>
          <w:sz w:val="20"/>
          <w:szCs w:val="20"/>
        </w:rPr>
        <w:t xml:space="preserve"> </w:t>
      </w:r>
      <w:r w:rsidR="004C4259" w:rsidRPr="00715B22">
        <w:rPr>
          <w:rFonts w:ascii="Arial" w:hAnsi="Arial" w:cs="Arial"/>
          <w:sz w:val="20"/>
          <w:szCs w:val="20"/>
        </w:rPr>
        <w:t xml:space="preserve">conforme a lo indicado en el </w:t>
      </w:r>
      <w:r w:rsidR="00353FD0" w:rsidRPr="00715B22">
        <w:rPr>
          <w:rFonts w:ascii="Arial" w:hAnsi="Arial" w:cs="Arial"/>
          <w:b/>
          <w:bCs/>
          <w:sz w:val="20"/>
          <w:szCs w:val="20"/>
        </w:rPr>
        <w:t>ANEXO 3</w:t>
      </w:r>
      <w:r w:rsidR="00FF1BB4">
        <w:rPr>
          <w:rFonts w:ascii="Arial" w:hAnsi="Arial" w:cs="Arial"/>
          <w:b/>
          <w:bCs/>
          <w:sz w:val="20"/>
          <w:szCs w:val="20"/>
        </w:rPr>
        <w:t>4</w:t>
      </w:r>
      <w:r w:rsidR="00C110D1" w:rsidRPr="00715B22">
        <w:rPr>
          <w:rFonts w:ascii="Arial" w:hAnsi="Arial" w:cs="Arial"/>
          <w:sz w:val="20"/>
          <w:szCs w:val="20"/>
        </w:rPr>
        <w:t>, s</w:t>
      </w:r>
      <w:r w:rsidR="000E5541" w:rsidRPr="00715B22">
        <w:rPr>
          <w:rFonts w:ascii="Arial" w:hAnsi="Arial" w:cs="Arial"/>
          <w:sz w:val="20"/>
          <w:szCs w:val="20"/>
        </w:rPr>
        <w:t xml:space="preserve">e deberá </w:t>
      </w:r>
      <w:r w:rsidR="00A61002">
        <w:rPr>
          <w:rFonts w:ascii="Arial" w:hAnsi="Arial" w:cs="Arial"/>
          <w:sz w:val="20"/>
          <w:szCs w:val="20"/>
        </w:rPr>
        <w:t>anexar</w:t>
      </w:r>
      <w:r w:rsidR="000E5541" w:rsidRPr="00715B22">
        <w:rPr>
          <w:rFonts w:ascii="Arial" w:hAnsi="Arial" w:cs="Arial"/>
          <w:sz w:val="20"/>
          <w:szCs w:val="20"/>
        </w:rPr>
        <w:t xml:space="preserve"> copia </w:t>
      </w:r>
      <w:r w:rsidR="00B471AF" w:rsidRPr="00715B22">
        <w:rPr>
          <w:rFonts w:ascii="Arial" w:hAnsi="Arial" w:cs="Arial"/>
          <w:sz w:val="20"/>
          <w:szCs w:val="20"/>
        </w:rPr>
        <w:t>del</w:t>
      </w:r>
      <w:r w:rsidR="00A61002">
        <w:rPr>
          <w:rFonts w:ascii="Arial" w:hAnsi="Arial" w:cs="Arial"/>
          <w:sz w:val="20"/>
          <w:szCs w:val="20"/>
        </w:rPr>
        <w:t xml:space="preserve"> acta </w:t>
      </w:r>
      <w:r w:rsidR="00DE6103" w:rsidRPr="00715B22">
        <w:rPr>
          <w:rFonts w:ascii="Arial" w:hAnsi="Arial" w:cs="Arial"/>
          <w:sz w:val="20"/>
          <w:szCs w:val="20"/>
        </w:rPr>
        <w:t>como parte de su propuesta</w:t>
      </w:r>
      <w:r w:rsidR="00934E09" w:rsidRPr="00715B22">
        <w:rPr>
          <w:rFonts w:ascii="Arial" w:hAnsi="Arial" w:cs="Arial"/>
          <w:sz w:val="20"/>
          <w:szCs w:val="20"/>
        </w:rPr>
        <w:t xml:space="preserve"> </w:t>
      </w:r>
      <w:r w:rsidR="00FF1BB4" w:rsidRPr="00715B22">
        <w:rPr>
          <w:rFonts w:ascii="Arial" w:hAnsi="Arial" w:cs="Arial"/>
          <w:sz w:val="20"/>
          <w:szCs w:val="20"/>
        </w:rPr>
        <w:t>técnica</w:t>
      </w:r>
      <w:r w:rsidR="000F2186">
        <w:rPr>
          <w:rFonts w:ascii="Arial" w:hAnsi="Arial" w:cs="Arial"/>
          <w:sz w:val="20"/>
          <w:szCs w:val="20"/>
        </w:rPr>
        <w:t>.</w:t>
      </w:r>
    </w:p>
    <w:p w:rsidR="00064DBF" w:rsidRPr="00FF1BB4" w:rsidRDefault="00064DBF" w:rsidP="0018437D">
      <w:pPr>
        <w:spacing w:after="0" w:line="240" w:lineRule="auto"/>
        <w:rPr>
          <w:rFonts w:ascii="Arial" w:hAnsi="Arial" w:cs="Arial"/>
          <w:sz w:val="20"/>
          <w:szCs w:val="20"/>
        </w:rPr>
      </w:pPr>
    </w:p>
    <w:p w:rsidR="0018437D" w:rsidRPr="00BF1D54" w:rsidRDefault="0018437D" w:rsidP="0018437D">
      <w:pPr>
        <w:spacing w:after="0" w:line="240" w:lineRule="auto"/>
        <w:rPr>
          <w:rFonts w:ascii="Arial" w:hAnsi="Arial" w:cs="Arial"/>
          <w:sz w:val="20"/>
          <w:szCs w:val="20"/>
        </w:rPr>
      </w:pPr>
    </w:p>
    <w:p w:rsidR="00F51311" w:rsidRDefault="00F51311" w:rsidP="00AF1F95">
      <w:pPr>
        <w:spacing w:after="0" w:line="240" w:lineRule="auto"/>
        <w:rPr>
          <w:rFonts w:ascii="Arial" w:hAnsi="Arial" w:cs="Arial"/>
          <w:sz w:val="20"/>
          <w:szCs w:val="20"/>
        </w:rPr>
      </w:pPr>
    </w:p>
    <w:p w:rsidR="00F51311" w:rsidRPr="00715B22" w:rsidRDefault="00F51311" w:rsidP="00AF1F95">
      <w:pPr>
        <w:shd w:val="clear" w:color="auto" w:fill="D9D9D9" w:themeFill="background1" w:themeFillShade="D9"/>
        <w:tabs>
          <w:tab w:val="left" w:pos="426"/>
        </w:tabs>
        <w:spacing w:after="0" w:line="240" w:lineRule="auto"/>
        <w:rPr>
          <w:rFonts w:ascii="Arial" w:hAnsi="Arial" w:cs="Arial"/>
          <w:b/>
          <w:sz w:val="20"/>
          <w:szCs w:val="20"/>
        </w:rPr>
      </w:pPr>
      <w:r w:rsidRPr="00715B22">
        <w:rPr>
          <w:rFonts w:ascii="Arial" w:hAnsi="Arial" w:cs="Arial"/>
          <w:b/>
          <w:sz w:val="20"/>
          <w:szCs w:val="20"/>
        </w:rPr>
        <w:t>3.4</w:t>
      </w:r>
      <w:r w:rsidRPr="00715B22">
        <w:rPr>
          <w:rFonts w:ascii="Arial" w:hAnsi="Arial" w:cs="Arial"/>
          <w:b/>
          <w:sz w:val="20"/>
          <w:szCs w:val="20"/>
        </w:rPr>
        <w:tab/>
        <w:t>FECHA, HORA Y LUGAR DE LA JUNTA DE ACLARACIONES.</w:t>
      </w:r>
    </w:p>
    <w:p w:rsidR="00F51311" w:rsidRPr="00715B22" w:rsidRDefault="00F51311" w:rsidP="00AF1F95">
      <w:pPr>
        <w:spacing w:after="0" w:line="240" w:lineRule="auto"/>
        <w:rPr>
          <w:rFonts w:ascii="Arial" w:hAnsi="Arial" w:cs="Arial"/>
          <w:sz w:val="20"/>
          <w:szCs w:val="20"/>
        </w:rPr>
      </w:pPr>
    </w:p>
    <w:p w:rsidR="00AB6915" w:rsidRPr="00715B22" w:rsidRDefault="00AB6915" w:rsidP="00AF1F95">
      <w:pPr>
        <w:spacing w:after="0" w:line="240" w:lineRule="auto"/>
        <w:rPr>
          <w:rFonts w:ascii="Arial" w:hAnsi="Arial" w:cs="Arial"/>
          <w:sz w:val="20"/>
          <w:szCs w:val="20"/>
        </w:rPr>
      </w:pPr>
      <w:r w:rsidRPr="00715B22">
        <w:rPr>
          <w:rFonts w:ascii="Arial" w:hAnsi="Arial" w:cs="Arial"/>
          <w:sz w:val="20"/>
          <w:szCs w:val="20"/>
        </w:rPr>
        <w:t>Con objeto de evitar errores en la interpretación del contenido de la presente Convocatoria y sus anexos, la CONVOCANTE celebrará una junta de aclaraciones, en la fecha y hora señalada en el calendario de la LICITACIÓN que aparece en esta CONVOCATORIA, en los siguientes términos:</w:t>
      </w:r>
    </w:p>
    <w:p w:rsidR="00AB6915" w:rsidRPr="00715B22" w:rsidRDefault="00AB6915" w:rsidP="00AF1F95">
      <w:pPr>
        <w:spacing w:after="0" w:line="240" w:lineRule="auto"/>
        <w:rPr>
          <w:rFonts w:ascii="Arial" w:hAnsi="Arial" w:cs="Arial"/>
          <w:sz w:val="20"/>
          <w:szCs w:val="20"/>
        </w:rPr>
      </w:pPr>
    </w:p>
    <w:p w:rsidR="004F4BB3" w:rsidRPr="00715B22" w:rsidRDefault="004F4BB3" w:rsidP="009004B7">
      <w:pPr>
        <w:spacing w:after="0" w:line="240" w:lineRule="auto"/>
        <w:rPr>
          <w:rFonts w:ascii="Arial" w:hAnsi="Arial" w:cs="Arial"/>
          <w:sz w:val="20"/>
          <w:szCs w:val="20"/>
        </w:rPr>
      </w:pPr>
      <w:r w:rsidRPr="00715B22">
        <w:rPr>
          <w:rFonts w:ascii="Arial" w:hAnsi="Arial" w:cs="Arial"/>
          <w:sz w:val="20"/>
          <w:szCs w:val="20"/>
        </w:rPr>
        <w:t xml:space="preserve">Este acto se llevará a cabo de manera electrónica a través del Sistema de la Secretaria de la Función Pública COMPRANET el </w:t>
      </w:r>
      <w:r w:rsidRPr="00B379B6">
        <w:rPr>
          <w:rFonts w:ascii="Arial" w:hAnsi="Arial" w:cs="Arial"/>
          <w:sz w:val="20"/>
          <w:szCs w:val="20"/>
        </w:rPr>
        <w:t>día</w:t>
      </w:r>
      <w:r w:rsidRPr="00084451">
        <w:rPr>
          <w:rFonts w:ascii="Arial" w:hAnsi="Arial" w:cs="Arial"/>
          <w:color w:val="FF0000"/>
          <w:sz w:val="20"/>
          <w:szCs w:val="20"/>
        </w:rPr>
        <w:t xml:space="preserve"> </w:t>
      </w:r>
      <w:r w:rsidR="001F6875">
        <w:rPr>
          <w:rFonts w:ascii="Arial" w:hAnsi="Arial" w:cs="Arial"/>
          <w:b/>
          <w:sz w:val="20"/>
          <w:szCs w:val="20"/>
        </w:rPr>
        <w:t>13</w:t>
      </w:r>
      <w:r w:rsidR="00A441E1" w:rsidRPr="00084451">
        <w:rPr>
          <w:rFonts w:ascii="Arial" w:hAnsi="Arial" w:cs="Arial"/>
          <w:b/>
          <w:color w:val="FF0000"/>
          <w:sz w:val="20"/>
          <w:szCs w:val="20"/>
        </w:rPr>
        <w:t xml:space="preserve"> </w:t>
      </w:r>
      <w:r w:rsidR="00A441E1" w:rsidRPr="00B379B6">
        <w:rPr>
          <w:rFonts w:ascii="Arial" w:hAnsi="Arial" w:cs="Arial"/>
          <w:b/>
          <w:sz w:val="20"/>
          <w:szCs w:val="20"/>
        </w:rPr>
        <w:t xml:space="preserve">de </w:t>
      </w:r>
      <w:r w:rsidR="007A4E3C">
        <w:rPr>
          <w:rFonts w:ascii="Arial" w:hAnsi="Arial" w:cs="Arial"/>
          <w:b/>
          <w:sz w:val="20"/>
          <w:szCs w:val="20"/>
        </w:rPr>
        <w:t>octubre</w:t>
      </w:r>
      <w:r w:rsidR="00A441E1" w:rsidRPr="00B379B6">
        <w:rPr>
          <w:rFonts w:ascii="Arial" w:hAnsi="Arial" w:cs="Arial"/>
          <w:b/>
          <w:sz w:val="20"/>
          <w:szCs w:val="20"/>
        </w:rPr>
        <w:t xml:space="preserve"> </w:t>
      </w:r>
      <w:r w:rsidRPr="00B379B6">
        <w:rPr>
          <w:rFonts w:ascii="Arial" w:hAnsi="Arial" w:cs="Arial"/>
          <w:b/>
          <w:sz w:val="20"/>
          <w:szCs w:val="20"/>
        </w:rPr>
        <w:t>de 20</w:t>
      </w:r>
      <w:r w:rsidR="009004B7" w:rsidRPr="00B379B6">
        <w:rPr>
          <w:rFonts w:ascii="Arial" w:hAnsi="Arial" w:cs="Arial"/>
          <w:b/>
          <w:sz w:val="20"/>
          <w:szCs w:val="20"/>
        </w:rPr>
        <w:t>2</w:t>
      </w:r>
      <w:r w:rsidR="00A441E1" w:rsidRPr="00B379B6">
        <w:rPr>
          <w:rFonts w:ascii="Arial" w:hAnsi="Arial" w:cs="Arial"/>
          <w:b/>
          <w:sz w:val="20"/>
          <w:szCs w:val="20"/>
        </w:rPr>
        <w:t>3</w:t>
      </w:r>
      <w:r w:rsidRPr="00B379B6">
        <w:rPr>
          <w:rFonts w:ascii="Arial" w:hAnsi="Arial" w:cs="Arial"/>
          <w:b/>
          <w:sz w:val="20"/>
          <w:szCs w:val="20"/>
        </w:rPr>
        <w:t xml:space="preserve"> a las </w:t>
      </w:r>
      <w:r w:rsidR="007A4E3C">
        <w:rPr>
          <w:rFonts w:ascii="Arial" w:hAnsi="Arial" w:cs="Arial"/>
          <w:b/>
          <w:sz w:val="20"/>
          <w:szCs w:val="20"/>
        </w:rPr>
        <w:t>09</w:t>
      </w:r>
      <w:r w:rsidRPr="00B379B6">
        <w:rPr>
          <w:rFonts w:ascii="Arial" w:hAnsi="Arial" w:cs="Arial"/>
          <w:b/>
          <w:sz w:val="20"/>
          <w:szCs w:val="20"/>
        </w:rPr>
        <w:t>:00 horas</w:t>
      </w:r>
      <w:r w:rsidRPr="00B379B6">
        <w:rPr>
          <w:rFonts w:ascii="Arial" w:hAnsi="Arial" w:cs="Arial"/>
          <w:sz w:val="20"/>
          <w:szCs w:val="20"/>
        </w:rPr>
        <w:t xml:space="preserve">, </w:t>
      </w:r>
      <w:r w:rsidRPr="00715B22">
        <w:rPr>
          <w:rFonts w:ascii="Arial" w:hAnsi="Arial" w:cs="Arial"/>
          <w:sz w:val="20"/>
          <w:szCs w:val="20"/>
        </w:rPr>
        <w:t>en la sala de licitaciones de la Convocante señalado en el punto 1.1 de esta convocatoria.</w:t>
      </w:r>
    </w:p>
    <w:p w:rsidR="004F4BB3" w:rsidRPr="00715B22" w:rsidRDefault="004F4BB3" w:rsidP="00AF1F95">
      <w:pPr>
        <w:spacing w:after="0" w:line="240" w:lineRule="auto"/>
        <w:rPr>
          <w:rFonts w:ascii="Arial" w:hAnsi="Arial" w:cs="Arial"/>
          <w:sz w:val="20"/>
          <w:szCs w:val="20"/>
        </w:rPr>
      </w:pPr>
    </w:p>
    <w:p w:rsidR="008E4889" w:rsidRPr="00B379B6" w:rsidRDefault="004F4BB3" w:rsidP="00AF1F95">
      <w:pPr>
        <w:spacing w:after="0" w:line="240" w:lineRule="auto"/>
        <w:rPr>
          <w:rFonts w:ascii="Arial" w:hAnsi="Arial" w:cs="Arial"/>
          <w:sz w:val="20"/>
          <w:szCs w:val="20"/>
        </w:rPr>
      </w:pPr>
      <w:r w:rsidRPr="00715B22">
        <w:rPr>
          <w:rFonts w:ascii="Arial" w:hAnsi="Arial" w:cs="Arial"/>
          <w:sz w:val="20"/>
          <w:szCs w:val="20"/>
        </w:rPr>
        <w:t>3.4.1</w:t>
      </w:r>
      <w:r w:rsidRPr="00715B22">
        <w:rPr>
          <w:rFonts w:ascii="Arial" w:hAnsi="Arial" w:cs="Arial"/>
          <w:sz w:val="20"/>
          <w:szCs w:val="20"/>
        </w:rPr>
        <w:tab/>
        <w:t>El envío de preguntas que deseen hacer los LICITANTES deberá ser de manera electrónica en el portal de COMPRANET</w:t>
      </w:r>
      <w:r w:rsidR="00B379B6">
        <w:rPr>
          <w:rFonts w:ascii="Arial" w:hAnsi="Arial" w:cs="Arial"/>
          <w:sz w:val="20"/>
          <w:szCs w:val="20"/>
        </w:rPr>
        <w:t xml:space="preserve"> 2023</w:t>
      </w:r>
      <w:r w:rsidRPr="00715B22">
        <w:rPr>
          <w:rFonts w:ascii="Arial" w:hAnsi="Arial" w:cs="Arial"/>
          <w:sz w:val="20"/>
          <w:szCs w:val="20"/>
        </w:rPr>
        <w:t xml:space="preserve"> y a más tardar 24 horas antes de la fecha de la realización de la Junta de Aclaraciones, es decir, se recibirán preguntas hasta las 1</w:t>
      </w:r>
      <w:r w:rsidR="00A441E1" w:rsidRPr="00715B22">
        <w:rPr>
          <w:rFonts w:ascii="Arial" w:hAnsi="Arial" w:cs="Arial"/>
          <w:sz w:val="20"/>
          <w:szCs w:val="20"/>
        </w:rPr>
        <w:t>0</w:t>
      </w:r>
      <w:r w:rsidRPr="00715B22">
        <w:rPr>
          <w:rFonts w:ascii="Arial" w:hAnsi="Arial" w:cs="Arial"/>
          <w:sz w:val="20"/>
          <w:szCs w:val="20"/>
        </w:rPr>
        <w:t xml:space="preserve">:00 </w:t>
      </w:r>
      <w:r w:rsidR="00476BE4" w:rsidRPr="00715B22">
        <w:rPr>
          <w:rFonts w:ascii="Arial" w:hAnsi="Arial" w:cs="Arial"/>
          <w:sz w:val="20"/>
          <w:szCs w:val="20"/>
        </w:rPr>
        <w:t xml:space="preserve">horas del </w:t>
      </w:r>
      <w:r w:rsidR="00476BE4" w:rsidRPr="00B379B6">
        <w:rPr>
          <w:rFonts w:ascii="Arial" w:hAnsi="Arial" w:cs="Arial"/>
          <w:sz w:val="20"/>
          <w:szCs w:val="20"/>
        </w:rPr>
        <w:t>día</w:t>
      </w:r>
      <w:r w:rsidR="00476BE4" w:rsidRPr="00084451">
        <w:rPr>
          <w:rFonts w:ascii="Arial" w:hAnsi="Arial" w:cs="Arial"/>
          <w:color w:val="FF0000"/>
          <w:sz w:val="20"/>
          <w:szCs w:val="20"/>
        </w:rPr>
        <w:t xml:space="preserve"> </w:t>
      </w:r>
      <w:r w:rsidR="001F6875">
        <w:rPr>
          <w:rFonts w:ascii="Arial" w:hAnsi="Arial" w:cs="Arial"/>
          <w:b/>
          <w:sz w:val="20"/>
          <w:szCs w:val="20"/>
          <w:u w:val="single"/>
        </w:rPr>
        <w:t>12</w:t>
      </w:r>
      <w:r w:rsidR="00A441E1" w:rsidRPr="007A4E3C">
        <w:rPr>
          <w:rFonts w:ascii="Arial" w:hAnsi="Arial" w:cs="Arial"/>
          <w:b/>
          <w:sz w:val="20"/>
          <w:szCs w:val="20"/>
          <w:u w:val="single"/>
        </w:rPr>
        <w:t xml:space="preserve"> </w:t>
      </w:r>
      <w:r w:rsidR="00A441E1" w:rsidRPr="00B379B6">
        <w:rPr>
          <w:rFonts w:ascii="Arial" w:hAnsi="Arial" w:cs="Arial"/>
          <w:b/>
          <w:sz w:val="20"/>
          <w:szCs w:val="20"/>
          <w:u w:val="single"/>
        </w:rPr>
        <w:t xml:space="preserve">de </w:t>
      </w:r>
      <w:r w:rsidR="007A4E3C">
        <w:rPr>
          <w:rFonts w:ascii="Arial" w:hAnsi="Arial" w:cs="Arial"/>
          <w:b/>
          <w:sz w:val="20"/>
          <w:szCs w:val="20"/>
          <w:u w:val="single"/>
        </w:rPr>
        <w:t>octubre</w:t>
      </w:r>
      <w:r w:rsidRPr="00B379B6">
        <w:rPr>
          <w:rFonts w:ascii="Arial" w:hAnsi="Arial" w:cs="Arial"/>
          <w:b/>
          <w:sz w:val="20"/>
          <w:szCs w:val="20"/>
          <w:u w:val="single"/>
        </w:rPr>
        <w:t xml:space="preserve"> de 20</w:t>
      </w:r>
      <w:r w:rsidR="00AD3937" w:rsidRPr="00B379B6">
        <w:rPr>
          <w:rFonts w:ascii="Arial" w:hAnsi="Arial" w:cs="Arial"/>
          <w:b/>
          <w:sz w:val="20"/>
          <w:szCs w:val="20"/>
          <w:u w:val="single"/>
        </w:rPr>
        <w:t>2</w:t>
      </w:r>
      <w:r w:rsidR="00A441E1" w:rsidRPr="00B379B6">
        <w:rPr>
          <w:rFonts w:ascii="Arial" w:hAnsi="Arial" w:cs="Arial"/>
          <w:b/>
          <w:sz w:val="20"/>
          <w:szCs w:val="20"/>
          <w:u w:val="single"/>
        </w:rPr>
        <w:t>3</w:t>
      </w:r>
      <w:r w:rsidRPr="00B379B6">
        <w:rPr>
          <w:rFonts w:ascii="Arial" w:hAnsi="Arial" w:cs="Arial"/>
          <w:sz w:val="20"/>
          <w:szCs w:val="20"/>
        </w:rPr>
        <w:t>, con fundamento en el artículo 3</w:t>
      </w:r>
      <w:r w:rsidR="008E4889" w:rsidRPr="00B379B6">
        <w:rPr>
          <w:rFonts w:ascii="Arial" w:hAnsi="Arial" w:cs="Arial"/>
          <w:sz w:val="20"/>
          <w:szCs w:val="20"/>
        </w:rPr>
        <w:t>3 bis tercer párrafo de la Ley.</w:t>
      </w:r>
    </w:p>
    <w:p w:rsidR="008E4889" w:rsidRPr="00715B22" w:rsidRDefault="008E4889" w:rsidP="00AF1F95">
      <w:pPr>
        <w:spacing w:after="0" w:line="240" w:lineRule="auto"/>
        <w:rPr>
          <w:rFonts w:ascii="Arial" w:hAnsi="Arial" w:cs="Arial"/>
          <w:sz w:val="20"/>
          <w:szCs w:val="20"/>
        </w:rPr>
      </w:pPr>
    </w:p>
    <w:p w:rsidR="004F4BB3" w:rsidRPr="00715B22" w:rsidRDefault="008E4889" w:rsidP="00AF1F95">
      <w:pPr>
        <w:spacing w:after="0" w:line="240" w:lineRule="auto"/>
        <w:rPr>
          <w:rFonts w:ascii="Arial" w:hAnsi="Arial" w:cs="Arial"/>
          <w:sz w:val="20"/>
          <w:szCs w:val="20"/>
        </w:rPr>
      </w:pPr>
      <w:r w:rsidRPr="00715B22">
        <w:rPr>
          <w:rFonts w:ascii="Arial" w:hAnsi="Arial" w:cs="Arial"/>
          <w:sz w:val="20"/>
          <w:szCs w:val="20"/>
        </w:rPr>
        <w:t>3.4.2</w:t>
      </w:r>
      <w:r w:rsidRPr="00715B22">
        <w:rPr>
          <w:rFonts w:ascii="Arial" w:hAnsi="Arial" w:cs="Arial"/>
          <w:sz w:val="20"/>
          <w:szCs w:val="20"/>
        </w:rPr>
        <w:tab/>
      </w:r>
      <w:r w:rsidR="004F4BB3" w:rsidRPr="00715B22">
        <w:rPr>
          <w:rFonts w:ascii="Arial" w:hAnsi="Arial" w:cs="Arial"/>
          <w:sz w:val="20"/>
          <w:szCs w:val="20"/>
        </w:rPr>
        <w:t>Los LICITANTES que soliciten aclaraciones a los aspectos contenidos en la CONVOCATORIA, conforme a lo dispuesto en los artículos 33 bis de la Ley, 45 y 46 de su Reglamento deberán enviar a través de la plataforma COMPRANET</w:t>
      </w:r>
      <w:r w:rsidR="001F6875">
        <w:rPr>
          <w:rFonts w:ascii="Arial" w:hAnsi="Arial" w:cs="Arial"/>
          <w:sz w:val="20"/>
          <w:szCs w:val="20"/>
        </w:rPr>
        <w:t xml:space="preserve"> 2023</w:t>
      </w:r>
      <w:r w:rsidR="004F4BB3" w:rsidRPr="00715B22">
        <w:rPr>
          <w:rFonts w:ascii="Arial" w:hAnsi="Arial" w:cs="Arial"/>
          <w:sz w:val="20"/>
          <w:szCs w:val="20"/>
        </w:rPr>
        <w:t>, así como escrito bajo protesta d</w:t>
      </w:r>
      <w:r w:rsidRPr="00715B22">
        <w:rPr>
          <w:rFonts w:ascii="Arial" w:hAnsi="Arial" w:cs="Arial"/>
          <w:sz w:val="20"/>
          <w:szCs w:val="20"/>
        </w:rPr>
        <w:t>e decir verdad, en el que expre</w:t>
      </w:r>
      <w:r w:rsidR="004F4BB3" w:rsidRPr="00715B22">
        <w:rPr>
          <w:rFonts w:ascii="Arial" w:hAnsi="Arial" w:cs="Arial"/>
          <w:sz w:val="20"/>
          <w:szCs w:val="20"/>
        </w:rPr>
        <w:t>sen su interés en participar en la licitación, por si o en representación de un tercero, manifestando los datos generales del interesado y en su caso del representante, previstos en el artículo 48 frac</w:t>
      </w:r>
      <w:r w:rsidRPr="00715B22">
        <w:rPr>
          <w:rFonts w:ascii="Arial" w:hAnsi="Arial" w:cs="Arial"/>
          <w:sz w:val="20"/>
          <w:szCs w:val="20"/>
        </w:rPr>
        <w:t>ción V del Reglamento de la Ley</w:t>
      </w:r>
      <w:r w:rsidR="004F4BB3" w:rsidRPr="00715B22">
        <w:rPr>
          <w:rFonts w:ascii="Arial" w:hAnsi="Arial" w:cs="Arial"/>
          <w:sz w:val="20"/>
          <w:szCs w:val="20"/>
        </w:rPr>
        <w:t>.</w:t>
      </w:r>
    </w:p>
    <w:p w:rsidR="004F4BB3" w:rsidRPr="00715B22" w:rsidRDefault="004F4BB3" w:rsidP="00AF1F95">
      <w:pPr>
        <w:spacing w:after="0" w:line="240" w:lineRule="auto"/>
        <w:rPr>
          <w:rFonts w:ascii="Arial" w:hAnsi="Arial" w:cs="Arial"/>
          <w:sz w:val="20"/>
          <w:szCs w:val="20"/>
        </w:rPr>
      </w:pPr>
    </w:p>
    <w:p w:rsidR="004F4BB3" w:rsidRPr="00715B22" w:rsidRDefault="008E4889" w:rsidP="00AF1F95">
      <w:pPr>
        <w:spacing w:after="0" w:line="240" w:lineRule="auto"/>
        <w:rPr>
          <w:rFonts w:ascii="Arial" w:hAnsi="Arial" w:cs="Arial"/>
          <w:sz w:val="20"/>
          <w:szCs w:val="20"/>
        </w:rPr>
      </w:pPr>
      <w:r w:rsidRPr="00715B22">
        <w:rPr>
          <w:rFonts w:ascii="Arial" w:hAnsi="Arial" w:cs="Arial"/>
          <w:sz w:val="20"/>
          <w:szCs w:val="20"/>
        </w:rPr>
        <w:t>3.4.3</w:t>
      </w:r>
      <w:r w:rsidRPr="00715B22">
        <w:rPr>
          <w:rFonts w:ascii="Arial" w:hAnsi="Arial" w:cs="Arial"/>
          <w:sz w:val="20"/>
          <w:szCs w:val="20"/>
        </w:rPr>
        <w:tab/>
      </w:r>
      <w:r w:rsidR="004F4BB3" w:rsidRPr="00715B22">
        <w:rPr>
          <w:rFonts w:ascii="Arial" w:hAnsi="Arial" w:cs="Arial"/>
          <w:sz w:val="20"/>
          <w:szCs w:val="20"/>
        </w:rPr>
        <w:t>El envío de preguntas no resulta obligatorio para los LICITAN</w:t>
      </w:r>
      <w:r w:rsidRPr="00715B22">
        <w:rPr>
          <w:rFonts w:ascii="Arial" w:hAnsi="Arial" w:cs="Arial"/>
          <w:sz w:val="20"/>
          <w:szCs w:val="20"/>
        </w:rPr>
        <w:t>TES, considerándose que los par</w:t>
      </w:r>
      <w:r w:rsidR="004F4BB3" w:rsidRPr="00715B22">
        <w:rPr>
          <w:rFonts w:ascii="Arial" w:hAnsi="Arial" w:cs="Arial"/>
          <w:sz w:val="20"/>
          <w:szCs w:val="20"/>
        </w:rPr>
        <w:t>ticipantes que no las presenten, aceptan todos los términos de la presente y los acuerdos tomados en el acto de Junta de Aclaraciones.</w:t>
      </w:r>
    </w:p>
    <w:p w:rsidR="004F4BB3" w:rsidRPr="00715B22" w:rsidRDefault="004F4BB3" w:rsidP="00AF1F95">
      <w:pPr>
        <w:spacing w:after="0" w:line="240" w:lineRule="auto"/>
        <w:rPr>
          <w:rFonts w:ascii="Arial" w:hAnsi="Arial" w:cs="Arial"/>
          <w:sz w:val="20"/>
          <w:szCs w:val="20"/>
        </w:rPr>
      </w:pPr>
    </w:p>
    <w:p w:rsidR="004F4BB3" w:rsidRPr="00715B22" w:rsidRDefault="008E4889" w:rsidP="00AF1F95">
      <w:pPr>
        <w:spacing w:after="0" w:line="240" w:lineRule="auto"/>
        <w:rPr>
          <w:rFonts w:ascii="Arial" w:hAnsi="Arial" w:cs="Arial"/>
          <w:sz w:val="20"/>
          <w:szCs w:val="20"/>
        </w:rPr>
      </w:pPr>
      <w:r w:rsidRPr="00715B22">
        <w:rPr>
          <w:rFonts w:ascii="Arial" w:hAnsi="Arial" w:cs="Arial"/>
          <w:sz w:val="20"/>
          <w:szCs w:val="20"/>
        </w:rPr>
        <w:t>3.4.4</w:t>
      </w:r>
      <w:r w:rsidRPr="00715B22">
        <w:rPr>
          <w:rFonts w:ascii="Arial" w:hAnsi="Arial" w:cs="Arial"/>
          <w:sz w:val="20"/>
          <w:szCs w:val="20"/>
        </w:rPr>
        <w:tab/>
      </w:r>
      <w:r w:rsidR="004F4BB3" w:rsidRPr="00715B22">
        <w:rPr>
          <w:rFonts w:ascii="Arial" w:hAnsi="Arial" w:cs="Arial"/>
          <w:sz w:val="20"/>
          <w:szCs w:val="20"/>
        </w:rPr>
        <w:t>Se podrán celebrar una o más Juntas de Aclaraciones. En el acta correspondiente a la última Junta de Aclaraciones se indicará expresamente esta circunstancia.</w:t>
      </w:r>
    </w:p>
    <w:p w:rsidR="004F4BB3" w:rsidRPr="00715B22" w:rsidRDefault="004F4BB3" w:rsidP="00AF1F95">
      <w:pPr>
        <w:spacing w:after="0" w:line="240" w:lineRule="auto"/>
        <w:rPr>
          <w:rFonts w:ascii="Arial" w:hAnsi="Arial" w:cs="Arial"/>
          <w:sz w:val="20"/>
          <w:szCs w:val="20"/>
        </w:rPr>
      </w:pPr>
    </w:p>
    <w:p w:rsidR="004F4BB3" w:rsidRPr="00715B22" w:rsidRDefault="008E4889" w:rsidP="00AF1F95">
      <w:pPr>
        <w:spacing w:after="0" w:line="240" w:lineRule="auto"/>
        <w:rPr>
          <w:rFonts w:ascii="Arial" w:hAnsi="Arial" w:cs="Arial"/>
          <w:sz w:val="20"/>
          <w:szCs w:val="20"/>
        </w:rPr>
      </w:pPr>
      <w:r w:rsidRPr="00715B22">
        <w:rPr>
          <w:rFonts w:ascii="Arial" w:hAnsi="Arial" w:cs="Arial"/>
          <w:sz w:val="20"/>
          <w:szCs w:val="20"/>
        </w:rPr>
        <w:t>3.4.5</w:t>
      </w:r>
      <w:r w:rsidRPr="00715B22">
        <w:rPr>
          <w:rFonts w:ascii="Arial" w:hAnsi="Arial" w:cs="Arial"/>
          <w:sz w:val="20"/>
          <w:szCs w:val="20"/>
        </w:rPr>
        <w:tab/>
      </w:r>
      <w:r w:rsidR="004F4BB3" w:rsidRPr="00715B22">
        <w:rPr>
          <w:rFonts w:ascii="Arial" w:hAnsi="Arial" w:cs="Arial"/>
          <w:sz w:val="20"/>
          <w:szCs w:val="20"/>
        </w:rPr>
        <w:t xml:space="preserve">No será responsabilidad de la </w:t>
      </w:r>
      <w:r w:rsidR="00907AF8" w:rsidRPr="00715B22">
        <w:rPr>
          <w:rFonts w:ascii="Arial" w:hAnsi="Arial" w:cs="Arial"/>
          <w:sz w:val="20"/>
          <w:szCs w:val="20"/>
        </w:rPr>
        <w:t xml:space="preserve">ASIPONA </w:t>
      </w:r>
      <w:r w:rsidRPr="00715B22">
        <w:rPr>
          <w:rFonts w:ascii="Arial" w:hAnsi="Arial" w:cs="Arial"/>
          <w:sz w:val="20"/>
          <w:szCs w:val="20"/>
        </w:rPr>
        <w:t xml:space="preserve">DOS BOCAS </w:t>
      </w:r>
      <w:r w:rsidR="004F4BB3" w:rsidRPr="00715B22">
        <w:rPr>
          <w:rFonts w:ascii="Arial" w:hAnsi="Arial" w:cs="Arial"/>
          <w:sz w:val="20"/>
          <w:szCs w:val="20"/>
        </w:rPr>
        <w:t>la falta de precisión a la CONVOCATORIA, que por motivo de interpretación realicen los LICITANTES y que hayan omitido clarificar en la Junta de Aclaraciones.</w:t>
      </w:r>
    </w:p>
    <w:p w:rsidR="004F4BB3" w:rsidRPr="00715B22" w:rsidRDefault="004F4BB3" w:rsidP="00AF1F95">
      <w:pPr>
        <w:spacing w:after="0" w:line="240" w:lineRule="auto"/>
        <w:rPr>
          <w:rFonts w:ascii="Arial" w:hAnsi="Arial" w:cs="Arial"/>
          <w:sz w:val="20"/>
          <w:szCs w:val="20"/>
        </w:rPr>
      </w:pPr>
    </w:p>
    <w:p w:rsidR="00AB6915" w:rsidRPr="00715B22" w:rsidRDefault="008E4889" w:rsidP="00AF1F95">
      <w:pPr>
        <w:spacing w:after="0" w:line="240" w:lineRule="auto"/>
        <w:rPr>
          <w:rFonts w:ascii="Arial" w:hAnsi="Arial" w:cs="Arial"/>
          <w:sz w:val="20"/>
          <w:szCs w:val="20"/>
        </w:rPr>
      </w:pPr>
      <w:r w:rsidRPr="00715B22">
        <w:rPr>
          <w:rFonts w:ascii="Arial" w:hAnsi="Arial" w:cs="Arial"/>
          <w:sz w:val="20"/>
          <w:szCs w:val="20"/>
        </w:rPr>
        <w:t>3.4.6</w:t>
      </w:r>
      <w:r w:rsidRPr="00715B22">
        <w:rPr>
          <w:rFonts w:ascii="Arial" w:hAnsi="Arial" w:cs="Arial"/>
          <w:sz w:val="20"/>
          <w:szCs w:val="20"/>
        </w:rPr>
        <w:tab/>
      </w:r>
      <w:r w:rsidR="004F4BB3" w:rsidRPr="00715B22">
        <w:rPr>
          <w:rFonts w:ascii="Arial" w:hAnsi="Arial" w:cs="Arial"/>
          <w:sz w:val="20"/>
          <w:szCs w:val="20"/>
        </w:rPr>
        <w:t xml:space="preserve">La </w:t>
      </w:r>
      <w:r w:rsidR="00907AF8" w:rsidRPr="00715B22">
        <w:rPr>
          <w:rFonts w:ascii="Arial" w:hAnsi="Arial" w:cs="Arial"/>
          <w:sz w:val="20"/>
          <w:szCs w:val="20"/>
        </w:rPr>
        <w:t xml:space="preserve">ASIPONA </w:t>
      </w:r>
      <w:r w:rsidRPr="00715B22">
        <w:rPr>
          <w:rFonts w:ascii="Arial" w:hAnsi="Arial" w:cs="Arial"/>
          <w:sz w:val="20"/>
          <w:szCs w:val="20"/>
        </w:rPr>
        <w:t xml:space="preserve">DOS BOCAS </w:t>
      </w:r>
      <w:r w:rsidR="004F4BB3" w:rsidRPr="00715B22">
        <w:rPr>
          <w:rFonts w:ascii="Arial" w:hAnsi="Arial" w:cs="Arial"/>
          <w:sz w:val="20"/>
          <w:szCs w:val="20"/>
        </w:rPr>
        <w:t>únicamente dará respuesta a las pregunta</w:t>
      </w:r>
      <w:r w:rsidRPr="00715B22">
        <w:rPr>
          <w:rFonts w:ascii="Arial" w:hAnsi="Arial" w:cs="Arial"/>
          <w:sz w:val="20"/>
          <w:szCs w:val="20"/>
        </w:rPr>
        <w:t>s formuladas por los participan</w:t>
      </w:r>
      <w:r w:rsidR="004F4BB3" w:rsidRPr="00715B22">
        <w:rPr>
          <w:rFonts w:ascii="Arial" w:hAnsi="Arial" w:cs="Arial"/>
          <w:sz w:val="20"/>
          <w:szCs w:val="20"/>
        </w:rPr>
        <w:t xml:space="preserve">tes que presenten el escrito donde manifiesten su interés de participar en la licitación y éstas </w:t>
      </w:r>
      <w:r w:rsidR="008C5626" w:rsidRPr="00715B22">
        <w:rPr>
          <w:rFonts w:ascii="Arial" w:hAnsi="Arial" w:cs="Arial"/>
          <w:sz w:val="20"/>
          <w:szCs w:val="20"/>
        </w:rPr>
        <w:t>estén planteadas de manera concisa y estar directamente vinculadas con los puntos contenidos en la convocatoria a la licitación pública, indicando el numeral o punto específico con el cual se relaciona</w:t>
      </w:r>
      <w:r w:rsidR="004F4BB3" w:rsidRPr="00715B22">
        <w:rPr>
          <w:rFonts w:ascii="Arial" w:hAnsi="Arial" w:cs="Arial"/>
          <w:sz w:val="20"/>
          <w:szCs w:val="20"/>
        </w:rPr>
        <w:t xml:space="preserve">. Así mismo se requiere que las entreguen y envíen en formato Word (versión electrónica). </w:t>
      </w:r>
    </w:p>
    <w:p w:rsidR="00AB6915" w:rsidRPr="00715B22" w:rsidRDefault="00AB6915" w:rsidP="00AF1F95">
      <w:pPr>
        <w:spacing w:after="0" w:line="240" w:lineRule="auto"/>
        <w:rPr>
          <w:rFonts w:ascii="Arial" w:hAnsi="Arial" w:cs="Arial"/>
          <w:sz w:val="20"/>
          <w:szCs w:val="20"/>
        </w:rPr>
      </w:pPr>
    </w:p>
    <w:p w:rsidR="004F4BB3" w:rsidRPr="00715B22" w:rsidRDefault="008E4889" w:rsidP="00AF1F95">
      <w:pPr>
        <w:spacing w:after="0" w:line="240" w:lineRule="auto"/>
        <w:rPr>
          <w:rFonts w:ascii="Arial" w:hAnsi="Arial" w:cs="Arial"/>
          <w:sz w:val="20"/>
          <w:szCs w:val="20"/>
        </w:rPr>
      </w:pPr>
      <w:r w:rsidRPr="00715B22">
        <w:rPr>
          <w:rFonts w:ascii="Arial" w:hAnsi="Arial" w:cs="Arial"/>
          <w:sz w:val="20"/>
          <w:szCs w:val="20"/>
        </w:rPr>
        <w:t>3.4.7</w:t>
      </w:r>
      <w:r w:rsidRPr="00715B22">
        <w:rPr>
          <w:rFonts w:ascii="Arial" w:hAnsi="Arial" w:cs="Arial"/>
          <w:sz w:val="20"/>
          <w:szCs w:val="20"/>
        </w:rPr>
        <w:tab/>
      </w:r>
      <w:r w:rsidR="004F4BB3" w:rsidRPr="00715B22">
        <w:rPr>
          <w:rFonts w:ascii="Arial" w:hAnsi="Arial" w:cs="Arial"/>
          <w:sz w:val="20"/>
          <w:szCs w:val="20"/>
        </w:rPr>
        <w:t>En dicho acto se dará respuesta a las dudas o cuestionamientos sobre la CONVOCATORIA, que hayan formulado previamente los LICITANTES, así como a nuevos cuestionamientos que pudieran surgir derivados de las respuestas dadas por la Convocante, de acue</w:t>
      </w:r>
      <w:r w:rsidR="00AB6915" w:rsidRPr="00715B22">
        <w:rPr>
          <w:rFonts w:ascii="Arial" w:hAnsi="Arial" w:cs="Arial"/>
          <w:sz w:val="20"/>
          <w:szCs w:val="20"/>
        </w:rPr>
        <w:t>rdo con el procedimiento señala</w:t>
      </w:r>
      <w:r w:rsidR="004F4BB3" w:rsidRPr="00715B22">
        <w:rPr>
          <w:rFonts w:ascii="Arial" w:hAnsi="Arial" w:cs="Arial"/>
          <w:sz w:val="20"/>
          <w:szCs w:val="20"/>
        </w:rPr>
        <w:t>do en el artículo 46 fracción II del Reglamento de la Ley; se levantará ac</w:t>
      </w:r>
      <w:r w:rsidRPr="00715B22">
        <w:rPr>
          <w:rFonts w:ascii="Arial" w:hAnsi="Arial" w:cs="Arial"/>
          <w:sz w:val="20"/>
          <w:szCs w:val="20"/>
        </w:rPr>
        <w:t>ta de los eventos y una vez fir</w:t>
      </w:r>
      <w:r w:rsidR="004F4BB3" w:rsidRPr="00715B22">
        <w:rPr>
          <w:rFonts w:ascii="Arial" w:hAnsi="Arial" w:cs="Arial"/>
          <w:sz w:val="20"/>
          <w:szCs w:val="20"/>
        </w:rPr>
        <w:t>madas, el contenido formará parte integral de la CONVOCATORIA y deberá ser considerada por los LICITANTES en la elaboración de sus proposiciones.</w:t>
      </w:r>
    </w:p>
    <w:p w:rsidR="004F4BB3" w:rsidRPr="00715B22" w:rsidRDefault="004F4BB3" w:rsidP="00AF1F95">
      <w:pPr>
        <w:spacing w:after="0" w:line="240" w:lineRule="auto"/>
        <w:rPr>
          <w:rFonts w:ascii="Arial" w:hAnsi="Arial" w:cs="Arial"/>
          <w:sz w:val="20"/>
          <w:szCs w:val="20"/>
        </w:rPr>
      </w:pPr>
    </w:p>
    <w:p w:rsidR="004F4BB3" w:rsidRPr="00715B22" w:rsidRDefault="008E4889" w:rsidP="00AF1F95">
      <w:pPr>
        <w:spacing w:after="0" w:line="240" w:lineRule="auto"/>
        <w:rPr>
          <w:rFonts w:ascii="Arial" w:hAnsi="Arial" w:cs="Arial"/>
          <w:sz w:val="20"/>
          <w:szCs w:val="20"/>
        </w:rPr>
      </w:pPr>
      <w:r w:rsidRPr="00715B22">
        <w:rPr>
          <w:rFonts w:ascii="Arial" w:hAnsi="Arial" w:cs="Arial"/>
          <w:sz w:val="20"/>
          <w:szCs w:val="20"/>
        </w:rPr>
        <w:lastRenderedPageBreak/>
        <w:t>3.4.8</w:t>
      </w:r>
      <w:r w:rsidRPr="00715B22">
        <w:rPr>
          <w:rFonts w:ascii="Arial" w:hAnsi="Arial" w:cs="Arial"/>
          <w:sz w:val="20"/>
          <w:szCs w:val="20"/>
        </w:rPr>
        <w:tab/>
      </w:r>
      <w:r w:rsidR="004F4BB3" w:rsidRPr="00715B22">
        <w:rPr>
          <w:rFonts w:ascii="Arial" w:hAnsi="Arial" w:cs="Arial"/>
          <w:sz w:val="20"/>
          <w:szCs w:val="20"/>
        </w:rPr>
        <w:t>De conformidad con el artículo 45 sexto párrafo del Reglamento de la Ley, las solicitudes de aclaración deberán plantearse de manera concisa y estar directament</w:t>
      </w:r>
      <w:r w:rsidRPr="00715B22">
        <w:rPr>
          <w:rFonts w:ascii="Arial" w:hAnsi="Arial" w:cs="Arial"/>
          <w:sz w:val="20"/>
          <w:szCs w:val="20"/>
        </w:rPr>
        <w:t>e vinculadas con los puntos con</w:t>
      </w:r>
      <w:r w:rsidR="004F4BB3" w:rsidRPr="00715B22">
        <w:rPr>
          <w:rFonts w:ascii="Arial" w:hAnsi="Arial" w:cs="Arial"/>
          <w:sz w:val="20"/>
          <w:szCs w:val="20"/>
        </w:rPr>
        <w:t>tenidos en la CONVOCATORIA a la licitación, indicando el numeral o pun</w:t>
      </w:r>
      <w:r w:rsidRPr="00715B22">
        <w:rPr>
          <w:rFonts w:ascii="Arial" w:hAnsi="Arial" w:cs="Arial"/>
          <w:sz w:val="20"/>
          <w:szCs w:val="20"/>
        </w:rPr>
        <w:t>to específico con el cual se re</w:t>
      </w:r>
      <w:r w:rsidR="004F4BB3" w:rsidRPr="00715B22">
        <w:rPr>
          <w:rFonts w:ascii="Arial" w:hAnsi="Arial" w:cs="Arial"/>
          <w:sz w:val="20"/>
          <w:szCs w:val="20"/>
        </w:rPr>
        <w:t>laciona. Las solicitudes que no cumplan con los requisitos señalados podrán ser desechadas por la Convocante.</w:t>
      </w:r>
    </w:p>
    <w:p w:rsidR="004F4BB3" w:rsidRPr="00715B22" w:rsidRDefault="004F4BB3" w:rsidP="00AF1F95">
      <w:pPr>
        <w:spacing w:after="0" w:line="240" w:lineRule="auto"/>
        <w:rPr>
          <w:rFonts w:ascii="Arial" w:hAnsi="Arial" w:cs="Arial"/>
          <w:sz w:val="20"/>
          <w:szCs w:val="20"/>
        </w:rPr>
      </w:pPr>
    </w:p>
    <w:p w:rsidR="004F4BB3" w:rsidRPr="00715B22" w:rsidRDefault="008E4889" w:rsidP="00AF1F95">
      <w:pPr>
        <w:spacing w:after="0" w:line="240" w:lineRule="auto"/>
        <w:rPr>
          <w:rFonts w:ascii="Arial" w:hAnsi="Arial" w:cs="Arial"/>
          <w:sz w:val="20"/>
          <w:szCs w:val="20"/>
        </w:rPr>
      </w:pPr>
      <w:r w:rsidRPr="00715B22">
        <w:rPr>
          <w:rFonts w:ascii="Arial" w:hAnsi="Arial" w:cs="Arial"/>
          <w:sz w:val="20"/>
          <w:szCs w:val="20"/>
        </w:rPr>
        <w:t>3.4.9</w:t>
      </w:r>
      <w:r w:rsidR="004F4BB3" w:rsidRPr="00715B22">
        <w:rPr>
          <w:rFonts w:ascii="Arial" w:hAnsi="Arial" w:cs="Arial"/>
          <w:sz w:val="20"/>
          <w:szCs w:val="20"/>
        </w:rPr>
        <w:tab/>
        <w:t>En esta licitación, la Convocante procederá a enviar, a travé</w:t>
      </w:r>
      <w:r w:rsidRPr="00715B22">
        <w:rPr>
          <w:rFonts w:ascii="Arial" w:hAnsi="Arial" w:cs="Arial"/>
          <w:sz w:val="20"/>
          <w:szCs w:val="20"/>
        </w:rPr>
        <w:t>s de COMPRANET, las contestacio</w:t>
      </w:r>
      <w:r w:rsidR="004F4BB3" w:rsidRPr="00715B22">
        <w:rPr>
          <w:rFonts w:ascii="Arial" w:hAnsi="Arial" w:cs="Arial"/>
          <w:sz w:val="20"/>
          <w:szCs w:val="20"/>
        </w:rPr>
        <w:t xml:space="preserve">nes a las solicitudes de aclaración recibidas, a partir de la hora y </w:t>
      </w:r>
      <w:r w:rsidRPr="00715B22">
        <w:rPr>
          <w:rFonts w:ascii="Arial" w:hAnsi="Arial" w:cs="Arial"/>
          <w:sz w:val="20"/>
          <w:szCs w:val="20"/>
        </w:rPr>
        <w:t>fecha señaladas en la CONVOCATO</w:t>
      </w:r>
      <w:r w:rsidR="004F4BB3" w:rsidRPr="00715B22">
        <w:rPr>
          <w:rFonts w:ascii="Arial" w:hAnsi="Arial" w:cs="Arial"/>
          <w:sz w:val="20"/>
          <w:szCs w:val="20"/>
        </w:rPr>
        <w:t>RIA para la celebración de la Junta de Aclaraciones.</w:t>
      </w:r>
    </w:p>
    <w:p w:rsidR="004F4BB3" w:rsidRPr="00715B22" w:rsidRDefault="004F4BB3" w:rsidP="00AF1F95">
      <w:pPr>
        <w:spacing w:after="0" w:line="240" w:lineRule="auto"/>
        <w:rPr>
          <w:rFonts w:ascii="Arial" w:hAnsi="Arial" w:cs="Arial"/>
          <w:sz w:val="20"/>
          <w:szCs w:val="20"/>
        </w:rPr>
      </w:pPr>
    </w:p>
    <w:p w:rsidR="004F4BB3" w:rsidRPr="00715B22" w:rsidRDefault="008E4889" w:rsidP="00AF1F95">
      <w:pPr>
        <w:spacing w:after="0" w:line="240" w:lineRule="auto"/>
        <w:rPr>
          <w:rFonts w:ascii="Arial" w:hAnsi="Arial" w:cs="Arial"/>
          <w:sz w:val="20"/>
          <w:szCs w:val="20"/>
        </w:rPr>
      </w:pPr>
      <w:r w:rsidRPr="00715B22">
        <w:rPr>
          <w:rFonts w:ascii="Arial" w:hAnsi="Arial" w:cs="Arial"/>
          <w:sz w:val="20"/>
          <w:szCs w:val="20"/>
        </w:rPr>
        <w:t>3.4.10</w:t>
      </w:r>
      <w:r w:rsidR="004F4BB3" w:rsidRPr="00715B22">
        <w:rPr>
          <w:rFonts w:ascii="Arial" w:hAnsi="Arial" w:cs="Arial"/>
          <w:sz w:val="20"/>
          <w:szCs w:val="20"/>
        </w:rPr>
        <w:tab/>
        <w:t>Cuando en razón del número de solicitudes de aclaración recibi</w:t>
      </w:r>
      <w:r w:rsidRPr="00715B22">
        <w:rPr>
          <w:rFonts w:ascii="Arial" w:hAnsi="Arial" w:cs="Arial"/>
          <w:sz w:val="20"/>
          <w:szCs w:val="20"/>
        </w:rPr>
        <w:t>das o algún otro factor no impu</w:t>
      </w:r>
      <w:r w:rsidR="004F4BB3" w:rsidRPr="00715B22">
        <w:rPr>
          <w:rFonts w:ascii="Arial" w:hAnsi="Arial" w:cs="Arial"/>
          <w:sz w:val="20"/>
          <w:szCs w:val="20"/>
        </w:rPr>
        <w:t>table a la Convocante y que sea acreditable, el servidor público que presida la Junta de Aclaraciones informará a los LICITANTES por medio del portal COMPRANET la fecha</w:t>
      </w:r>
      <w:r w:rsidRPr="00715B22">
        <w:rPr>
          <w:rFonts w:ascii="Arial" w:hAnsi="Arial" w:cs="Arial"/>
          <w:sz w:val="20"/>
          <w:szCs w:val="20"/>
        </w:rPr>
        <w:t xml:space="preserve"> posterior en la que serán remi</w:t>
      </w:r>
      <w:r w:rsidR="004F4BB3" w:rsidRPr="00715B22">
        <w:rPr>
          <w:rFonts w:ascii="Arial" w:hAnsi="Arial" w:cs="Arial"/>
          <w:sz w:val="20"/>
          <w:szCs w:val="20"/>
        </w:rPr>
        <w:t>tidas electrónicamente dichas respuestas.</w:t>
      </w:r>
    </w:p>
    <w:p w:rsidR="004F4BB3" w:rsidRPr="00715B22" w:rsidRDefault="004F4BB3" w:rsidP="00AF1F95">
      <w:pPr>
        <w:spacing w:after="0" w:line="240" w:lineRule="auto"/>
        <w:rPr>
          <w:rFonts w:ascii="Arial" w:hAnsi="Arial" w:cs="Arial"/>
          <w:sz w:val="20"/>
          <w:szCs w:val="20"/>
        </w:rPr>
      </w:pPr>
    </w:p>
    <w:p w:rsidR="004F4BB3" w:rsidRPr="00715B22" w:rsidRDefault="008E4889" w:rsidP="00AF1F95">
      <w:pPr>
        <w:spacing w:after="0" w:line="240" w:lineRule="auto"/>
        <w:rPr>
          <w:rFonts w:ascii="Arial" w:hAnsi="Arial" w:cs="Arial"/>
          <w:sz w:val="20"/>
          <w:szCs w:val="20"/>
        </w:rPr>
      </w:pPr>
      <w:r w:rsidRPr="00715B22">
        <w:rPr>
          <w:rFonts w:ascii="Arial" w:hAnsi="Arial" w:cs="Arial"/>
          <w:sz w:val="20"/>
          <w:szCs w:val="20"/>
        </w:rPr>
        <w:t>3.4.11</w:t>
      </w:r>
      <w:r w:rsidR="004F4BB3" w:rsidRPr="00715B22">
        <w:rPr>
          <w:rFonts w:ascii="Arial" w:hAnsi="Arial" w:cs="Arial"/>
          <w:sz w:val="20"/>
          <w:szCs w:val="20"/>
        </w:rPr>
        <w:tab/>
        <w:t>Con el envío de las respuestas a que se refiere el párrafo anterior la Convocante informa a los LICITANTES, que el plazo que tendrán para formular las preguntas qu</w:t>
      </w:r>
      <w:r w:rsidRPr="00715B22">
        <w:rPr>
          <w:rFonts w:ascii="Arial" w:hAnsi="Arial" w:cs="Arial"/>
          <w:sz w:val="20"/>
          <w:szCs w:val="20"/>
        </w:rPr>
        <w:t>e consideren necesarias en rela</w:t>
      </w:r>
      <w:r w:rsidR="004F4BB3" w:rsidRPr="00715B22">
        <w:rPr>
          <w:rFonts w:ascii="Arial" w:hAnsi="Arial" w:cs="Arial"/>
          <w:sz w:val="20"/>
          <w:szCs w:val="20"/>
        </w:rPr>
        <w:t xml:space="preserve">ción con las respuestas remitidas será como máximo de 12 horas </w:t>
      </w:r>
      <w:r w:rsidR="00AB6915" w:rsidRPr="00715B22">
        <w:rPr>
          <w:rFonts w:ascii="Arial" w:hAnsi="Arial" w:cs="Arial"/>
          <w:sz w:val="20"/>
          <w:szCs w:val="20"/>
        </w:rPr>
        <w:t>después de que la Convocante ha</w:t>
      </w:r>
      <w:r w:rsidR="004F4BB3" w:rsidRPr="00715B22">
        <w:rPr>
          <w:rFonts w:ascii="Arial" w:hAnsi="Arial" w:cs="Arial"/>
          <w:sz w:val="20"/>
          <w:szCs w:val="20"/>
        </w:rPr>
        <w:t>ya subido la última respuesta de aclaración al SISTEMA COMPRANET.</w:t>
      </w:r>
    </w:p>
    <w:p w:rsidR="004F4BB3" w:rsidRPr="00715B22" w:rsidRDefault="004F4BB3" w:rsidP="00AF1F95">
      <w:pPr>
        <w:spacing w:after="0" w:line="240" w:lineRule="auto"/>
        <w:rPr>
          <w:rFonts w:ascii="Arial" w:hAnsi="Arial" w:cs="Arial"/>
          <w:sz w:val="20"/>
          <w:szCs w:val="20"/>
        </w:rPr>
      </w:pPr>
    </w:p>
    <w:p w:rsidR="004F4BB3" w:rsidRPr="00715B22" w:rsidRDefault="008E4889" w:rsidP="00AF1F95">
      <w:pPr>
        <w:spacing w:after="0" w:line="240" w:lineRule="auto"/>
        <w:rPr>
          <w:rFonts w:ascii="Arial" w:hAnsi="Arial" w:cs="Arial"/>
          <w:sz w:val="20"/>
          <w:szCs w:val="20"/>
        </w:rPr>
      </w:pPr>
      <w:r w:rsidRPr="00715B22">
        <w:rPr>
          <w:rFonts w:ascii="Arial" w:hAnsi="Arial" w:cs="Arial"/>
          <w:sz w:val="20"/>
          <w:szCs w:val="20"/>
        </w:rPr>
        <w:t>3.4.12</w:t>
      </w:r>
      <w:r w:rsidR="004F4BB3" w:rsidRPr="00715B22">
        <w:rPr>
          <w:rFonts w:ascii="Arial" w:hAnsi="Arial" w:cs="Arial"/>
          <w:sz w:val="20"/>
          <w:szCs w:val="20"/>
        </w:rPr>
        <w:tab/>
        <w:t>Cabe señalar que las solicitudes de aclaración que no se reciban en el plazo señalado no serán contestadas por resultar extemporáneas conforme a lo dispuesto por el</w:t>
      </w:r>
      <w:r w:rsidRPr="00715B22">
        <w:rPr>
          <w:rFonts w:ascii="Arial" w:hAnsi="Arial" w:cs="Arial"/>
          <w:sz w:val="20"/>
          <w:szCs w:val="20"/>
        </w:rPr>
        <w:t xml:space="preserve"> artículo 46 fracción VI del Re</w:t>
      </w:r>
      <w:r w:rsidR="004F4BB3" w:rsidRPr="00715B22">
        <w:rPr>
          <w:rFonts w:ascii="Arial" w:hAnsi="Arial" w:cs="Arial"/>
          <w:sz w:val="20"/>
          <w:szCs w:val="20"/>
        </w:rPr>
        <w:t>glamento de la Ley.</w:t>
      </w:r>
    </w:p>
    <w:p w:rsidR="004F4BB3" w:rsidRPr="00715B22" w:rsidRDefault="004F4BB3" w:rsidP="00AF1F95">
      <w:pPr>
        <w:spacing w:after="0" w:line="240" w:lineRule="auto"/>
        <w:rPr>
          <w:rFonts w:ascii="Arial" w:hAnsi="Arial" w:cs="Arial"/>
          <w:sz w:val="20"/>
          <w:szCs w:val="20"/>
        </w:rPr>
      </w:pPr>
    </w:p>
    <w:p w:rsidR="004F4BB3" w:rsidRPr="00635E41" w:rsidRDefault="008E4889" w:rsidP="00AF1F95">
      <w:pPr>
        <w:spacing w:after="0" w:line="240" w:lineRule="auto"/>
        <w:rPr>
          <w:rFonts w:ascii="Arial" w:hAnsi="Arial" w:cs="Arial"/>
          <w:b/>
          <w:sz w:val="20"/>
          <w:szCs w:val="20"/>
        </w:rPr>
      </w:pPr>
      <w:r w:rsidRPr="00715B22">
        <w:rPr>
          <w:rFonts w:ascii="Arial" w:hAnsi="Arial" w:cs="Arial"/>
          <w:sz w:val="20"/>
          <w:szCs w:val="20"/>
        </w:rPr>
        <w:t>3.4.13</w:t>
      </w:r>
      <w:r w:rsidR="004F4BB3" w:rsidRPr="00715B22">
        <w:rPr>
          <w:rFonts w:ascii="Arial" w:hAnsi="Arial" w:cs="Arial"/>
          <w:sz w:val="20"/>
          <w:szCs w:val="20"/>
        </w:rPr>
        <w:tab/>
        <w:t xml:space="preserve">Con fundamento en el artículo 45 cuarto párrafo del Reglamento de la Ley, cuando el escrito se presente fuera del plazo previsto el LICITANTE </w:t>
      </w:r>
      <w:r w:rsidR="004F4BB3" w:rsidRPr="00635E41">
        <w:rPr>
          <w:rFonts w:ascii="Arial" w:hAnsi="Arial" w:cs="Arial"/>
          <w:b/>
          <w:sz w:val="20"/>
          <w:szCs w:val="20"/>
        </w:rPr>
        <w:t>sólo tendrá derecho a formular preguntas sobre las respuestas que dé la Convocante en la junta.</w:t>
      </w:r>
    </w:p>
    <w:p w:rsidR="004F4BB3" w:rsidRPr="00715B22" w:rsidRDefault="004F4BB3" w:rsidP="00AF1F95">
      <w:pPr>
        <w:spacing w:after="0" w:line="240" w:lineRule="auto"/>
        <w:rPr>
          <w:rFonts w:ascii="Arial" w:hAnsi="Arial" w:cs="Arial"/>
          <w:sz w:val="20"/>
          <w:szCs w:val="20"/>
        </w:rPr>
      </w:pPr>
    </w:p>
    <w:p w:rsidR="004F4BB3" w:rsidRPr="00715B22" w:rsidRDefault="004F4BB3" w:rsidP="00AF1F95">
      <w:pPr>
        <w:spacing w:after="0" w:line="240" w:lineRule="auto"/>
        <w:rPr>
          <w:rFonts w:ascii="Arial" w:hAnsi="Arial" w:cs="Arial"/>
          <w:sz w:val="20"/>
          <w:szCs w:val="20"/>
        </w:rPr>
      </w:pPr>
      <w:r w:rsidRPr="00715B22">
        <w:rPr>
          <w:rFonts w:ascii="Arial" w:hAnsi="Arial" w:cs="Arial"/>
          <w:sz w:val="20"/>
          <w:szCs w:val="20"/>
        </w:rPr>
        <w:t>De conformidad con el Artículo 33 tercer párrafo de la LAASSP, cualquier modificación que se derive del resultado de la o las juntas de aclaraciones, serán consideradas como parte integrante de la propia CONVOCATORIA y deberá ser considerada por los LICITANTES en la elaboración de su proposici</w:t>
      </w:r>
      <w:r w:rsidR="004D25D9" w:rsidRPr="00715B22">
        <w:rPr>
          <w:rFonts w:ascii="Arial" w:hAnsi="Arial" w:cs="Arial"/>
          <w:sz w:val="20"/>
          <w:szCs w:val="20"/>
        </w:rPr>
        <w:t>ón</w:t>
      </w:r>
      <w:r w:rsidRPr="00715B22">
        <w:rPr>
          <w:rFonts w:ascii="Arial" w:hAnsi="Arial" w:cs="Arial"/>
          <w:sz w:val="20"/>
          <w:szCs w:val="20"/>
        </w:rPr>
        <w:t>.</w:t>
      </w:r>
    </w:p>
    <w:p w:rsidR="004F4BB3" w:rsidRPr="00715B22" w:rsidRDefault="004F4BB3" w:rsidP="00AF1F95">
      <w:pPr>
        <w:spacing w:after="0" w:line="240" w:lineRule="auto"/>
        <w:rPr>
          <w:rFonts w:ascii="Arial" w:hAnsi="Arial" w:cs="Arial"/>
          <w:sz w:val="20"/>
          <w:szCs w:val="20"/>
        </w:rPr>
      </w:pPr>
    </w:p>
    <w:p w:rsidR="00F51311" w:rsidRPr="00715B22" w:rsidRDefault="00F51311" w:rsidP="00AF1F95">
      <w:pPr>
        <w:shd w:val="clear" w:color="auto" w:fill="D9D9D9" w:themeFill="background1" w:themeFillShade="D9"/>
        <w:tabs>
          <w:tab w:val="left" w:pos="426"/>
        </w:tabs>
        <w:spacing w:after="0" w:line="240" w:lineRule="auto"/>
        <w:rPr>
          <w:rFonts w:ascii="Arial" w:hAnsi="Arial" w:cs="Arial"/>
          <w:b/>
          <w:sz w:val="20"/>
          <w:szCs w:val="20"/>
        </w:rPr>
      </w:pPr>
      <w:r w:rsidRPr="00715B22">
        <w:rPr>
          <w:rFonts w:ascii="Arial" w:hAnsi="Arial" w:cs="Arial"/>
          <w:b/>
          <w:sz w:val="20"/>
          <w:szCs w:val="20"/>
        </w:rPr>
        <w:t>3.5</w:t>
      </w:r>
      <w:r w:rsidRPr="00715B22">
        <w:rPr>
          <w:rFonts w:ascii="Arial" w:hAnsi="Arial" w:cs="Arial"/>
          <w:b/>
          <w:sz w:val="20"/>
          <w:szCs w:val="20"/>
        </w:rPr>
        <w:tab/>
        <w:t>FECHA, HORA Y LUGAR DE CELEBRACIÓN DEL ACTO DE PRESENTACIÓN Y APERTURA DE PROPOSICIONES.</w:t>
      </w:r>
    </w:p>
    <w:p w:rsidR="00F51311" w:rsidRPr="00715B22" w:rsidRDefault="00F51311" w:rsidP="00AF1F95">
      <w:pPr>
        <w:spacing w:after="0" w:line="240" w:lineRule="auto"/>
        <w:rPr>
          <w:rFonts w:ascii="Arial" w:hAnsi="Arial" w:cs="Arial"/>
          <w:sz w:val="20"/>
          <w:szCs w:val="20"/>
        </w:rPr>
      </w:pPr>
    </w:p>
    <w:p w:rsidR="004F4BB3" w:rsidRPr="00B379B6" w:rsidRDefault="00F51311" w:rsidP="00AF1F95">
      <w:pPr>
        <w:spacing w:after="0" w:line="240" w:lineRule="auto"/>
        <w:rPr>
          <w:rFonts w:ascii="Arial" w:hAnsi="Arial" w:cs="Arial"/>
          <w:sz w:val="20"/>
          <w:szCs w:val="20"/>
        </w:rPr>
      </w:pPr>
      <w:r w:rsidRPr="00715B22">
        <w:rPr>
          <w:rFonts w:ascii="Arial" w:hAnsi="Arial" w:cs="Arial"/>
          <w:sz w:val="20"/>
          <w:szCs w:val="20"/>
        </w:rPr>
        <w:t xml:space="preserve">Este acto se llevará a cabo </w:t>
      </w:r>
      <w:r w:rsidR="004F4BB3" w:rsidRPr="00715B22">
        <w:rPr>
          <w:rFonts w:ascii="Arial" w:hAnsi="Arial" w:cs="Arial"/>
          <w:sz w:val="20"/>
          <w:szCs w:val="20"/>
        </w:rPr>
        <w:t xml:space="preserve">conforme a lo establecido en los artículos 34 y 35 de la Ley </w:t>
      </w:r>
      <w:r w:rsidRPr="00B379B6">
        <w:rPr>
          <w:rFonts w:ascii="Arial" w:hAnsi="Arial" w:cs="Arial"/>
          <w:sz w:val="20"/>
          <w:szCs w:val="20"/>
        </w:rPr>
        <w:t>el</w:t>
      </w:r>
      <w:r w:rsidRPr="007307D0">
        <w:rPr>
          <w:rFonts w:ascii="Arial" w:hAnsi="Arial" w:cs="Arial"/>
          <w:color w:val="FF0000"/>
          <w:sz w:val="20"/>
          <w:szCs w:val="20"/>
        </w:rPr>
        <w:t xml:space="preserve"> </w:t>
      </w:r>
      <w:r w:rsidR="001F6875">
        <w:rPr>
          <w:rFonts w:ascii="Arial" w:hAnsi="Arial" w:cs="Arial"/>
          <w:b/>
          <w:bCs/>
          <w:sz w:val="20"/>
          <w:szCs w:val="20"/>
        </w:rPr>
        <w:t>20</w:t>
      </w:r>
      <w:r w:rsidR="00A441E1" w:rsidRPr="007307D0">
        <w:rPr>
          <w:rFonts w:ascii="Arial" w:hAnsi="Arial" w:cs="Arial"/>
          <w:b/>
          <w:bCs/>
          <w:color w:val="FF0000"/>
          <w:sz w:val="20"/>
          <w:szCs w:val="20"/>
        </w:rPr>
        <w:t xml:space="preserve"> </w:t>
      </w:r>
      <w:r w:rsidR="00A441E1" w:rsidRPr="00B379B6">
        <w:rPr>
          <w:rFonts w:ascii="Arial" w:hAnsi="Arial" w:cs="Arial"/>
          <w:b/>
          <w:bCs/>
          <w:sz w:val="20"/>
          <w:szCs w:val="20"/>
        </w:rPr>
        <w:t xml:space="preserve">de </w:t>
      </w:r>
      <w:r w:rsidR="007A4E3C">
        <w:rPr>
          <w:rFonts w:ascii="Arial" w:hAnsi="Arial" w:cs="Arial"/>
          <w:b/>
          <w:bCs/>
          <w:sz w:val="20"/>
          <w:szCs w:val="20"/>
        </w:rPr>
        <w:t>octubre</w:t>
      </w:r>
      <w:r w:rsidR="00A8793F" w:rsidRPr="00B379B6">
        <w:rPr>
          <w:rFonts w:ascii="Arial" w:hAnsi="Arial" w:cs="Arial"/>
          <w:b/>
          <w:bCs/>
          <w:sz w:val="20"/>
          <w:szCs w:val="20"/>
        </w:rPr>
        <w:t xml:space="preserve"> 20</w:t>
      </w:r>
      <w:r w:rsidR="00092B56" w:rsidRPr="00B379B6">
        <w:rPr>
          <w:rFonts w:ascii="Arial" w:hAnsi="Arial" w:cs="Arial"/>
          <w:b/>
          <w:bCs/>
          <w:sz w:val="20"/>
          <w:szCs w:val="20"/>
        </w:rPr>
        <w:t>2</w:t>
      </w:r>
      <w:r w:rsidR="00A441E1" w:rsidRPr="00B379B6">
        <w:rPr>
          <w:rFonts w:ascii="Arial" w:hAnsi="Arial" w:cs="Arial"/>
          <w:b/>
          <w:bCs/>
          <w:sz w:val="20"/>
          <w:szCs w:val="20"/>
        </w:rPr>
        <w:t>3</w:t>
      </w:r>
      <w:r w:rsidRPr="00B379B6">
        <w:rPr>
          <w:rFonts w:ascii="Arial" w:hAnsi="Arial" w:cs="Arial"/>
          <w:b/>
          <w:bCs/>
          <w:sz w:val="20"/>
          <w:szCs w:val="20"/>
        </w:rPr>
        <w:t xml:space="preserve"> </w:t>
      </w:r>
      <w:r w:rsidR="007A4E3C">
        <w:rPr>
          <w:rFonts w:ascii="Arial" w:hAnsi="Arial" w:cs="Arial"/>
          <w:b/>
          <w:sz w:val="20"/>
          <w:szCs w:val="20"/>
        </w:rPr>
        <w:t xml:space="preserve">y dará inicio a las </w:t>
      </w:r>
      <w:r w:rsidR="001F6875">
        <w:rPr>
          <w:rFonts w:ascii="Arial" w:hAnsi="Arial" w:cs="Arial"/>
          <w:b/>
          <w:sz w:val="20"/>
          <w:szCs w:val="20"/>
        </w:rPr>
        <w:t>11</w:t>
      </w:r>
      <w:r w:rsidRPr="00B379B6">
        <w:rPr>
          <w:rFonts w:ascii="Arial" w:hAnsi="Arial" w:cs="Arial"/>
          <w:b/>
          <w:sz w:val="20"/>
          <w:szCs w:val="20"/>
        </w:rPr>
        <w:t>:00 horas</w:t>
      </w:r>
      <w:r w:rsidRPr="00B379B6">
        <w:rPr>
          <w:rFonts w:ascii="Arial" w:hAnsi="Arial" w:cs="Arial"/>
          <w:sz w:val="20"/>
          <w:szCs w:val="20"/>
        </w:rPr>
        <w:t xml:space="preserve"> en la Sala de Licitaciones de las oficinas de la </w:t>
      </w:r>
      <w:r w:rsidR="00907AF8" w:rsidRPr="00B379B6">
        <w:rPr>
          <w:rFonts w:ascii="Arial" w:hAnsi="Arial" w:cs="Arial"/>
          <w:sz w:val="20"/>
          <w:szCs w:val="20"/>
        </w:rPr>
        <w:t xml:space="preserve">ASIPONA </w:t>
      </w:r>
      <w:r w:rsidRPr="00B379B6">
        <w:rPr>
          <w:rFonts w:ascii="Arial" w:hAnsi="Arial" w:cs="Arial"/>
          <w:sz w:val="20"/>
          <w:szCs w:val="20"/>
        </w:rPr>
        <w:t xml:space="preserve">DOS BOCAS, ubicada en el domicilio descrito en el </w:t>
      </w:r>
      <w:r w:rsidR="004F4BB3" w:rsidRPr="00B379B6">
        <w:rPr>
          <w:rFonts w:ascii="Arial" w:hAnsi="Arial" w:cs="Arial"/>
          <w:sz w:val="20"/>
          <w:szCs w:val="20"/>
        </w:rPr>
        <w:t>punto 1.1 de esta CONVOCATORIA.</w:t>
      </w:r>
    </w:p>
    <w:p w:rsidR="004F4BB3" w:rsidRPr="00715B22" w:rsidRDefault="004F4BB3" w:rsidP="00AF1F95">
      <w:pPr>
        <w:spacing w:after="0" w:line="240" w:lineRule="auto"/>
        <w:rPr>
          <w:rFonts w:ascii="Arial" w:hAnsi="Arial" w:cs="Arial"/>
          <w:sz w:val="20"/>
          <w:szCs w:val="20"/>
          <w:u w:val="single"/>
        </w:rPr>
      </w:pPr>
    </w:p>
    <w:p w:rsidR="004F4BB3" w:rsidRPr="00715B22" w:rsidRDefault="004F4BB3" w:rsidP="00AF1F95">
      <w:pPr>
        <w:spacing w:after="0" w:line="240" w:lineRule="auto"/>
        <w:rPr>
          <w:rFonts w:ascii="Arial" w:hAnsi="Arial" w:cs="Arial"/>
          <w:sz w:val="20"/>
          <w:szCs w:val="20"/>
        </w:rPr>
      </w:pPr>
      <w:r w:rsidRPr="00715B22">
        <w:rPr>
          <w:rFonts w:ascii="Arial" w:hAnsi="Arial" w:cs="Arial"/>
          <w:sz w:val="20"/>
          <w:szCs w:val="20"/>
        </w:rPr>
        <w:t>El acto se desarrollará conforme a lo siguiente:</w:t>
      </w:r>
    </w:p>
    <w:p w:rsidR="004F4BB3" w:rsidRPr="00715B22" w:rsidRDefault="004F4BB3" w:rsidP="00AF1F95">
      <w:pPr>
        <w:spacing w:after="0" w:line="240" w:lineRule="auto"/>
        <w:rPr>
          <w:rFonts w:ascii="Arial" w:hAnsi="Arial" w:cs="Arial"/>
          <w:sz w:val="20"/>
          <w:szCs w:val="20"/>
          <w:u w:val="single"/>
        </w:rPr>
      </w:pPr>
    </w:p>
    <w:p w:rsidR="004F4BB3" w:rsidRPr="00715B22" w:rsidRDefault="004F4BB3" w:rsidP="00AF1F95">
      <w:pPr>
        <w:spacing w:after="0" w:line="240" w:lineRule="auto"/>
        <w:rPr>
          <w:rFonts w:ascii="Arial" w:hAnsi="Arial" w:cs="Arial"/>
          <w:sz w:val="20"/>
          <w:szCs w:val="20"/>
        </w:rPr>
      </w:pPr>
      <w:r w:rsidRPr="00715B22">
        <w:rPr>
          <w:rFonts w:ascii="Arial" w:hAnsi="Arial" w:cs="Arial"/>
          <w:sz w:val="20"/>
          <w:szCs w:val="20"/>
        </w:rPr>
        <w:t>Se llevará a cabo de manera electrónica a través del Sistema de la Secretaría de la Función Pública COMPRANET</w:t>
      </w:r>
      <w:r w:rsidR="001F6875">
        <w:rPr>
          <w:rFonts w:ascii="Arial" w:hAnsi="Arial" w:cs="Arial"/>
          <w:sz w:val="20"/>
          <w:szCs w:val="20"/>
        </w:rPr>
        <w:t xml:space="preserve"> 2023</w:t>
      </w:r>
      <w:r w:rsidRPr="00715B22">
        <w:rPr>
          <w:rFonts w:ascii="Arial" w:hAnsi="Arial" w:cs="Arial"/>
          <w:sz w:val="20"/>
          <w:szCs w:val="20"/>
        </w:rPr>
        <w:t xml:space="preserve">, </w:t>
      </w:r>
      <w:r w:rsidR="005C1E38" w:rsidRPr="005C1E38">
        <w:rPr>
          <w:rFonts w:ascii="Arial" w:hAnsi="Arial" w:cs="Arial"/>
          <w:b/>
          <w:sz w:val="20"/>
          <w:szCs w:val="20"/>
        </w:rPr>
        <w:t>deberán estar hoja membretada de la empresa, cartas y documentos firmados por representante legal</w:t>
      </w:r>
      <w:r w:rsidR="005C1E38">
        <w:rPr>
          <w:rFonts w:ascii="Arial" w:hAnsi="Arial" w:cs="Arial"/>
          <w:b/>
          <w:sz w:val="20"/>
          <w:szCs w:val="20"/>
        </w:rPr>
        <w:t>;</w:t>
      </w:r>
      <w:r w:rsidR="005C1E38" w:rsidRPr="005C1E38">
        <w:rPr>
          <w:rFonts w:ascii="Arial" w:hAnsi="Arial" w:cs="Arial"/>
          <w:b/>
          <w:sz w:val="20"/>
          <w:szCs w:val="20"/>
        </w:rPr>
        <w:t xml:space="preserve"> </w:t>
      </w:r>
      <w:r w:rsidRPr="00715B22">
        <w:rPr>
          <w:rFonts w:ascii="Arial" w:hAnsi="Arial" w:cs="Arial"/>
          <w:sz w:val="20"/>
          <w:szCs w:val="20"/>
        </w:rPr>
        <w:t xml:space="preserve">para la firma de estas se emplearán </w:t>
      </w:r>
      <w:r w:rsidR="005C1E38">
        <w:rPr>
          <w:rFonts w:ascii="Arial" w:hAnsi="Arial" w:cs="Arial"/>
          <w:sz w:val="20"/>
          <w:szCs w:val="20"/>
        </w:rPr>
        <w:t xml:space="preserve">firma autógrafa o </w:t>
      </w:r>
      <w:r w:rsidRPr="00715B22">
        <w:rPr>
          <w:rFonts w:ascii="Arial" w:hAnsi="Arial" w:cs="Arial"/>
          <w:sz w:val="20"/>
          <w:szCs w:val="20"/>
        </w:rPr>
        <w:t>los medio</w:t>
      </w:r>
      <w:r w:rsidR="00267FF1" w:rsidRPr="00715B22">
        <w:rPr>
          <w:rFonts w:ascii="Arial" w:hAnsi="Arial" w:cs="Arial"/>
          <w:sz w:val="20"/>
          <w:szCs w:val="20"/>
        </w:rPr>
        <w:t>s de identificación electrónica, l</w:t>
      </w:r>
      <w:r w:rsidRPr="00715B22">
        <w:rPr>
          <w:rFonts w:ascii="Arial" w:hAnsi="Arial" w:cs="Arial"/>
          <w:sz w:val="20"/>
          <w:szCs w:val="20"/>
        </w:rPr>
        <w:t>os cuales producirán los mismos efectos que las leyes otorgan a los documentos correspondientes, y, en consecuencia, tendrán el mismo valor probatorio, de acuerdo al último párrafo del artículo 27 de la Ley.</w:t>
      </w:r>
    </w:p>
    <w:p w:rsidR="004F4BB3" w:rsidRPr="00715B22" w:rsidRDefault="004F4BB3" w:rsidP="00AF1F95">
      <w:pPr>
        <w:spacing w:after="0" w:line="240" w:lineRule="auto"/>
        <w:rPr>
          <w:rFonts w:ascii="Arial" w:hAnsi="Arial" w:cs="Arial"/>
          <w:sz w:val="20"/>
          <w:szCs w:val="20"/>
        </w:rPr>
      </w:pPr>
    </w:p>
    <w:p w:rsidR="004F4BB3" w:rsidRPr="00715B22" w:rsidRDefault="004F4BB3" w:rsidP="00AF1F95">
      <w:pPr>
        <w:spacing w:after="0" w:line="240" w:lineRule="auto"/>
        <w:rPr>
          <w:rFonts w:ascii="Arial" w:hAnsi="Arial" w:cs="Arial"/>
          <w:sz w:val="20"/>
          <w:szCs w:val="20"/>
        </w:rPr>
      </w:pPr>
      <w:r w:rsidRPr="00715B22">
        <w:rPr>
          <w:rFonts w:ascii="Arial" w:hAnsi="Arial" w:cs="Arial"/>
          <w:sz w:val="20"/>
          <w:szCs w:val="20"/>
        </w:rPr>
        <w:lastRenderedPageBreak/>
        <w:t>Recibidas las proposiciones en la fecha dentro de las horas establecidas, éstas no podrán ser retiradas o dejarse sin efecto, por lo que deberán considerarse vigentes dentro del procedimiento de licitación hasta su conclusión de conformidad a lo establecido en el artículo 39 fracción III inciso “d” del Reglamento de la Ley.</w:t>
      </w:r>
    </w:p>
    <w:p w:rsidR="004F4BB3" w:rsidRPr="00715B22" w:rsidRDefault="004F4BB3" w:rsidP="00AF1F95">
      <w:pPr>
        <w:spacing w:after="0" w:line="240" w:lineRule="auto"/>
        <w:rPr>
          <w:rFonts w:ascii="Arial" w:hAnsi="Arial" w:cs="Arial"/>
          <w:sz w:val="20"/>
          <w:szCs w:val="20"/>
        </w:rPr>
      </w:pPr>
    </w:p>
    <w:p w:rsidR="00A75D1A" w:rsidRPr="00715B22" w:rsidRDefault="004F4BB3" w:rsidP="00AF1F95">
      <w:pPr>
        <w:spacing w:after="0" w:line="240" w:lineRule="auto"/>
        <w:rPr>
          <w:rFonts w:ascii="Arial" w:hAnsi="Arial" w:cs="Arial"/>
          <w:sz w:val="20"/>
          <w:szCs w:val="20"/>
        </w:rPr>
      </w:pPr>
      <w:r w:rsidRPr="00715B22">
        <w:rPr>
          <w:rFonts w:ascii="Arial" w:hAnsi="Arial" w:cs="Arial"/>
          <w:sz w:val="20"/>
          <w:szCs w:val="20"/>
        </w:rPr>
        <w:t xml:space="preserve">Una vez recibida la documentación legal y administrativa se procederá a la apertura electrónica de los sobres que contenga las proposiciones técnicas y económicas de los LICITANTES participantes, sin que ello implique la evaluación de su contenido de acuerdo a lo previsto por el artículo </w:t>
      </w:r>
      <w:r w:rsidR="00B14AF3" w:rsidRPr="00715B22">
        <w:rPr>
          <w:rFonts w:ascii="Arial" w:hAnsi="Arial" w:cs="Arial"/>
          <w:sz w:val="20"/>
          <w:szCs w:val="20"/>
        </w:rPr>
        <w:t>35</w:t>
      </w:r>
      <w:r w:rsidR="003E237F" w:rsidRPr="00715B22">
        <w:rPr>
          <w:rFonts w:ascii="Arial" w:hAnsi="Arial" w:cs="Arial"/>
          <w:sz w:val="20"/>
          <w:szCs w:val="20"/>
        </w:rPr>
        <w:t>,</w:t>
      </w:r>
      <w:r w:rsidR="00B14AF3" w:rsidRPr="00715B22">
        <w:rPr>
          <w:rFonts w:ascii="Arial" w:hAnsi="Arial" w:cs="Arial"/>
          <w:sz w:val="20"/>
          <w:szCs w:val="20"/>
        </w:rPr>
        <w:t xml:space="preserve"> fracción I de la L</w:t>
      </w:r>
      <w:r w:rsidR="007E69EF" w:rsidRPr="00715B22">
        <w:rPr>
          <w:rFonts w:ascii="Arial" w:hAnsi="Arial" w:cs="Arial"/>
          <w:sz w:val="20"/>
          <w:szCs w:val="20"/>
        </w:rPr>
        <w:t>ey</w:t>
      </w:r>
      <w:r w:rsidR="00B14AF3" w:rsidRPr="00715B22">
        <w:rPr>
          <w:rFonts w:ascii="Arial" w:hAnsi="Arial" w:cs="Arial"/>
          <w:sz w:val="20"/>
          <w:szCs w:val="20"/>
        </w:rPr>
        <w:t xml:space="preserve"> y </w:t>
      </w:r>
      <w:r w:rsidRPr="00715B22">
        <w:rPr>
          <w:rFonts w:ascii="Arial" w:hAnsi="Arial" w:cs="Arial"/>
          <w:sz w:val="20"/>
          <w:szCs w:val="20"/>
        </w:rPr>
        <w:t>47</w:t>
      </w:r>
      <w:r w:rsidR="00B14AF3" w:rsidRPr="00715B22">
        <w:rPr>
          <w:rFonts w:ascii="Arial" w:hAnsi="Arial" w:cs="Arial"/>
          <w:sz w:val="20"/>
          <w:szCs w:val="20"/>
        </w:rPr>
        <w:t>,</w:t>
      </w:r>
      <w:r w:rsidRPr="00715B22">
        <w:rPr>
          <w:rFonts w:ascii="Arial" w:hAnsi="Arial" w:cs="Arial"/>
          <w:sz w:val="20"/>
          <w:szCs w:val="20"/>
        </w:rPr>
        <w:t xml:space="preserve"> octavo párrafo del Reglamento de la Ley. En caso de que exista faltantes u omisiones respecto a la presentación de algún documento, éstas se harán constar en el acuse de recepción que se envié para tal fin, sin que se deseche la proposición correspondiente conforme a lo señalado en el artículo 48 fracción III del Reglamento de la Ley. </w:t>
      </w:r>
    </w:p>
    <w:p w:rsidR="00A75D1A" w:rsidRPr="00715B22" w:rsidRDefault="00A75D1A" w:rsidP="00AF1F95">
      <w:pPr>
        <w:spacing w:after="0" w:line="240" w:lineRule="auto"/>
        <w:rPr>
          <w:rFonts w:ascii="Arial" w:hAnsi="Arial" w:cs="Arial"/>
          <w:sz w:val="20"/>
          <w:szCs w:val="20"/>
        </w:rPr>
      </w:pPr>
    </w:p>
    <w:p w:rsidR="004F4BB3" w:rsidRPr="00715B22" w:rsidRDefault="004F4BB3" w:rsidP="00AF1F95">
      <w:pPr>
        <w:spacing w:after="0" w:line="240" w:lineRule="auto"/>
        <w:rPr>
          <w:rFonts w:ascii="Arial" w:hAnsi="Arial" w:cs="Arial"/>
          <w:sz w:val="20"/>
          <w:szCs w:val="20"/>
        </w:rPr>
      </w:pPr>
      <w:r w:rsidRPr="00715B22">
        <w:rPr>
          <w:rFonts w:ascii="Arial" w:hAnsi="Arial" w:cs="Arial"/>
          <w:sz w:val="20"/>
          <w:szCs w:val="20"/>
        </w:rPr>
        <w:t>Así mismo</w:t>
      </w:r>
      <w:r w:rsidR="00281583" w:rsidRPr="00715B22">
        <w:rPr>
          <w:rFonts w:ascii="Arial" w:hAnsi="Arial" w:cs="Arial"/>
          <w:sz w:val="20"/>
          <w:szCs w:val="20"/>
        </w:rPr>
        <w:t>,</w:t>
      </w:r>
      <w:r w:rsidRPr="00715B22">
        <w:rPr>
          <w:rFonts w:ascii="Arial" w:hAnsi="Arial" w:cs="Arial"/>
          <w:sz w:val="20"/>
          <w:szCs w:val="20"/>
        </w:rPr>
        <w:t xml:space="preserve"> de conformidad con lo establecido en el artículo 47, penúltimo párrafo del Reglamento de la Ley, la Convocante podrá determinar, dependiendo del número de proposiciones presentadas y del número de partidas licitadas, incluir en el acta el precio unitario de cada una de las partidas comprendidas en cada proposición o anexar copia de la proposición económica de los LICITANTES al acta respectiva, en este último caso se dará lectura al importe total de cada proposición económica. El acta se difundirá en el SISTEMA COMPRANET el mismo día que se lleve el acto de presentación y apertura de las proposiciones.</w:t>
      </w:r>
    </w:p>
    <w:p w:rsidR="004F4BB3" w:rsidRPr="00715B22" w:rsidRDefault="004F4BB3" w:rsidP="00AF1F95">
      <w:pPr>
        <w:spacing w:after="0" w:line="240" w:lineRule="auto"/>
        <w:rPr>
          <w:rFonts w:ascii="Arial" w:hAnsi="Arial" w:cs="Arial"/>
          <w:sz w:val="20"/>
          <w:szCs w:val="20"/>
        </w:rPr>
      </w:pPr>
    </w:p>
    <w:p w:rsidR="004F4BB3" w:rsidRPr="00715B22" w:rsidRDefault="004F4BB3" w:rsidP="00AF1F95">
      <w:pPr>
        <w:spacing w:after="0" w:line="240" w:lineRule="auto"/>
        <w:rPr>
          <w:rFonts w:ascii="Arial" w:hAnsi="Arial" w:cs="Arial"/>
          <w:sz w:val="20"/>
          <w:szCs w:val="20"/>
        </w:rPr>
      </w:pPr>
      <w:r w:rsidRPr="00715B22">
        <w:rPr>
          <w:rFonts w:ascii="Arial" w:hAnsi="Arial" w:cs="Arial"/>
          <w:sz w:val="20"/>
          <w:szCs w:val="20"/>
        </w:rPr>
        <w:t>De conformidad con el numeral 30 del “ACUERDO POR EL QUE SE ESTABLECEN LAS DISPOSICIONES QUE SE DEBERÁN OBSERVAR PARA LA UTILIZACIÓN DEL SISTEMA ELECTRÓNICO DE INFORMACIÓN PÚBLICA GUBERNAMENTAL DENOMINADO COMPRANET”, publicado el 28 de junio de 2011, cuando por causas ajenas a dicho sistema o a la Convocante, no sea posible iniciar o continuar con el acto de presentación y apertura de proposiciones, el mismo se podrá suspender de manera fundada y motivada, hasta en tanto se restablezcan las condiciones para su inicio o reanudación de la apertura de los sobres; a tal efecto la Convocante difundirá en CompraNet la fecha y hora en la que iniciará o reanudará el acto.</w:t>
      </w:r>
    </w:p>
    <w:p w:rsidR="004F4BB3" w:rsidRPr="00715B22" w:rsidRDefault="004F4BB3" w:rsidP="00AF1F95">
      <w:pPr>
        <w:spacing w:after="0" w:line="240" w:lineRule="auto"/>
        <w:rPr>
          <w:rFonts w:ascii="Arial" w:hAnsi="Arial" w:cs="Arial"/>
          <w:sz w:val="20"/>
          <w:szCs w:val="20"/>
        </w:rPr>
      </w:pPr>
    </w:p>
    <w:p w:rsidR="004F4BB3" w:rsidRPr="00715B22" w:rsidRDefault="004F4BB3" w:rsidP="00AF1F95">
      <w:pPr>
        <w:spacing w:after="0" w:line="240" w:lineRule="auto"/>
        <w:rPr>
          <w:rFonts w:ascii="Arial" w:hAnsi="Arial" w:cs="Arial"/>
          <w:sz w:val="20"/>
          <w:szCs w:val="20"/>
        </w:rPr>
      </w:pPr>
      <w:r w:rsidRPr="00715B22">
        <w:rPr>
          <w:rFonts w:ascii="Arial" w:hAnsi="Arial" w:cs="Arial"/>
          <w:sz w:val="20"/>
          <w:szCs w:val="20"/>
        </w:rPr>
        <w:t>La Secretaría de la Función Pública, podrá verificar en cualquier momento que, durante el lapso de interrupción, no se haya suscitado alguna modificación a las proposiciones que obren en su poder.</w:t>
      </w:r>
    </w:p>
    <w:p w:rsidR="004F4BB3" w:rsidRPr="00715B22" w:rsidRDefault="004F4BB3" w:rsidP="00AF1F95">
      <w:pPr>
        <w:spacing w:after="0" w:line="240" w:lineRule="auto"/>
        <w:rPr>
          <w:rFonts w:ascii="Arial" w:hAnsi="Arial" w:cs="Arial"/>
          <w:sz w:val="20"/>
          <w:szCs w:val="20"/>
        </w:rPr>
      </w:pPr>
    </w:p>
    <w:p w:rsidR="004F4BB3" w:rsidRPr="00715B22" w:rsidRDefault="004F4BB3" w:rsidP="00AF1F95">
      <w:pPr>
        <w:spacing w:after="0" w:line="240" w:lineRule="auto"/>
        <w:rPr>
          <w:rFonts w:ascii="Arial" w:hAnsi="Arial" w:cs="Arial"/>
          <w:sz w:val="20"/>
          <w:szCs w:val="20"/>
        </w:rPr>
      </w:pPr>
      <w:r w:rsidRPr="00715B22">
        <w:rPr>
          <w:rFonts w:ascii="Arial" w:hAnsi="Arial" w:cs="Arial"/>
          <w:sz w:val="20"/>
          <w:szCs w:val="20"/>
        </w:rPr>
        <w:t>De conformidad a lo establecido en el artículo 56 penúltimo párrafo de la Ley, la Convocante conservará toda la documentación e información electrónica comprobatoria de los actos, cuando menos por un lapso de tres años, contados a par</w:t>
      </w:r>
      <w:r w:rsidR="003E0CEB" w:rsidRPr="00715B22">
        <w:rPr>
          <w:rFonts w:ascii="Arial" w:hAnsi="Arial" w:cs="Arial"/>
          <w:sz w:val="20"/>
          <w:szCs w:val="20"/>
        </w:rPr>
        <w:t>tir de la fecha de su recepción; excepto la documentación contable, en cuyo caso se estará a lo previsto por las disposiciones normativas aplicables.</w:t>
      </w:r>
    </w:p>
    <w:p w:rsidR="004F4BB3" w:rsidRPr="00715B22" w:rsidRDefault="004F4BB3" w:rsidP="00AF1F95">
      <w:pPr>
        <w:spacing w:after="0" w:line="240" w:lineRule="auto"/>
        <w:rPr>
          <w:rFonts w:ascii="Arial" w:hAnsi="Arial" w:cs="Arial"/>
          <w:sz w:val="20"/>
          <w:szCs w:val="20"/>
          <w:u w:val="single"/>
        </w:rPr>
      </w:pPr>
    </w:p>
    <w:p w:rsidR="004F4BB3" w:rsidRPr="00715B22" w:rsidRDefault="004F4BB3" w:rsidP="00AF1F95">
      <w:pPr>
        <w:spacing w:after="0" w:line="240" w:lineRule="auto"/>
        <w:rPr>
          <w:rFonts w:ascii="Arial" w:hAnsi="Arial" w:cs="Arial"/>
          <w:sz w:val="20"/>
          <w:szCs w:val="20"/>
        </w:rPr>
      </w:pPr>
      <w:r w:rsidRPr="00715B22">
        <w:rPr>
          <w:rFonts w:ascii="Arial" w:hAnsi="Arial" w:cs="Arial"/>
          <w:sz w:val="20"/>
          <w:szCs w:val="20"/>
        </w:rPr>
        <w:t xml:space="preserve">Los servidores públicos facultados para presidir el acto rubricarán las proposiciones técnicas y económicas presentadas en esta licitación de acuerdo a lo señalado por los artículos 35 fracción II de la Ley y 39 fracción III inciso “j” de su Reglamento. </w:t>
      </w:r>
    </w:p>
    <w:p w:rsidR="004F4BB3" w:rsidRPr="00715B22" w:rsidRDefault="004F4BB3" w:rsidP="00AF1F95">
      <w:pPr>
        <w:spacing w:after="0" w:line="240" w:lineRule="auto"/>
        <w:rPr>
          <w:rFonts w:ascii="Arial" w:hAnsi="Arial" w:cs="Arial"/>
          <w:sz w:val="20"/>
          <w:szCs w:val="20"/>
        </w:rPr>
      </w:pPr>
    </w:p>
    <w:p w:rsidR="004F4BB3" w:rsidRPr="00715B22" w:rsidRDefault="004F4BB3" w:rsidP="00AF1F95">
      <w:pPr>
        <w:spacing w:after="0" w:line="240" w:lineRule="auto"/>
        <w:rPr>
          <w:rFonts w:ascii="Arial" w:hAnsi="Arial" w:cs="Arial"/>
          <w:sz w:val="20"/>
          <w:szCs w:val="20"/>
        </w:rPr>
      </w:pPr>
      <w:r w:rsidRPr="00715B22">
        <w:rPr>
          <w:rFonts w:ascii="Arial" w:hAnsi="Arial" w:cs="Arial"/>
          <w:sz w:val="20"/>
          <w:szCs w:val="20"/>
        </w:rPr>
        <w:t>Se levantará acta que servirá de constancia de la celebración del acto de presentación y apertura de las proposiciones, en la que se harán constar las proposiciones recibidas en tiempo y forma para su posterior evaluación y el importe de cada una de ellas.</w:t>
      </w:r>
    </w:p>
    <w:p w:rsidR="004F4BB3" w:rsidRPr="00715B22" w:rsidRDefault="004F4BB3" w:rsidP="00AF1F95">
      <w:pPr>
        <w:spacing w:after="0" w:line="240" w:lineRule="auto"/>
        <w:rPr>
          <w:rFonts w:ascii="Arial" w:hAnsi="Arial" w:cs="Arial"/>
          <w:sz w:val="20"/>
          <w:szCs w:val="20"/>
        </w:rPr>
      </w:pPr>
    </w:p>
    <w:p w:rsidR="004F4BB3" w:rsidRPr="00715B22" w:rsidRDefault="004F4BB3" w:rsidP="00AF1F95">
      <w:pPr>
        <w:spacing w:after="0" w:line="240" w:lineRule="auto"/>
        <w:rPr>
          <w:rFonts w:ascii="Arial" w:hAnsi="Arial" w:cs="Arial"/>
          <w:sz w:val="20"/>
          <w:szCs w:val="20"/>
        </w:rPr>
      </w:pPr>
      <w:r w:rsidRPr="00715B22">
        <w:rPr>
          <w:rFonts w:ascii="Arial" w:hAnsi="Arial" w:cs="Arial"/>
          <w:sz w:val="20"/>
          <w:szCs w:val="20"/>
        </w:rPr>
        <w:t xml:space="preserve">En el acta, se señalará lugar, fecha y hora en que se dará a conocer el fallo de la licitación; esta fecha deberá quedar comprendida dentro de los veinte días naturales siguientes </w:t>
      </w:r>
      <w:r w:rsidR="009212EB" w:rsidRPr="00715B22">
        <w:rPr>
          <w:rFonts w:ascii="Arial" w:hAnsi="Arial" w:cs="Arial"/>
          <w:sz w:val="20"/>
          <w:szCs w:val="20"/>
        </w:rPr>
        <w:t xml:space="preserve">a la establecida </w:t>
      </w:r>
      <w:r w:rsidR="009212EB" w:rsidRPr="00715B22">
        <w:rPr>
          <w:rFonts w:ascii="Arial" w:hAnsi="Arial" w:cs="Arial"/>
          <w:sz w:val="20"/>
          <w:szCs w:val="20"/>
        </w:rPr>
        <w:lastRenderedPageBreak/>
        <w:t>para este acto, y podrá diferirse, siempre que el nuevo plazo fijado no exceda de 20 días naturales contados a partir del plazo establecido originalmente.</w:t>
      </w:r>
    </w:p>
    <w:p w:rsidR="004F4BB3" w:rsidRPr="00715B22" w:rsidRDefault="004F4BB3" w:rsidP="00AF1F95">
      <w:pPr>
        <w:spacing w:after="0" w:line="240" w:lineRule="auto"/>
        <w:rPr>
          <w:rFonts w:ascii="Arial" w:hAnsi="Arial" w:cs="Arial"/>
          <w:sz w:val="20"/>
          <w:szCs w:val="20"/>
        </w:rPr>
      </w:pPr>
    </w:p>
    <w:p w:rsidR="004F4BB3" w:rsidRPr="00715B22" w:rsidRDefault="004F4BB3" w:rsidP="00AF1F95">
      <w:pPr>
        <w:spacing w:after="0" w:line="240" w:lineRule="auto"/>
        <w:rPr>
          <w:rFonts w:ascii="Arial" w:hAnsi="Arial" w:cs="Arial"/>
          <w:sz w:val="20"/>
          <w:szCs w:val="20"/>
        </w:rPr>
      </w:pPr>
      <w:r w:rsidRPr="00715B22">
        <w:rPr>
          <w:rFonts w:ascii="Arial" w:hAnsi="Arial" w:cs="Arial"/>
          <w:sz w:val="20"/>
          <w:szCs w:val="20"/>
        </w:rPr>
        <w:t xml:space="preserve">El acta será firmada por los asistentes y se pondrá a su disposición a través del SISTEMA COMPRANET. </w:t>
      </w:r>
    </w:p>
    <w:p w:rsidR="004F4BB3" w:rsidRPr="00715B22" w:rsidRDefault="004F4BB3" w:rsidP="00AF1F95">
      <w:pPr>
        <w:spacing w:after="0" w:line="240" w:lineRule="auto"/>
        <w:rPr>
          <w:rFonts w:ascii="Arial" w:hAnsi="Arial" w:cs="Arial"/>
          <w:sz w:val="20"/>
          <w:szCs w:val="20"/>
        </w:rPr>
      </w:pPr>
    </w:p>
    <w:p w:rsidR="004F4BB3" w:rsidRPr="00715B22" w:rsidRDefault="004F4BB3" w:rsidP="00AF1F95">
      <w:pPr>
        <w:spacing w:after="0" w:line="240" w:lineRule="auto"/>
        <w:rPr>
          <w:rFonts w:ascii="Arial" w:hAnsi="Arial" w:cs="Arial"/>
          <w:sz w:val="20"/>
          <w:szCs w:val="20"/>
        </w:rPr>
      </w:pPr>
      <w:r w:rsidRPr="00715B22">
        <w:rPr>
          <w:rFonts w:ascii="Arial" w:hAnsi="Arial" w:cs="Arial"/>
          <w:sz w:val="20"/>
          <w:szCs w:val="20"/>
        </w:rPr>
        <w:t>Los LICITANTES al haber concluido el envío de sus proposiciones deberán conservar el acuse de recibo electrónico que emita la SFP a través de COMPRANET de la presentación de proposiciones.</w:t>
      </w:r>
    </w:p>
    <w:p w:rsidR="004F4BB3" w:rsidRPr="00715B22" w:rsidRDefault="004F4BB3" w:rsidP="00AF1F95">
      <w:pPr>
        <w:spacing w:after="0" w:line="240" w:lineRule="auto"/>
        <w:rPr>
          <w:rFonts w:ascii="Arial" w:hAnsi="Arial" w:cs="Arial"/>
          <w:sz w:val="20"/>
          <w:szCs w:val="20"/>
        </w:rPr>
      </w:pPr>
    </w:p>
    <w:p w:rsidR="004F4BB3" w:rsidRPr="00715B22" w:rsidRDefault="004F4BB3" w:rsidP="00AF1F95">
      <w:pPr>
        <w:spacing w:after="0" w:line="240" w:lineRule="auto"/>
        <w:rPr>
          <w:rFonts w:ascii="Arial" w:hAnsi="Arial" w:cs="Arial"/>
          <w:sz w:val="20"/>
          <w:szCs w:val="20"/>
        </w:rPr>
      </w:pPr>
      <w:r w:rsidRPr="00715B22">
        <w:rPr>
          <w:rFonts w:ascii="Arial" w:hAnsi="Arial" w:cs="Arial"/>
          <w:sz w:val="20"/>
          <w:szCs w:val="20"/>
        </w:rPr>
        <w:t>La Convocante tendrá como no presentada la proposición del LICITANTE, cuando el archivo electrónico enviado a través de COMPRANET no pueda abrirse por tener algún virus informático o por cualquier causa ajena a la misma</w:t>
      </w:r>
      <w:r w:rsidR="007C47A1" w:rsidRPr="00715B22">
        <w:rPr>
          <w:rFonts w:ascii="Arial" w:hAnsi="Arial" w:cs="Arial"/>
          <w:sz w:val="20"/>
          <w:szCs w:val="20"/>
        </w:rPr>
        <w:t>;</w:t>
      </w:r>
      <w:r w:rsidRPr="00715B22">
        <w:rPr>
          <w:rFonts w:ascii="Arial" w:hAnsi="Arial" w:cs="Arial"/>
          <w:sz w:val="20"/>
          <w:szCs w:val="20"/>
        </w:rPr>
        <w:t xml:space="preserve"> el Órgano Interno de Control dará fe de este acontecimiento.</w:t>
      </w:r>
    </w:p>
    <w:p w:rsidR="004F4BB3" w:rsidRPr="00715B22" w:rsidRDefault="004F4BB3" w:rsidP="00AF1F95">
      <w:pPr>
        <w:spacing w:after="0" w:line="240" w:lineRule="auto"/>
        <w:rPr>
          <w:rFonts w:ascii="Arial" w:hAnsi="Arial" w:cs="Arial"/>
          <w:sz w:val="20"/>
          <w:szCs w:val="20"/>
        </w:rPr>
      </w:pPr>
    </w:p>
    <w:p w:rsidR="004F4BB3" w:rsidRPr="00715B22" w:rsidRDefault="004F4BB3" w:rsidP="00AF1F95">
      <w:pPr>
        <w:spacing w:after="0" w:line="240" w:lineRule="auto"/>
        <w:rPr>
          <w:rFonts w:ascii="Arial" w:hAnsi="Arial" w:cs="Arial"/>
          <w:sz w:val="20"/>
          <w:szCs w:val="20"/>
        </w:rPr>
      </w:pPr>
      <w:r w:rsidRPr="00715B22">
        <w:rPr>
          <w:rFonts w:ascii="Arial" w:hAnsi="Arial" w:cs="Arial"/>
          <w:sz w:val="20"/>
          <w:szCs w:val="20"/>
        </w:rPr>
        <w:t xml:space="preserve">Cada uno de los documentos que integren la proposición y aquéllos distintos a ésta, </w:t>
      </w:r>
      <w:r w:rsidR="005C1E38">
        <w:rPr>
          <w:rFonts w:ascii="Arial" w:hAnsi="Arial" w:cs="Arial"/>
          <w:sz w:val="20"/>
          <w:szCs w:val="20"/>
        </w:rPr>
        <w:t xml:space="preserve">deberán estar </w:t>
      </w:r>
      <w:r w:rsidR="005C1E38" w:rsidRPr="005C1E38">
        <w:rPr>
          <w:rFonts w:ascii="Arial" w:hAnsi="Arial" w:cs="Arial"/>
          <w:b/>
          <w:sz w:val="20"/>
          <w:szCs w:val="20"/>
        </w:rPr>
        <w:t>foliado</w:t>
      </w:r>
      <w:r w:rsidR="0028605B">
        <w:rPr>
          <w:rFonts w:ascii="Arial" w:hAnsi="Arial" w:cs="Arial"/>
          <w:b/>
          <w:sz w:val="20"/>
          <w:szCs w:val="20"/>
        </w:rPr>
        <w:t>s</w:t>
      </w:r>
      <w:r w:rsidRPr="005C1E38">
        <w:rPr>
          <w:rFonts w:ascii="Arial" w:hAnsi="Arial" w:cs="Arial"/>
          <w:b/>
          <w:sz w:val="20"/>
          <w:szCs w:val="20"/>
        </w:rPr>
        <w:t xml:space="preserve"> en todas y cada una de las hojas que los integren</w:t>
      </w:r>
      <w:r w:rsidRPr="00715B22">
        <w:rPr>
          <w:rFonts w:ascii="Arial" w:hAnsi="Arial" w:cs="Arial"/>
          <w:sz w:val="20"/>
          <w:szCs w:val="20"/>
        </w:rPr>
        <w:t>. Se deberán numerar de manera individual las proposiciones técnica y económica, así como el resto de los documentos que entregue el LICITANTE en el caso de que alguna o algunas hojas de los documentos mencionados carezcan de folio y se constate que la o las hojas no foliadas mantienen continuidad, la Convocante no podrá desechar la proposición. En el supuesto de que falte alguna hoja y la omisión pueda ser cubierta con información contenida en la propia proposición o con los documentos distintos a la misma, la Convocante tampoco podrá desechar la proposición. Lo antes señalado conforme a lo dispuesto en el artículo 50 segundo párrafo del reglamento de la Ley.</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hd w:val="clear" w:color="auto" w:fill="D9D9D9" w:themeFill="background1" w:themeFillShade="D9"/>
        <w:tabs>
          <w:tab w:val="left" w:pos="426"/>
        </w:tabs>
        <w:spacing w:after="0" w:line="240" w:lineRule="auto"/>
        <w:rPr>
          <w:rFonts w:ascii="Arial" w:hAnsi="Arial" w:cs="Arial"/>
          <w:b/>
          <w:sz w:val="20"/>
          <w:szCs w:val="20"/>
        </w:rPr>
      </w:pPr>
      <w:r w:rsidRPr="00715B22">
        <w:rPr>
          <w:rFonts w:ascii="Arial" w:hAnsi="Arial" w:cs="Arial"/>
          <w:b/>
          <w:sz w:val="20"/>
          <w:szCs w:val="20"/>
        </w:rPr>
        <w:t>3.6</w:t>
      </w:r>
      <w:r w:rsidRPr="00715B22">
        <w:rPr>
          <w:rFonts w:ascii="Arial" w:hAnsi="Arial" w:cs="Arial"/>
          <w:b/>
          <w:sz w:val="20"/>
          <w:szCs w:val="20"/>
        </w:rPr>
        <w:tab/>
        <w:t>CRITERIOS QUE SE APLICARÁN PARA ADJUDICAR EL CONTRATO.</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widowControl w:val="0"/>
        <w:autoSpaceDE w:val="0"/>
        <w:autoSpaceDN w:val="0"/>
        <w:adjustRightInd w:val="0"/>
        <w:spacing w:after="0" w:line="240" w:lineRule="auto"/>
        <w:rPr>
          <w:rFonts w:ascii="Arial" w:hAnsi="Arial" w:cs="Arial"/>
          <w:sz w:val="20"/>
          <w:szCs w:val="20"/>
        </w:rPr>
      </w:pPr>
      <w:r w:rsidRPr="00715B22">
        <w:rPr>
          <w:rFonts w:ascii="Arial" w:hAnsi="Arial" w:cs="Arial"/>
          <w:sz w:val="20"/>
          <w:szCs w:val="20"/>
        </w:rPr>
        <w:t>Los criterios en que se fundamenta la evaluación de las proposiciones y la adjudicación de los SERVICIOS serán los siguientes:</w:t>
      </w:r>
    </w:p>
    <w:p w:rsidR="00F51311" w:rsidRPr="00715B22" w:rsidRDefault="00F51311" w:rsidP="00AF1F95">
      <w:pPr>
        <w:widowControl w:val="0"/>
        <w:autoSpaceDE w:val="0"/>
        <w:autoSpaceDN w:val="0"/>
        <w:adjustRightInd w:val="0"/>
        <w:spacing w:after="0" w:line="240" w:lineRule="auto"/>
        <w:rPr>
          <w:rFonts w:ascii="Arial" w:hAnsi="Arial" w:cs="Arial"/>
          <w:sz w:val="20"/>
          <w:szCs w:val="20"/>
        </w:rPr>
      </w:pPr>
    </w:p>
    <w:p w:rsidR="00F51311" w:rsidRPr="00715B22" w:rsidRDefault="00F51311" w:rsidP="00AF1F95">
      <w:pPr>
        <w:widowControl w:val="0"/>
        <w:autoSpaceDE w:val="0"/>
        <w:autoSpaceDN w:val="0"/>
        <w:adjustRightInd w:val="0"/>
        <w:spacing w:after="0" w:line="240" w:lineRule="auto"/>
        <w:rPr>
          <w:rFonts w:ascii="Arial" w:hAnsi="Arial" w:cs="Arial"/>
          <w:sz w:val="20"/>
          <w:szCs w:val="20"/>
        </w:rPr>
      </w:pPr>
      <w:r w:rsidRPr="00715B22">
        <w:rPr>
          <w:rFonts w:ascii="Arial" w:hAnsi="Arial" w:cs="Arial"/>
          <w:sz w:val="20"/>
          <w:szCs w:val="20"/>
        </w:rPr>
        <w:t xml:space="preserve">La evaluación de las proposiciones se realizará considerando exclusivamente el </w:t>
      </w:r>
      <w:r w:rsidRPr="00B17996">
        <w:rPr>
          <w:rFonts w:ascii="Arial" w:hAnsi="Arial" w:cs="Arial"/>
          <w:b/>
          <w:sz w:val="20"/>
          <w:szCs w:val="20"/>
        </w:rPr>
        <w:t>criterio de Puntos y Porcentajes,</w:t>
      </w:r>
      <w:r w:rsidRPr="00715B22">
        <w:rPr>
          <w:rFonts w:ascii="Arial" w:hAnsi="Arial" w:cs="Arial"/>
          <w:sz w:val="20"/>
          <w:szCs w:val="20"/>
        </w:rPr>
        <w:t xml:space="preserve"> incluyendo los requisitos y condiciones establecidos en la presente CONVOCATORIA y en el o los resultados de la junta de aclaraciones a la misma, así como a los descrito en el </w:t>
      </w:r>
      <w:r w:rsidRPr="00715B22">
        <w:rPr>
          <w:rFonts w:ascii="Arial" w:hAnsi="Arial" w:cs="Arial"/>
          <w:b/>
          <w:bCs/>
          <w:sz w:val="20"/>
          <w:szCs w:val="20"/>
        </w:rPr>
        <w:t>ANEXO 1</w:t>
      </w:r>
      <w:r w:rsidRPr="00715B22">
        <w:rPr>
          <w:rFonts w:ascii="Arial" w:hAnsi="Arial" w:cs="Arial"/>
          <w:sz w:val="20"/>
          <w:szCs w:val="20"/>
        </w:rPr>
        <w:t xml:space="preserve"> a efecto de que se garantice satisfactoriamente el cumplimiento de las obligaciones respectivas.</w:t>
      </w:r>
    </w:p>
    <w:p w:rsidR="00F51311" w:rsidRPr="00715B22" w:rsidRDefault="00F51311" w:rsidP="00AF1F95">
      <w:pPr>
        <w:widowControl w:val="0"/>
        <w:autoSpaceDE w:val="0"/>
        <w:autoSpaceDN w:val="0"/>
        <w:adjustRightInd w:val="0"/>
        <w:spacing w:after="0" w:line="240" w:lineRule="auto"/>
        <w:rPr>
          <w:rFonts w:ascii="Arial" w:hAnsi="Arial" w:cs="Arial"/>
          <w:sz w:val="20"/>
          <w:szCs w:val="20"/>
        </w:rPr>
      </w:pPr>
    </w:p>
    <w:p w:rsidR="00F51311" w:rsidRPr="00715B22" w:rsidRDefault="00F51311" w:rsidP="00AF1F95">
      <w:pPr>
        <w:widowControl w:val="0"/>
        <w:autoSpaceDE w:val="0"/>
        <w:autoSpaceDN w:val="0"/>
        <w:adjustRightInd w:val="0"/>
        <w:spacing w:after="0" w:line="240" w:lineRule="auto"/>
        <w:rPr>
          <w:rFonts w:ascii="Arial" w:hAnsi="Arial" w:cs="Arial"/>
          <w:sz w:val="20"/>
          <w:szCs w:val="20"/>
        </w:rPr>
      </w:pPr>
      <w:r w:rsidRPr="00715B22">
        <w:rPr>
          <w:rFonts w:ascii="Arial" w:hAnsi="Arial" w:cs="Arial"/>
          <w:sz w:val="20"/>
          <w:szCs w:val="20"/>
        </w:rPr>
        <w:t xml:space="preserve">Los requisitos de forma que se señalan en la presente CONVOCATORIA y que no afectan la solvencia de la proposición, </w:t>
      </w:r>
      <w:r w:rsidR="004A34A1" w:rsidRPr="00715B22">
        <w:rPr>
          <w:rFonts w:ascii="Arial" w:hAnsi="Arial" w:cs="Arial"/>
          <w:sz w:val="20"/>
          <w:szCs w:val="20"/>
        </w:rPr>
        <w:t>sin que sea motivo de desechamiento</w:t>
      </w:r>
      <w:r w:rsidR="00A042F2" w:rsidRPr="00715B22">
        <w:rPr>
          <w:rFonts w:ascii="Arial" w:hAnsi="Arial" w:cs="Arial"/>
          <w:sz w:val="20"/>
          <w:szCs w:val="20"/>
        </w:rPr>
        <w:t>,</w:t>
      </w:r>
      <w:r w:rsidRPr="00715B22">
        <w:rPr>
          <w:rFonts w:ascii="Arial" w:hAnsi="Arial" w:cs="Arial"/>
          <w:sz w:val="20"/>
          <w:szCs w:val="20"/>
        </w:rPr>
        <w:t xml:space="preserve"> no es indispensable su cumplimiento, si lo es para la mejor conducción del procedimiento.</w:t>
      </w:r>
    </w:p>
    <w:p w:rsidR="00F51311" w:rsidRPr="00715B22" w:rsidRDefault="00F51311" w:rsidP="00AF1F95">
      <w:pPr>
        <w:widowControl w:val="0"/>
        <w:autoSpaceDE w:val="0"/>
        <w:autoSpaceDN w:val="0"/>
        <w:adjustRightInd w:val="0"/>
        <w:spacing w:after="0" w:line="240" w:lineRule="auto"/>
        <w:rPr>
          <w:rFonts w:ascii="Arial" w:hAnsi="Arial" w:cs="Arial"/>
          <w:sz w:val="20"/>
          <w:szCs w:val="20"/>
        </w:rPr>
      </w:pPr>
    </w:p>
    <w:p w:rsidR="00F51311" w:rsidRPr="00715B22" w:rsidRDefault="00F51311" w:rsidP="00AF1F95">
      <w:pPr>
        <w:widowControl w:val="0"/>
        <w:autoSpaceDE w:val="0"/>
        <w:autoSpaceDN w:val="0"/>
        <w:adjustRightInd w:val="0"/>
        <w:spacing w:after="0" w:line="240" w:lineRule="auto"/>
        <w:rPr>
          <w:rFonts w:ascii="Arial" w:hAnsi="Arial" w:cs="Arial"/>
          <w:sz w:val="20"/>
          <w:szCs w:val="20"/>
        </w:rPr>
      </w:pPr>
      <w:r w:rsidRPr="00715B22">
        <w:rPr>
          <w:rFonts w:ascii="Arial" w:hAnsi="Arial" w:cs="Arial"/>
          <w:sz w:val="20"/>
          <w:szCs w:val="20"/>
        </w:rPr>
        <w:t>Ninguna de las condiciones contenidas en la presente CONVOCATORIA podrán ser modificadas una vez celebrada la junta de aclaraciones, asimismo ninguna de las proposiciones presentadas por los licitantes podrán ser negociadas.</w:t>
      </w:r>
    </w:p>
    <w:p w:rsidR="00F51311" w:rsidRPr="00715B22" w:rsidRDefault="00F51311" w:rsidP="00AF1F95">
      <w:pPr>
        <w:widowControl w:val="0"/>
        <w:autoSpaceDE w:val="0"/>
        <w:autoSpaceDN w:val="0"/>
        <w:adjustRightInd w:val="0"/>
        <w:spacing w:after="0" w:line="240" w:lineRule="auto"/>
        <w:rPr>
          <w:rFonts w:ascii="Arial" w:hAnsi="Arial" w:cs="Arial"/>
          <w:sz w:val="20"/>
          <w:szCs w:val="20"/>
        </w:rPr>
      </w:pPr>
    </w:p>
    <w:p w:rsidR="00F51311" w:rsidRPr="00715B22" w:rsidRDefault="00F51311" w:rsidP="00AF1F95">
      <w:pPr>
        <w:widowControl w:val="0"/>
        <w:autoSpaceDE w:val="0"/>
        <w:autoSpaceDN w:val="0"/>
        <w:adjustRightInd w:val="0"/>
        <w:spacing w:after="0" w:line="240" w:lineRule="auto"/>
        <w:rPr>
          <w:rFonts w:ascii="Arial" w:hAnsi="Arial" w:cs="Arial"/>
          <w:sz w:val="20"/>
          <w:szCs w:val="20"/>
        </w:rPr>
      </w:pPr>
      <w:r w:rsidRPr="00715B22">
        <w:rPr>
          <w:rFonts w:ascii="Arial" w:hAnsi="Arial" w:cs="Arial"/>
          <w:sz w:val="20"/>
          <w:szCs w:val="20"/>
        </w:rPr>
        <w:t>De conformidad con el Artículo 29 fracción XV de la LEY, será causa de desechamiento de la proposición el incumplimiento de alguno de los requisitos establecidos en la presente CONVOCATORIA, que afecte la solvencia de la proposición, así como la comprobación de que algún licitante ha acordado con otro u otros elevar el costo de los servicios, o cualquier otro acuerdo que tenga como fin obtener una ventaja sobre los demás licitantes.</w:t>
      </w:r>
    </w:p>
    <w:p w:rsidR="00F51311" w:rsidRPr="00715B22" w:rsidRDefault="00F51311" w:rsidP="00AF1F95">
      <w:pPr>
        <w:widowControl w:val="0"/>
        <w:autoSpaceDE w:val="0"/>
        <w:autoSpaceDN w:val="0"/>
        <w:adjustRightInd w:val="0"/>
        <w:spacing w:after="0" w:line="240" w:lineRule="auto"/>
        <w:rPr>
          <w:rFonts w:ascii="Arial" w:hAnsi="Arial" w:cs="Arial"/>
          <w:sz w:val="20"/>
          <w:szCs w:val="20"/>
        </w:rPr>
      </w:pPr>
    </w:p>
    <w:p w:rsidR="00F51311" w:rsidRDefault="00F51311" w:rsidP="00AF1F95">
      <w:pPr>
        <w:widowControl w:val="0"/>
        <w:autoSpaceDE w:val="0"/>
        <w:autoSpaceDN w:val="0"/>
        <w:adjustRightInd w:val="0"/>
        <w:spacing w:after="0" w:line="240" w:lineRule="auto"/>
        <w:rPr>
          <w:rFonts w:ascii="Arial" w:hAnsi="Arial" w:cs="Arial"/>
          <w:sz w:val="20"/>
          <w:szCs w:val="20"/>
        </w:rPr>
      </w:pPr>
      <w:r w:rsidRPr="00715B22">
        <w:rPr>
          <w:rFonts w:ascii="Arial" w:hAnsi="Arial" w:cs="Arial"/>
          <w:sz w:val="20"/>
          <w:szCs w:val="20"/>
        </w:rPr>
        <w:t xml:space="preserve">En el acto de presentación y apertura de proposiciones, </w:t>
      </w:r>
      <w:r w:rsidR="00B32BA7" w:rsidRPr="00715B22">
        <w:rPr>
          <w:rFonts w:ascii="Arial" w:hAnsi="Arial" w:cs="Arial"/>
          <w:sz w:val="20"/>
          <w:szCs w:val="20"/>
        </w:rPr>
        <w:t xml:space="preserve">la </w:t>
      </w:r>
      <w:r w:rsidRPr="00715B22">
        <w:rPr>
          <w:rFonts w:ascii="Arial" w:hAnsi="Arial" w:cs="Arial"/>
          <w:sz w:val="20"/>
          <w:szCs w:val="20"/>
        </w:rPr>
        <w:t>revisión de la documentación recibida</w:t>
      </w:r>
      <w:r w:rsidR="00B32BA7" w:rsidRPr="00715B22">
        <w:rPr>
          <w:rFonts w:ascii="Arial" w:hAnsi="Arial" w:cs="Arial"/>
          <w:sz w:val="20"/>
          <w:szCs w:val="20"/>
        </w:rPr>
        <w:t xml:space="preserve"> se </w:t>
      </w:r>
      <w:r w:rsidR="00B32BA7" w:rsidRPr="00715B22">
        <w:rPr>
          <w:rFonts w:ascii="Arial" w:hAnsi="Arial" w:cs="Arial"/>
          <w:sz w:val="20"/>
          <w:szCs w:val="20"/>
        </w:rPr>
        <w:lastRenderedPageBreak/>
        <w:t>realizará de manera cuantitativa sin entrar al desarrollo detallado de la misma</w:t>
      </w:r>
      <w:r w:rsidRPr="00715B22">
        <w:rPr>
          <w:rFonts w:ascii="Arial" w:hAnsi="Arial" w:cs="Arial"/>
          <w:sz w:val="20"/>
          <w:szCs w:val="20"/>
        </w:rPr>
        <w:t xml:space="preserve">; el análisis detallado de su contenido, se efectuará durante el proceso de evaluación de las proposiciones a través del criterio puntos y porcentajes. </w:t>
      </w:r>
    </w:p>
    <w:p w:rsidR="001F6875" w:rsidRPr="00715B22" w:rsidRDefault="001F6875" w:rsidP="00AF1F95">
      <w:pPr>
        <w:widowControl w:val="0"/>
        <w:autoSpaceDE w:val="0"/>
        <w:autoSpaceDN w:val="0"/>
        <w:adjustRightInd w:val="0"/>
        <w:spacing w:after="0" w:line="240" w:lineRule="auto"/>
        <w:rPr>
          <w:rFonts w:ascii="Arial" w:hAnsi="Arial" w:cs="Arial"/>
          <w:sz w:val="20"/>
          <w:szCs w:val="20"/>
        </w:rPr>
      </w:pPr>
    </w:p>
    <w:p w:rsidR="00F51311" w:rsidRPr="00715B22" w:rsidRDefault="00F51311" w:rsidP="00AF1F95">
      <w:pPr>
        <w:widowControl w:val="0"/>
        <w:autoSpaceDE w:val="0"/>
        <w:autoSpaceDN w:val="0"/>
        <w:adjustRightInd w:val="0"/>
        <w:spacing w:after="0" w:line="240" w:lineRule="auto"/>
        <w:rPr>
          <w:rFonts w:ascii="Arial" w:hAnsi="Arial" w:cs="Arial"/>
          <w:b/>
          <w:sz w:val="20"/>
          <w:szCs w:val="20"/>
        </w:rPr>
      </w:pPr>
      <w:r w:rsidRPr="00715B22">
        <w:rPr>
          <w:rFonts w:ascii="Arial" w:hAnsi="Arial" w:cs="Arial"/>
          <w:b/>
          <w:sz w:val="20"/>
          <w:szCs w:val="20"/>
        </w:rPr>
        <w:t>EVALUACIÓN LEGAL Y ADMINISTRATIVA DE LAS PROPOSICIONES.</w:t>
      </w:r>
    </w:p>
    <w:p w:rsidR="00F51311" w:rsidRPr="00715B22" w:rsidRDefault="00F51311" w:rsidP="00AF1F95">
      <w:pPr>
        <w:widowControl w:val="0"/>
        <w:autoSpaceDE w:val="0"/>
        <w:autoSpaceDN w:val="0"/>
        <w:adjustRightInd w:val="0"/>
        <w:spacing w:after="0" w:line="240" w:lineRule="auto"/>
        <w:rPr>
          <w:rFonts w:ascii="Arial" w:hAnsi="Arial" w:cs="Arial"/>
          <w:sz w:val="20"/>
          <w:szCs w:val="20"/>
        </w:rPr>
      </w:pPr>
    </w:p>
    <w:p w:rsidR="00F51311" w:rsidRPr="00715B22" w:rsidRDefault="00F51311" w:rsidP="00AF1F95">
      <w:pPr>
        <w:widowControl w:val="0"/>
        <w:autoSpaceDE w:val="0"/>
        <w:autoSpaceDN w:val="0"/>
        <w:adjustRightInd w:val="0"/>
        <w:spacing w:after="0" w:line="240" w:lineRule="auto"/>
        <w:rPr>
          <w:rFonts w:ascii="Arial" w:hAnsi="Arial" w:cs="Arial"/>
          <w:sz w:val="20"/>
          <w:szCs w:val="20"/>
        </w:rPr>
      </w:pPr>
      <w:r w:rsidRPr="00715B22">
        <w:rPr>
          <w:rFonts w:ascii="Arial" w:hAnsi="Arial" w:cs="Arial"/>
          <w:sz w:val="20"/>
          <w:szCs w:val="20"/>
        </w:rPr>
        <w:t>Se realizará la evaluación cuantitativa y cualitativa de la documentación presentada por los licitantes ba</w:t>
      </w:r>
      <w:r w:rsidR="0002231E">
        <w:rPr>
          <w:rFonts w:ascii="Arial" w:hAnsi="Arial" w:cs="Arial"/>
          <w:sz w:val="20"/>
          <w:szCs w:val="20"/>
        </w:rPr>
        <w:t>jo el criterio cumple-no cumple y s</w:t>
      </w:r>
      <w:r w:rsidRPr="00715B22">
        <w:rPr>
          <w:rFonts w:ascii="Arial" w:hAnsi="Arial" w:cs="Arial"/>
          <w:sz w:val="20"/>
          <w:szCs w:val="20"/>
        </w:rPr>
        <w:t>e verificará que las proposiciones cumplan con todo lo</w:t>
      </w:r>
      <w:r w:rsidR="00FF5F5D">
        <w:rPr>
          <w:rFonts w:ascii="Arial" w:hAnsi="Arial" w:cs="Arial"/>
          <w:sz w:val="20"/>
          <w:szCs w:val="20"/>
        </w:rPr>
        <w:t xml:space="preserve">s requisitos </w:t>
      </w:r>
      <w:r w:rsidRPr="00715B22">
        <w:rPr>
          <w:rFonts w:ascii="Arial" w:hAnsi="Arial" w:cs="Arial"/>
          <w:sz w:val="20"/>
          <w:szCs w:val="20"/>
        </w:rPr>
        <w:t>señalado</w:t>
      </w:r>
      <w:r w:rsidR="00FF5F5D">
        <w:rPr>
          <w:rFonts w:ascii="Arial" w:hAnsi="Arial" w:cs="Arial"/>
          <w:sz w:val="20"/>
          <w:szCs w:val="20"/>
        </w:rPr>
        <w:t>s</w:t>
      </w:r>
      <w:r w:rsidRPr="00715B22">
        <w:rPr>
          <w:rFonts w:ascii="Arial" w:hAnsi="Arial" w:cs="Arial"/>
          <w:sz w:val="20"/>
          <w:szCs w:val="20"/>
        </w:rPr>
        <w:t xml:space="preserve"> en </w:t>
      </w:r>
      <w:r w:rsidR="00FF5F5D">
        <w:rPr>
          <w:rFonts w:ascii="Arial" w:hAnsi="Arial" w:cs="Arial"/>
          <w:sz w:val="20"/>
          <w:szCs w:val="20"/>
        </w:rPr>
        <w:t xml:space="preserve">el </w:t>
      </w:r>
      <w:r w:rsidR="00FF5F5D" w:rsidRPr="00FF5F5D">
        <w:rPr>
          <w:rFonts w:ascii="Arial" w:hAnsi="Arial" w:cs="Arial"/>
          <w:b/>
          <w:sz w:val="20"/>
          <w:szCs w:val="20"/>
        </w:rPr>
        <w:t>anexo 9</w:t>
      </w:r>
      <w:r w:rsidR="00FF5F5D">
        <w:rPr>
          <w:rFonts w:ascii="Arial" w:hAnsi="Arial" w:cs="Arial"/>
          <w:sz w:val="20"/>
          <w:szCs w:val="20"/>
        </w:rPr>
        <w:t xml:space="preserve"> de </w:t>
      </w:r>
      <w:r w:rsidRPr="00715B22">
        <w:rPr>
          <w:rFonts w:ascii="Arial" w:hAnsi="Arial" w:cs="Arial"/>
          <w:sz w:val="20"/>
          <w:szCs w:val="20"/>
        </w:rPr>
        <w:t xml:space="preserve">la presente CONVOCATORIA. </w:t>
      </w:r>
    </w:p>
    <w:p w:rsidR="00F51311" w:rsidRPr="00715B22" w:rsidRDefault="00F51311" w:rsidP="00AF1F95">
      <w:pPr>
        <w:widowControl w:val="0"/>
        <w:autoSpaceDE w:val="0"/>
        <w:autoSpaceDN w:val="0"/>
        <w:adjustRightInd w:val="0"/>
        <w:spacing w:after="0" w:line="240" w:lineRule="auto"/>
        <w:ind w:left="709"/>
        <w:rPr>
          <w:rFonts w:ascii="Arial" w:hAnsi="Arial" w:cs="Arial"/>
          <w:b/>
          <w:sz w:val="20"/>
          <w:szCs w:val="20"/>
        </w:rPr>
      </w:pPr>
    </w:p>
    <w:p w:rsidR="00F51311" w:rsidRPr="00715B22" w:rsidRDefault="0002231E" w:rsidP="00AF1F95">
      <w:pPr>
        <w:widowControl w:val="0"/>
        <w:autoSpaceDE w:val="0"/>
        <w:autoSpaceDN w:val="0"/>
        <w:adjustRightInd w:val="0"/>
        <w:spacing w:after="0" w:line="240" w:lineRule="auto"/>
        <w:rPr>
          <w:rFonts w:ascii="Arial" w:hAnsi="Arial" w:cs="Arial"/>
          <w:b/>
          <w:sz w:val="20"/>
          <w:szCs w:val="20"/>
        </w:rPr>
      </w:pPr>
      <w:r>
        <w:rPr>
          <w:rFonts w:ascii="Arial" w:hAnsi="Arial" w:cs="Arial"/>
          <w:b/>
          <w:sz w:val="20"/>
          <w:szCs w:val="20"/>
        </w:rPr>
        <w:t>EVALUACIÓN TECNICA.</w:t>
      </w:r>
    </w:p>
    <w:p w:rsidR="00F51311" w:rsidRPr="00715B22" w:rsidRDefault="00F51311" w:rsidP="00AF1F95">
      <w:pPr>
        <w:widowControl w:val="0"/>
        <w:autoSpaceDE w:val="0"/>
        <w:autoSpaceDN w:val="0"/>
        <w:adjustRightInd w:val="0"/>
        <w:spacing w:after="0" w:line="240" w:lineRule="auto"/>
        <w:ind w:left="709"/>
        <w:rPr>
          <w:rFonts w:ascii="Arial" w:hAnsi="Arial" w:cs="Arial"/>
          <w:sz w:val="20"/>
          <w:szCs w:val="20"/>
        </w:rPr>
      </w:pPr>
    </w:p>
    <w:p w:rsidR="00F51311" w:rsidRPr="00715B22" w:rsidRDefault="00F51311" w:rsidP="00AF1F95">
      <w:pPr>
        <w:widowControl w:val="0"/>
        <w:autoSpaceDE w:val="0"/>
        <w:autoSpaceDN w:val="0"/>
        <w:adjustRightInd w:val="0"/>
        <w:spacing w:after="0" w:line="240" w:lineRule="auto"/>
        <w:rPr>
          <w:rFonts w:ascii="Arial" w:hAnsi="Arial" w:cs="Arial"/>
          <w:sz w:val="20"/>
          <w:szCs w:val="20"/>
        </w:rPr>
      </w:pPr>
      <w:r w:rsidRPr="00715B22">
        <w:rPr>
          <w:rFonts w:ascii="Arial" w:hAnsi="Arial" w:cs="Arial"/>
          <w:sz w:val="20"/>
          <w:szCs w:val="20"/>
        </w:rPr>
        <w:t xml:space="preserve">Con apego en lo establecido por los artículos 29 fracción XIII de la LEY; la convocante efectuará la evaluación técnica utilizando el criterio de </w:t>
      </w:r>
      <w:r w:rsidRPr="00715B22">
        <w:rPr>
          <w:rFonts w:ascii="Arial" w:hAnsi="Arial" w:cs="Arial"/>
          <w:b/>
          <w:sz w:val="20"/>
          <w:szCs w:val="20"/>
        </w:rPr>
        <w:t>puntos y porcentajes</w:t>
      </w:r>
      <w:r w:rsidRPr="00715B22">
        <w:rPr>
          <w:rFonts w:ascii="Arial" w:hAnsi="Arial" w:cs="Arial"/>
          <w:sz w:val="20"/>
          <w:szCs w:val="20"/>
        </w:rPr>
        <w:t xml:space="preserve"> conforme la metodología que se describe a continuación:</w:t>
      </w:r>
    </w:p>
    <w:p w:rsidR="00F51311" w:rsidRPr="00715B22" w:rsidRDefault="00F51311" w:rsidP="00AF1F95">
      <w:pPr>
        <w:widowControl w:val="0"/>
        <w:autoSpaceDE w:val="0"/>
        <w:autoSpaceDN w:val="0"/>
        <w:adjustRightInd w:val="0"/>
        <w:spacing w:after="0" w:line="240" w:lineRule="auto"/>
        <w:rPr>
          <w:rFonts w:ascii="Arial" w:hAnsi="Arial" w:cs="Arial"/>
          <w:sz w:val="20"/>
          <w:szCs w:val="20"/>
        </w:rPr>
      </w:pPr>
    </w:p>
    <w:p w:rsidR="00F51311" w:rsidRPr="00715B22" w:rsidRDefault="00143DE6" w:rsidP="00AF1F95">
      <w:pPr>
        <w:autoSpaceDE w:val="0"/>
        <w:autoSpaceDN w:val="0"/>
        <w:adjustRightInd w:val="0"/>
        <w:spacing w:after="0" w:line="240" w:lineRule="auto"/>
        <w:rPr>
          <w:rFonts w:ascii="Arial" w:hAnsi="Arial" w:cs="Arial"/>
          <w:sz w:val="20"/>
          <w:szCs w:val="20"/>
        </w:rPr>
      </w:pPr>
      <w:r w:rsidRPr="00715B22">
        <w:rPr>
          <w:rFonts w:ascii="Arial" w:hAnsi="Arial" w:cs="Arial"/>
          <w:sz w:val="20"/>
          <w:szCs w:val="20"/>
        </w:rPr>
        <w:t>La puntuación o unidades porcentuales para obtener</w:t>
      </w:r>
      <w:r w:rsidR="00A61002">
        <w:rPr>
          <w:rFonts w:ascii="Arial" w:hAnsi="Arial" w:cs="Arial"/>
          <w:sz w:val="20"/>
          <w:szCs w:val="20"/>
        </w:rPr>
        <w:t xml:space="preserve"> en la propuesta técnica, legal y administrativa </w:t>
      </w:r>
      <w:r w:rsidR="00F51311" w:rsidRPr="00715B22">
        <w:rPr>
          <w:rFonts w:ascii="Arial" w:hAnsi="Arial" w:cs="Arial"/>
          <w:sz w:val="20"/>
          <w:szCs w:val="20"/>
        </w:rPr>
        <w:t xml:space="preserve">para ser considerada solvente y, por tanto, no ser desechada, será de cuando menos </w:t>
      </w:r>
      <w:r w:rsidR="00F51311" w:rsidRPr="00715B22">
        <w:rPr>
          <w:rFonts w:ascii="Arial" w:hAnsi="Arial" w:cs="Arial"/>
          <w:b/>
          <w:sz w:val="20"/>
          <w:szCs w:val="20"/>
        </w:rPr>
        <w:t>45 de los 60</w:t>
      </w:r>
      <w:r w:rsidR="00F51311" w:rsidRPr="00715B22">
        <w:rPr>
          <w:rFonts w:ascii="Arial" w:hAnsi="Arial" w:cs="Arial"/>
          <w:sz w:val="20"/>
          <w:szCs w:val="20"/>
        </w:rPr>
        <w:t xml:space="preserve"> máximos que se </w:t>
      </w:r>
      <w:r w:rsidR="00064DBF">
        <w:rPr>
          <w:rFonts w:ascii="Arial" w:hAnsi="Arial" w:cs="Arial"/>
          <w:sz w:val="20"/>
          <w:szCs w:val="20"/>
        </w:rPr>
        <w:t>pueden obtener en su evaluación para poder acceder a la Evaluación Económica.</w:t>
      </w:r>
    </w:p>
    <w:p w:rsidR="00F51311" w:rsidRPr="00715B22" w:rsidRDefault="00F51311" w:rsidP="00AF1F95">
      <w:pPr>
        <w:autoSpaceDE w:val="0"/>
        <w:autoSpaceDN w:val="0"/>
        <w:adjustRightInd w:val="0"/>
        <w:spacing w:after="0" w:line="240" w:lineRule="auto"/>
        <w:ind w:left="709"/>
        <w:rPr>
          <w:rFonts w:ascii="Arial" w:hAnsi="Arial" w:cs="Arial"/>
          <w:b/>
          <w:sz w:val="20"/>
          <w:szCs w:val="20"/>
          <w:u w:val="single"/>
        </w:rPr>
      </w:pPr>
    </w:p>
    <w:p w:rsidR="00F51311" w:rsidRPr="00715B22" w:rsidRDefault="00F51311" w:rsidP="00AF1F95">
      <w:pPr>
        <w:autoSpaceDE w:val="0"/>
        <w:autoSpaceDN w:val="0"/>
        <w:adjustRightInd w:val="0"/>
        <w:spacing w:after="0" w:line="240" w:lineRule="auto"/>
        <w:rPr>
          <w:rFonts w:ascii="Arial" w:hAnsi="Arial" w:cs="Arial"/>
          <w:sz w:val="20"/>
          <w:szCs w:val="20"/>
        </w:rPr>
      </w:pPr>
      <w:r w:rsidRPr="00715B22">
        <w:rPr>
          <w:rFonts w:ascii="Arial" w:hAnsi="Arial" w:cs="Arial"/>
          <w:b/>
          <w:sz w:val="20"/>
          <w:szCs w:val="20"/>
          <w:u w:val="single"/>
        </w:rPr>
        <w:t>A.-Características Técnicas.</w:t>
      </w:r>
    </w:p>
    <w:p w:rsidR="00F51311" w:rsidRPr="00715B22" w:rsidRDefault="00F51311" w:rsidP="00AF1F95">
      <w:pPr>
        <w:autoSpaceDE w:val="0"/>
        <w:autoSpaceDN w:val="0"/>
        <w:adjustRightInd w:val="0"/>
        <w:spacing w:after="0" w:line="240" w:lineRule="auto"/>
        <w:ind w:left="709"/>
        <w:rPr>
          <w:rFonts w:ascii="Arial" w:hAnsi="Arial" w:cs="Arial"/>
          <w:sz w:val="20"/>
          <w:szCs w:val="20"/>
        </w:rPr>
      </w:pPr>
    </w:p>
    <w:p w:rsidR="00F51311" w:rsidRDefault="00F51311" w:rsidP="00AF1F95">
      <w:pPr>
        <w:tabs>
          <w:tab w:val="left" w:pos="0"/>
        </w:tabs>
        <w:spacing w:after="0" w:line="240" w:lineRule="auto"/>
        <w:rPr>
          <w:rFonts w:ascii="Arial" w:hAnsi="Arial" w:cs="Arial"/>
          <w:sz w:val="20"/>
          <w:szCs w:val="20"/>
        </w:rPr>
      </w:pPr>
      <w:r w:rsidRPr="00715B22">
        <w:rPr>
          <w:rFonts w:ascii="Arial" w:hAnsi="Arial" w:cs="Arial"/>
          <w:sz w:val="20"/>
          <w:szCs w:val="20"/>
        </w:rPr>
        <w:t xml:space="preserve">La convocante evaluará la consistencia y congruencia de la propuesta técnica con los requisitos y/o aspectos técnicos descritos y contenidos en el </w:t>
      </w:r>
      <w:r w:rsidRPr="00715B22">
        <w:rPr>
          <w:rFonts w:ascii="Arial" w:hAnsi="Arial" w:cs="Arial"/>
          <w:b/>
          <w:sz w:val="20"/>
          <w:szCs w:val="20"/>
        </w:rPr>
        <w:t>ANEXO 1</w:t>
      </w:r>
      <w:r w:rsidRPr="00715B22">
        <w:rPr>
          <w:rFonts w:ascii="Arial" w:hAnsi="Arial" w:cs="Arial"/>
          <w:sz w:val="20"/>
          <w:szCs w:val="20"/>
        </w:rPr>
        <w:t xml:space="preserve"> de la CONVOCATORIA. </w:t>
      </w:r>
    </w:p>
    <w:p w:rsidR="006D3D21" w:rsidRDefault="006D3D21" w:rsidP="00AF1F95">
      <w:pPr>
        <w:tabs>
          <w:tab w:val="left" w:pos="0"/>
        </w:tabs>
        <w:spacing w:after="0" w:line="240" w:lineRule="auto"/>
        <w:rPr>
          <w:rFonts w:ascii="Arial" w:hAnsi="Arial" w:cs="Arial"/>
          <w:sz w:val="20"/>
          <w:szCs w:val="20"/>
        </w:rPr>
      </w:pPr>
    </w:p>
    <w:tbl>
      <w:tblPr>
        <w:tblW w:w="8931" w:type="dxa"/>
        <w:jc w:val="center"/>
        <w:tblLayout w:type="fixed"/>
        <w:tblCellMar>
          <w:left w:w="70" w:type="dxa"/>
          <w:right w:w="70" w:type="dxa"/>
        </w:tblCellMar>
        <w:tblLook w:val="0000" w:firstRow="0" w:lastRow="0" w:firstColumn="0" w:lastColumn="0" w:noHBand="0" w:noVBand="0"/>
      </w:tblPr>
      <w:tblGrid>
        <w:gridCol w:w="426"/>
        <w:gridCol w:w="425"/>
        <w:gridCol w:w="1559"/>
        <w:gridCol w:w="2126"/>
        <w:gridCol w:w="1540"/>
        <w:gridCol w:w="1437"/>
        <w:gridCol w:w="425"/>
        <w:gridCol w:w="426"/>
        <w:gridCol w:w="567"/>
      </w:tblGrid>
      <w:tr w:rsidR="00AA63D2" w:rsidRPr="006D3D21" w:rsidTr="00B379B6">
        <w:trPr>
          <w:cantSplit/>
          <w:trHeight w:val="2516"/>
          <w:jc w:val="center"/>
        </w:trPr>
        <w:tc>
          <w:tcPr>
            <w:tcW w:w="426" w:type="dxa"/>
            <w:tcBorders>
              <w:top w:val="single" w:sz="4" w:space="0" w:color="auto"/>
              <w:left w:val="nil"/>
              <w:bottom w:val="single" w:sz="4" w:space="0" w:color="auto"/>
              <w:right w:val="single" w:sz="4" w:space="0" w:color="auto"/>
            </w:tcBorders>
            <w:shd w:val="clear" w:color="auto" w:fill="C0C0C0"/>
            <w:textDirection w:val="btLr"/>
            <w:vAlign w:val="center"/>
          </w:tcPr>
          <w:p w:rsidR="00AA63D2" w:rsidRPr="006D3D21" w:rsidRDefault="00AA63D2" w:rsidP="006D3D21">
            <w:pPr>
              <w:spacing w:after="0" w:line="240" w:lineRule="auto"/>
              <w:jc w:val="center"/>
              <w:rPr>
                <w:rFonts w:ascii="Arial" w:eastAsia="Calibri" w:hAnsi="Arial" w:cs="Arial"/>
                <w:b/>
                <w:bCs/>
                <w:color w:val="000000"/>
                <w:sz w:val="16"/>
                <w:szCs w:val="16"/>
                <w:lang w:eastAsia="es-MX"/>
              </w:rPr>
            </w:pPr>
            <w:r w:rsidRPr="006D3D21">
              <w:rPr>
                <w:rFonts w:ascii="Arial" w:eastAsia="Calibri" w:hAnsi="Arial" w:cs="Arial"/>
                <w:b/>
                <w:bCs/>
                <w:color w:val="000000"/>
                <w:sz w:val="16"/>
                <w:szCs w:val="16"/>
                <w:lang w:eastAsia="es-MX"/>
              </w:rPr>
              <w:t>Rubro</w:t>
            </w:r>
          </w:p>
        </w:tc>
        <w:tc>
          <w:tcPr>
            <w:tcW w:w="425" w:type="dxa"/>
            <w:tcBorders>
              <w:top w:val="single" w:sz="4" w:space="0" w:color="auto"/>
              <w:left w:val="nil"/>
              <w:bottom w:val="single" w:sz="4" w:space="0" w:color="auto"/>
              <w:right w:val="single" w:sz="4" w:space="0" w:color="auto"/>
            </w:tcBorders>
            <w:shd w:val="clear" w:color="auto" w:fill="C0C0C0"/>
            <w:textDirection w:val="btLr"/>
            <w:vAlign w:val="center"/>
          </w:tcPr>
          <w:p w:rsidR="00AA63D2" w:rsidRPr="006D3D21" w:rsidRDefault="00AA63D2" w:rsidP="006D3D21">
            <w:pPr>
              <w:spacing w:after="0" w:line="240" w:lineRule="auto"/>
              <w:jc w:val="center"/>
              <w:rPr>
                <w:rFonts w:ascii="Arial" w:eastAsia="Calibri" w:hAnsi="Arial" w:cs="Arial"/>
                <w:b/>
                <w:bCs/>
                <w:color w:val="000000"/>
                <w:sz w:val="16"/>
                <w:szCs w:val="16"/>
                <w:lang w:eastAsia="es-MX"/>
              </w:rPr>
            </w:pPr>
            <w:r w:rsidRPr="006D3D21">
              <w:rPr>
                <w:rFonts w:ascii="Arial" w:eastAsia="Calibri" w:hAnsi="Arial" w:cs="Arial"/>
                <w:b/>
                <w:bCs/>
                <w:color w:val="000000"/>
                <w:sz w:val="16"/>
                <w:szCs w:val="16"/>
                <w:lang w:eastAsia="es-MX"/>
              </w:rPr>
              <w:t>Subrubro</w:t>
            </w:r>
          </w:p>
        </w:tc>
        <w:tc>
          <w:tcPr>
            <w:tcW w:w="1559" w:type="dxa"/>
            <w:tcBorders>
              <w:top w:val="single" w:sz="4" w:space="0" w:color="auto"/>
              <w:left w:val="nil"/>
              <w:bottom w:val="single" w:sz="4" w:space="0" w:color="auto"/>
              <w:right w:val="single" w:sz="4" w:space="0" w:color="auto"/>
            </w:tcBorders>
            <w:shd w:val="clear" w:color="auto" w:fill="C0C0C0"/>
            <w:textDirection w:val="btLr"/>
            <w:vAlign w:val="center"/>
          </w:tcPr>
          <w:p w:rsidR="00AA63D2" w:rsidRPr="006D3D21" w:rsidRDefault="00AA63D2" w:rsidP="006D3D21">
            <w:pPr>
              <w:spacing w:after="0" w:line="240" w:lineRule="auto"/>
              <w:jc w:val="center"/>
              <w:rPr>
                <w:rFonts w:ascii="Arial" w:eastAsia="Calibri" w:hAnsi="Arial" w:cs="Arial"/>
                <w:b/>
                <w:bCs/>
                <w:color w:val="000000"/>
                <w:sz w:val="16"/>
                <w:szCs w:val="16"/>
                <w:lang w:eastAsia="es-MX"/>
              </w:rPr>
            </w:pPr>
            <w:r w:rsidRPr="006D3D21">
              <w:rPr>
                <w:rFonts w:ascii="Arial" w:eastAsia="Calibri" w:hAnsi="Arial" w:cs="Arial"/>
                <w:b/>
                <w:bCs/>
                <w:color w:val="000000"/>
                <w:sz w:val="16"/>
                <w:szCs w:val="16"/>
                <w:lang w:eastAsia="es-MX"/>
              </w:rPr>
              <w:t>sub-subrubro</w:t>
            </w:r>
          </w:p>
        </w:tc>
        <w:tc>
          <w:tcPr>
            <w:tcW w:w="2126" w:type="dxa"/>
            <w:tcBorders>
              <w:top w:val="single" w:sz="4" w:space="0" w:color="auto"/>
              <w:left w:val="nil"/>
              <w:bottom w:val="single" w:sz="4" w:space="0" w:color="auto"/>
              <w:right w:val="single" w:sz="4" w:space="0" w:color="auto"/>
            </w:tcBorders>
            <w:shd w:val="clear" w:color="auto" w:fill="C0C0C0"/>
            <w:vAlign w:val="center"/>
          </w:tcPr>
          <w:p w:rsidR="00AA63D2" w:rsidRPr="006D3D21" w:rsidRDefault="00AA63D2" w:rsidP="006D3D21">
            <w:pPr>
              <w:spacing w:after="0" w:line="240" w:lineRule="auto"/>
              <w:jc w:val="center"/>
              <w:rPr>
                <w:rFonts w:ascii="Arial" w:eastAsia="Calibri" w:hAnsi="Arial" w:cs="Arial"/>
                <w:b/>
                <w:bCs/>
                <w:color w:val="000000"/>
                <w:sz w:val="16"/>
                <w:szCs w:val="16"/>
                <w:lang w:eastAsia="es-MX"/>
              </w:rPr>
            </w:pPr>
            <w:r w:rsidRPr="006D3D21">
              <w:rPr>
                <w:rFonts w:ascii="Arial" w:eastAsia="Calibri" w:hAnsi="Arial" w:cs="Arial"/>
                <w:b/>
                <w:bCs/>
                <w:color w:val="000000"/>
                <w:sz w:val="16"/>
                <w:szCs w:val="16"/>
                <w:lang w:eastAsia="es-MX"/>
              </w:rPr>
              <w:t>Requerimiento de la Convocante</w:t>
            </w:r>
          </w:p>
        </w:tc>
        <w:tc>
          <w:tcPr>
            <w:tcW w:w="2977" w:type="dxa"/>
            <w:gridSpan w:val="2"/>
            <w:tcBorders>
              <w:top w:val="single" w:sz="4" w:space="0" w:color="auto"/>
              <w:left w:val="nil"/>
              <w:bottom w:val="single" w:sz="4" w:space="0" w:color="auto"/>
              <w:right w:val="single" w:sz="4" w:space="0" w:color="auto"/>
            </w:tcBorders>
            <w:shd w:val="clear" w:color="auto" w:fill="C0C0C0"/>
            <w:vAlign w:val="center"/>
          </w:tcPr>
          <w:p w:rsidR="00AA63D2" w:rsidRPr="006D3D21" w:rsidRDefault="00AA63D2" w:rsidP="006D3D21">
            <w:pPr>
              <w:spacing w:after="0" w:line="240" w:lineRule="auto"/>
              <w:jc w:val="center"/>
              <w:rPr>
                <w:rFonts w:ascii="Arial" w:eastAsia="Calibri" w:hAnsi="Arial" w:cs="Arial"/>
                <w:b/>
                <w:bCs/>
                <w:color w:val="000000"/>
                <w:sz w:val="16"/>
                <w:szCs w:val="16"/>
                <w:lang w:eastAsia="es-MX"/>
              </w:rPr>
            </w:pPr>
            <w:r w:rsidRPr="006D3D21">
              <w:rPr>
                <w:rFonts w:ascii="Arial" w:eastAsia="Calibri" w:hAnsi="Arial" w:cs="Arial"/>
                <w:b/>
                <w:bCs/>
                <w:color w:val="000000"/>
                <w:sz w:val="16"/>
                <w:szCs w:val="16"/>
                <w:lang w:eastAsia="es-MX"/>
              </w:rPr>
              <w:t>Acreditación de Cumplimiento</w:t>
            </w:r>
          </w:p>
        </w:tc>
        <w:tc>
          <w:tcPr>
            <w:tcW w:w="425" w:type="dxa"/>
            <w:tcBorders>
              <w:top w:val="single" w:sz="4" w:space="0" w:color="auto"/>
              <w:left w:val="nil"/>
              <w:bottom w:val="single" w:sz="4" w:space="0" w:color="auto"/>
              <w:right w:val="single" w:sz="4" w:space="0" w:color="auto"/>
            </w:tcBorders>
            <w:shd w:val="clear" w:color="auto" w:fill="C0C0C0"/>
            <w:textDirection w:val="btLr"/>
            <w:vAlign w:val="bottom"/>
          </w:tcPr>
          <w:p w:rsidR="00AA63D2" w:rsidRPr="006D3D21" w:rsidRDefault="00AA63D2" w:rsidP="006D3D21">
            <w:pPr>
              <w:spacing w:after="0" w:line="240" w:lineRule="auto"/>
              <w:jc w:val="center"/>
              <w:rPr>
                <w:rFonts w:ascii="Arial" w:eastAsia="Calibri" w:hAnsi="Arial" w:cs="Arial"/>
                <w:b/>
                <w:bCs/>
                <w:color w:val="000000"/>
                <w:sz w:val="16"/>
                <w:szCs w:val="16"/>
                <w:lang w:eastAsia="es-MX"/>
              </w:rPr>
            </w:pPr>
            <w:r w:rsidRPr="006D3D21">
              <w:rPr>
                <w:rFonts w:ascii="Arial" w:eastAsia="Calibri" w:hAnsi="Arial" w:cs="Arial"/>
                <w:b/>
                <w:bCs/>
                <w:color w:val="000000"/>
                <w:sz w:val="16"/>
                <w:szCs w:val="16"/>
                <w:lang w:eastAsia="es-MX"/>
              </w:rPr>
              <w:t>Puntos por sub-Subrubro</w:t>
            </w:r>
          </w:p>
        </w:tc>
        <w:tc>
          <w:tcPr>
            <w:tcW w:w="426" w:type="dxa"/>
            <w:tcBorders>
              <w:top w:val="single" w:sz="4" w:space="0" w:color="auto"/>
              <w:left w:val="nil"/>
              <w:bottom w:val="single" w:sz="4" w:space="0" w:color="auto"/>
              <w:right w:val="single" w:sz="4" w:space="0" w:color="auto"/>
            </w:tcBorders>
            <w:shd w:val="clear" w:color="auto" w:fill="C0C0C0"/>
            <w:textDirection w:val="btLr"/>
            <w:vAlign w:val="bottom"/>
          </w:tcPr>
          <w:p w:rsidR="00AA63D2" w:rsidRPr="006D3D21" w:rsidRDefault="00AA63D2" w:rsidP="006D3D21">
            <w:pPr>
              <w:spacing w:after="0" w:line="240" w:lineRule="auto"/>
              <w:jc w:val="center"/>
              <w:rPr>
                <w:rFonts w:ascii="Arial" w:eastAsia="Calibri" w:hAnsi="Arial" w:cs="Arial"/>
                <w:b/>
                <w:bCs/>
                <w:color w:val="000000"/>
                <w:sz w:val="16"/>
                <w:szCs w:val="16"/>
                <w:lang w:eastAsia="es-MX"/>
              </w:rPr>
            </w:pPr>
            <w:r w:rsidRPr="006D3D21">
              <w:rPr>
                <w:rFonts w:ascii="Arial" w:eastAsia="Calibri" w:hAnsi="Arial" w:cs="Arial"/>
                <w:b/>
                <w:bCs/>
                <w:color w:val="000000"/>
                <w:sz w:val="16"/>
                <w:szCs w:val="16"/>
                <w:lang w:eastAsia="es-MX"/>
              </w:rPr>
              <w:t>Puntos por Subrubro</w:t>
            </w:r>
          </w:p>
        </w:tc>
        <w:tc>
          <w:tcPr>
            <w:tcW w:w="567" w:type="dxa"/>
            <w:tcBorders>
              <w:top w:val="single" w:sz="4" w:space="0" w:color="auto"/>
              <w:left w:val="nil"/>
              <w:bottom w:val="single" w:sz="4" w:space="0" w:color="auto"/>
              <w:right w:val="single" w:sz="4" w:space="0" w:color="auto"/>
            </w:tcBorders>
            <w:shd w:val="clear" w:color="auto" w:fill="C0C0C0"/>
            <w:textDirection w:val="btLr"/>
            <w:vAlign w:val="bottom"/>
          </w:tcPr>
          <w:p w:rsidR="00AA63D2" w:rsidRPr="006D3D21" w:rsidRDefault="00AA63D2" w:rsidP="006D3D21">
            <w:pPr>
              <w:spacing w:after="0" w:line="240" w:lineRule="auto"/>
              <w:jc w:val="center"/>
              <w:rPr>
                <w:rFonts w:ascii="Arial" w:eastAsia="Calibri" w:hAnsi="Arial" w:cs="Arial"/>
                <w:b/>
                <w:bCs/>
                <w:color w:val="000000"/>
                <w:sz w:val="16"/>
                <w:szCs w:val="16"/>
                <w:lang w:eastAsia="es-MX"/>
              </w:rPr>
            </w:pPr>
            <w:r w:rsidRPr="006D3D21">
              <w:rPr>
                <w:rFonts w:ascii="Arial" w:eastAsia="Calibri" w:hAnsi="Arial" w:cs="Arial"/>
                <w:b/>
                <w:bCs/>
                <w:color w:val="000000"/>
                <w:sz w:val="16"/>
                <w:szCs w:val="16"/>
                <w:lang w:eastAsia="es-MX"/>
              </w:rPr>
              <w:t>Puntos por Rubro</w:t>
            </w:r>
          </w:p>
        </w:tc>
      </w:tr>
      <w:tr w:rsidR="00AA63D2" w:rsidRPr="006D3D21" w:rsidTr="00B379B6">
        <w:trPr>
          <w:gridAfter w:val="2"/>
          <w:wAfter w:w="993" w:type="dxa"/>
          <w:trHeight w:val="387"/>
          <w:jc w:val="center"/>
        </w:trPr>
        <w:tc>
          <w:tcPr>
            <w:tcW w:w="426" w:type="dxa"/>
            <w:tcBorders>
              <w:top w:val="single" w:sz="4" w:space="0" w:color="auto"/>
              <w:left w:val="nil"/>
              <w:bottom w:val="single" w:sz="4" w:space="0" w:color="auto"/>
              <w:right w:val="single" w:sz="4" w:space="0" w:color="auto"/>
            </w:tcBorders>
            <w:shd w:val="clear" w:color="auto" w:fill="auto"/>
            <w:noWrap/>
            <w:vAlign w:val="center"/>
          </w:tcPr>
          <w:p w:rsidR="00AA63D2" w:rsidRPr="006D3D21" w:rsidRDefault="00AA63D2" w:rsidP="006D3D21">
            <w:pPr>
              <w:spacing w:after="0" w:line="240" w:lineRule="auto"/>
              <w:rPr>
                <w:rFonts w:ascii="Arial" w:eastAsia="Calibri" w:hAnsi="Arial" w:cs="Arial"/>
                <w:b/>
                <w:bCs/>
                <w:color w:val="000000"/>
                <w:sz w:val="16"/>
                <w:szCs w:val="16"/>
                <w:lang w:eastAsia="es-MX"/>
              </w:rPr>
            </w:pPr>
            <w:r w:rsidRPr="006D3D21">
              <w:rPr>
                <w:rFonts w:ascii="Arial" w:eastAsia="Calibri" w:hAnsi="Arial" w:cs="Arial"/>
                <w:b/>
                <w:bCs/>
                <w:color w:val="000000"/>
                <w:sz w:val="16"/>
                <w:szCs w:val="16"/>
                <w:lang w:eastAsia="es-MX"/>
              </w:rPr>
              <w:t>I)</w:t>
            </w: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 </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AA63D2" w:rsidRPr="006D3D21" w:rsidRDefault="00AA63D2" w:rsidP="006D3D21">
            <w:pPr>
              <w:spacing w:after="0" w:line="240" w:lineRule="auto"/>
              <w:jc w:val="center"/>
              <w:rPr>
                <w:rFonts w:ascii="Arial" w:eastAsia="Calibri" w:hAnsi="Arial" w:cs="Arial"/>
                <w:color w:val="000000"/>
                <w:sz w:val="16"/>
                <w:szCs w:val="16"/>
                <w:lang w:eastAsia="es-MX"/>
              </w:rPr>
            </w:pPr>
          </w:p>
        </w:tc>
        <w:tc>
          <w:tcPr>
            <w:tcW w:w="5528" w:type="dxa"/>
            <w:gridSpan w:val="4"/>
            <w:tcBorders>
              <w:top w:val="single" w:sz="4" w:space="0" w:color="auto"/>
              <w:left w:val="nil"/>
              <w:bottom w:val="single" w:sz="4" w:space="0" w:color="auto"/>
              <w:right w:val="single" w:sz="4" w:space="0" w:color="auto"/>
            </w:tcBorders>
            <w:shd w:val="clear" w:color="auto" w:fill="auto"/>
            <w:vAlign w:val="center"/>
          </w:tcPr>
          <w:p w:rsidR="00AA63D2" w:rsidRPr="006D3D21" w:rsidRDefault="00AA63D2" w:rsidP="006D3D21">
            <w:pPr>
              <w:spacing w:after="0" w:line="240" w:lineRule="auto"/>
              <w:rPr>
                <w:rFonts w:ascii="Arial" w:eastAsia="Calibri" w:hAnsi="Arial" w:cs="Arial"/>
                <w:b/>
                <w:bCs/>
                <w:color w:val="000000"/>
                <w:sz w:val="16"/>
                <w:szCs w:val="16"/>
                <w:lang w:eastAsia="es-MX"/>
              </w:rPr>
            </w:pPr>
            <w:r w:rsidRPr="006D3D21">
              <w:rPr>
                <w:rFonts w:ascii="Arial" w:eastAsia="Calibri" w:hAnsi="Arial" w:cs="Arial"/>
                <w:b/>
                <w:bCs/>
                <w:color w:val="000000"/>
                <w:sz w:val="16"/>
                <w:szCs w:val="16"/>
                <w:lang w:eastAsia="es-MX"/>
              </w:rPr>
              <w:t>Capacidad del licitante</w:t>
            </w:r>
          </w:p>
        </w:tc>
      </w:tr>
      <w:tr w:rsidR="00AA63D2" w:rsidRPr="006D3D21" w:rsidTr="00B379B6">
        <w:trPr>
          <w:trHeight w:val="361"/>
          <w:jc w:val="center"/>
        </w:trPr>
        <w:tc>
          <w:tcPr>
            <w:tcW w:w="426" w:type="dxa"/>
            <w:tcBorders>
              <w:top w:val="nil"/>
              <w:left w:val="nil"/>
              <w:bottom w:val="single" w:sz="4" w:space="0" w:color="auto"/>
              <w:right w:val="single" w:sz="4" w:space="0" w:color="auto"/>
            </w:tcBorders>
            <w:shd w:val="clear" w:color="auto" w:fill="auto"/>
            <w:noWrap/>
            <w:vAlign w:val="bottom"/>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tcPr>
          <w:p w:rsidR="00AA63D2" w:rsidRPr="006D3D21" w:rsidRDefault="00AA63D2" w:rsidP="006D3D21">
            <w:pPr>
              <w:spacing w:after="0" w:line="240" w:lineRule="auto"/>
              <w:rPr>
                <w:rFonts w:ascii="Arial" w:eastAsia="Calibri" w:hAnsi="Arial" w:cs="Arial"/>
                <w:b/>
                <w:color w:val="000000"/>
                <w:sz w:val="16"/>
                <w:szCs w:val="16"/>
                <w:lang w:eastAsia="es-MX"/>
              </w:rPr>
            </w:pPr>
            <w:r w:rsidRPr="006D3D21">
              <w:rPr>
                <w:rFonts w:ascii="Arial" w:eastAsia="Calibri" w:hAnsi="Arial" w:cs="Arial"/>
                <w:b/>
                <w:color w:val="000000"/>
                <w:sz w:val="16"/>
                <w:szCs w:val="16"/>
                <w:lang w:eastAsia="es-MX"/>
              </w:rPr>
              <w:t>a)</w:t>
            </w:r>
          </w:p>
        </w:tc>
        <w:tc>
          <w:tcPr>
            <w:tcW w:w="1559" w:type="dxa"/>
            <w:tcBorders>
              <w:top w:val="nil"/>
              <w:left w:val="nil"/>
              <w:bottom w:val="single" w:sz="4" w:space="0" w:color="auto"/>
              <w:right w:val="single" w:sz="4" w:space="0" w:color="auto"/>
            </w:tcBorders>
            <w:shd w:val="clear" w:color="auto" w:fill="auto"/>
            <w:noWrap/>
            <w:vAlign w:val="center"/>
          </w:tcPr>
          <w:p w:rsidR="00AA63D2" w:rsidRPr="006D3D21" w:rsidRDefault="00AA63D2" w:rsidP="006D3D21">
            <w:pPr>
              <w:spacing w:after="0" w:line="240" w:lineRule="auto"/>
              <w:jc w:val="center"/>
              <w:rPr>
                <w:rFonts w:ascii="Arial" w:eastAsia="Calibri" w:hAnsi="Arial" w:cs="Arial"/>
                <w:color w:val="000000"/>
                <w:sz w:val="16"/>
                <w:szCs w:val="16"/>
                <w:lang w:eastAsia="es-MX"/>
              </w:rPr>
            </w:pPr>
          </w:p>
        </w:tc>
        <w:tc>
          <w:tcPr>
            <w:tcW w:w="5528" w:type="dxa"/>
            <w:gridSpan w:val="4"/>
            <w:tcBorders>
              <w:top w:val="single" w:sz="4" w:space="0" w:color="auto"/>
              <w:left w:val="nil"/>
              <w:bottom w:val="single" w:sz="4" w:space="0" w:color="auto"/>
              <w:right w:val="single" w:sz="4" w:space="0" w:color="auto"/>
            </w:tcBorders>
            <w:shd w:val="clear" w:color="auto" w:fill="auto"/>
            <w:vAlign w:val="center"/>
          </w:tcPr>
          <w:p w:rsidR="00AA63D2" w:rsidRPr="006D3D21" w:rsidRDefault="00AA63D2" w:rsidP="006D3D21">
            <w:pPr>
              <w:spacing w:after="0" w:line="240" w:lineRule="auto"/>
              <w:rPr>
                <w:rFonts w:ascii="Arial" w:eastAsia="Calibri" w:hAnsi="Arial" w:cs="Arial"/>
                <w:b/>
                <w:color w:val="000000"/>
                <w:sz w:val="16"/>
                <w:szCs w:val="16"/>
                <w:lang w:eastAsia="es-MX"/>
              </w:rPr>
            </w:pPr>
            <w:r w:rsidRPr="006D3D21">
              <w:rPr>
                <w:rFonts w:ascii="Arial" w:eastAsia="Calibri" w:hAnsi="Arial" w:cs="Arial"/>
                <w:b/>
                <w:color w:val="000000"/>
                <w:sz w:val="16"/>
                <w:szCs w:val="16"/>
                <w:lang w:eastAsia="es-MX"/>
              </w:rPr>
              <w:t>Capacidad de los recursos humanos.</w:t>
            </w:r>
          </w:p>
        </w:tc>
        <w:tc>
          <w:tcPr>
            <w:tcW w:w="426" w:type="dxa"/>
            <w:vMerge w:val="restart"/>
            <w:tcBorders>
              <w:top w:val="single" w:sz="4" w:space="0" w:color="auto"/>
              <w:left w:val="single" w:sz="4" w:space="0" w:color="auto"/>
              <w:right w:val="single" w:sz="4" w:space="0" w:color="auto"/>
            </w:tcBorders>
            <w:shd w:val="clear" w:color="auto" w:fill="auto"/>
            <w:vAlign w:val="center"/>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15</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44953" w:rsidRDefault="00A44953" w:rsidP="006D3D21">
            <w:pPr>
              <w:spacing w:after="0" w:line="240" w:lineRule="auto"/>
              <w:rPr>
                <w:rFonts w:ascii="Arial" w:eastAsia="Calibri" w:hAnsi="Arial" w:cs="Arial"/>
                <w:color w:val="000000"/>
                <w:sz w:val="16"/>
                <w:szCs w:val="16"/>
                <w:lang w:eastAsia="es-MX"/>
              </w:rPr>
            </w:pPr>
          </w:p>
          <w:p w:rsidR="00456A79"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lastRenderedPageBreak/>
              <w:t>24</w:t>
            </w:r>
            <w:r w:rsidR="00456A79">
              <w:rPr>
                <w:rFonts w:ascii="Arial" w:eastAsia="Calibri" w:hAnsi="Arial" w:cs="Arial"/>
                <w:color w:val="000000"/>
                <w:sz w:val="16"/>
                <w:szCs w:val="16"/>
                <w:lang w:eastAsia="es-MX"/>
              </w:rPr>
              <w:t>.5</w:t>
            </w:r>
          </w:p>
        </w:tc>
      </w:tr>
      <w:tr w:rsidR="00AA63D2" w:rsidRPr="006D3D21" w:rsidTr="00B379B6">
        <w:trPr>
          <w:cantSplit/>
          <w:trHeight w:val="1278"/>
          <w:jc w:val="center"/>
        </w:trPr>
        <w:tc>
          <w:tcPr>
            <w:tcW w:w="426" w:type="dxa"/>
            <w:tcBorders>
              <w:top w:val="nil"/>
              <w:left w:val="nil"/>
              <w:bottom w:val="single" w:sz="4" w:space="0" w:color="auto"/>
              <w:right w:val="single" w:sz="4" w:space="0" w:color="auto"/>
            </w:tcBorders>
            <w:shd w:val="clear" w:color="auto" w:fill="auto"/>
            <w:noWrap/>
            <w:vAlign w:val="bottom"/>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lastRenderedPageBreak/>
              <w:t> </w:t>
            </w:r>
          </w:p>
        </w:tc>
        <w:tc>
          <w:tcPr>
            <w:tcW w:w="425" w:type="dxa"/>
            <w:tcBorders>
              <w:top w:val="nil"/>
              <w:left w:val="nil"/>
              <w:bottom w:val="single" w:sz="4" w:space="0" w:color="auto"/>
              <w:right w:val="single" w:sz="4" w:space="0" w:color="auto"/>
            </w:tcBorders>
            <w:shd w:val="clear" w:color="auto" w:fill="auto"/>
            <w:noWrap/>
            <w:vAlign w:val="center"/>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textDirection w:val="btLr"/>
            <w:vAlign w:val="center"/>
          </w:tcPr>
          <w:p w:rsidR="00AA63D2" w:rsidRPr="006D3D21" w:rsidRDefault="00AA63D2" w:rsidP="00985900">
            <w:pPr>
              <w:spacing w:after="0" w:line="240" w:lineRule="auto"/>
              <w:jc w:val="center"/>
              <w:rPr>
                <w:rFonts w:ascii="Arial" w:eastAsia="Calibri" w:hAnsi="Arial" w:cs="Arial"/>
                <w:b/>
                <w:color w:val="000000"/>
                <w:sz w:val="16"/>
                <w:szCs w:val="16"/>
                <w:lang w:eastAsia="es-MX"/>
              </w:rPr>
            </w:pPr>
            <w:r w:rsidRPr="006D3D21">
              <w:rPr>
                <w:rFonts w:ascii="Arial" w:eastAsia="Calibri" w:hAnsi="Arial" w:cs="Arial"/>
                <w:b/>
                <w:color w:val="000000"/>
                <w:sz w:val="16"/>
                <w:szCs w:val="16"/>
                <w:lang w:eastAsia="es-MX"/>
              </w:rPr>
              <w:t>Primero</w:t>
            </w:r>
          </w:p>
        </w:tc>
        <w:tc>
          <w:tcPr>
            <w:tcW w:w="2126" w:type="dxa"/>
            <w:tcBorders>
              <w:top w:val="single" w:sz="4" w:space="0" w:color="auto"/>
              <w:left w:val="nil"/>
              <w:bottom w:val="single" w:sz="4" w:space="0" w:color="auto"/>
              <w:right w:val="single" w:sz="4" w:space="0" w:color="auto"/>
            </w:tcBorders>
            <w:shd w:val="clear" w:color="auto" w:fill="auto"/>
            <w:vAlign w:val="center"/>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 xml:space="preserve">Experiencia en asuntos relacionados con la materia del servicio objeto del procedimiento de la contratación de que se trate. </w:t>
            </w:r>
          </w:p>
          <w:p w:rsidR="00AA63D2" w:rsidRPr="006D3D21" w:rsidRDefault="00AA63D2" w:rsidP="006D3D21">
            <w:pPr>
              <w:spacing w:after="0" w:line="240" w:lineRule="auto"/>
              <w:rPr>
                <w:rFonts w:ascii="Arial" w:eastAsia="Calibri" w:hAnsi="Arial" w:cs="Arial"/>
                <w:color w:val="000000"/>
                <w:sz w:val="16"/>
                <w:szCs w:val="16"/>
                <w:lang w:eastAsia="es-MX"/>
              </w:rPr>
            </w:pPr>
          </w:p>
        </w:tc>
        <w:tc>
          <w:tcPr>
            <w:tcW w:w="2977" w:type="dxa"/>
            <w:gridSpan w:val="2"/>
            <w:tcBorders>
              <w:top w:val="single" w:sz="4" w:space="0" w:color="auto"/>
              <w:left w:val="nil"/>
              <w:bottom w:val="single" w:sz="4" w:space="0" w:color="auto"/>
              <w:right w:val="single" w:sz="4" w:space="0" w:color="auto"/>
            </w:tcBorders>
            <w:shd w:val="clear" w:color="auto" w:fill="auto"/>
            <w:vAlign w:val="center"/>
          </w:tcPr>
          <w:p w:rsidR="00AA63D2" w:rsidRPr="000B0E68" w:rsidRDefault="00AA63D2" w:rsidP="000B0E68">
            <w:pPr>
              <w:spacing w:after="0" w:line="240" w:lineRule="auto"/>
              <w:rPr>
                <w:rFonts w:ascii="Arial" w:eastAsia="Calibri" w:hAnsi="Arial" w:cs="Arial"/>
                <w:color w:val="000000"/>
                <w:sz w:val="16"/>
                <w:szCs w:val="16"/>
                <w:lang w:eastAsia="es-MX"/>
              </w:rPr>
            </w:pPr>
            <w:r>
              <w:rPr>
                <w:rFonts w:ascii="Arial" w:eastAsia="Calibri" w:hAnsi="Arial" w:cs="Arial"/>
                <w:color w:val="000000"/>
                <w:sz w:val="16"/>
                <w:szCs w:val="16"/>
                <w:lang w:eastAsia="es-MX"/>
              </w:rPr>
              <w:t xml:space="preserve">1.- </w:t>
            </w:r>
            <w:r w:rsidRPr="000B0E68">
              <w:rPr>
                <w:rFonts w:ascii="Arial" w:eastAsia="Calibri" w:hAnsi="Arial" w:cs="Arial"/>
                <w:color w:val="000000"/>
                <w:sz w:val="16"/>
                <w:szCs w:val="16"/>
                <w:lang w:eastAsia="es-MX"/>
              </w:rPr>
              <w:t xml:space="preserve">Descripción detallada de los BIENES y SERVICIOS, sin precios en hoja membretada del Licitante </w:t>
            </w:r>
            <w:r w:rsidRPr="00456A79">
              <w:rPr>
                <w:rFonts w:ascii="Arial" w:eastAsia="Calibri" w:hAnsi="Arial" w:cs="Arial"/>
                <w:b/>
                <w:color w:val="000000"/>
                <w:sz w:val="16"/>
                <w:szCs w:val="16"/>
                <w:lang w:eastAsia="es-MX"/>
              </w:rPr>
              <w:t>(ANEXO 1).</w:t>
            </w:r>
          </w:p>
          <w:p w:rsidR="00AA63D2" w:rsidRDefault="00AA63D2" w:rsidP="000B0E68">
            <w:pPr>
              <w:spacing w:after="0" w:line="240" w:lineRule="auto"/>
              <w:rPr>
                <w:rFonts w:ascii="Arial" w:eastAsia="Calibri" w:hAnsi="Arial" w:cs="Arial"/>
                <w:color w:val="000000"/>
                <w:sz w:val="16"/>
                <w:szCs w:val="16"/>
                <w:lang w:eastAsia="es-MX"/>
              </w:rPr>
            </w:pPr>
            <w:r w:rsidRPr="000B0E68">
              <w:rPr>
                <w:rFonts w:ascii="Arial" w:eastAsia="Calibri" w:hAnsi="Arial" w:cs="Arial"/>
                <w:color w:val="000000"/>
                <w:sz w:val="16"/>
                <w:szCs w:val="16"/>
                <w:lang w:eastAsia="es-MX"/>
              </w:rPr>
              <w:t>Incluye:</w:t>
            </w:r>
          </w:p>
          <w:p w:rsidR="00AA63D2" w:rsidRDefault="00AA63D2" w:rsidP="000B0E68">
            <w:pPr>
              <w:spacing w:after="0" w:line="240" w:lineRule="auto"/>
              <w:rPr>
                <w:rFonts w:ascii="Arial" w:eastAsia="Calibri" w:hAnsi="Arial" w:cs="Arial"/>
                <w:color w:val="000000"/>
                <w:sz w:val="16"/>
                <w:szCs w:val="16"/>
                <w:lang w:eastAsia="es-MX"/>
              </w:rPr>
            </w:pPr>
          </w:p>
          <w:p w:rsidR="00AA63D2" w:rsidRPr="00985900" w:rsidRDefault="00AA63D2" w:rsidP="00ED3C23">
            <w:pPr>
              <w:pStyle w:val="Prrafodelista"/>
              <w:spacing w:after="0" w:line="240" w:lineRule="auto"/>
              <w:ind w:left="360"/>
              <w:rPr>
                <w:rFonts w:ascii="Arial" w:eastAsia="Calibri" w:hAnsi="Arial" w:cs="Arial"/>
                <w:b/>
                <w:color w:val="000000"/>
                <w:sz w:val="16"/>
                <w:szCs w:val="16"/>
                <w:lang w:eastAsia="es-MX"/>
              </w:rPr>
            </w:pPr>
            <w:r>
              <w:rPr>
                <w:rFonts w:ascii="Arial" w:eastAsia="Calibri" w:hAnsi="Arial" w:cs="Arial"/>
                <w:color w:val="000000"/>
                <w:sz w:val="16"/>
                <w:szCs w:val="16"/>
                <w:lang w:eastAsia="es-MX"/>
              </w:rPr>
              <w:t xml:space="preserve">Presentar </w:t>
            </w:r>
            <w:r w:rsidRPr="00293CD1">
              <w:rPr>
                <w:rFonts w:ascii="Arial" w:eastAsia="Calibri" w:hAnsi="Arial" w:cs="Arial"/>
                <w:color w:val="000000"/>
                <w:sz w:val="16"/>
                <w:szCs w:val="16"/>
                <w:lang w:eastAsia="es-MX"/>
              </w:rPr>
              <w:t xml:space="preserve">Documentación del personal propuesto de la plantilla solicitada por categoría para el servicio de acuerdo a lo requerido en el </w:t>
            </w:r>
            <w:r w:rsidRPr="00456A79">
              <w:rPr>
                <w:rFonts w:ascii="Arial" w:eastAsia="Calibri" w:hAnsi="Arial" w:cs="Arial"/>
                <w:b/>
                <w:color w:val="000000"/>
                <w:sz w:val="16"/>
                <w:szCs w:val="16"/>
                <w:lang w:eastAsia="es-MX"/>
              </w:rPr>
              <w:t>anexo 1</w:t>
            </w:r>
            <w:r w:rsidRPr="00293CD1">
              <w:rPr>
                <w:sz w:val="16"/>
                <w:szCs w:val="16"/>
              </w:rPr>
              <w:t xml:space="preserve"> </w:t>
            </w:r>
            <w:r w:rsidRPr="00293CD1">
              <w:rPr>
                <w:rFonts w:ascii="Arial" w:hAnsi="Arial" w:cs="Arial"/>
                <w:sz w:val="16"/>
                <w:szCs w:val="16"/>
              </w:rPr>
              <w:t>Termino de Refer</w:t>
            </w:r>
            <w:r>
              <w:rPr>
                <w:rFonts w:ascii="Arial" w:hAnsi="Arial" w:cs="Arial"/>
                <w:sz w:val="16"/>
                <w:szCs w:val="16"/>
              </w:rPr>
              <w:t>e</w:t>
            </w:r>
            <w:r w:rsidRPr="00293CD1">
              <w:rPr>
                <w:rFonts w:ascii="Arial" w:hAnsi="Arial" w:cs="Arial"/>
                <w:sz w:val="16"/>
                <w:szCs w:val="16"/>
              </w:rPr>
              <w:t xml:space="preserve">ncia, </w:t>
            </w:r>
            <w:r w:rsidRPr="00456A79">
              <w:rPr>
                <w:rFonts w:ascii="Arial" w:eastAsia="Calibri" w:hAnsi="Arial" w:cs="Arial"/>
                <w:b/>
                <w:color w:val="000000"/>
                <w:sz w:val="16"/>
                <w:szCs w:val="16"/>
                <w:lang w:eastAsia="es-MX"/>
              </w:rPr>
              <w:t>ANEXO “C”</w:t>
            </w:r>
            <w:r w:rsidRPr="00293CD1">
              <w:rPr>
                <w:rFonts w:ascii="Arial" w:eastAsia="Calibri" w:hAnsi="Arial" w:cs="Arial"/>
                <w:color w:val="000000"/>
                <w:sz w:val="16"/>
                <w:szCs w:val="16"/>
                <w:lang w:eastAsia="es-MX"/>
              </w:rPr>
              <w:t xml:space="preserve"> CANTIDAD DE PERSONAL PARA LA ATENCIÓN DEL SERVICIO DE SEGURIDAD Y PROTECIÓN; </w:t>
            </w:r>
            <w:r>
              <w:rPr>
                <w:rFonts w:ascii="Arial" w:eastAsia="Calibri" w:hAnsi="Arial" w:cs="Arial"/>
                <w:color w:val="000000"/>
                <w:sz w:val="16"/>
                <w:szCs w:val="16"/>
                <w:lang w:eastAsia="es-MX"/>
              </w:rPr>
              <w:t xml:space="preserve">II.II </w:t>
            </w:r>
            <w:r w:rsidRPr="00985900">
              <w:rPr>
                <w:rFonts w:ascii="Arial" w:eastAsia="Calibri" w:hAnsi="Arial" w:cs="Arial"/>
                <w:b/>
                <w:color w:val="000000"/>
                <w:sz w:val="16"/>
                <w:szCs w:val="16"/>
                <w:lang w:eastAsia="es-MX"/>
              </w:rPr>
              <w:t>Requisitos generales.</w:t>
            </w:r>
          </w:p>
          <w:p w:rsidR="00AA63D2" w:rsidRPr="00293CD1" w:rsidRDefault="00AA63D2" w:rsidP="00293CD1">
            <w:pPr>
              <w:spacing w:after="0" w:line="240" w:lineRule="auto"/>
              <w:rPr>
                <w:rFonts w:ascii="Arial" w:eastAsia="Calibri" w:hAnsi="Arial" w:cs="Arial"/>
                <w:color w:val="000000"/>
                <w:sz w:val="16"/>
                <w:szCs w:val="16"/>
                <w:lang w:eastAsia="es-MX"/>
              </w:rPr>
            </w:pPr>
          </w:p>
          <w:p w:rsidR="00AA63D2" w:rsidRPr="006D3D21" w:rsidRDefault="00AA63D2" w:rsidP="004C170F">
            <w:pPr>
              <w:widowControl w:val="0"/>
              <w:numPr>
                <w:ilvl w:val="0"/>
                <w:numId w:val="123"/>
              </w:numPr>
              <w:spacing w:after="0" w:line="240" w:lineRule="auto"/>
              <w:ind w:left="0"/>
              <w:contextualSpacing/>
              <w:jc w:val="left"/>
              <w:rPr>
                <w:rFonts w:ascii="Arial" w:eastAsia="Times New Roman" w:hAnsi="Arial" w:cs="Arial"/>
                <w:color w:val="000000"/>
                <w:sz w:val="16"/>
                <w:szCs w:val="16"/>
              </w:rPr>
            </w:pPr>
            <w:r>
              <w:rPr>
                <w:rFonts w:ascii="Arial" w:eastAsia="Times New Roman" w:hAnsi="Arial" w:cs="Arial"/>
                <w:color w:val="000000"/>
                <w:sz w:val="16"/>
                <w:szCs w:val="16"/>
              </w:rPr>
              <w:t xml:space="preserve">2.- </w:t>
            </w:r>
            <w:r w:rsidRPr="006D3D21">
              <w:rPr>
                <w:rFonts w:ascii="Arial" w:eastAsia="Times New Roman" w:hAnsi="Arial" w:cs="Arial"/>
                <w:color w:val="000000"/>
                <w:sz w:val="16"/>
                <w:szCs w:val="16"/>
              </w:rPr>
              <w:t xml:space="preserve">-Presentar </w:t>
            </w:r>
            <w:r w:rsidR="00D27683">
              <w:rPr>
                <w:rFonts w:ascii="Arial" w:eastAsia="Times New Roman" w:hAnsi="Arial" w:cs="Arial"/>
                <w:color w:val="000000"/>
                <w:sz w:val="16"/>
                <w:szCs w:val="16"/>
              </w:rPr>
              <w:t>300</w:t>
            </w:r>
            <w:r w:rsidRPr="006D3D21">
              <w:rPr>
                <w:rFonts w:ascii="Arial" w:eastAsia="Times New Roman" w:hAnsi="Arial" w:cs="Arial"/>
                <w:color w:val="000000"/>
                <w:sz w:val="16"/>
                <w:szCs w:val="16"/>
              </w:rPr>
              <w:t xml:space="preserve"> (</w:t>
            </w:r>
            <w:r w:rsidR="00D27683">
              <w:rPr>
                <w:rFonts w:ascii="Arial" w:eastAsia="Times New Roman" w:hAnsi="Arial" w:cs="Arial"/>
                <w:color w:val="000000"/>
                <w:sz w:val="16"/>
                <w:szCs w:val="16"/>
              </w:rPr>
              <w:t>Trescientas</w:t>
            </w:r>
            <w:r w:rsidRPr="006D3D21">
              <w:rPr>
                <w:rFonts w:ascii="Arial" w:eastAsia="Times New Roman" w:hAnsi="Arial" w:cs="Arial"/>
                <w:color w:val="000000"/>
                <w:sz w:val="16"/>
                <w:szCs w:val="16"/>
              </w:rPr>
              <w:t>) claves únicas de identificación personal o Cedula de identificación personal emitida por la Direcci</w:t>
            </w:r>
            <w:r w:rsidR="00D27683">
              <w:rPr>
                <w:rFonts w:ascii="Arial" w:eastAsia="Times New Roman" w:hAnsi="Arial" w:cs="Arial"/>
                <w:color w:val="000000"/>
                <w:sz w:val="16"/>
                <w:szCs w:val="16"/>
              </w:rPr>
              <w:t xml:space="preserve">ón General de Seguridad Privada; </w:t>
            </w:r>
            <w:r w:rsidR="008314C6">
              <w:rPr>
                <w:rFonts w:ascii="Arial" w:eastAsia="Times New Roman" w:hAnsi="Arial" w:cs="Arial"/>
                <w:color w:val="000000"/>
                <w:sz w:val="16"/>
                <w:szCs w:val="16"/>
              </w:rPr>
              <w:t>así</w:t>
            </w:r>
            <w:r w:rsidR="00D27683">
              <w:rPr>
                <w:rFonts w:ascii="Arial" w:eastAsia="Times New Roman" w:hAnsi="Arial" w:cs="Arial"/>
                <w:color w:val="000000"/>
                <w:sz w:val="16"/>
                <w:szCs w:val="16"/>
              </w:rPr>
              <w:t xml:space="preserve"> mismo se </w:t>
            </w:r>
            <w:r w:rsidR="008314C6">
              <w:rPr>
                <w:rFonts w:ascii="Arial" w:eastAsia="Times New Roman" w:hAnsi="Arial" w:cs="Arial"/>
                <w:color w:val="000000"/>
                <w:sz w:val="16"/>
                <w:szCs w:val="16"/>
              </w:rPr>
              <w:t>deberá</w:t>
            </w:r>
            <w:r w:rsidR="00D27683">
              <w:rPr>
                <w:rFonts w:ascii="Arial" w:eastAsia="Times New Roman" w:hAnsi="Arial" w:cs="Arial"/>
                <w:color w:val="000000"/>
                <w:sz w:val="16"/>
                <w:szCs w:val="16"/>
              </w:rPr>
              <w:t xml:space="preserve"> anexar constancia del personal administrativo y operativo expedido por la </w:t>
            </w:r>
            <w:r w:rsidR="008314C6">
              <w:rPr>
                <w:rFonts w:ascii="Arial" w:eastAsia="Times New Roman" w:hAnsi="Arial" w:cs="Arial"/>
                <w:color w:val="000000"/>
                <w:sz w:val="16"/>
                <w:szCs w:val="16"/>
              </w:rPr>
              <w:t>Dirección</w:t>
            </w:r>
            <w:r w:rsidR="00D27683">
              <w:rPr>
                <w:rFonts w:ascii="Arial" w:eastAsia="Times New Roman" w:hAnsi="Arial" w:cs="Arial"/>
                <w:color w:val="000000"/>
                <w:sz w:val="16"/>
                <w:szCs w:val="16"/>
              </w:rPr>
              <w:t xml:space="preserve"> </w:t>
            </w:r>
            <w:r w:rsidR="008314C6">
              <w:rPr>
                <w:rFonts w:ascii="Arial" w:eastAsia="Times New Roman" w:hAnsi="Arial" w:cs="Arial"/>
                <w:color w:val="000000"/>
                <w:sz w:val="16"/>
                <w:szCs w:val="16"/>
              </w:rPr>
              <w:t>General de Seguridad Privada actual.</w:t>
            </w:r>
          </w:p>
          <w:p w:rsidR="00AA63D2" w:rsidRPr="006D3D21" w:rsidRDefault="00AA63D2" w:rsidP="004C170F">
            <w:pPr>
              <w:widowControl w:val="0"/>
              <w:numPr>
                <w:ilvl w:val="0"/>
                <w:numId w:val="123"/>
              </w:numPr>
              <w:spacing w:after="0" w:line="240" w:lineRule="auto"/>
              <w:ind w:left="0"/>
              <w:contextualSpacing/>
              <w:jc w:val="left"/>
              <w:rPr>
                <w:rFonts w:ascii="Arial" w:eastAsia="Times New Roman" w:hAnsi="Arial" w:cs="Arial"/>
                <w:color w:val="000000"/>
                <w:sz w:val="16"/>
                <w:szCs w:val="16"/>
              </w:rPr>
            </w:pPr>
          </w:p>
          <w:p w:rsidR="00AA63D2" w:rsidRPr="006D3D21" w:rsidRDefault="00AA63D2" w:rsidP="004C170F">
            <w:pPr>
              <w:widowControl w:val="0"/>
              <w:numPr>
                <w:ilvl w:val="0"/>
                <w:numId w:val="123"/>
              </w:numPr>
              <w:spacing w:after="0" w:line="240" w:lineRule="auto"/>
              <w:ind w:left="0"/>
              <w:contextualSpacing/>
              <w:jc w:val="left"/>
              <w:rPr>
                <w:rFonts w:ascii="Arial" w:eastAsia="Times New Roman" w:hAnsi="Arial" w:cs="Arial"/>
                <w:color w:val="000000"/>
                <w:sz w:val="16"/>
                <w:szCs w:val="16"/>
              </w:rPr>
            </w:pPr>
            <w:r>
              <w:rPr>
                <w:rFonts w:ascii="Arial" w:eastAsia="Times New Roman" w:hAnsi="Arial" w:cs="Arial"/>
                <w:color w:val="000000"/>
                <w:sz w:val="16"/>
                <w:szCs w:val="16"/>
              </w:rPr>
              <w:t xml:space="preserve">3.- </w:t>
            </w:r>
            <w:r w:rsidRPr="006D3D21">
              <w:rPr>
                <w:rFonts w:ascii="Arial" w:eastAsia="Times New Roman" w:hAnsi="Arial" w:cs="Arial"/>
                <w:color w:val="000000"/>
                <w:sz w:val="16"/>
                <w:szCs w:val="16"/>
              </w:rPr>
              <w:t>-Presentar 100 (cien) claves únicas de identificación personal (CUIPS) de su personal operativo de seguridad, emitidas por la Secretaria de Seguridad Pública Estatal.</w:t>
            </w:r>
          </w:p>
          <w:p w:rsidR="00AA63D2" w:rsidRDefault="00AA63D2" w:rsidP="00AA63D2">
            <w:pPr>
              <w:widowControl w:val="0"/>
              <w:numPr>
                <w:ilvl w:val="0"/>
                <w:numId w:val="121"/>
              </w:numPr>
              <w:spacing w:after="0" w:line="240" w:lineRule="auto"/>
              <w:ind w:left="0" w:hanging="282"/>
              <w:jc w:val="left"/>
              <w:rPr>
                <w:rFonts w:ascii="Arial" w:eastAsia="Times New Roman" w:hAnsi="Arial" w:cs="Arial"/>
                <w:color w:val="000000"/>
                <w:sz w:val="16"/>
                <w:szCs w:val="16"/>
              </w:rPr>
            </w:pPr>
            <w:r>
              <w:rPr>
                <w:rFonts w:ascii="Arial" w:eastAsia="Times New Roman" w:hAnsi="Arial" w:cs="Arial"/>
                <w:color w:val="000000"/>
                <w:sz w:val="16"/>
                <w:szCs w:val="16"/>
              </w:rPr>
              <w:t>Numero 1= 3 puntos</w:t>
            </w:r>
          </w:p>
          <w:p w:rsidR="00AA63D2" w:rsidRDefault="00AA63D2" w:rsidP="00AA63D2">
            <w:pPr>
              <w:widowControl w:val="0"/>
              <w:numPr>
                <w:ilvl w:val="0"/>
                <w:numId w:val="121"/>
              </w:numPr>
              <w:spacing w:after="0" w:line="240" w:lineRule="auto"/>
              <w:ind w:left="0" w:hanging="282"/>
              <w:jc w:val="left"/>
              <w:rPr>
                <w:rFonts w:ascii="Arial" w:eastAsia="Times New Roman" w:hAnsi="Arial" w:cs="Arial"/>
                <w:color w:val="000000"/>
                <w:sz w:val="16"/>
                <w:szCs w:val="16"/>
              </w:rPr>
            </w:pPr>
            <w:r>
              <w:rPr>
                <w:rFonts w:ascii="Arial" w:eastAsia="Times New Roman" w:hAnsi="Arial" w:cs="Arial"/>
                <w:color w:val="000000"/>
                <w:sz w:val="16"/>
                <w:szCs w:val="16"/>
              </w:rPr>
              <w:t>Numero 2= 2 puntos</w:t>
            </w:r>
          </w:p>
          <w:p w:rsidR="00AA63D2" w:rsidRPr="006D3D21" w:rsidRDefault="00AA63D2" w:rsidP="00AA63D2">
            <w:pPr>
              <w:widowControl w:val="0"/>
              <w:numPr>
                <w:ilvl w:val="0"/>
                <w:numId w:val="121"/>
              </w:numPr>
              <w:spacing w:after="0" w:line="240" w:lineRule="auto"/>
              <w:ind w:left="0" w:hanging="282"/>
              <w:jc w:val="left"/>
              <w:rPr>
                <w:rFonts w:ascii="Arial" w:eastAsia="Times New Roman" w:hAnsi="Arial" w:cs="Arial"/>
                <w:color w:val="000000"/>
                <w:sz w:val="16"/>
                <w:szCs w:val="16"/>
              </w:rPr>
            </w:pPr>
            <w:r>
              <w:rPr>
                <w:rFonts w:ascii="Arial" w:eastAsia="Times New Roman" w:hAnsi="Arial" w:cs="Arial"/>
                <w:color w:val="000000"/>
                <w:sz w:val="16"/>
                <w:szCs w:val="16"/>
              </w:rPr>
              <w:t>Numero 3= 2 puntos.</w:t>
            </w:r>
          </w:p>
        </w:tc>
        <w:tc>
          <w:tcPr>
            <w:tcW w:w="425" w:type="dxa"/>
            <w:tcBorders>
              <w:top w:val="nil"/>
              <w:left w:val="nil"/>
              <w:right w:val="single" w:sz="4" w:space="0" w:color="auto"/>
            </w:tcBorders>
            <w:shd w:val="clear" w:color="auto" w:fill="auto"/>
            <w:vAlign w:val="center"/>
          </w:tcPr>
          <w:p w:rsidR="00AA63D2" w:rsidRDefault="00AA63D2" w:rsidP="004E1A3B">
            <w:pPr>
              <w:spacing w:after="0" w:line="240" w:lineRule="auto"/>
              <w:rPr>
                <w:rFonts w:ascii="Arial" w:eastAsia="Calibri" w:hAnsi="Arial" w:cs="Arial"/>
                <w:color w:val="000000"/>
                <w:sz w:val="16"/>
                <w:szCs w:val="16"/>
                <w:lang w:eastAsia="es-MX"/>
              </w:rPr>
            </w:pPr>
          </w:p>
          <w:p w:rsidR="00AA63D2" w:rsidRDefault="00AA63D2" w:rsidP="004E1A3B">
            <w:pPr>
              <w:spacing w:after="0" w:line="240" w:lineRule="auto"/>
              <w:rPr>
                <w:rFonts w:ascii="Arial" w:eastAsia="Calibri" w:hAnsi="Arial" w:cs="Arial"/>
                <w:color w:val="000000"/>
                <w:sz w:val="16"/>
                <w:szCs w:val="16"/>
                <w:lang w:eastAsia="es-MX"/>
              </w:rPr>
            </w:pPr>
          </w:p>
          <w:p w:rsidR="00AA63D2" w:rsidRDefault="00AA63D2" w:rsidP="004E1A3B">
            <w:pPr>
              <w:spacing w:after="0" w:line="240" w:lineRule="auto"/>
              <w:rPr>
                <w:rFonts w:ascii="Arial" w:eastAsia="Calibri" w:hAnsi="Arial" w:cs="Arial"/>
                <w:color w:val="000000"/>
                <w:sz w:val="16"/>
                <w:szCs w:val="16"/>
                <w:lang w:eastAsia="es-MX"/>
              </w:rPr>
            </w:pPr>
          </w:p>
          <w:p w:rsidR="00AA63D2" w:rsidRDefault="00AA63D2" w:rsidP="004E1A3B">
            <w:pPr>
              <w:spacing w:after="0" w:line="240" w:lineRule="auto"/>
              <w:rPr>
                <w:rFonts w:ascii="Arial" w:eastAsia="Calibri" w:hAnsi="Arial" w:cs="Arial"/>
                <w:color w:val="000000"/>
                <w:sz w:val="16"/>
                <w:szCs w:val="16"/>
                <w:lang w:eastAsia="es-MX"/>
              </w:rPr>
            </w:pPr>
          </w:p>
          <w:p w:rsidR="00AA63D2" w:rsidRDefault="00AA63D2" w:rsidP="004E1A3B">
            <w:pPr>
              <w:spacing w:after="0" w:line="240" w:lineRule="auto"/>
              <w:rPr>
                <w:rFonts w:ascii="Arial" w:eastAsia="Calibri" w:hAnsi="Arial" w:cs="Arial"/>
                <w:color w:val="000000"/>
                <w:sz w:val="16"/>
                <w:szCs w:val="16"/>
                <w:lang w:eastAsia="es-MX"/>
              </w:rPr>
            </w:pPr>
            <w:r>
              <w:rPr>
                <w:rFonts w:ascii="Arial" w:eastAsia="Calibri" w:hAnsi="Arial" w:cs="Arial"/>
                <w:color w:val="000000"/>
                <w:sz w:val="16"/>
                <w:szCs w:val="16"/>
                <w:lang w:eastAsia="es-MX"/>
              </w:rPr>
              <w:t>3</w:t>
            </w:r>
          </w:p>
          <w:p w:rsidR="00AA63D2" w:rsidRDefault="00AA63D2" w:rsidP="004E1A3B">
            <w:pPr>
              <w:spacing w:after="0" w:line="240" w:lineRule="auto"/>
              <w:rPr>
                <w:rFonts w:ascii="Arial" w:eastAsia="Calibri" w:hAnsi="Arial" w:cs="Arial"/>
                <w:color w:val="000000"/>
                <w:sz w:val="16"/>
                <w:szCs w:val="16"/>
                <w:lang w:eastAsia="es-MX"/>
              </w:rPr>
            </w:pPr>
          </w:p>
          <w:p w:rsidR="00AA63D2" w:rsidRDefault="00AA63D2" w:rsidP="004E1A3B">
            <w:pPr>
              <w:spacing w:after="0" w:line="240" w:lineRule="auto"/>
              <w:rPr>
                <w:rFonts w:ascii="Arial" w:eastAsia="Calibri" w:hAnsi="Arial" w:cs="Arial"/>
                <w:color w:val="000000"/>
                <w:sz w:val="16"/>
                <w:szCs w:val="16"/>
                <w:lang w:eastAsia="es-MX"/>
              </w:rPr>
            </w:pPr>
          </w:p>
          <w:p w:rsidR="00AA63D2" w:rsidRDefault="00AA63D2" w:rsidP="004E1A3B">
            <w:pPr>
              <w:spacing w:after="0" w:line="240" w:lineRule="auto"/>
              <w:rPr>
                <w:rFonts w:ascii="Arial" w:eastAsia="Calibri" w:hAnsi="Arial" w:cs="Arial"/>
                <w:color w:val="000000"/>
                <w:sz w:val="16"/>
                <w:szCs w:val="16"/>
                <w:lang w:eastAsia="es-MX"/>
              </w:rPr>
            </w:pPr>
          </w:p>
          <w:p w:rsidR="00AA63D2" w:rsidRDefault="00AA63D2" w:rsidP="004E1A3B">
            <w:pPr>
              <w:spacing w:after="0" w:line="240" w:lineRule="auto"/>
              <w:rPr>
                <w:rFonts w:ascii="Arial" w:eastAsia="Calibri" w:hAnsi="Arial" w:cs="Arial"/>
                <w:color w:val="000000"/>
                <w:sz w:val="16"/>
                <w:szCs w:val="16"/>
                <w:lang w:eastAsia="es-MX"/>
              </w:rPr>
            </w:pPr>
          </w:p>
          <w:p w:rsidR="00AA63D2" w:rsidRDefault="00AA63D2" w:rsidP="004E1A3B">
            <w:pPr>
              <w:spacing w:after="0" w:line="240" w:lineRule="auto"/>
              <w:rPr>
                <w:rFonts w:ascii="Arial" w:eastAsia="Calibri" w:hAnsi="Arial" w:cs="Arial"/>
                <w:color w:val="000000"/>
                <w:sz w:val="16"/>
                <w:szCs w:val="16"/>
                <w:lang w:eastAsia="es-MX"/>
              </w:rPr>
            </w:pPr>
          </w:p>
          <w:p w:rsidR="00AA63D2" w:rsidRDefault="00AA63D2" w:rsidP="004E1A3B">
            <w:pPr>
              <w:spacing w:after="0" w:line="240" w:lineRule="auto"/>
              <w:rPr>
                <w:rFonts w:ascii="Arial" w:eastAsia="Calibri" w:hAnsi="Arial" w:cs="Arial"/>
                <w:color w:val="000000"/>
                <w:sz w:val="16"/>
                <w:szCs w:val="16"/>
                <w:lang w:eastAsia="es-MX"/>
              </w:rPr>
            </w:pPr>
          </w:p>
          <w:p w:rsidR="00AA63D2" w:rsidRDefault="00AA63D2" w:rsidP="004E1A3B">
            <w:pPr>
              <w:spacing w:after="0" w:line="240" w:lineRule="auto"/>
              <w:rPr>
                <w:rFonts w:ascii="Arial" w:eastAsia="Calibri" w:hAnsi="Arial" w:cs="Arial"/>
                <w:color w:val="000000"/>
                <w:sz w:val="16"/>
                <w:szCs w:val="16"/>
                <w:lang w:eastAsia="es-MX"/>
              </w:rPr>
            </w:pPr>
          </w:p>
          <w:p w:rsidR="00AA63D2" w:rsidRDefault="00AA63D2" w:rsidP="004E1A3B">
            <w:pPr>
              <w:spacing w:after="0" w:line="240" w:lineRule="auto"/>
              <w:rPr>
                <w:rFonts w:ascii="Arial" w:eastAsia="Calibri" w:hAnsi="Arial" w:cs="Arial"/>
                <w:color w:val="000000"/>
                <w:sz w:val="16"/>
                <w:szCs w:val="16"/>
                <w:lang w:eastAsia="es-MX"/>
              </w:rPr>
            </w:pPr>
          </w:p>
          <w:p w:rsidR="00AA63D2" w:rsidRDefault="00AA63D2" w:rsidP="004E1A3B">
            <w:pPr>
              <w:spacing w:after="0" w:line="240" w:lineRule="auto"/>
              <w:rPr>
                <w:rFonts w:ascii="Arial" w:eastAsia="Calibri" w:hAnsi="Arial" w:cs="Arial"/>
                <w:color w:val="000000"/>
                <w:sz w:val="16"/>
                <w:szCs w:val="16"/>
                <w:lang w:eastAsia="es-MX"/>
              </w:rPr>
            </w:pPr>
          </w:p>
          <w:p w:rsidR="00AA63D2" w:rsidRDefault="00AA63D2" w:rsidP="004E1A3B">
            <w:pPr>
              <w:spacing w:after="0" w:line="240" w:lineRule="auto"/>
              <w:rPr>
                <w:rFonts w:ascii="Arial" w:eastAsia="Calibri" w:hAnsi="Arial" w:cs="Arial"/>
                <w:color w:val="000000"/>
                <w:sz w:val="16"/>
                <w:szCs w:val="16"/>
                <w:lang w:eastAsia="es-MX"/>
              </w:rPr>
            </w:pPr>
          </w:p>
          <w:p w:rsidR="00AA63D2" w:rsidRDefault="00AA63D2" w:rsidP="004E1A3B">
            <w:pPr>
              <w:spacing w:after="0" w:line="240" w:lineRule="auto"/>
              <w:rPr>
                <w:rFonts w:ascii="Arial" w:eastAsia="Calibri" w:hAnsi="Arial" w:cs="Arial"/>
                <w:color w:val="000000"/>
                <w:sz w:val="16"/>
                <w:szCs w:val="16"/>
                <w:lang w:eastAsia="es-MX"/>
              </w:rPr>
            </w:pPr>
          </w:p>
          <w:p w:rsidR="00AA63D2" w:rsidRDefault="00AA63D2" w:rsidP="004E1A3B">
            <w:pPr>
              <w:spacing w:after="0" w:line="240" w:lineRule="auto"/>
              <w:rPr>
                <w:rFonts w:ascii="Arial" w:eastAsia="Calibri" w:hAnsi="Arial" w:cs="Arial"/>
                <w:color w:val="000000"/>
                <w:sz w:val="16"/>
                <w:szCs w:val="16"/>
                <w:lang w:eastAsia="es-MX"/>
              </w:rPr>
            </w:pPr>
            <w:r>
              <w:rPr>
                <w:rFonts w:ascii="Arial" w:eastAsia="Calibri" w:hAnsi="Arial" w:cs="Arial"/>
                <w:color w:val="000000"/>
                <w:sz w:val="16"/>
                <w:szCs w:val="16"/>
                <w:lang w:eastAsia="es-MX"/>
              </w:rPr>
              <w:t>2</w:t>
            </w:r>
          </w:p>
          <w:p w:rsidR="00AA63D2" w:rsidRDefault="00AA63D2" w:rsidP="004E1A3B">
            <w:pPr>
              <w:spacing w:after="0" w:line="240" w:lineRule="auto"/>
              <w:rPr>
                <w:rFonts w:ascii="Arial" w:eastAsia="Calibri" w:hAnsi="Arial" w:cs="Arial"/>
                <w:color w:val="000000"/>
                <w:sz w:val="16"/>
                <w:szCs w:val="16"/>
                <w:lang w:eastAsia="es-MX"/>
              </w:rPr>
            </w:pPr>
          </w:p>
          <w:p w:rsidR="00AA63D2" w:rsidRDefault="00AA63D2" w:rsidP="004E1A3B">
            <w:pPr>
              <w:spacing w:after="0" w:line="240" w:lineRule="auto"/>
              <w:rPr>
                <w:rFonts w:ascii="Arial" w:eastAsia="Calibri" w:hAnsi="Arial" w:cs="Arial"/>
                <w:color w:val="000000"/>
                <w:sz w:val="16"/>
                <w:szCs w:val="16"/>
                <w:lang w:eastAsia="es-MX"/>
              </w:rPr>
            </w:pPr>
          </w:p>
          <w:p w:rsidR="00AA63D2" w:rsidRDefault="00AA63D2" w:rsidP="004E1A3B">
            <w:pPr>
              <w:spacing w:after="0" w:line="240" w:lineRule="auto"/>
              <w:rPr>
                <w:rFonts w:ascii="Arial" w:eastAsia="Calibri" w:hAnsi="Arial" w:cs="Arial"/>
                <w:color w:val="000000"/>
                <w:sz w:val="16"/>
                <w:szCs w:val="16"/>
                <w:lang w:eastAsia="es-MX"/>
              </w:rPr>
            </w:pPr>
          </w:p>
          <w:p w:rsidR="00AA63D2" w:rsidRDefault="00AA63D2" w:rsidP="004E1A3B">
            <w:pPr>
              <w:spacing w:after="0" w:line="240" w:lineRule="auto"/>
              <w:rPr>
                <w:rFonts w:ascii="Arial" w:eastAsia="Calibri" w:hAnsi="Arial" w:cs="Arial"/>
                <w:color w:val="000000"/>
                <w:sz w:val="16"/>
                <w:szCs w:val="16"/>
                <w:lang w:eastAsia="es-MX"/>
              </w:rPr>
            </w:pPr>
          </w:p>
          <w:p w:rsidR="00AA63D2" w:rsidRDefault="00AA63D2" w:rsidP="004E1A3B">
            <w:pPr>
              <w:spacing w:after="0" w:line="240" w:lineRule="auto"/>
              <w:rPr>
                <w:rFonts w:ascii="Arial" w:eastAsia="Calibri" w:hAnsi="Arial" w:cs="Arial"/>
                <w:color w:val="000000"/>
                <w:sz w:val="16"/>
                <w:szCs w:val="16"/>
                <w:lang w:eastAsia="es-MX"/>
              </w:rPr>
            </w:pPr>
          </w:p>
          <w:p w:rsidR="00AA63D2" w:rsidRDefault="00AA63D2" w:rsidP="004E1A3B">
            <w:pPr>
              <w:spacing w:after="0" w:line="240" w:lineRule="auto"/>
              <w:rPr>
                <w:rFonts w:ascii="Arial" w:eastAsia="Calibri" w:hAnsi="Arial" w:cs="Arial"/>
                <w:color w:val="000000"/>
                <w:sz w:val="16"/>
                <w:szCs w:val="16"/>
                <w:lang w:eastAsia="es-MX"/>
              </w:rPr>
            </w:pPr>
          </w:p>
          <w:p w:rsidR="00AA63D2" w:rsidRDefault="00AA63D2" w:rsidP="004E1A3B">
            <w:pPr>
              <w:spacing w:after="0" w:line="240" w:lineRule="auto"/>
              <w:rPr>
                <w:rFonts w:ascii="Arial" w:eastAsia="Calibri" w:hAnsi="Arial" w:cs="Arial"/>
                <w:color w:val="000000"/>
                <w:sz w:val="16"/>
                <w:szCs w:val="16"/>
                <w:lang w:eastAsia="es-MX"/>
              </w:rPr>
            </w:pPr>
            <w:r>
              <w:rPr>
                <w:rFonts w:ascii="Arial" w:eastAsia="Calibri" w:hAnsi="Arial" w:cs="Arial"/>
                <w:color w:val="000000"/>
                <w:sz w:val="16"/>
                <w:szCs w:val="16"/>
                <w:lang w:eastAsia="es-MX"/>
              </w:rPr>
              <w:t>2</w:t>
            </w:r>
          </w:p>
          <w:p w:rsidR="00AA63D2" w:rsidRDefault="00AA63D2" w:rsidP="004E1A3B">
            <w:pPr>
              <w:spacing w:after="0" w:line="240" w:lineRule="auto"/>
              <w:rPr>
                <w:rFonts w:ascii="Arial" w:eastAsia="Calibri" w:hAnsi="Arial" w:cs="Arial"/>
                <w:color w:val="000000"/>
                <w:sz w:val="16"/>
                <w:szCs w:val="16"/>
                <w:lang w:eastAsia="es-MX"/>
              </w:rPr>
            </w:pPr>
          </w:p>
          <w:p w:rsidR="00AA63D2" w:rsidRPr="006D3D21" w:rsidRDefault="00AA63D2" w:rsidP="004E1A3B">
            <w:pPr>
              <w:spacing w:after="0" w:line="240" w:lineRule="auto"/>
              <w:rPr>
                <w:rFonts w:ascii="Arial" w:eastAsia="Calibri" w:hAnsi="Arial" w:cs="Arial"/>
                <w:color w:val="000000"/>
                <w:sz w:val="16"/>
                <w:szCs w:val="16"/>
                <w:lang w:eastAsia="es-MX"/>
              </w:rPr>
            </w:pPr>
          </w:p>
        </w:tc>
        <w:tc>
          <w:tcPr>
            <w:tcW w:w="426" w:type="dxa"/>
            <w:vMerge/>
            <w:tcBorders>
              <w:left w:val="single" w:sz="4" w:space="0" w:color="auto"/>
              <w:right w:val="single" w:sz="4" w:space="0" w:color="auto"/>
            </w:tcBorders>
            <w:vAlign w:val="center"/>
          </w:tcPr>
          <w:p w:rsidR="00AA63D2" w:rsidRPr="006D3D21" w:rsidRDefault="00AA63D2" w:rsidP="006D3D21">
            <w:pPr>
              <w:spacing w:after="0" w:line="240" w:lineRule="auto"/>
              <w:rPr>
                <w:rFonts w:ascii="Arial" w:eastAsia="Calibri" w:hAnsi="Arial" w:cs="Arial"/>
                <w:color w:val="000000"/>
                <w:sz w:val="16"/>
                <w:szCs w:val="16"/>
                <w:lang w:eastAsia="es-MX"/>
              </w:rPr>
            </w:pPr>
          </w:p>
        </w:tc>
        <w:tc>
          <w:tcPr>
            <w:tcW w:w="567" w:type="dxa"/>
            <w:vMerge/>
            <w:tcBorders>
              <w:left w:val="single" w:sz="4" w:space="0" w:color="auto"/>
              <w:bottom w:val="single" w:sz="4" w:space="0" w:color="auto"/>
              <w:right w:val="single" w:sz="4" w:space="0" w:color="auto"/>
            </w:tcBorders>
            <w:vAlign w:val="center"/>
          </w:tcPr>
          <w:p w:rsidR="00AA63D2" w:rsidRPr="006D3D21" w:rsidRDefault="00AA63D2" w:rsidP="006D3D21">
            <w:pPr>
              <w:spacing w:after="0" w:line="240" w:lineRule="auto"/>
              <w:rPr>
                <w:rFonts w:ascii="Arial" w:eastAsia="Calibri" w:hAnsi="Arial" w:cs="Arial"/>
                <w:color w:val="000000"/>
                <w:sz w:val="16"/>
                <w:szCs w:val="16"/>
                <w:u w:val="single"/>
                <w:lang w:eastAsia="es-MX"/>
              </w:rPr>
            </w:pPr>
          </w:p>
        </w:tc>
      </w:tr>
      <w:tr w:rsidR="00AA63D2" w:rsidRPr="006D3D21" w:rsidTr="00B379B6">
        <w:trPr>
          <w:cantSplit/>
          <w:trHeight w:val="842"/>
          <w:jc w:val="center"/>
        </w:trPr>
        <w:tc>
          <w:tcPr>
            <w:tcW w:w="426" w:type="dxa"/>
            <w:tcBorders>
              <w:top w:val="single" w:sz="4" w:space="0" w:color="auto"/>
              <w:left w:val="nil"/>
              <w:bottom w:val="single" w:sz="4" w:space="0" w:color="auto"/>
              <w:right w:val="single" w:sz="4" w:space="0" w:color="auto"/>
            </w:tcBorders>
            <w:shd w:val="clear" w:color="auto" w:fill="auto"/>
            <w:noWrap/>
            <w:vAlign w:val="bottom"/>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lastRenderedPageBreak/>
              <w:t> </w:t>
            </w: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 </w:t>
            </w:r>
          </w:p>
        </w:tc>
        <w:tc>
          <w:tcPr>
            <w:tcW w:w="1559" w:type="dxa"/>
            <w:tcBorders>
              <w:top w:val="single" w:sz="4" w:space="0" w:color="auto"/>
              <w:left w:val="nil"/>
              <w:bottom w:val="single" w:sz="4" w:space="0" w:color="auto"/>
              <w:right w:val="single" w:sz="4" w:space="0" w:color="auto"/>
            </w:tcBorders>
            <w:shd w:val="clear" w:color="auto" w:fill="auto"/>
            <w:noWrap/>
            <w:textDirection w:val="btLr"/>
            <w:vAlign w:val="center"/>
          </w:tcPr>
          <w:p w:rsidR="00AA63D2" w:rsidRPr="006D3D21" w:rsidRDefault="00AA63D2" w:rsidP="00985900">
            <w:pPr>
              <w:spacing w:after="0" w:line="240" w:lineRule="auto"/>
              <w:jc w:val="center"/>
              <w:rPr>
                <w:rFonts w:ascii="Arial" w:eastAsia="Calibri" w:hAnsi="Arial" w:cs="Arial"/>
                <w:b/>
                <w:color w:val="000000"/>
                <w:sz w:val="16"/>
                <w:szCs w:val="16"/>
                <w:lang w:eastAsia="es-MX"/>
              </w:rPr>
            </w:pPr>
            <w:r w:rsidRPr="006D3D21">
              <w:rPr>
                <w:rFonts w:ascii="Arial" w:eastAsia="Calibri" w:hAnsi="Arial" w:cs="Arial"/>
                <w:b/>
                <w:color w:val="000000"/>
                <w:sz w:val="16"/>
                <w:szCs w:val="16"/>
                <w:lang w:eastAsia="es-MX"/>
              </w:rPr>
              <w:t>Segundo</w:t>
            </w:r>
          </w:p>
        </w:tc>
        <w:tc>
          <w:tcPr>
            <w:tcW w:w="2126" w:type="dxa"/>
            <w:tcBorders>
              <w:top w:val="single" w:sz="4" w:space="0" w:color="auto"/>
              <w:left w:val="nil"/>
              <w:bottom w:val="single" w:sz="4" w:space="0" w:color="auto"/>
              <w:right w:val="single" w:sz="4" w:space="0" w:color="auto"/>
            </w:tcBorders>
            <w:shd w:val="clear" w:color="auto" w:fill="auto"/>
            <w:vAlign w:val="center"/>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Competencia o habilidad en el trabajo de acuerdo a sus conocimientos académicos o profesionales.</w:t>
            </w:r>
          </w:p>
          <w:p w:rsidR="00AA63D2" w:rsidRPr="006D3D21" w:rsidRDefault="00AA63D2" w:rsidP="006D3D21">
            <w:pPr>
              <w:spacing w:after="0" w:line="240" w:lineRule="auto"/>
              <w:rPr>
                <w:rFonts w:ascii="Arial" w:eastAsia="Calibri" w:hAnsi="Arial" w:cs="Arial"/>
                <w:color w:val="000000"/>
                <w:sz w:val="16"/>
                <w:szCs w:val="16"/>
                <w:lang w:eastAsia="es-MX"/>
              </w:rPr>
            </w:pPr>
          </w:p>
        </w:tc>
        <w:tc>
          <w:tcPr>
            <w:tcW w:w="2977" w:type="dxa"/>
            <w:gridSpan w:val="2"/>
            <w:tcBorders>
              <w:top w:val="single" w:sz="4" w:space="0" w:color="auto"/>
              <w:left w:val="nil"/>
              <w:bottom w:val="single" w:sz="4" w:space="0" w:color="auto"/>
              <w:right w:val="single" w:sz="4" w:space="0" w:color="auto"/>
            </w:tcBorders>
            <w:shd w:val="clear" w:color="auto" w:fill="auto"/>
            <w:vAlign w:val="center"/>
          </w:tcPr>
          <w:p w:rsidR="00AA63D2" w:rsidRPr="006D3D21" w:rsidRDefault="00AA63D2" w:rsidP="004C170F">
            <w:pPr>
              <w:numPr>
                <w:ilvl w:val="0"/>
                <w:numId w:val="124"/>
              </w:numPr>
              <w:spacing w:after="0" w:line="240" w:lineRule="auto"/>
              <w:ind w:left="0"/>
              <w:contextualSpacing/>
              <w:jc w:val="left"/>
              <w:rPr>
                <w:rFonts w:ascii="Arial" w:eastAsia="Times New Roman" w:hAnsi="Arial" w:cs="Arial"/>
                <w:color w:val="000000"/>
                <w:sz w:val="16"/>
                <w:szCs w:val="16"/>
              </w:rPr>
            </w:pPr>
            <w:r w:rsidRPr="006D3D21">
              <w:rPr>
                <w:rFonts w:ascii="Arial" w:eastAsia="Times New Roman" w:hAnsi="Arial" w:cs="Arial"/>
                <w:color w:val="000000"/>
                <w:sz w:val="16"/>
                <w:szCs w:val="16"/>
              </w:rPr>
              <w:t xml:space="preserve">-El LICITANTE deberá entregar en copia simple, los certificados, títulos, diplomas y/o constancias que avalen la competencia del personal </w:t>
            </w:r>
            <w:r w:rsidR="007712F5">
              <w:rPr>
                <w:rFonts w:ascii="Arial" w:eastAsia="Times New Roman" w:hAnsi="Arial" w:cs="Arial"/>
                <w:color w:val="000000"/>
                <w:sz w:val="16"/>
                <w:szCs w:val="16"/>
              </w:rPr>
              <w:t>propuesto en la plantilla por categoría</w:t>
            </w:r>
            <w:r w:rsidRPr="006D3D21">
              <w:rPr>
                <w:rFonts w:ascii="Arial" w:eastAsia="Times New Roman" w:hAnsi="Arial" w:cs="Arial"/>
                <w:color w:val="000000"/>
                <w:sz w:val="16"/>
                <w:szCs w:val="16"/>
              </w:rPr>
              <w:t xml:space="preserve">, </w:t>
            </w:r>
            <w:r w:rsidR="007712F5">
              <w:rPr>
                <w:rFonts w:ascii="Arial" w:eastAsia="Times New Roman" w:hAnsi="Arial" w:cs="Arial"/>
                <w:color w:val="000000"/>
                <w:sz w:val="16"/>
                <w:szCs w:val="16"/>
              </w:rPr>
              <w:t xml:space="preserve">y de los </w:t>
            </w:r>
            <w:r w:rsidRPr="006D3D21">
              <w:rPr>
                <w:rFonts w:ascii="Arial" w:eastAsia="Times New Roman" w:hAnsi="Arial" w:cs="Arial"/>
                <w:color w:val="000000"/>
                <w:sz w:val="16"/>
                <w:szCs w:val="16"/>
              </w:rPr>
              <w:t xml:space="preserve">que serán los responsables directos de atender las solicitudes de la convocante, en materia de la Secretaría de Seguridad Pública (CUIP, CIP de los elementos); en materia de obligaciones obrero-patronales; en materia de contratación y capacitación de recursos humanos, para la </w:t>
            </w:r>
            <w:r w:rsidR="007712F5">
              <w:rPr>
                <w:rFonts w:ascii="Arial" w:eastAsia="Times New Roman" w:hAnsi="Arial" w:cs="Arial"/>
                <w:color w:val="000000"/>
                <w:sz w:val="16"/>
                <w:szCs w:val="16"/>
              </w:rPr>
              <w:t>p</w:t>
            </w:r>
            <w:r w:rsidRPr="006D3D21">
              <w:rPr>
                <w:rFonts w:ascii="Arial" w:eastAsia="Times New Roman" w:hAnsi="Arial" w:cs="Arial"/>
                <w:color w:val="000000"/>
                <w:sz w:val="16"/>
                <w:szCs w:val="16"/>
              </w:rPr>
              <w:t>restación del servicio; en supervisión a la calidad.</w:t>
            </w:r>
          </w:p>
          <w:p w:rsidR="00AA63D2" w:rsidRDefault="00AA63D2" w:rsidP="00293CD1">
            <w:pPr>
              <w:pStyle w:val="Prrafodelista"/>
              <w:numPr>
                <w:ilvl w:val="0"/>
                <w:numId w:val="124"/>
              </w:numPr>
              <w:rPr>
                <w:rFonts w:ascii="Arial" w:eastAsia="Times New Roman" w:hAnsi="Arial" w:cs="Arial"/>
                <w:color w:val="000000"/>
                <w:sz w:val="16"/>
                <w:szCs w:val="16"/>
              </w:rPr>
            </w:pPr>
            <w:r>
              <w:rPr>
                <w:rFonts w:ascii="Arial" w:eastAsia="Times New Roman" w:hAnsi="Arial" w:cs="Arial"/>
                <w:color w:val="000000"/>
                <w:sz w:val="16"/>
                <w:szCs w:val="16"/>
              </w:rPr>
              <w:t xml:space="preserve">Curriculum vitae, </w:t>
            </w:r>
            <w:r w:rsidRPr="00293CD1">
              <w:rPr>
                <w:rFonts w:ascii="Arial" w:eastAsia="Times New Roman" w:hAnsi="Arial" w:cs="Arial"/>
                <w:color w:val="000000"/>
                <w:sz w:val="16"/>
                <w:szCs w:val="16"/>
              </w:rPr>
              <w:t xml:space="preserve">competencias, certificados, títulos y cedulas </w:t>
            </w:r>
            <w:r>
              <w:rPr>
                <w:rFonts w:ascii="Arial" w:eastAsia="Times New Roman" w:hAnsi="Arial" w:cs="Arial"/>
                <w:color w:val="000000"/>
                <w:sz w:val="16"/>
                <w:szCs w:val="16"/>
              </w:rPr>
              <w:t>p</w:t>
            </w:r>
            <w:r w:rsidRPr="00293CD1">
              <w:rPr>
                <w:rFonts w:ascii="Arial" w:eastAsia="Times New Roman" w:hAnsi="Arial" w:cs="Arial"/>
                <w:color w:val="000000"/>
                <w:sz w:val="16"/>
                <w:szCs w:val="16"/>
              </w:rPr>
              <w:t>rofesionales.</w:t>
            </w:r>
          </w:p>
          <w:p w:rsidR="00ED4F03" w:rsidRPr="00ED4F03" w:rsidRDefault="00ED4F03" w:rsidP="00ED4F03">
            <w:pPr>
              <w:rPr>
                <w:rFonts w:ascii="Arial" w:eastAsia="Times New Roman" w:hAnsi="Arial" w:cs="Arial"/>
                <w:color w:val="000000"/>
                <w:sz w:val="16"/>
                <w:szCs w:val="16"/>
              </w:rPr>
            </w:pPr>
            <w:r w:rsidRPr="00ED4F03">
              <w:rPr>
                <w:rFonts w:ascii="Arial" w:eastAsia="Times New Roman" w:hAnsi="Arial" w:cs="Arial"/>
                <w:color w:val="000000"/>
                <w:sz w:val="16"/>
                <w:szCs w:val="16"/>
              </w:rPr>
              <w:t>1)</w:t>
            </w:r>
            <w:r w:rsidRPr="00ED4F03">
              <w:rPr>
                <w:rFonts w:ascii="Arial" w:eastAsia="Times New Roman" w:hAnsi="Arial" w:cs="Arial"/>
                <w:color w:val="000000"/>
                <w:sz w:val="16"/>
                <w:szCs w:val="16"/>
              </w:rPr>
              <w:tab/>
              <w:t>Presentar copia simple del Registro emitido por la Dirección General de Registro y Supervisión a Empresas y Servicios de Seguridad Privada, dependiente de la Secretaría de Seguridad Pública Federal, en la modalidad señalada en la fracción I, II, III, IV y VII del artículo 15 de la Ley Federal de Seguridad Privada y presentar copia notariada de la autorización Estatal emitida por la Dirección General de Operación Policial en el Estado de Tabasco. La cual deberá estar vigente desde la presentación de la propuesta, hasta la conclusión de la prestación de los SERVICIOS;</w:t>
            </w:r>
          </w:p>
          <w:p w:rsidR="00AA63D2" w:rsidRPr="006D3D21" w:rsidRDefault="00AA63D2" w:rsidP="004C170F">
            <w:pPr>
              <w:widowControl w:val="0"/>
              <w:numPr>
                <w:ilvl w:val="0"/>
                <w:numId w:val="121"/>
              </w:numPr>
              <w:spacing w:after="0" w:line="240" w:lineRule="auto"/>
              <w:ind w:left="0" w:hanging="282"/>
              <w:jc w:val="left"/>
              <w:rPr>
                <w:rFonts w:ascii="Arial" w:eastAsia="Times New Roman" w:hAnsi="Arial" w:cs="Arial"/>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auto"/>
            <w:vAlign w:val="center"/>
          </w:tcPr>
          <w:p w:rsidR="00AA63D2" w:rsidRPr="006D3D21" w:rsidRDefault="00AA63D2" w:rsidP="00F71C13">
            <w:pPr>
              <w:spacing w:after="0" w:line="240" w:lineRule="auto"/>
              <w:rPr>
                <w:rFonts w:ascii="Arial" w:eastAsia="Calibri" w:hAnsi="Arial" w:cs="Arial"/>
                <w:color w:val="000000"/>
                <w:sz w:val="16"/>
                <w:szCs w:val="16"/>
                <w:lang w:eastAsia="es-MX"/>
              </w:rPr>
            </w:pPr>
            <w:r>
              <w:rPr>
                <w:rFonts w:ascii="Arial" w:eastAsia="Calibri" w:hAnsi="Arial" w:cs="Arial"/>
                <w:color w:val="000000"/>
                <w:sz w:val="16"/>
                <w:szCs w:val="16"/>
                <w:lang w:eastAsia="es-MX"/>
              </w:rPr>
              <w:t>5</w:t>
            </w:r>
          </w:p>
        </w:tc>
        <w:tc>
          <w:tcPr>
            <w:tcW w:w="426" w:type="dxa"/>
            <w:vMerge/>
            <w:tcBorders>
              <w:left w:val="single" w:sz="4" w:space="0" w:color="auto"/>
              <w:right w:val="single" w:sz="4" w:space="0" w:color="auto"/>
            </w:tcBorders>
            <w:vAlign w:val="center"/>
          </w:tcPr>
          <w:p w:rsidR="00AA63D2" w:rsidRPr="006D3D21" w:rsidRDefault="00AA63D2" w:rsidP="006D3D21">
            <w:pPr>
              <w:spacing w:after="0" w:line="240" w:lineRule="auto"/>
              <w:rPr>
                <w:rFonts w:ascii="Arial" w:eastAsia="Calibri" w:hAnsi="Arial" w:cs="Arial"/>
                <w:color w:val="000000"/>
                <w:sz w:val="16"/>
                <w:szCs w:val="16"/>
                <w:lang w:eastAsia="es-MX"/>
              </w:rPr>
            </w:pPr>
          </w:p>
        </w:tc>
        <w:tc>
          <w:tcPr>
            <w:tcW w:w="567" w:type="dxa"/>
            <w:vMerge/>
            <w:tcBorders>
              <w:left w:val="single" w:sz="4" w:space="0" w:color="auto"/>
              <w:bottom w:val="single" w:sz="4" w:space="0" w:color="auto"/>
              <w:right w:val="single" w:sz="4" w:space="0" w:color="auto"/>
            </w:tcBorders>
            <w:vAlign w:val="center"/>
          </w:tcPr>
          <w:p w:rsidR="00AA63D2" w:rsidRPr="006D3D21" w:rsidRDefault="00AA63D2" w:rsidP="006D3D21">
            <w:pPr>
              <w:spacing w:after="0" w:line="240" w:lineRule="auto"/>
              <w:rPr>
                <w:rFonts w:ascii="Arial" w:eastAsia="Calibri" w:hAnsi="Arial" w:cs="Arial"/>
                <w:color w:val="000000"/>
                <w:sz w:val="16"/>
                <w:szCs w:val="16"/>
                <w:u w:val="single"/>
                <w:lang w:eastAsia="es-MX"/>
              </w:rPr>
            </w:pPr>
          </w:p>
        </w:tc>
      </w:tr>
      <w:tr w:rsidR="00AA63D2" w:rsidRPr="006D3D21" w:rsidTr="00B379B6">
        <w:trPr>
          <w:cantSplit/>
          <w:trHeight w:val="1771"/>
          <w:jc w:val="center"/>
        </w:trPr>
        <w:tc>
          <w:tcPr>
            <w:tcW w:w="426" w:type="dxa"/>
            <w:tcBorders>
              <w:top w:val="nil"/>
              <w:left w:val="nil"/>
              <w:bottom w:val="single" w:sz="4" w:space="0" w:color="auto"/>
              <w:right w:val="single" w:sz="4" w:space="0" w:color="auto"/>
            </w:tcBorders>
            <w:shd w:val="clear" w:color="auto" w:fill="auto"/>
            <w:noWrap/>
            <w:vAlign w:val="bottom"/>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textDirection w:val="btLr"/>
            <w:vAlign w:val="center"/>
          </w:tcPr>
          <w:p w:rsidR="00AA63D2" w:rsidRPr="006D3D21" w:rsidRDefault="00AA63D2" w:rsidP="00985900">
            <w:pPr>
              <w:spacing w:after="0" w:line="240" w:lineRule="auto"/>
              <w:jc w:val="center"/>
              <w:rPr>
                <w:rFonts w:ascii="Arial" w:eastAsia="Calibri" w:hAnsi="Arial" w:cs="Arial"/>
                <w:b/>
                <w:color w:val="000000"/>
                <w:sz w:val="16"/>
                <w:szCs w:val="16"/>
                <w:lang w:eastAsia="es-MX"/>
              </w:rPr>
            </w:pPr>
            <w:r w:rsidRPr="006D3D21">
              <w:rPr>
                <w:rFonts w:ascii="Arial" w:eastAsia="Calibri" w:hAnsi="Arial" w:cs="Arial"/>
                <w:b/>
                <w:color w:val="000000"/>
                <w:sz w:val="16"/>
                <w:szCs w:val="16"/>
                <w:lang w:eastAsia="es-MX"/>
              </w:rPr>
              <w:t>Tercero</w:t>
            </w:r>
          </w:p>
        </w:tc>
        <w:tc>
          <w:tcPr>
            <w:tcW w:w="2126" w:type="dxa"/>
            <w:tcBorders>
              <w:top w:val="nil"/>
              <w:left w:val="nil"/>
              <w:bottom w:val="single" w:sz="4" w:space="0" w:color="auto"/>
              <w:right w:val="single" w:sz="4" w:space="0" w:color="auto"/>
            </w:tcBorders>
            <w:shd w:val="clear" w:color="auto" w:fill="auto"/>
            <w:vAlign w:val="center"/>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Dominio de herramientas relacionadas con el servicio, como puede ser el idioma, programas informáticos o participación en la resolución o tratamiento de problemáticas similares a la que sea materia del servicio de que se trate.</w:t>
            </w:r>
          </w:p>
          <w:p w:rsidR="00AA63D2" w:rsidRPr="006D3D21" w:rsidRDefault="00AA63D2" w:rsidP="006D3D21">
            <w:pPr>
              <w:spacing w:after="0" w:line="240" w:lineRule="auto"/>
              <w:rPr>
                <w:rFonts w:ascii="Arial" w:eastAsia="Calibri" w:hAnsi="Arial" w:cs="Arial"/>
                <w:color w:val="000000"/>
                <w:sz w:val="16"/>
                <w:szCs w:val="16"/>
                <w:lang w:eastAsia="es-MX"/>
              </w:rPr>
            </w:pPr>
          </w:p>
        </w:tc>
        <w:tc>
          <w:tcPr>
            <w:tcW w:w="2977" w:type="dxa"/>
            <w:gridSpan w:val="2"/>
            <w:tcBorders>
              <w:top w:val="nil"/>
              <w:left w:val="nil"/>
              <w:bottom w:val="single" w:sz="4" w:space="0" w:color="auto"/>
              <w:right w:val="single" w:sz="4" w:space="0" w:color="auto"/>
            </w:tcBorders>
            <w:shd w:val="clear" w:color="auto" w:fill="auto"/>
            <w:vAlign w:val="center"/>
          </w:tcPr>
          <w:p w:rsidR="00AA63D2" w:rsidRPr="006D3D21" w:rsidRDefault="00AA63D2" w:rsidP="004C170F">
            <w:pPr>
              <w:widowControl w:val="0"/>
              <w:numPr>
                <w:ilvl w:val="0"/>
                <w:numId w:val="125"/>
              </w:numPr>
              <w:spacing w:after="0" w:line="240" w:lineRule="auto"/>
              <w:ind w:left="0"/>
              <w:jc w:val="left"/>
              <w:rPr>
                <w:rFonts w:ascii="Arial" w:eastAsia="Times New Roman" w:hAnsi="Arial" w:cs="Arial"/>
                <w:color w:val="000000"/>
                <w:sz w:val="16"/>
                <w:szCs w:val="16"/>
              </w:rPr>
            </w:pPr>
            <w:r w:rsidRPr="006D3D21">
              <w:rPr>
                <w:rFonts w:ascii="Arial" w:eastAsia="Times New Roman" w:hAnsi="Arial" w:cs="Arial"/>
                <w:color w:val="000000"/>
                <w:sz w:val="16"/>
                <w:szCs w:val="16"/>
              </w:rPr>
              <w:t xml:space="preserve">Para el personal operativo deberá acreditar la presentación de un minino de </w:t>
            </w:r>
            <w:r w:rsidR="008314C6">
              <w:rPr>
                <w:rFonts w:ascii="Arial" w:eastAsia="Times New Roman" w:hAnsi="Arial" w:cs="Arial"/>
                <w:color w:val="000000"/>
                <w:sz w:val="16"/>
                <w:szCs w:val="16"/>
              </w:rPr>
              <w:t>3</w:t>
            </w:r>
            <w:r w:rsidRPr="006D3D21">
              <w:rPr>
                <w:rFonts w:ascii="Arial" w:eastAsia="Times New Roman" w:hAnsi="Arial" w:cs="Arial"/>
                <w:color w:val="000000"/>
                <w:sz w:val="16"/>
                <w:szCs w:val="16"/>
              </w:rPr>
              <w:t>00 constancias de haber recibido la capacitación en materia de código PBIP sección 18.2. (El personal deberá coincidir con el presentado en el Sub-subrubro Primero</w:t>
            </w:r>
            <w:r>
              <w:rPr>
                <w:rFonts w:ascii="Arial" w:eastAsia="Times New Roman" w:hAnsi="Arial" w:cs="Arial"/>
                <w:color w:val="000000"/>
                <w:sz w:val="16"/>
                <w:szCs w:val="16"/>
              </w:rPr>
              <w:t xml:space="preserve"> Plantilla Solicitada por categoria</w:t>
            </w:r>
            <w:r w:rsidRPr="006D3D21">
              <w:rPr>
                <w:rFonts w:ascii="Arial" w:eastAsia="Times New Roman" w:hAnsi="Arial" w:cs="Arial"/>
                <w:color w:val="000000"/>
                <w:sz w:val="16"/>
                <w:szCs w:val="16"/>
              </w:rPr>
              <w:t>)</w:t>
            </w:r>
          </w:p>
          <w:p w:rsidR="00AA63D2" w:rsidRPr="006D3D21" w:rsidRDefault="00AA63D2" w:rsidP="006D3D21">
            <w:pPr>
              <w:spacing w:after="0" w:line="240" w:lineRule="auto"/>
              <w:rPr>
                <w:rFonts w:ascii="Arial" w:eastAsia="Calibri" w:hAnsi="Arial" w:cs="Arial"/>
                <w:color w:val="000000"/>
                <w:sz w:val="16"/>
                <w:szCs w:val="16"/>
                <w:lang w:eastAsia="es-MX"/>
              </w:rPr>
            </w:pPr>
          </w:p>
        </w:tc>
        <w:tc>
          <w:tcPr>
            <w:tcW w:w="425" w:type="dxa"/>
            <w:tcBorders>
              <w:top w:val="single" w:sz="4" w:space="0" w:color="auto"/>
              <w:left w:val="nil"/>
              <w:bottom w:val="single" w:sz="4" w:space="0" w:color="auto"/>
              <w:right w:val="single" w:sz="4" w:space="0" w:color="auto"/>
            </w:tcBorders>
            <w:shd w:val="clear" w:color="auto" w:fill="auto"/>
            <w:vAlign w:val="center"/>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3</w:t>
            </w:r>
          </w:p>
        </w:tc>
        <w:tc>
          <w:tcPr>
            <w:tcW w:w="426" w:type="dxa"/>
            <w:vMerge/>
            <w:tcBorders>
              <w:left w:val="single" w:sz="4" w:space="0" w:color="auto"/>
              <w:bottom w:val="single" w:sz="4" w:space="0" w:color="auto"/>
              <w:right w:val="single" w:sz="4" w:space="0" w:color="auto"/>
            </w:tcBorders>
            <w:vAlign w:val="center"/>
          </w:tcPr>
          <w:p w:rsidR="00AA63D2" w:rsidRPr="006D3D21" w:rsidRDefault="00AA63D2" w:rsidP="006D3D21">
            <w:pPr>
              <w:spacing w:after="0" w:line="240" w:lineRule="auto"/>
              <w:rPr>
                <w:rFonts w:ascii="Arial" w:eastAsia="Calibri" w:hAnsi="Arial" w:cs="Arial"/>
                <w:color w:val="000000"/>
                <w:sz w:val="16"/>
                <w:szCs w:val="16"/>
                <w:lang w:eastAsia="es-MX"/>
              </w:rPr>
            </w:pPr>
          </w:p>
        </w:tc>
        <w:tc>
          <w:tcPr>
            <w:tcW w:w="567" w:type="dxa"/>
            <w:vMerge/>
            <w:tcBorders>
              <w:left w:val="single" w:sz="4" w:space="0" w:color="auto"/>
              <w:bottom w:val="single" w:sz="4" w:space="0" w:color="auto"/>
              <w:right w:val="single" w:sz="4" w:space="0" w:color="auto"/>
            </w:tcBorders>
            <w:vAlign w:val="center"/>
          </w:tcPr>
          <w:p w:rsidR="00AA63D2" w:rsidRPr="006D3D21" w:rsidRDefault="00AA63D2" w:rsidP="006D3D21">
            <w:pPr>
              <w:spacing w:after="0" w:line="240" w:lineRule="auto"/>
              <w:rPr>
                <w:rFonts w:ascii="Arial" w:eastAsia="Calibri" w:hAnsi="Arial" w:cs="Arial"/>
                <w:color w:val="000000"/>
                <w:sz w:val="16"/>
                <w:szCs w:val="16"/>
                <w:u w:val="single"/>
                <w:lang w:eastAsia="es-MX"/>
              </w:rPr>
            </w:pPr>
          </w:p>
        </w:tc>
      </w:tr>
      <w:tr w:rsidR="00AA63D2" w:rsidRPr="006D3D21" w:rsidTr="00B379B6">
        <w:trPr>
          <w:trHeight w:val="209"/>
          <w:jc w:val="center"/>
        </w:trPr>
        <w:tc>
          <w:tcPr>
            <w:tcW w:w="426" w:type="dxa"/>
            <w:tcBorders>
              <w:top w:val="nil"/>
              <w:left w:val="nil"/>
              <w:bottom w:val="single" w:sz="4" w:space="0" w:color="auto"/>
              <w:right w:val="single" w:sz="4" w:space="0" w:color="auto"/>
            </w:tcBorders>
            <w:shd w:val="clear" w:color="auto" w:fill="auto"/>
            <w:noWrap/>
            <w:vAlign w:val="bottom"/>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tcPr>
          <w:p w:rsidR="00AA63D2" w:rsidRPr="006D3D21" w:rsidRDefault="00AA63D2" w:rsidP="006D3D21">
            <w:pPr>
              <w:spacing w:after="0" w:line="240" w:lineRule="auto"/>
              <w:rPr>
                <w:rFonts w:ascii="Arial" w:eastAsia="Calibri" w:hAnsi="Arial" w:cs="Arial"/>
                <w:b/>
                <w:color w:val="000000"/>
                <w:sz w:val="16"/>
                <w:szCs w:val="16"/>
                <w:lang w:eastAsia="es-MX"/>
              </w:rPr>
            </w:pPr>
            <w:r w:rsidRPr="006D3D21">
              <w:rPr>
                <w:rFonts w:ascii="Arial" w:eastAsia="Calibri" w:hAnsi="Arial" w:cs="Arial"/>
                <w:b/>
                <w:color w:val="000000"/>
                <w:sz w:val="16"/>
                <w:szCs w:val="16"/>
                <w:lang w:eastAsia="es-MX"/>
              </w:rPr>
              <w:t>b)</w:t>
            </w:r>
          </w:p>
        </w:tc>
        <w:tc>
          <w:tcPr>
            <w:tcW w:w="1559" w:type="dxa"/>
            <w:tcBorders>
              <w:top w:val="nil"/>
              <w:left w:val="nil"/>
              <w:bottom w:val="single" w:sz="4" w:space="0" w:color="auto"/>
              <w:right w:val="single" w:sz="4" w:space="0" w:color="auto"/>
            </w:tcBorders>
            <w:shd w:val="clear" w:color="auto" w:fill="auto"/>
            <w:noWrap/>
            <w:vAlign w:val="center"/>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 </w:t>
            </w:r>
          </w:p>
        </w:tc>
        <w:tc>
          <w:tcPr>
            <w:tcW w:w="5528" w:type="dxa"/>
            <w:gridSpan w:val="4"/>
            <w:tcBorders>
              <w:top w:val="nil"/>
              <w:left w:val="nil"/>
              <w:bottom w:val="single" w:sz="4" w:space="0" w:color="auto"/>
              <w:right w:val="single" w:sz="4" w:space="0" w:color="auto"/>
            </w:tcBorders>
            <w:shd w:val="clear" w:color="auto" w:fill="auto"/>
            <w:vAlign w:val="center"/>
          </w:tcPr>
          <w:p w:rsidR="00AA63D2" w:rsidRPr="006D3D21" w:rsidRDefault="00AA63D2" w:rsidP="006D3D21">
            <w:pPr>
              <w:spacing w:after="0" w:line="240" w:lineRule="auto"/>
              <w:rPr>
                <w:rFonts w:ascii="Arial" w:eastAsia="Calibri" w:hAnsi="Arial" w:cs="Arial"/>
                <w:b/>
                <w:color w:val="000000"/>
                <w:sz w:val="16"/>
                <w:szCs w:val="16"/>
                <w:lang w:eastAsia="es-MX"/>
              </w:rPr>
            </w:pPr>
            <w:r w:rsidRPr="006D3D21">
              <w:rPr>
                <w:rFonts w:ascii="Arial" w:eastAsia="Calibri" w:hAnsi="Arial" w:cs="Arial"/>
                <w:b/>
                <w:color w:val="000000"/>
                <w:sz w:val="16"/>
                <w:szCs w:val="16"/>
                <w:lang w:eastAsia="es-MX"/>
              </w:rPr>
              <w:t>Capacidad de los recursos económicos y de equipamiento  </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9</w:t>
            </w:r>
            <w:r w:rsidR="00B56848">
              <w:rPr>
                <w:rFonts w:ascii="Arial" w:eastAsia="Calibri" w:hAnsi="Arial" w:cs="Arial"/>
                <w:color w:val="000000"/>
                <w:sz w:val="16"/>
                <w:szCs w:val="16"/>
                <w:lang w:eastAsia="es-MX"/>
              </w:rPr>
              <w:t>.5</w:t>
            </w:r>
          </w:p>
        </w:tc>
        <w:tc>
          <w:tcPr>
            <w:tcW w:w="567" w:type="dxa"/>
            <w:vMerge/>
            <w:tcBorders>
              <w:left w:val="single" w:sz="4" w:space="0" w:color="auto"/>
              <w:bottom w:val="single" w:sz="4" w:space="0" w:color="auto"/>
              <w:right w:val="single" w:sz="4" w:space="0" w:color="auto"/>
            </w:tcBorders>
            <w:vAlign w:val="center"/>
          </w:tcPr>
          <w:p w:rsidR="00AA63D2" w:rsidRPr="006D3D21" w:rsidRDefault="00AA63D2" w:rsidP="006D3D21">
            <w:pPr>
              <w:spacing w:after="0" w:line="240" w:lineRule="auto"/>
              <w:rPr>
                <w:rFonts w:ascii="Arial" w:eastAsia="Calibri" w:hAnsi="Arial" w:cs="Arial"/>
                <w:color w:val="000000"/>
                <w:sz w:val="16"/>
                <w:szCs w:val="16"/>
                <w:u w:val="single"/>
                <w:lang w:eastAsia="es-MX"/>
              </w:rPr>
            </w:pPr>
          </w:p>
        </w:tc>
      </w:tr>
      <w:tr w:rsidR="00AA63D2" w:rsidRPr="006D3D21" w:rsidTr="00B379B6">
        <w:trPr>
          <w:trHeight w:val="565"/>
          <w:jc w:val="center"/>
        </w:trPr>
        <w:tc>
          <w:tcPr>
            <w:tcW w:w="426" w:type="dxa"/>
            <w:tcBorders>
              <w:top w:val="nil"/>
              <w:left w:val="nil"/>
              <w:bottom w:val="single" w:sz="4" w:space="0" w:color="auto"/>
              <w:right w:val="single" w:sz="4" w:space="0" w:color="auto"/>
            </w:tcBorders>
            <w:shd w:val="clear" w:color="auto" w:fill="auto"/>
            <w:noWrap/>
            <w:vAlign w:val="bottom"/>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center"/>
          </w:tcPr>
          <w:p w:rsidR="00AA63D2" w:rsidRPr="006D3D21" w:rsidRDefault="00AA63D2" w:rsidP="00AA63D2">
            <w:pPr>
              <w:spacing w:after="0" w:line="240" w:lineRule="auto"/>
              <w:rPr>
                <w:rFonts w:ascii="Arial" w:eastAsia="Calibri" w:hAnsi="Arial" w:cs="Arial"/>
                <w:b/>
                <w:color w:val="000000"/>
                <w:sz w:val="16"/>
                <w:szCs w:val="16"/>
                <w:lang w:eastAsia="es-MX"/>
              </w:rPr>
            </w:pPr>
            <w:r>
              <w:rPr>
                <w:rFonts w:ascii="Arial" w:eastAsia="Calibri" w:hAnsi="Arial" w:cs="Arial"/>
                <w:b/>
                <w:color w:val="000000"/>
                <w:sz w:val="16"/>
                <w:szCs w:val="16"/>
                <w:lang w:eastAsia="es-MX"/>
              </w:rPr>
              <w:t>PRIMERO</w:t>
            </w:r>
          </w:p>
        </w:tc>
        <w:tc>
          <w:tcPr>
            <w:tcW w:w="2126" w:type="dxa"/>
            <w:tcBorders>
              <w:top w:val="nil"/>
              <w:left w:val="nil"/>
              <w:bottom w:val="single" w:sz="4" w:space="0" w:color="auto"/>
              <w:right w:val="single" w:sz="4" w:space="0" w:color="auto"/>
            </w:tcBorders>
            <w:shd w:val="clear" w:color="auto" w:fill="auto"/>
            <w:vAlign w:val="center"/>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Recursos económicos</w:t>
            </w:r>
          </w:p>
        </w:tc>
        <w:tc>
          <w:tcPr>
            <w:tcW w:w="2977" w:type="dxa"/>
            <w:gridSpan w:val="2"/>
            <w:tcBorders>
              <w:top w:val="nil"/>
              <w:left w:val="nil"/>
              <w:bottom w:val="single" w:sz="4" w:space="0" w:color="auto"/>
              <w:right w:val="single" w:sz="4" w:space="0" w:color="auto"/>
            </w:tcBorders>
            <w:shd w:val="clear" w:color="auto" w:fill="auto"/>
            <w:vAlign w:val="center"/>
          </w:tcPr>
          <w:p w:rsidR="00AA63D2" w:rsidRPr="003F7AFD" w:rsidRDefault="00AA63D2" w:rsidP="003F7AFD">
            <w:pPr>
              <w:spacing w:after="0" w:line="240" w:lineRule="auto"/>
              <w:rPr>
                <w:rFonts w:ascii="Arial" w:hAnsi="Arial" w:cs="Arial"/>
                <w:color w:val="000000"/>
                <w:sz w:val="16"/>
                <w:szCs w:val="16"/>
              </w:rPr>
            </w:pPr>
            <w:r w:rsidRPr="003F7AFD">
              <w:rPr>
                <w:rFonts w:ascii="Arial" w:hAnsi="Arial" w:cs="Arial"/>
                <w:color w:val="000000"/>
                <w:sz w:val="16"/>
                <w:szCs w:val="16"/>
              </w:rPr>
              <w:t>El LICITANTE deberá entregar para determinar el importe de la utilidad:</w:t>
            </w:r>
          </w:p>
          <w:p w:rsidR="00AA63D2" w:rsidRPr="003F7AFD" w:rsidRDefault="00AA63D2" w:rsidP="003F7AFD">
            <w:pPr>
              <w:spacing w:after="0" w:line="240" w:lineRule="auto"/>
              <w:rPr>
                <w:rFonts w:ascii="Arial" w:hAnsi="Arial" w:cs="Arial"/>
                <w:color w:val="000000"/>
                <w:sz w:val="16"/>
                <w:szCs w:val="16"/>
              </w:rPr>
            </w:pPr>
          </w:p>
          <w:p w:rsidR="00AA63D2" w:rsidRPr="003F7AFD" w:rsidRDefault="00AA63D2" w:rsidP="003F7AFD">
            <w:pPr>
              <w:numPr>
                <w:ilvl w:val="0"/>
                <w:numId w:val="19"/>
              </w:numPr>
              <w:autoSpaceDE w:val="0"/>
              <w:autoSpaceDN w:val="0"/>
              <w:adjustRightInd w:val="0"/>
              <w:spacing w:after="0" w:line="240" w:lineRule="auto"/>
              <w:rPr>
                <w:rFonts w:ascii="Arial" w:hAnsi="Arial" w:cs="Arial"/>
                <w:b/>
                <w:color w:val="000000"/>
                <w:sz w:val="16"/>
                <w:szCs w:val="16"/>
              </w:rPr>
            </w:pPr>
            <w:r w:rsidRPr="003F7AFD">
              <w:rPr>
                <w:rFonts w:ascii="Arial" w:hAnsi="Arial" w:cs="Arial"/>
                <w:color w:val="000000"/>
                <w:sz w:val="16"/>
                <w:szCs w:val="16"/>
              </w:rPr>
              <w:t xml:space="preserve">Personas morales y físicas deberán adjuntar </w:t>
            </w:r>
            <w:r w:rsidRPr="003F7AFD">
              <w:rPr>
                <w:rFonts w:ascii="Arial" w:hAnsi="Arial" w:cs="Arial"/>
                <w:b/>
                <w:color w:val="000000"/>
                <w:sz w:val="16"/>
                <w:szCs w:val="16"/>
              </w:rPr>
              <w:t>la declaración anual correspondiente al ejercicio fiscal 202</w:t>
            </w:r>
            <w:r>
              <w:rPr>
                <w:rFonts w:ascii="Arial" w:hAnsi="Arial" w:cs="Arial"/>
                <w:b/>
                <w:color w:val="000000"/>
                <w:sz w:val="16"/>
                <w:szCs w:val="16"/>
              </w:rPr>
              <w:t>2 con acuse y recibo de pago</w:t>
            </w:r>
            <w:r w:rsidRPr="003F7AFD">
              <w:rPr>
                <w:rFonts w:ascii="Arial" w:hAnsi="Arial" w:cs="Arial"/>
                <w:b/>
                <w:color w:val="000000"/>
                <w:sz w:val="16"/>
                <w:szCs w:val="16"/>
              </w:rPr>
              <w:t>.</w:t>
            </w:r>
          </w:p>
          <w:p w:rsidR="00AA63D2" w:rsidRPr="003F7AFD" w:rsidRDefault="00AA63D2" w:rsidP="003F7AFD">
            <w:pPr>
              <w:numPr>
                <w:ilvl w:val="0"/>
                <w:numId w:val="19"/>
              </w:numPr>
              <w:autoSpaceDE w:val="0"/>
              <w:autoSpaceDN w:val="0"/>
              <w:adjustRightInd w:val="0"/>
              <w:spacing w:after="0" w:line="240" w:lineRule="auto"/>
              <w:rPr>
                <w:rFonts w:ascii="Arial" w:hAnsi="Arial" w:cs="Arial"/>
                <w:b/>
                <w:color w:val="000000"/>
                <w:sz w:val="16"/>
                <w:szCs w:val="16"/>
              </w:rPr>
            </w:pPr>
            <w:r w:rsidRPr="003F7AFD">
              <w:rPr>
                <w:rFonts w:ascii="Arial" w:hAnsi="Arial" w:cs="Arial"/>
                <w:b/>
                <w:color w:val="000000"/>
                <w:sz w:val="16"/>
                <w:szCs w:val="16"/>
              </w:rPr>
              <w:lastRenderedPageBreak/>
              <w:t xml:space="preserve">Ultima Declaración provisional mensual </w:t>
            </w:r>
            <w:r>
              <w:rPr>
                <w:rFonts w:ascii="Arial" w:hAnsi="Arial" w:cs="Arial"/>
                <w:b/>
                <w:color w:val="000000"/>
                <w:sz w:val="16"/>
                <w:szCs w:val="16"/>
              </w:rPr>
              <w:t xml:space="preserve">mes inmediato anterior a la presentación de propuesta de licitación agosto 2023 </w:t>
            </w:r>
            <w:r w:rsidRPr="003F7AFD">
              <w:rPr>
                <w:rFonts w:ascii="Arial" w:hAnsi="Arial" w:cs="Arial"/>
                <w:b/>
                <w:color w:val="000000"/>
                <w:sz w:val="16"/>
                <w:szCs w:val="16"/>
              </w:rPr>
              <w:t>con su aviso y recibo de pago.</w:t>
            </w:r>
          </w:p>
          <w:p w:rsidR="00AA63D2" w:rsidRPr="003F7AFD" w:rsidRDefault="00AA63D2" w:rsidP="003F7AFD">
            <w:pPr>
              <w:numPr>
                <w:ilvl w:val="0"/>
                <w:numId w:val="19"/>
              </w:numPr>
              <w:autoSpaceDE w:val="0"/>
              <w:autoSpaceDN w:val="0"/>
              <w:adjustRightInd w:val="0"/>
              <w:spacing w:after="0" w:line="240" w:lineRule="auto"/>
              <w:rPr>
                <w:rFonts w:ascii="Arial" w:hAnsi="Arial" w:cs="Arial"/>
                <w:b/>
                <w:color w:val="000000"/>
                <w:sz w:val="16"/>
                <w:szCs w:val="16"/>
              </w:rPr>
            </w:pPr>
            <w:r w:rsidRPr="003F7AFD">
              <w:rPr>
                <w:rFonts w:ascii="Arial" w:hAnsi="Arial" w:cs="Arial"/>
                <w:b/>
                <w:color w:val="000000"/>
                <w:sz w:val="16"/>
                <w:szCs w:val="16"/>
              </w:rPr>
              <w:t xml:space="preserve">Estados financieros del ejercicio 2021 y </w:t>
            </w:r>
            <w:r>
              <w:rPr>
                <w:rFonts w:ascii="Arial" w:hAnsi="Arial" w:cs="Arial"/>
                <w:b/>
                <w:color w:val="000000"/>
                <w:sz w:val="16"/>
                <w:szCs w:val="16"/>
              </w:rPr>
              <w:t>2022 con comparativo de</w:t>
            </w:r>
            <w:r w:rsidRPr="003F7AFD">
              <w:rPr>
                <w:rFonts w:ascii="Arial" w:hAnsi="Arial" w:cs="Arial"/>
                <w:b/>
                <w:color w:val="000000"/>
                <w:sz w:val="16"/>
                <w:szCs w:val="16"/>
              </w:rPr>
              <w:t xml:space="preserve"> razones financieras básicas, firmado por Contador Público incluir cedula profesional.</w:t>
            </w:r>
          </w:p>
          <w:p w:rsidR="00AA63D2" w:rsidRPr="003F7AFD" w:rsidRDefault="00AA63D2" w:rsidP="003F7AFD">
            <w:pPr>
              <w:autoSpaceDE w:val="0"/>
              <w:autoSpaceDN w:val="0"/>
              <w:adjustRightInd w:val="0"/>
              <w:spacing w:after="0" w:line="240" w:lineRule="auto"/>
              <w:ind w:left="720"/>
              <w:rPr>
                <w:rFonts w:ascii="Arial" w:hAnsi="Arial" w:cs="Arial"/>
                <w:b/>
                <w:color w:val="000000"/>
                <w:sz w:val="16"/>
                <w:szCs w:val="16"/>
              </w:rPr>
            </w:pPr>
          </w:p>
          <w:p w:rsidR="00AA63D2" w:rsidRPr="003F7AFD" w:rsidRDefault="00AA63D2" w:rsidP="003F7AFD">
            <w:pPr>
              <w:spacing w:after="0" w:line="240" w:lineRule="auto"/>
              <w:rPr>
                <w:rFonts w:ascii="Arial" w:hAnsi="Arial" w:cs="Arial"/>
                <w:color w:val="000000"/>
                <w:sz w:val="16"/>
                <w:szCs w:val="16"/>
              </w:rPr>
            </w:pPr>
            <w:r w:rsidRPr="003F7AFD">
              <w:rPr>
                <w:rFonts w:ascii="Arial" w:hAnsi="Arial" w:cs="Arial"/>
                <w:color w:val="000000"/>
                <w:sz w:val="16"/>
                <w:szCs w:val="16"/>
              </w:rPr>
              <w:t>Se evaluarán Estados Financieros y Declaración anual 202</w:t>
            </w:r>
            <w:r>
              <w:rPr>
                <w:rFonts w:ascii="Arial" w:hAnsi="Arial" w:cs="Arial"/>
                <w:color w:val="000000"/>
                <w:sz w:val="16"/>
                <w:szCs w:val="16"/>
              </w:rPr>
              <w:t>2</w:t>
            </w:r>
            <w:r w:rsidRPr="003F7AFD">
              <w:rPr>
                <w:rFonts w:ascii="Arial" w:hAnsi="Arial" w:cs="Arial"/>
                <w:color w:val="000000"/>
                <w:sz w:val="16"/>
                <w:szCs w:val="16"/>
              </w:rPr>
              <w:t xml:space="preserve">, donde indique que se cuenta con ingresos equivalentes de por lo menos el 20% del total de su propuesta. </w:t>
            </w:r>
          </w:p>
          <w:p w:rsidR="00AA63D2" w:rsidRPr="006D3D21" w:rsidRDefault="00AA63D2" w:rsidP="003F7AFD">
            <w:pPr>
              <w:spacing w:after="0" w:line="240" w:lineRule="auto"/>
              <w:rPr>
                <w:rFonts w:ascii="Arial" w:eastAsia="Calibri" w:hAnsi="Arial" w:cs="Arial"/>
                <w:color w:val="000000"/>
                <w:sz w:val="16"/>
                <w:szCs w:val="16"/>
                <w:lang w:eastAsia="es-MX"/>
              </w:rPr>
            </w:pPr>
            <w:r w:rsidRPr="003F7AFD">
              <w:rPr>
                <w:rFonts w:ascii="Arial" w:hAnsi="Arial" w:cs="Arial"/>
                <w:i/>
                <w:iCs/>
                <w:color w:val="000000"/>
                <w:sz w:val="16"/>
                <w:szCs w:val="16"/>
              </w:rPr>
              <w:t>En el caso de proposiciones presentadas en forma conjunta o en grupo, se sumarán los ingresos para cumplir con el porcentaje mínimo señalado.</w:t>
            </w:r>
          </w:p>
        </w:tc>
        <w:tc>
          <w:tcPr>
            <w:tcW w:w="425" w:type="dxa"/>
            <w:tcBorders>
              <w:top w:val="nil"/>
              <w:left w:val="nil"/>
              <w:bottom w:val="single" w:sz="4" w:space="0" w:color="auto"/>
              <w:right w:val="single" w:sz="4" w:space="0" w:color="auto"/>
            </w:tcBorders>
            <w:shd w:val="clear" w:color="auto" w:fill="auto"/>
            <w:vAlign w:val="center"/>
          </w:tcPr>
          <w:p w:rsidR="00AA63D2" w:rsidRPr="006D3D21" w:rsidRDefault="004B71BD" w:rsidP="006D3D21">
            <w:pPr>
              <w:spacing w:after="0" w:line="240" w:lineRule="auto"/>
              <w:rPr>
                <w:rFonts w:ascii="Arial" w:eastAsia="Calibri" w:hAnsi="Arial" w:cs="Arial"/>
                <w:color w:val="000000"/>
                <w:sz w:val="16"/>
                <w:szCs w:val="16"/>
                <w:lang w:eastAsia="es-MX"/>
              </w:rPr>
            </w:pPr>
            <w:r>
              <w:rPr>
                <w:rFonts w:ascii="Arial" w:eastAsia="Calibri" w:hAnsi="Arial" w:cs="Arial"/>
                <w:color w:val="000000"/>
                <w:sz w:val="16"/>
                <w:szCs w:val="16"/>
                <w:lang w:eastAsia="es-MX"/>
              </w:rPr>
              <w:lastRenderedPageBreak/>
              <w:t>4</w:t>
            </w:r>
          </w:p>
        </w:tc>
        <w:tc>
          <w:tcPr>
            <w:tcW w:w="426" w:type="dxa"/>
            <w:vMerge/>
            <w:tcBorders>
              <w:top w:val="nil"/>
              <w:left w:val="single" w:sz="4" w:space="0" w:color="auto"/>
              <w:bottom w:val="single" w:sz="4" w:space="0" w:color="auto"/>
              <w:right w:val="single" w:sz="4" w:space="0" w:color="auto"/>
            </w:tcBorders>
            <w:vAlign w:val="center"/>
          </w:tcPr>
          <w:p w:rsidR="00AA63D2" w:rsidRPr="006D3D21" w:rsidRDefault="00AA63D2" w:rsidP="006D3D21">
            <w:pPr>
              <w:spacing w:after="0" w:line="240" w:lineRule="auto"/>
              <w:rPr>
                <w:rFonts w:ascii="Arial" w:eastAsia="Calibri" w:hAnsi="Arial" w:cs="Arial"/>
                <w:color w:val="000000"/>
                <w:sz w:val="16"/>
                <w:szCs w:val="16"/>
                <w:lang w:eastAsia="es-MX"/>
              </w:rPr>
            </w:pPr>
          </w:p>
        </w:tc>
        <w:tc>
          <w:tcPr>
            <w:tcW w:w="567" w:type="dxa"/>
            <w:vMerge/>
            <w:tcBorders>
              <w:left w:val="single" w:sz="4" w:space="0" w:color="auto"/>
              <w:bottom w:val="single" w:sz="4" w:space="0" w:color="auto"/>
              <w:right w:val="single" w:sz="4" w:space="0" w:color="auto"/>
            </w:tcBorders>
            <w:vAlign w:val="center"/>
          </w:tcPr>
          <w:p w:rsidR="00AA63D2" w:rsidRPr="006D3D21" w:rsidRDefault="00AA63D2" w:rsidP="006D3D21">
            <w:pPr>
              <w:spacing w:after="0" w:line="240" w:lineRule="auto"/>
              <w:rPr>
                <w:rFonts w:ascii="Arial" w:eastAsia="Calibri" w:hAnsi="Arial" w:cs="Arial"/>
                <w:color w:val="000000"/>
                <w:sz w:val="16"/>
                <w:szCs w:val="16"/>
                <w:u w:val="single"/>
                <w:lang w:eastAsia="es-MX"/>
              </w:rPr>
            </w:pPr>
          </w:p>
        </w:tc>
      </w:tr>
      <w:tr w:rsidR="00AA63D2" w:rsidRPr="006D3D21" w:rsidTr="00B379B6">
        <w:trPr>
          <w:trHeight w:val="475"/>
          <w:jc w:val="center"/>
        </w:trPr>
        <w:tc>
          <w:tcPr>
            <w:tcW w:w="426" w:type="dxa"/>
            <w:tcBorders>
              <w:top w:val="single" w:sz="4" w:space="0" w:color="auto"/>
              <w:left w:val="nil"/>
              <w:bottom w:val="single" w:sz="4" w:space="0" w:color="auto"/>
              <w:right w:val="single" w:sz="4" w:space="0" w:color="auto"/>
            </w:tcBorders>
            <w:shd w:val="clear" w:color="auto" w:fill="auto"/>
            <w:noWrap/>
            <w:vAlign w:val="bottom"/>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center"/>
          </w:tcPr>
          <w:p w:rsidR="00AA63D2" w:rsidRPr="006D3D21" w:rsidRDefault="00AA63D2" w:rsidP="006D3D21">
            <w:pPr>
              <w:spacing w:after="0" w:line="240" w:lineRule="auto"/>
              <w:rPr>
                <w:rFonts w:ascii="Arial" w:eastAsia="Calibri" w:hAnsi="Arial" w:cs="Arial"/>
                <w:b/>
                <w:color w:val="000000"/>
                <w:sz w:val="16"/>
                <w:szCs w:val="16"/>
                <w:lang w:eastAsia="es-MX"/>
              </w:rPr>
            </w:pPr>
            <w:r>
              <w:rPr>
                <w:rFonts w:ascii="Arial" w:eastAsia="Calibri" w:hAnsi="Arial" w:cs="Arial"/>
                <w:b/>
                <w:color w:val="000000"/>
                <w:sz w:val="16"/>
                <w:szCs w:val="16"/>
                <w:lang w:eastAsia="es-MX"/>
              </w:rPr>
              <w:t>SEGUNDO</w:t>
            </w:r>
          </w:p>
        </w:tc>
        <w:tc>
          <w:tcPr>
            <w:tcW w:w="2126" w:type="dxa"/>
            <w:tcBorders>
              <w:top w:val="nil"/>
              <w:left w:val="nil"/>
              <w:bottom w:val="single" w:sz="4" w:space="0" w:color="auto"/>
              <w:right w:val="single" w:sz="4" w:space="0" w:color="auto"/>
            </w:tcBorders>
            <w:shd w:val="clear" w:color="auto" w:fill="auto"/>
            <w:vAlign w:val="center"/>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Equipamiento</w:t>
            </w:r>
          </w:p>
        </w:tc>
        <w:tc>
          <w:tcPr>
            <w:tcW w:w="2977" w:type="dxa"/>
            <w:gridSpan w:val="2"/>
            <w:tcBorders>
              <w:top w:val="nil"/>
              <w:left w:val="nil"/>
              <w:bottom w:val="single" w:sz="4" w:space="0" w:color="auto"/>
              <w:right w:val="single" w:sz="4" w:space="0" w:color="auto"/>
            </w:tcBorders>
            <w:shd w:val="clear" w:color="auto" w:fill="auto"/>
            <w:vAlign w:val="bottom"/>
          </w:tcPr>
          <w:p w:rsidR="00AA63D2" w:rsidRPr="000B0E68" w:rsidRDefault="00AA63D2" w:rsidP="000B0E68">
            <w:pPr>
              <w:spacing w:after="0" w:line="240" w:lineRule="auto"/>
              <w:rPr>
                <w:rFonts w:ascii="Arial" w:eastAsia="Calibri" w:hAnsi="Arial" w:cs="Arial"/>
                <w:color w:val="000000"/>
                <w:sz w:val="16"/>
                <w:szCs w:val="16"/>
                <w:lang w:eastAsia="es-MX"/>
              </w:rPr>
            </w:pPr>
            <w:r w:rsidRPr="000B0E68">
              <w:rPr>
                <w:rFonts w:ascii="Arial" w:eastAsia="Calibri" w:hAnsi="Arial" w:cs="Arial"/>
                <w:color w:val="000000"/>
                <w:sz w:val="16"/>
                <w:szCs w:val="16"/>
                <w:lang w:eastAsia="es-MX"/>
              </w:rPr>
              <w:t>Descripción detallada de los BIENES y SERVICIOS, sin precios en hoja membretada del Licitante (ANEXO 1).</w:t>
            </w:r>
          </w:p>
          <w:p w:rsidR="00AA63D2" w:rsidRPr="000B0E68" w:rsidRDefault="00AA63D2" w:rsidP="000B0E68">
            <w:pPr>
              <w:spacing w:after="0" w:line="240" w:lineRule="auto"/>
              <w:rPr>
                <w:rFonts w:ascii="Arial" w:eastAsia="Calibri" w:hAnsi="Arial" w:cs="Arial"/>
                <w:color w:val="000000"/>
                <w:sz w:val="16"/>
                <w:szCs w:val="16"/>
                <w:lang w:eastAsia="es-MX"/>
              </w:rPr>
            </w:pPr>
            <w:r w:rsidRPr="000B0E68">
              <w:rPr>
                <w:rFonts w:ascii="Arial" w:eastAsia="Calibri" w:hAnsi="Arial" w:cs="Arial"/>
                <w:color w:val="000000"/>
                <w:sz w:val="16"/>
                <w:szCs w:val="16"/>
                <w:lang w:eastAsia="es-MX"/>
              </w:rPr>
              <w:t>Incluye:</w:t>
            </w:r>
          </w:p>
          <w:p w:rsidR="00AA63D2" w:rsidRPr="000B0E68" w:rsidRDefault="00AA63D2" w:rsidP="000B0E68">
            <w:pPr>
              <w:spacing w:after="0" w:line="240" w:lineRule="auto"/>
              <w:rPr>
                <w:rFonts w:ascii="Arial" w:eastAsia="Calibri" w:hAnsi="Arial" w:cs="Arial"/>
                <w:color w:val="000000"/>
                <w:sz w:val="16"/>
                <w:szCs w:val="16"/>
                <w:lang w:eastAsia="es-MX"/>
              </w:rPr>
            </w:pPr>
            <w:r w:rsidRPr="000B0E68">
              <w:rPr>
                <w:rFonts w:ascii="Arial" w:eastAsia="Calibri" w:hAnsi="Arial" w:cs="Arial"/>
                <w:color w:val="000000"/>
                <w:sz w:val="16"/>
                <w:szCs w:val="16"/>
                <w:lang w:eastAsia="es-MX"/>
              </w:rPr>
              <w:t>b)</w:t>
            </w:r>
            <w:r w:rsidRPr="000B0E68">
              <w:rPr>
                <w:rFonts w:ascii="Arial" w:eastAsia="Calibri" w:hAnsi="Arial" w:cs="Arial"/>
                <w:color w:val="000000"/>
                <w:sz w:val="16"/>
                <w:szCs w:val="16"/>
                <w:lang w:eastAsia="es-MX"/>
              </w:rPr>
              <w:tab/>
              <w:t>Fichas técnicas de los equipos ofertados</w:t>
            </w:r>
            <w:r w:rsidR="0078155E">
              <w:rPr>
                <w:rFonts w:ascii="Arial" w:eastAsia="Calibri" w:hAnsi="Arial" w:cs="Arial"/>
                <w:color w:val="000000"/>
                <w:sz w:val="16"/>
                <w:szCs w:val="16"/>
                <w:lang w:eastAsia="es-MX"/>
              </w:rPr>
              <w:t xml:space="preserve"> del </w:t>
            </w:r>
            <w:r w:rsidR="0078155E" w:rsidRPr="0078155E">
              <w:rPr>
                <w:rFonts w:ascii="Arial" w:eastAsia="Calibri" w:hAnsi="Arial" w:cs="Arial"/>
                <w:color w:val="000000"/>
                <w:sz w:val="16"/>
                <w:szCs w:val="16"/>
                <w:lang w:eastAsia="es-MX"/>
              </w:rPr>
              <w:t>CATALOGO DE EQUIPO</w:t>
            </w:r>
            <w:r w:rsidRPr="000B0E68">
              <w:rPr>
                <w:rFonts w:ascii="Arial" w:eastAsia="Calibri" w:hAnsi="Arial" w:cs="Arial"/>
                <w:color w:val="000000"/>
                <w:sz w:val="16"/>
                <w:szCs w:val="16"/>
                <w:lang w:eastAsia="es-MX"/>
              </w:rPr>
              <w:t>;</w:t>
            </w:r>
          </w:p>
          <w:p w:rsidR="00AA63D2" w:rsidRPr="006D3D21" w:rsidRDefault="00AA63D2" w:rsidP="000B0E68">
            <w:pPr>
              <w:spacing w:after="0" w:line="240" w:lineRule="auto"/>
              <w:rPr>
                <w:rFonts w:ascii="Arial" w:eastAsia="Calibri" w:hAnsi="Arial" w:cs="Arial"/>
                <w:color w:val="000000"/>
                <w:sz w:val="16"/>
                <w:szCs w:val="16"/>
                <w:lang w:eastAsia="es-MX"/>
              </w:rPr>
            </w:pPr>
            <w:r w:rsidRPr="000B0E68">
              <w:rPr>
                <w:rFonts w:ascii="Arial" w:eastAsia="Calibri" w:hAnsi="Arial" w:cs="Arial"/>
                <w:color w:val="000000"/>
                <w:sz w:val="16"/>
                <w:szCs w:val="16"/>
                <w:lang w:eastAsia="es-MX"/>
              </w:rPr>
              <w:t>d)</w:t>
            </w:r>
            <w:r w:rsidRPr="000B0E68">
              <w:rPr>
                <w:rFonts w:ascii="Arial" w:eastAsia="Calibri" w:hAnsi="Arial" w:cs="Arial"/>
                <w:color w:val="000000"/>
                <w:sz w:val="16"/>
                <w:szCs w:val="16"/>
                <w:lang w:eastAsia="es-MX"/>
              </w:rPr>
              <w:tab/>
              <w:t>Certificados de productos, licencias, acreditaciones y documento que respalde la marca de los productos.</w:t>
            </w:r>
          </w:p>
        </w:tc>
        <w:tc>
          <w:tcPr>
            <w:tcW w:w="425" w:type="dxa"/>
            <w:tcBorders>
              <w:top w:val="nil"/>
              <w:left w:val="nil"/>
              <w:bottom w:val="single" w:sz="4" w:space="0" w:color="auto"/>
              <w:right w:val="single" w:sz="4" w:space="0" w:color="auto"/>
            </w:tcBorders>
            <w:shd w:val="clear" w:color="auto" w:fill="auto"/>
            <w:vAlign w:val="center"/>
          </w:tcPr>
          <w:p w:rsidR="00AA63D2" w:rsidRPr="006D3D21" w:rsidRDefault="004B71BD" w:rsidP="006D3D21">
            <w:pPr>
              <w:spacing w:after="0" w:line="240" w:lineRule="auto"/>
              <w:rPr>
                <w:rFonts w:ascii="Arial" w:eastAsia="Calibri" w:hAnsi="Arial" w:cs="Arial"/>
                <w:color w:val="000000"/>
                <w:sz w:val="16"/>
                <w:szCs w:val="16"/>
                <w:lang w:eastAsia="es-MX"/>
              </w:rPr>
            </w:pPr>
            <w:r>
              <w:rPr>
                <w:rFonts w:ascii="Arial" w:eastAsia="Calibri" w:hAnsi="Arial" w:cs="Arial"/>
                <w:color w:val="000000"/>
                <w:sz w:val="16"/>
                <w:szCs w:val="16"/>
                <w:lang w:eastAsia="es-MX"/>
              </w:rPr>
              <w:t>3</w:t>
            </w:r>
          </w:p>
        </w:tc>
        <w:tc>
          <w:tcPr>
            <w:tcW w:w="426" w:type="dxa"/>
            <w:vMerge/>
            <w:tcBorders>
              <w:top w:val="nil"/>
              <w:left w:val="single" w:sz="4" w:space="0" w:color="auto"/>
              <w:bottom w:val="single" w:sz="4" w:space="0" w:color="auto"/>
              <w:right w:val="single" w:sz="4" w:space="0" w:color="auto"/>
            </w:tcBorders>
            <w:vAlign w:val="center"/>
          </w:tcPr>
          <w:p w:rsidR="00AA63D2" w:rsidRPr="006D3D21" w:rsidRDefault="00AA63D2" w:rsidP="006D3D21">
            <w:pPr>
              <w:spacing w:after="0" w:line="240" w:lineRule="auto"/>
              <w:rPr>
                <w:rFonts w:ascii="Arial" w:eastAsia="Calibri" w:hAnsi="Arial" w:cs="Arial"/>
                <w:color w:val="000000"/>
                <w:sz w:val="16"/>
                <w:szCs w:val="16"/>
                <w:lang w:eastAsia="es-MX"/>
              </w:rPr>
            </w:pPr>
          </w:p>
        </w:tc>
        <w:tc>
          <w:tcPr>
            <w:tcW w:w="567" w:type="dxa"/>
            <w:vMerge/>
            <w:tcBorders>
              <w:left w:val="single" w:sz="4" w:space="0" w:color="auto"/>
              <w:bottom w:val="single" w:sz="4" w:space="0" w:color="auto"/>
              <w:right w:val="single" w:sz="4" w:space="0" w:color="auto"/>
            </w:tcBorders>
            <w:vAlign w:val="center"/>
          </w:tcPr>
          <w:p w:rsidR="00AA63D2" w:rsidRPr="006D3D21" w:rsidRDefault="00AA63D2" w:rsidP="006D3D21">
            <w:pPr>
              <w:spacing w:after="0" w:line="240" w:lineRule="auto"/>
              <w:rPr>
                <w:rFonts w:ascii="Arial" w:eastAsia="Calibri" w:hAnsi="Arial" w:cs="Arial"/>
                <w:color w:val="000000"/>
                <w:sz w:val="16"/>
                <w:szCs w:val="16"/>
                <w:u w:val="single"/>
                <w:lang w:eastAsia="es-MX"/>
              </w:rPr>
            </w:pPr>
          </w:p>
        </w:tc>
      </w:tr>
      <w:tr w:rsidR="00AA63D2" w:rsidRPr="006D3D21" w:rsidTr="00B379B6">
        <w:trPr>
          <w:trHeight w:val="2254"/>
          <w:jc w:val="center"/>
        </w:trPr>
        <w:tc>
          <w:tcPr>
            <w:tcW w:w="426" w:type="dxa"/>
            <w:tcBorders>
              <w:top w:val="single" w:sz="4" w:space="0" w:color="auto"/>
              <w:left w:val="nil"/>
              <w:bottom w:val="single" w:sz="4" w:space="0" w:color="auto"/>
              <w:right w:val="single" w:sz="4" w:space="0" w:color="auto"/>
            </w:tcBorders>
            <w:shd w:val="clear" w:color="auto" w:fill="auto"/>
            <w:noWrap/>
            <w:vAlign w:val="bottom"/>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 </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AA63D2" w:rsidRPr="006D3D21" w:rsidRDefault="00AA63D2" w:rsidP="006D3D21">
            <w:pPr>
              <w:spacing w:after="0" w:line="240" w:lineRule="auto"/>
              <w:rPr>
                <w:rFonts w:ascii="Arial" w:eastAsia="Calibri" w:hAnsi="Arial" w:cs="Arial"/>
                <w:b/>
                <w:color w:val="000000"/>
                <w:sz w:val="16"/>
                <w:szCs w:val="16"/>
                <w:lang w:eastAsia="es-MX"/>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A63D2" w:rsidRPr="006D3D21" w:rsidRDefault="004B71BD" w:rsidP="006D3D21">
            <w:pPr>
              <w:spacing w:after="0" w:line="240" w:lineRule="auto"/>
              <w:rPr>
                <w:rFonts w:ascii="Arial" w:eastAsia="Calibri" w:hAnsi="Arial" w:cs="Arial"/>
                <w:color w:val="000000"/>
                <w:sz w:val="16"/>
                <w:szCs w:val="16"/>
                <w:lang w:eastAsia="es-MX"/>
              </w:rPr>
            </w:pPr>
            <w:r>
              <w:rPr>
                <w:rFonts w:ascii="Arial" w:eastAsia="Calibri" w:hAnsi="Arial" w:cs="Arial"/>
                <w:color w:val="000000"/>
                <w:sz w:val="16"/>
                <w:szCs w:val="16"/>
                <w:lang w:eastAsia="es-MX"/>
              </w:rPr>
              <w:t>TERCERO</w:t>
            </w:r>
          </w:p>
        </w:tc>
        <w:tc>
          <w:tcPr>
            <w:tcW w:w="2126" w:type="dxa"/>
            <w:tcBorders>
              <w:top w:val="single" w:sz="4" w:space="0" w:color="auto"/>
              <w:left w:val="nil"/>
              <w:bottom w:val="single" w:sz="4" w:space="0" w:color="auto"/>
              <w:right w:val="single" w:sz="4" w:space="0" w:color="auto"/>
            </w:tcBorders>
            <w:shd w:val="clear" w:color="auto" w:fill="auto"/>
            <w:vAlign w:val="center"/>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Participación de discapacitados o empresas que cuenten con trabajadores con discapacidad</w:t>
            </w:r>
          </w:p>
        </w:tc>
        <w:tc>
          <w:tcPr>
            <w:tcW w:w="2977" w:type="dxa"/>
            <w:gridSpan w:val="2"/>
            <w:tcBorders>
              <w:top w:val="single" w:sz="4" w:space="0" w:color="auto"/>
              <w:left w:val="nil"/>
              <w:bottom w:val="single" w:sz="4" w:space="0" w:color="auto"/>
              <w:right w:val="single" w:sz="4" w:space="0" w:color="auto"/>
            </w:tcBorders>
            <w:shd w:val="clear" w:color="auto" w:fill="auto"/>
            <w:vAlign w:val="center"/>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 xml:space="preserve">La CONVOCANTE otorgará puntos al LICITANTE que cuente con trabajadores con capacidades diferentes (en una proporción del cinco por ciento cuando menos, de la totalidad de su planta de empleados, cuya antigüedad no sea inferior a seis meses. Misma que se comprobará con el aviso de alta al régimen obligatorio del Instituto Mexicano del Seguro Social y un certificado o escrito de un médico, en el que mencione el nombre y capacidad diferente del trabajador. </w:t>
            </w:r>
          </w:p>
          <w:p w:rsidR="00AA63D2" w:rsidRPr="006D3D21" w:rsidRDefault="00AA63D2" w:rsidP="006D3D21">
            <w:pPr>
              <w:spacing w:after="0" w:line="240" w:lineRule="auto"/>
              <w:rPr>
                <w:rFonts w:ascii="Arial" w:eastAsia="Calibri" w:hAnsi="Arial" w:cs="Arial"/>
                <w:color w:val="000000"/>
                <w:sz w:val="16"/>
                <w:szCs w:val="16"/>
                <w:lang w:eastAsia="es-MX"/>
              </w:rPr>
            </w:pPr>
          </w:p>
        </w:tc>
        <w:tc>
          <w:tcPr>
            <w:tcW w:w="425" w:type="dxa"/>
            <w:tcBorders>
              <w:top w:val="single" w:sz="4" w:space="0" w:color="auto"/>
              <w:left w:val="nil"/>
              <w:bottom w:val="single" w:sz="4" w:space="0" w:color="auto"/>
              <w:right w:val="single" w:sz="4" w:space="0" w:color="auto"/>
            </w:tcBorders>
            <w:shd w:val="clear" w:color="auto" w:fill="auto"/>
            <w:vAlign w:val="center"/>
          </w:tcPr>
          <w:p w:rsidR="00AA63D2" w:rsidRPr="006D3D21" w:rsidRDefault="004B71BD" w:rsidP="006D3D21">
            <w:pPr>
              <w:spacing w:after="0" w:line="240" w:lineRule="auto"/>
              <w:rPr>
                <w:rFonts w:ascii="Arial" w:eastAsia="Calibri" w:hAnsi="Arial" w:cs="Arial"/>
                <w:color w:val="000000"/>
                <w:sz w:val="16"/>
                <w:szCs w:val="16"/>
                <w:lang w:eastAsia="es-MX"/>
              </w:rPr>
            </w:pPr>
            <w:r>
              <w:rPr>
                <w:rFonts w:ascii="Arial" w:eastAsia="Calibri" w:hAnsi="Arial" w:cs="Arial"/>
                <w:color w:val="000000"/>
                <w:sz w:val="16"/>
                <w:szCs w:val="16"/>
                <w:lang w:eastAsia="es-MX"/>
              </w:rPr>
              <w:t>.5</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A63D2" w:rsidRPr="006D3D21" w:rsidRDefault="00AA63D2" w:rsidP="006D3D21">
            <w:pPr>
              <w:spacing w:after="0" w:line="240" w:lineRule="auto"/>
              <w:rPr>
                <w:rFonts w:ascii="Arial" w:eastAsia="Calibri" w:hAnsi="Arial" w:cs="Arial"/>
                <w:color w:val="000000"/>
                <w:sz w:val="16"/>
                <w:szCs w:val="16"/>
                <w:lang w:eastAsia="es-MX"/>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AA63D2" w:rsidRPr="006D3D21" w:rsidRDefault="00AA63D2" w:rsidP="006D3D21">
            <w:pPr>
              <w:spacing w:after="0" w:line="240" w:lineRule="auto"/>
              <w:rPr>
                <w:rFonts w:ascii="Arial" w:eastAsia="Calibri" w:hAnsi="Arial" w:cs="Arial"/>
                <w:color w:val="000000"/>
                <w:sz w:val="16"/>
                <w:szCs w:val="16"/>
                <w:u w:val="single"/>
                <w:lang w:eastAsia="es-MX"/>
              </w:rPr>
            </w:pPr>
          </w:p>
        </w:tc>
      </w:tr>
      <w:tr w:rsidR="00AA63D2" w:rsidRPr="006D3D21" w:rsidTr="00B379B6">
        <w:trPr>
          <w:trHeight w:val="1690"/>
          <w:jc w:val="center"/>
        </w:trPr>
        <w:tc>
          <w:tcPr>
            <w:tcW w:w="426" w:type="dxa"/>
            <w:tcBorders>
              <w:top w:val="nil"/>
              <w:left w:val="nil"/>
              <w:bottom w:val="single" w:sz="4" w:space="0" w:color="auto"/>
              <w:right w:val="single" w:sz="4" w:space="0" w:color="auto"/>
            </w:tcBorders>
            <w:shd w:val="clear" w:color="auto" w:fill="auto"/>
            <w:noWrap/>
            <w:vAlign w:val="bottom"/>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tcPr>
          <w:p w:rsidR="00AA63D2" w:rsidRPr="006D3D21" w:rsidRDefault="00AA63D2" w:rsidP="006D3D21">
            <w:pPr>
              <w:spacing w:after="0" w:line="240" w:lineRule="auto"/>
              <w:rPr>
                <w:rFonts w:ascii="Arial" w:eastAsia="Calibri" w:hAnsi="Arial" w:cs="Arial"/>
                <w:b/>
                <w:color w:val="000000"/>
                <w:sz w:val="16"/>
                <w:szCs w:val="16"/>
                <w:lang w:eastAsia="es-MX"/>
              </w:rPr>
            </w:pPr>
          </w:p>
        </w:tc>
        <w:tc>
          <w:tcPr>
            <w:tcW w:w="1559" w:type="dxa"/>
            <w:tcBorders>
              <w:top w:val="nil"/>
              <w:left w:val="nil"/>
              <w:bottom w:val="single" w:sz="4" w:space="0" w:color="auto"/>
              <w:right w:val="single" w:sz="4" w:space="0" w:color="auto"/>
            </w:tcBorders>
            <w:shd w:val="clear" w:color="auto" w:fill="auto"/>
            <w:noWrap/>
            <w:vAlign w:val="center"/>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 </w:t>
            </w:r>
            <w:r w:rsidR="004B71BD">
              <w:rPr>
                <w:rFonts w:ascii="Arial" w:eastAsia="Calibri" w:hAnsi="Arial" w:cs="Arial"/>
                <w:color w:val="000000"/>
                <w:sz w:val="16"/>
                <w:szCs w:val="16"/>
                <w:lang w:eastAsia="es-MX"/>
              </w:rPr>
              <w:t>CUARTO</w:t>
            </w:r>
          </w:p>
        </w:tc>
        <w:tc>
          <w:tcPr>
            <w:tcW w:w="2126" w:type="dxa"/>
            <w:tcBorders>
              <w:top w:val="nil"/>
              <w:left w:val="nil"/>
              <w:bottom w:val="single" w:sz="4" w:space="0" w:color="auto"/>
              <w:right w:val="single" w:sz="4" w:space="0" w:color="auto"/>
            </w:tcBorders>
            <w:shd w:val="clear" w:color="auto" w:fill="auto"/>
            <w:vAlign w:val="center"/>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Participación de MIPYMES que produzcan bienes con innovación tecnológica relacionados directamente con la prestación del servicio.</w:t>
            </w:r>
          </w:p>
        </w:tc>
        <w:tc>
          <w:tcPr>
            <w:tcW w:w="2977" w:type="dxa"/>
            <w:gridSpan w:val="2"/>
            <w:tcBorders>
              <w:top w:val="nil"/>
              <w:left w:val="nil"/>
              <w:bottom w:val="single" w:sz="4" w:space="0" w:color="auto"/>
              <w:right w:val="single" w:sz="4" w:space="0" w:color="auto"/>
            </w:tcBorders>
            <w:shd w:val="clear" w:color="auto" w:fill="auto"/>
            <w:vAlign w:val="center"/>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 xml:space="preserve">Para esta LICITACIÓN, no se considera la participación de MIPYMES toda vez que los SERVICIOS no se relacionan directamente con la producción de bienes con innovación tecnológica, relacionados directamente con la prestación de los SERVICIOS. </w:t>
            </w:r>
          </w:p>
        </w:tc>
        <w:tc>
          <w:tcPr>
            <w:tcW w:w="425" w:type="dxa"/>
            <w:tcBorders>
              <w:top w:val="nil"/>
              <w:left w:val="nil"/>
              <w:bottom w:val="single" w:sz="4" w:space="0" w:color="auto"/>
              <w:right w:val="single" w:sz="4" w:space="0" w:color="auto"/>
            </w:tcBorders>
            <w:shd w:val="clear" w:color="auto" w:fill="auto"/>
            <w:vAlign w:val="center"/>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0</w:t>
            </w:r>
          </w:p>
        </w:tc>
        <w:tc>
          <w:tcPr>
            <w:tcW w:w="426" w:type="dxa"/>
            <w:vMerge/>
            <w:tcBorders>
              <w:top w:val="nil"/>
              <w:left w:val="single" w:sz="4" w:space="0" w:color="auto"/>
              <w:bottom w:val="single" w:sz="4" w:space="0" w:color="auto"/>
              <w:right w:val="single" w:sz="4" w:space="0" w:color="auto"/>
            </w:tcBorders>
            <w:vAlign w:val="center"/>
          </w:tcPr>
          <w:p w:rsidR="00AA63D2" w:rsidRPr="006D3D21" w:rsidRDefault="00AA63D2" w:rsidP="006D3D21">
            <w:pPr>
              <w:spacing w:after="0" w:line="240" w:lineRule="auto"/>
              <w:rPr>
                <w:rFonts w:ascii="Arial" w:eastAsia="Calibri" w:hAnsi="Arial" w:cs="Arial"/>
                <w:color w:val="000000"/>
                <w:sz w:val="16"/>
                <w:szCs w:val="16"/>
                <w:lang w:eastAsia="es-MX"/>
              </w:rPr>
            </w:pPr>
          </w:p>
        </w:tc>
        <w:tc>
          <w:tcPr>
            <w:tcW w:w="567" w:type="dxa"/>
            <w:vMerge/>
            <w:tcBorders>
              <w:left w:val="single" w:sz="4" w:space="0" w:color="auto"/>
              <w:bottom w:val="single" w:sz="4" w:space="0" w:color="auto"/>
              <w:right w:val="single" w:sz="4" w:space="0" w:color="auto"/>
            </w:tcBorders>
            <w:vAlign w:val="center"/>
          </w:tcPr>
          <w:p w:rsidR="00AA63D2" w:rsidRPr="006D3D21" w:rsidRDefault="00AA63D2" w:rsidP="006D3D21">
            <w:pPr>
              <w:spacing w:after="0" w:line="240" w:lineRule="auto"/>
              <w:rPr>
                <w:rFonts w:ascii="Arial" w:eastAsia="Calibri" w:hAnsi="Arial" w:cs="Arial"/>
                <w:color w:val="000000"/>
                <w:sz w:val="16"/>
                <w:szCs w:val="16"/>
                <w:u w:val="single"/>
                <w:lang w:eastAsia="es-MX"/>
              </w:rPr>
            </w:pPr>
          </w:p>
        </w:tc>
      </w:tr>
      <w:tr w:rsidR="00AA63D2" w:rsidRPr="006D3D21" w:rsidTr="00B379B6">
        <w:trPr>
          <w:trHeight w:val="1690"/>
          <w:jc w:val="center"/>
        </w:trPr>
        <w:tc>
          <w:tcPr>
            <w:tcW w:w="426" w:type="dxa"/>
            <w:tcBorders>
              <w:top w:val="nil"/>
              <w:left w:val="nil"/>
              <w:bottom w:val="single" w:sz="4" w:space="0" w:color="auto"/>
              <w:right w:val="single" w:sz="4" w:space="0" w:color="auto"/>
            </w:tcBorders>
            <w:shd w:val="clear" w:color="auto" w:fill="auto"/>
            <w:noWrap/>
            <w:vAlign w:val="bottom"/>
          </w:tcPr>
          <w:p w:rsidR="00AA63D2" w:rsidRPr="006D3D21" w:rsidRDefault="00AA63D2" w:rsidP="006D3D21">
            <w:pPr>
              <w:spacing w:after="0" w:line="240" w:lineRule="auto"/>
              <w:rPr>
                <w:rFonts w:ascii="Arial" w:eastAsia="Calibri" w:hAnsi="Arial" w:cs="Arial"/>
                <w:color w:val="000000"/>
                <w:sz w:val="16"/>
                <w:szCs w:val="16"/>
                <w:lang w:eastAsia="es-MX"/>
              </w:rPr>
            </w:pPr>
          </w:p>
        </w:tc>
        <w:tc>
          <w:tcPr>
            <w:tcW w:w="425" w:type="dxa"/>
            <w:tcBorders>
              <w:top w:val="nil"/>
              <w:left w:val="nil"/>
              <w:bottom w:val="single" w:sz="4" w:space="0" w:color="auto"/>
              <w:right w:val="single" w:sz="4" w:space="0" w:color="auto"/>
            </w:tcBorders>
            <w:shd w:val="clear" w:color="auto" w:fill="auto"/>
            <w:noWrap/>
            <w:vAlign w:val="center"/>
          </w:tcPr>
          <w:p w:rsidR="00AA63D2" w:rsidRPr="006D3D21" w:rsidRDefault="00AA63D2" w:rsidP="006D3D21">
            <w:pPr>
              <w:spacing w:after="0" w:line="240" w:lineRule="auto"/>
              <w:rPr>
                <w:rFonts w:ascii="Arial" w:eastAsia="Calibri" w:hAnsi="Arial" w:cs="Arial"/>
                <w:b/>
                <w:color w:val="000000"/>
                <w:sz w:val="16"/>
                <w:szCs w:val="16"/>
                <w:lang w:eastAsia="es-MX"/>
              </w:rPr>
            </w:pPr>
          </w:p>
        </w:tc>
        <w:tc>
          <w:tcPr>
            <w:tcW w:w="1559" w:type="dxa"/>
            <w:tcBorders>
              <w:top w:val="nil"/>
              <w:left w:val="nil"/>
              <w:bottom w:val="single" w:sz="4" w:space="0" w:color="auto"/>
              <w:right w:val="single" w:sz="4" w:space="0" w:color="auto"/>
            </w:tcBorders>
            <w:shd w:val="clear" w:color="auto" w:fill="auto"/>
            <w:noWrap/>
            <w:vAlign w:val="center"/>
          </w:tcPr>
          <w:p w:rsidR="00AA63D2" w:rsidRPr="006D3D21" w:rsidRDefault="004B71BD" w:rsidP="006D3D21">
            <w:pPr>
              <w:spacing w:after="0" w:line="240" w:lineRule="auto"/>
              <w:rPr>
                <w:rFonts w:ascii="Arial" w:eastAsia="Calibri" w:hAnsi="Arial" w:cs="Arial"/>
                <w:color w:val="000000"/>
                <w:sz w:val="16"/>
                <w:szCs w:val="16"/>
                <w:lang w:eastAsia="es-MX"/>
              </w:rPr>
            </w:pPr>
            <w:r>
              <w:rPr>
                <w:rFonts w:ascii="Arial" w:eastAsia="Calibri" w:hAnsi="Arial" w:cs="Arial"/>
                <w:color w:val="000000"/>
                <w:sz w:val="16"/>
                <w:szCs w:val="16"/>
                <w:lang w:eastAsia="es-MX"/>
              </w:rPr>
              <w:t>QUINTO</w:t>
            </w:r>
          </w:p>
        </w:tc>
        <w:tc>
          <w:tcPr>
            <w:tcW w:w="2126" w:type="dxa"/>
            <w:tcBorders>
              <w:top w:val="nil"/>
              <w:left w:val="nil"/>
              <w:bottom w:val="single" w:sz="4" w:space="0" w:color="auto"/>
              <w:right w:val="single" w:sz="4" w:space="0" w:color="auto"/>
            </w:tcBorders>
            <w:shd w:val="clear" w:color="auto" w:fill="auto"/>
            <w:vAlign w:val="center"/>
          </w:tcPr>
          <w:p w:rsidR="00AA63D2" w:rsidRPr="006D3D21" w:rsidRDefault="004B71BD" w:rsidP="004B71BD">
            <w:pPr>
              <w:spacing w:after="0" w:line="240" w:lineRule="auto"/>
              <w:rPr>
                <w:rFonts w:ascii="Arial" w:eastAsia="Calibri" w:hAnsi="Arial" w:cs="Arial"/>
                <w:color w:val="000000"/>
                <w:sz w:val="16"/>
                <w:szCs w:val="16"/>
                <w:lang w:eastAsia="es-MX"/>
              </w:rPr>
            </w:pPr>
            <w:r>
              <w:rPr>
                <w:rFonts w:ascii="Arial" w:eastAsia="Calibri" w:hAnsi="Arial" w:cs="Arial"/>
                <w:color w:val="000000"/>
                <w:sz w:val="16"/>
                <w:szCs w:val="16"/>
                <w:lang w:eastAsia="es-MX"/>
              </w:rPr>
              <w:t xml:space="preserve">Buenas </w:t>
            </w:r>
            <w:r w:rsidR="00AA63D2" w:rsidRPr="006D3D21">
              <w:rPr>
                <w:rFonts w:ascii="Arial" w:eastAsia="Calibri" w:hAnsi="Arial" w:cs="Arial"/>
                <w:color w:val="000000"/>
                <w:sz w:val="16"/>
                <w:szCs w:val="16"/>
                <w:lang w:eastAsia="es-MX"/>
              </w:rPr>
              <w:t xml:space="preserve">Prácticas </w:t>
            </w:r>
            <w:r>
              <w:rPr>
                <w:rFonts w:ascii="Arial" w:eastAsia="Calibri" w:hAnsi="Arial" w:cs="Arial"/>
                <w:color w:val="000000"/>
                <w:sz w:val="16"/>
                <w:szCs w:val="16"/>
                <w:lang w:eastAsia="es-MX"/>
              </w:rPr>
              <w:t>en Calidad</w:t>
            </w:r>
            <w:r w:rsidR="00AA63D2" w:rsidRPr="006D3D21">
              <w:rPr>
                <w:rFonts w:ascii="Arial" w:eastAsia="Calibri" w:hAnsi="Arial" w:cs="Arial"/>
                <w:color w:val="000000"/>
                <w:sz w:val="16"/>
                <w:szCs w:val="16"/>
                <w:lang w:eastAsia="es-MX"/>
              </w:rPr>
              <w:t xml:space="preserve">. </w:t>
            </w:r>
          </w:p>
        </w:tc>
        <w:tc>
          <w:tcPr>
            <w:tcW w:w="2977" w:type="dxa"/>
            <w:gridSpan w:val="2"/>
            <w:tcBorders>
              <w:top w:val="nil"/>
              <w:left w:val="nil"/>
              <w:bottom w:val="single" w:sz="4" w:space="0" w:color="auto"/>
              <w:right w:val="single" w:sz="4" w:space="0" w:color="auto"/>
            </w:tcBorders>
            <w:shd w:val="clear" w:color="auto" w:fill="auto"/>
            <w:vAlign w:val="center"/>
          </w:tcPr>
          <w:p w:rsidR="00AA63D2" w:rsidRDefault="00217A08" w:rsidP="00217A08">
            <w:pPr>
              <w:spacing w:after="0" w:line="240" w:lineRule="auto"/>
              <w:rPr>
                <w:rFonts w:ascii="Arial" w:eastAsia="Calibri" w:hAnsi="Arial" w:cs="Arial"/>
                <w:color w:val="000000"/>
                <w:sz w:val="16"/>
                <w:szCs w:val="16"/>
                <w:lang w:val="es-ES" w:eastAsia="es-MX"/>
              </w:rPr>
            </w:pPr>
            <w:r>
              <w:rPr>
                <w:rFonts w:ascii="Arial" w:eastAsia="Calibri" w:hAnsi="Arial" w:cs="Arial"/>
                <w:color w:val="000000"/>
                <w:sz w:val="16"/>
                <w:szCs w:val="16"/>
                <w:lang w:eastAsia="es-MX"/>
              </w:rPr>
              <w:t>Deberá</w:t>
            </w:r>
            <w:r w:rsidR="004B71BD">
              <w:rPr>
                <w:rFonts w:ascii="Arial" w:eastAsia="Calibri" w:hAnsi="Arial" w:cs="Arial"/>
                <w:color w:val="000000"/>
                <w:sz w:val="16"/>
                <w:szCs w:val="16"/>
                <w:lang w:eastAsia="es-MX"/>
              </w:rPr>
              <w:t xml:space="preserve"> demostrar con documento </w:t>
            </w:r>
            <w:r w:rsidRPr="00217A08">
              <w:rPr>
                <w:rFonts w:ascii="Arial" w:eastAsia="Calibri" w:hAnsi="Arial" w:cs="Arial"/>
                <w:color w:val="000000"/>
                <w:sz w:val="16"/>
                <w:szCs w:val="16"/>
                <w:lang w:val="es-ES" w:eastAsia="es-MX"/>
              </w:rPr>
              <w:t xml:space="preserve"> copia certificada de</w:t>
            </w:r>
            <w:r>
              <w:rPr>
                <w:rFonts w:ascii="Arial" w:eastAsia="Calibri" w:hAnsi="Arial" w:cs="Arial"/>
                <w:color w:val="000000"/>
                <w:sz w:val="16"/>
                <w:szCs w:val="16"/>
                <w:lang w:val="es-ES" w:eastAsia="es-MX"/>
              </w:rPr>
              <w:t xml:space="preserve"> la certificación ISO 9001:2015 de la Empresa Licitante.</w:t>
            </w:r>
          </w:p>
          <w:p w:rsidR="002B0FA5" w:rsidRPr="006D3D21" w:rsidRDefault="002B0FA5" w:rsidP="00217A08">
            <w:pPr>
              <w:spacing w:after="0" w:line="240" w:lineRule="auto"/>
              <w:rPr>
                <w:rFonts w:ascii="Arial" w:eastAsia="Calibri" w:hAnsi="Arial" w:cs="Arial"/>
                <w:color w:val="000000"/>
                <w:sz w:val="16"/>
                <w:szCs w:val="16"/>
                <w:lang w:eastAsia="es-MX"/>
              </w:rPr>
            </w:pPr>
            <w:r>
              <w:rPr>
                <w:rFonts w:ascii="Arial" w:eastAsia="Calibri" w:hAnsi="Arial" w:cs="Arial"/>
                <w:color w:val="000000"/>
                <w:sz w:val="16"/>
                <w:szCs w:val="16"/>
                <w:lang w:val="es-ES" w:eastAsia="es-MX"/>
              </w:rPr>
              <w:t>Permisos Estatal y Federal para Seguridad Privada.</w:t>
            </w:r>
          </w:p>
        </w:tc>
        <w:tc>
          <w:tcPr>
            <w:tcW w:w="425" w:type="dxa"/>
            <w:tcBorders>
              <w:top w:val="nil"/>
              <w:left w:val="nil"/>
              <w:bottom w:val="single" w:sz="4" w:space="0" w:color="auto"/>
              <w:right w:val="single" w:sz="4" w:space="0" w:color="auto"/>
            </w:tcBorders>
            <w:shd w:val="clear" w:color="auto" w:fill="auto"/>
            <w:vAlign w:val="center"/>
          </w:tcPr>
          <w:p w:rsidR="00AA63D2" w:rsidRPr="006D3D21" w:rsidRDefault="004B71BD" w:rsidP="006D3D21">
            <w:pPr>
              <w:spacing w:after="0" w:line="240" w:lineRule="auto"/>
              <w:rPr>
                <w:rFonts w:ascii="Arial" w:eastAsia="Calibri" w:hAnsi="Arial" w:cs="Arial"/>
                <w:color w:val="000000"/>
                <w:sz w:val="16"/>
                <w:szCs w:val="16"/>
                <w:lang w:eastAsia="es-MX"/>
              </w:rPr>
            </w:pPr>
            <w:r>
              <w:rPr>
                <w:rFonts w:ascii="Arial" w:eastAsia="Calibri" w:hAnsi="Arial" w:cs="Arial"/>
                <w:color w:val="000000"/>
                <w:sz w:val="16"/>
                <w:szCs w:val="16"/>
                <w:lang w:eastAsia="es-MX"/>
              </w:rPr>
              <w:t>2</w:t>
            </w:r>
          </w:p>
        </w:tc>
        <w:tc>
          <w:tcPr>
            <w:tcW w:w="426" w:type="dxa"/>
            <w:tcBorders>
              <w:top w:val="nil"/>
              <w:left w:val="single" w:sz="4" w:space="0" w:color="auto"/>
              <w:bottom w:val="single" w:sz="4" w:space="0" w:color="auto"/>
              <w:right w:val="single" w:sz="4" w:space="0" w:color="auto"/>
            </w:tcBorders>
            <w:vAlign w:val="center"/>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 xml:space="preserve"> </w:t>
            </w:r>
          </w:p>
        </w:tc>
        <w:tc>
          <w:tcPr>
            <w:tcW w:w="567" w:type="dxa"/>
            <w:tcBorders>
              <w:left w:val="single" w:sz="4" w:space="0" w:color="auto"/>
              <w:bottom w:val="single" w:sz="4" w:space="0" w:color="auto"/>
              <w:right w:val="single" w:sz="4" w:space="0" w:color="auto"/>
            </w:tcBorders>
            <w:vAlign w:val="center"/>
          </w:tcPr>
          <w:p w:rsidR="00AA63D2" w:rsidRPr="002B0FA5" w:rsidRDefault="00AA63D2" w:rsidP="006D3D21">
            <w:pPr>
              <w:spacing w:after="0" w:line="240" w:lineRule="auto"/>
              <w:rPr>
                <w:rFonts w:ascii="Arial" w:eastAsia="Calibri" w:hAnsi="Arial" w:cs="Arial"/>
                <w:color w:val="FF0000"/>
                <w:sz w:val="16"/>
                <w:szCs w:val="16"/>
                <w:u w:val="single"/>
                <w:lang w:eastAsia="es-MX"/>
              </w:rPr>
            </w:pPr>
          </w:p>
        </w:tc>
      </w:tr>
      <w:tr w:rsidR="00AA63D2" w:rsidRPr="006D3D21" w:rsidTr="00B379B6">
        <w:trPr>
          <w:trHeight w:val="85"/>
          <w:jc w:val="center"/>
        </w:trPr>
        <w:tc>
          <w:tcPr>
            <w:tcW w:w="426" w:type="dxa"/>
            <w:tcBorders>
              <w:top w:val="single" w:sz="4" w:space="0" w:color="auto"/>
              <w:left w:val="nil"/>
              <w:bottom w:val="single" w:sz="4" w:space="0" w:color="auto"/>
              <w:right w:val="single" w:sz="4" w:space="0" w:color="auto"/>
            </w:tcBorders>
            <w:shd w:val="clear" w:color="auto" w:fill="auto"/>
            <w:noWrap/>
            <w:vAlign w:val="center"/>
          </w:tcPr>
          <w:p w:rsidR="00AA63D2" w:rsidRPr="006D3D21" w:rsidRDefault="00AA63D2" w:rsidP="006D3D21">
            <w:pPr>
              <w:spacing w:after="0" w:line="240" w:lineRule="auto"/>
              <w:rPr>
                <w:rFonts w:ascii="Arial" w:eastAsia="Calibri" w:hAnsi="Arial" w:cs="Arial"/>
                <w:b/>
                <w:bCs/>
                <w:color w:val="000000"/>
                <w:sz w:val="16"/>
                <w:szCs w:val="16"/>
                <w:lang w:eastAsia="es-MX"/>
              </w:rPr>
            </w:pPr>
            <w:r w:rsidRPr="006D3D21">
              <w:rPr>
                <w:rFonts w:ascii="Arial" w:eastAsia="Calibri" w:hAnsi="Arial" w:cs="Arial"/>
                <w:b/>
                <w:bCs/>
                <w:color w:val="000000"/>
                <w:sz w:val="16"/>
                <w:szCs w:val="16"/>
                <w:lang w:eastAsia="es-MX"/>
              </w:rPr>
              <w:t>II</w:t>
            </w: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 </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 </w:t>
            </w:r>
          </w:p>
        </w:tc>
        <w:tc>
          <w:tcPr>
            <w:tcW w:w="5103" w:type="dxa"/>
            <w:gridSpan w:val="3"/>
            <w:tcBorders>
              <w:top w:val="single" w:sz="4" w:space="0" w:color="auto"/>
              <w:left w:val="nil"/>
              <w:bottom w:val="single" w:sz="4" w:space="0" w:color="auto"/>
              <w:right w:val="single" w:sz="4" w:space="0" w:color="auto"/>
            </w:tcBorders>
            <w:shd w:val="clear" w:color="auto" w:fill="auto"/>
            <w:vAlign w:val="bottom"/>
          </w:tcPr>
          <w:p w:rsidR="00AA63D2" w:rsidRPr="006D3D21" w:rsidRDefault="00AA63D2" w:rsidP="006D3D21">
            <w:pPr>
              <w:spacing w:after="0" w:line="240" w:lineRule="auto"/>
              <w:rPr>
                <w:rFonts w:ascii="Arial" w:eastAsia="Calibri" w:hAnsi="Arial" w:cs="Arial"/>
                <w:b/>
                <w:bCs/>
                <w:color w:val="000000"/>
                <w:sz w:val="16"/>
                <w:szCs w:val="16"/>
                <w:lang w:eastAsia="es-MX"/>
              </w:rPr>
            </w:pPr>
            <w:r w:rsidRPr="006D3D21">
              <w:rPr>
                <w:rFonts w:ascii="Arial" w:eastAsia="Calibri" w:hAnsi="Arial" w:cs="Arial"/>
                <w:b/>
                <w:bCs/>
                <w:color w:val="000000"/>
                <w:sz w:val="16"/>
                <w:szCs w:val="16"/>
                <w:lang w:eastAsia="es-MX"/>
              </w:rPr>
              <w:t>Experiencia y especialidad del licitante</w:t>
            </w:r>
          </w:p>
        </w:tc>
        <w:tc>
          <w:tcPr>
            <w:tcW w:w="425" w:type="dxa"/>
            <w:tcBorders>
              <w:top w:val="single" w:sz="4" w:space="0" w:color="auto"/>
              <w:left w:val="nil"/>
              <w:bottom w:val="single" w:sz="4" w:space="0" w:color="auto"/>
              <w:right w:val="single" w:sz="4" w:space="0" w:color="auto"/>
            </w:tcBorders>
            <w:shd w:val="clear" w:color="auto" w:fill="auto"/>
            <w:vAlign w:val="center"/>
          </w:tcPr>
          <w:p w:rsidR="00AA63D2" w:rsidRPr="006D3D21" w:rsidRDefault="00AA63D2" w:rsidP="006D3D21">
            <w:pPr>
              <w:spacing w:after="0" w:line="240" w:lineRule="auto"/>
              <w:rPr>
                <w:rFonts w:ascii="Arial" w:eastAsia="Calibri" w:hAnsi="Arial" w:cs="Arial"/>
                <w:color w:val="000000"/>
                <w:sz w:val="16"/>
                <w:szCs w:val="16"/>
                <w:lang w:eastAsia="es-MX"/>
              </w:rPr>
            </w:pPr>
          </w:p>
        </w:tc>
        <w:tc>
          <w:tcPr>
            <w:tcW w:w="426" w:type="dxa"/>
            <w:tcBorders>
              <w:top w:val="single" w:sz="4" w:space="0" w:color="auto"/>
              <w:left w:val="single" w:sz="4" w:space="0" w:color="auto"/>
              <w:bottom w:val="single" w:sz="4" w:space="0" w:color="auto"/>
              <w:right w:val="single" w:sz="4" w:space="0" w:color="auto"/>
            </w:tcBorders>
            <w:vAlign w:val="center"/>
          </w:tcPr>
          <w:p w:rsidR="00AA63D2" w:rsidRPr="006D3D21" w:rsidRDefault="00AA63D2" w:rsidP="006D3D21">
            <w:pPr>
              <w:spacing w:after="0" w:line="240" w:lineRule="auto"/>
              <w:rPr>
                <w:rFonts w:ascii="Arial" w:eastAsia="Calibri" w:hAnsi="Arial" w:cs="Arial"/>
                <w:color w:val="000000"/>
                <w:sz w:val="16"/>
                <w:szCs w:val="16"/>
                <w:lang w:eastAsia="es-MX"/>
              </w:rPr>
            </w:pPr>
          </w:p>
        </w:tc>
        <w:tc>
          <w:tcPr>
            <w:tcW w:w="567" w:type="dxa"/>
            <w:tcBorders>
              <w:top w:val="single" w:sz="4" w:space="0" w:color="auto"/>
              <w:left w:val="single" w:sz="4" w:space="0" w:color="auto"/>
              <w:bottom w:val="single" w:sz="4" w:space="0" w:color="auto"/>
              <w:right w:val="single" w:sz="4" w:space="0" w:color="auto"/>
            </w:tcBorders>
            <w:vAlign w:val="center"/>
          </w:tcPr>
          <w:p w:rsidR="00AA63D2" w:rsidRPr="006D3D21" w:rsidRDefault="00AA63D2" w:rsidP="006D3D21">
            <w:pPr>
              <w:spacing w:after="0" w:line="240" w:lineRule="auto"/>
              <w:rPr>
                <w:rFonts w:ascii="Arial" w:eastAsia="Calibri" w:hAnsi="Arial" w:cs="Arial"/>
                <w:color w:val="000000"/>
                <w:sz w:val="16"/>
                <w:szCs w:val="16"/>
                <w:u w:val="single"/>
                <w:lang w:eastAsia="es-MX"/>
              </w:rPr>
            </w:pPr>
          </w:p>
        </w:tc>
      </w:tr>
      <w:tr w:rsidR="00AA63D2" w:rsidRPr="006D3D21" w:rsidTr="00B379B6">
        <w:trPr>
          <w:trHeight w:val="2316"/>
          <w:jc w:val="center"/>
        </w:trPr>
        <w:tc>
          <w:tcPr>
            <w:tcW w:w="426" w:type="dxa"/>
            <w:tcBorders>
              <w:top w:val="single" w:sz="4" w:space="0" w:color="auto"/>
              <w:left w:val="nil"/>
              <w:bottom w:val="single" w:sz="4" w:space="0" w:color="auto"/>
              <w:right w:val="single" w:sz="4" w:space="0" w:color="auto"/>
            </w:tcBorders>
            <w:shd w:val="clear" w:color="auto" w:fill="auto"/>
            <w:noWrap/>
            <w:vAlign w:val="bottom"/>
          </w:tcPr>
          <w:p w:rsidR="00AA63D2" w:rsidRPr="006D3D21" w:rsidRDefault="00AA63D2" w:rsidP="006D3D21">
            <w:pPr>
              <w:spacing w:after="0" w:line="240" w:lineRule="auto"/>
              <w:rPr>
                <w:rFonts w:ascii="Arial" w:eastAsia="Calibri" w:hAnsi="Arial" w:cs="Arial"/>
                <w:color w:val="000000"/>
                <w:sz w:val="16"/>
                <w:szCs w:val="16"/>
                <w:lang w:eastAsia="es-MX"/>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A</w:t>
            </w:r>
          </w:p>
          <w:p w:rsidR="00AA63D2" w:rsidRPr="006D3D21" w:rsidRDefault="00AA63D2" w:rsidP="006D3D21">
            <w:pPr>
              <w:spacing w:after="0" w:line="240" w:lineRule="auto"/>
              <w:rPr>
                <w:rFonts w:ascii="Arial" w:eastAsia="Calibri" w:hAnsi="Arial" w:cs="Arial"/>
                <w:sz w:val="16"/>
                <w:szCs w:val="16"/>
                <w:lang w:eastAsia="es-MX"/>
              </w:rPr>
            </w:pPr>
          </w:p>
          <w:p w:rsidR="00AA63D2" w:rsidRPr="006D3D21" w:rsidRDefault="00AA63D2" w:rsidP="006D3D21">
            <w:pPr>
              <w:spacing w:after="0" w:line="240" w:lineRule="auto"/>
              <w:rPr>
                <w:rFonts w:ascii="Arial" w:eastAsia="Calibri" w:hAnsi="Arial" w:cs="Arial"/>
                <w:sz w:val="16"/>
                <w:szCs w:val="16"/>
                <w:lang w:eastAsia="es-MX"/>
              </w:rPr>
            </w:pPr>
          </w:p>
          <w:p w:rsidR="00AA63D2" w:rsidRPr="006D3D21" w:rsidRDefault="00AA63D2" w:rsidP="006D3D21">
            <w:pPr>
              <w:spacing w:after="0" w:line="240" w:lineRule="auto"/>
              <w:rPr>
                <w:rFonts w:ascii="Arial" w:eastAsia="Calibri" w:hAnsi="Arial" w:cs="Arial"/>
                <w:sz w:val="16"/>
                <w:szCs w:val="16"/>
                <w:lang w:eastAsia="es-MX"/>
              </w:rPr>
            </w:pPr>
          </w:p>
          <w:p w:rsidR="00AA63D2" w:rsidRPr="006D3D21" w:rsidRDefault="00AA63D2" w:rsidP="006D3D21">
            <w:pPr>
              <w:spacing w:after="0" w:line="240" w:lineRule="auto"/>
              <w:rPr>
                <w:rFonts w:ascii="Arial" w:eastAsia="Calibri" w:hAnsi="Arial" w:cs="Arial"/>
                <w:sz w:val="16"/>
                <w:szCs w:val="16"/>
                <w:lang w:eastAsia="es-MX"/>
              </w:rPr>
            </w:pPr>
          </w:p>
          <w:p w:rsidR="00AA63D2" w:rsidRPr="006D3D21" w:rsidRDefault="00AA63D2" w:rsidP="006D3D21">
            <w:pPr>
              <w:spacing w:after="0" w:line="240" w:lineRule="auto"/>
              <w:rPr>
                <w:rFonts w:ascii="Arial" w:eastAsia="Calibri" w:hAnsi="Arial" w:cs="Arial"/>
                <w:sz w:val="16"/>
                <w:szCs w:val="16"/>
                <w:lang w:eastAsia="es-MX"/>
              </w:rPr>
            </w:pPr>
          </w:p>
          <w:p w:rsidR="00AA63D2" w:rsidRPr="006D3D21" w:rsidRDefault="00AA63D2" w:rsidP="006D3D21">
            <w:pPr>
              <w:spacing w:after="0" w:line="240" w:lineRule="auto"/>
              <w:rPr>
                <w:rFonts w:ascii="Arial" w:eastAsia="Calibri" w:hAnsi="Arial" w:cs="Arial"/>
                <w:sz w:val="16"/>
                <w:szCs w:val="16"/>
                <w:lang w:eastAsia="es-MX"/>
              </w:rPr>
            </w:pPr>
          </w:p>
          <w:p w:rsidR="00AA63D2" w:rsidRPr="006D3D21" w:rsidRDefault="00AA63D2" w:rsidP="006D3D21">
            <w:pPr>
              <w:spacing w:after="0" w:line="240" w:lineRule="auto"/>
              <w:rPr>
                <w:rFonts w:ascii="Arial" w:eastAsia="Calibri" w:hAnsi="Arial" w:cs="Arial"/>
                <w:sz w:val="16"/>
                <w:szCs w:val="16"/>
                <w:lang w:eastAsia="es-MX"/>
              </w:rPr>
            </w:pPr>
          </w:p>
          <w:p w:rsidR="00AA63D2" w:rsidRPr="006D3D21" w:rsidRDefault="00AA63D2" w:rsidP="006D3D21">
            <w:pPr>
              <w:spacing w:after="0" w:line="240" w:lineRule="auto"/>
              <w:rPr>
                <w:rFonts w:ascii="Arial" w:eastAsia="Calibri" w:hAnsi="Arial" w:cs="Arial"/>
                <w:sz w:val="16"/>
                <w:szCs w:val="16"/>
                <w:lang w:eastAsia="es-MX"/>
              </w:rPr>
            </w:pPr>
          </w:p>
          <w:p w:rsidR="00AA63D2" w:rsidRPr="006D3D21" w:rsidRDefault="00AA63D2" w:rsidP="006D3D21">
            <w:pPr>
              <w:spacing w:after="0" w:line="240" w:lineRule="auto"/>
              <w:rPr>
                <w:rFonts w:ascii="Arial" w:eastAsia="Calibri" w:hAnsi="Arial" w:cs="Arial"/>
                <w:sz w:val="16"/>
                <w:szCs w:val="16"/>
                <w:lang w:eastAsia="es-MX"/>
              </w:rPr>
            </w:pPr>
          </w:p>
          <w:p w:rsidR="00AA63D2" w:rsidRPr="006D3D21" w:rsidRDefault="00AA63D2" w:rsidP="006D3D21">
            <w:pPr>
              <w:spacing w:after="0" w:line="240" w:lineRule="auto"/>
              <w:rPr>
                <w:rFonts w:ascii="Arial" w:eastAsia="Calibri" w:hAnsi="Arial" w:cs="Arial"/>
                <w:sz w:val="16"/>
                <w:szCs w:val="16"/>
                <w:lang w:eastAsia="es-MX"/>
              </w:rPr>
            </w:pPr>
          </w:p>
          <w:p w:rsidR="00AA63D2" w:rsidRPr="006D3D21" w:rsidRDefault="00AA63D2" w:rsidP="006D3D21">
            <w:pPr>
              <w:spacing w:after="0" w:line="240" w:lineRule="auto"/>
              <w:rPr>
                <w:rFonts w:ascii="Arial" w:eastAsia="Calibri" w:hAnsi="Arial" w:cs="Arial"/>
                <w:sz w:val="16"/>
                <w:szCs w:val="16"/>
                <w:lang w:eastAsia="es-MX"/>
              </w:rPr>
            </w:pPr>
          </w:p>
          <w:p w:rsidR="00AA63D2" w:rsidRPr="006D3D21" w:rsidRDefault="00AA63D2" w:rsidP="006D3D21">
            <w:pPr>
              <w:spacing w:after="0" w:line="240" w:lineRule="auto"/>
              <w:rPr>
                <w:rFonts w:ascii="Arial" w:eastAsia="Calibri" w:hAnsi="Arial" w:cs="Arial"/>
                <w:sz w:val="16"/>
                <w:szCs w:val="16"/>
                <w:lang w:eastAsia="es-MX"/>
              </w:rPr>
            </w:pPr>
          </w:p>
          <w:p w:rsidR="00AA63D2" w:rsidRPr="006D3D21" w:rsidRDefault="00AA63D2" w:rsidP="006D3D21">
            <w:pPr>
              <w:spacing w:after="0" w:line="240" w:lineRule="auto"/>
              <w:rPr>
                <w:rFonts w:ascii="Arial" w:eastAsia="Calibri" w:hAnsi="Arial" w:cs="Arial"/>
                <w:sz w:val="16"/>
                <w:szCs w:val="16"/>
                <w:lang w:eastAsia="es-MX"/>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 </w:t>
            </w:r>
          </w:p>
        </w:tc>
        <w:tc>
          <w:tcPr>
            <w:tcW w:w="2126" w:type="dxa"/>
            <w:tcBorders>
              <w:top w:val="single" w:sz="4" w:space="0" w:color="auto"/>
              <w:left w:val="nil"/>
              <w:bottom w:val="single" w:sz="4" w:space="0" w:color="auto"/>
              <w:right w:val="single" w:sz="4" w:space="0" w:color="auto"/>
            </w:tcBorders>
            <w:shd w:val="clear" w:color="auto" w:fill="auto"/>
            <w:vAlign w:val="center"/>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b/>
                <w:color w:val="000000"/>
                <w:sz w:val="16"/>
                <w:szCs w:val="16"/>
                <w:lang w:eastAsia="es-MX"/>
              </w:rPr>
              <w:t>Experiencia.</w:t>
            </w:r>
            <w:r w:rsidRPr="006D3D21">
              <w:rPr>
                <w:rFonts w:ascii="Arial" w:eastAsia="Calibri" w:hAnsi="Arial" w:cs="Arial"/>
                <w:color w:val="000000"/>
                <w:sz w:val="16"/>
                <w:szCs w:val="16"/>
                <w:lang w:eastAsia="es-MX"/>
              </w:rPr>
              <w:t xml:space="preserve"> Mayor tiempo prestando servicios similares a los requeridos en el procedimiento de contratación de que se trate.</w:t>
            </w:r>
          </w:p>
          <w:p w:rsidR="00AA63D2" w:rsidRPr="006D3D21" w:rsidRDefault="00AA63D2" w:rsidP="006D3D21">
            <w:pPr>
              <w:spacing w:after="0" w:line="240" w:lineRule="auto"/>
              <w:rPr>
                <w:rFonts w:ascii="Arial" w:eastAsia="Calibri" w:hAnsi="Arial" w:cs="Arial"/>
                <w:color w:val="000000"/>
                <w:sz w:val="16"/>
                <w:szCs w:val="16"/>
                <w:lang w:eastAsia="es-MX"/>
              </w:rPr>
            </w:pPr>
          </w:p>
        </w:tc>
        <w:tc>
          <w:tcPr>
            <w:tcW w:w="2977"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AA63D2" w:rsidRDefault="00AA63D2" w:rsidP="00136B6D">
            <w:pPr>
              <w:spacing w:after="0" w:line="240" w:lineRule="auto"/>
              <w:rPr>
                <w:rFonts w:ascii="Montserrat" w:hAnsi="Montserrat" w:cs="Arial"/>
                <w:b/>
                <w:color w:val="000000" w:themeColor="text1"/>
                <w:sz w:val="16"/>
                <w:szCs w:val="16"/>
              </w:rPr>
            </w:pPr>
            <w:r w:rsidRPr="00136B6D">
              <w:rPr>
                <w:rFonts w:ascii="Montserrat" w:hAnsi="Montserrat" w:cs="Arial"/>
                <w:sz w:val="16"/>
                <w:szCs w:val="16"/>
              </w:rPr>
              <w:t xml:space="preserve">El LICITANTE entregará copia simple de él o los contratos </w:t>
            </w:r>
            <w:r w:rsidRPr="00136B6D">
              <w:rPr>
                <w:rFonts w:ascii="Montserrat" w:hAnsi="Montserrat" w:cs="Arial"/>
                <w:b/>
                <w:sz w:val="16"/>
                <w:szCs w:val="16"/>
              </w:rPr>
              <w:t xml:space="preserve">suscritos de los últimos </w:t>
            </w:r>
            <w:r w:rsidR="00666643">
              <w:rPr>
                <w:rFonts w:ascii="Montserrat" w:hAnsi="Montserrat" w:cs="Arial"/>
                <w:b/>
                <w:sz w:val="16"/>
                <w:szCs w:val="16"/>
              </w:rPr>
              <w:t>7</w:t>
            </w:r>
            <w:r w:rsidRPr="00136B6D">
              <w:rPr>
                <w:rFonts w:ascii="Montserrat" w:hAnsi="Montserrat" w:cs="Arial"/>
                <w:b/>
                <w:sz w:val="16"/>
                <w:szCs w:val="16"/>
              </w:rPr>
              <w:t xml:space="preserve"> años</w:t>
            </w:r>
            <w:r w:rsidRPr="00136B6D">
              <w:rPr>
                <w:rFonts w:ascii="Montserrat" w:hAnsi="Montserrat" w:cs="Arial"/>
                <w:sz w:val="16"/>
                <w:szCs w:val="16"/>
              </w:rPr>
              <w:t xml:space="preserve">, en donde haya prestado </w:t>
            </w:r>
            <w:r w:rsidRPr="00136B6D">
              <w:rPr>
                <w:rFonts w:ascii="Montserrat" w:hAnsi="Montserrat"/>
                <w:b/>
                <w:sz w:val="16"/>
                <w:szCs w:val="16"/>
              </w:rPr>
              <w:t>“SERVICIO ESPECIALIZADO EN SEGURIDAD, VIGILANCIA Y PROTECCIÓN</w:t>
            </w:r>
            <w:r w:rsidRPr="00136B6D">
              <w:rPr>
                <w:rFonts w:ascii="Montserrat" w:hAnsi="Montserrat" w:cs="Arial"/>
                <w:b/>
                <w:color w:val="000000" w:themeColor="text1"/>
                <w:sz w:val="16"/>
                <w:szCs w:val="16"/>
              </w:rPr>
              <w:t xml:space="preserve">”, </w:t>
            </w:r>
            <w:r>
              <w:rPr>
                <w:rFonts w:ascii="Montserrat" w:hAnsi="Montserrat" w:cs="Arial"/>
                <w:b/>
                <w:color w:val="000000" w:themeColor="text1"/>
                <w:sz w:val="16"/>
                <w:szCs w:val="16"/>
              </w:rPr>
              <w:t>con similares alcances y magnitud de los servicios solicitados objeto de esta Licitación</w:t>
            </w:r>
          </w:p>
          <w:p w:rsidR="00AA63D2" w:rsidRPr="00136B6D" w:rsidRDefault="00AA63D2" w:rsidP="00136B6D">
            <w:pPr>
              <w:spacing w:after="0" w:line="240" w:lineRule="auto"/>
              <w:rPr>
                <w:rFonts w:ascii="Montserrat" w:hAnsi="Montserrat" w:cs="Arial"/>
                <w:sz w:val="16"/>
                <w:szCs w:val="16"/>
              </w:rPr>
            </w:pPr>
          </w:p>
          <w:p w:rsidR="00AA63D2" w:rsidRPr="00136B6D" w:rsidRDefault="004B71BD" w:rsidP="00136B6D">
            <w:pPr>
              <w:numPr>
                <w:ilvl w:val="0"/>
                <w:numId w:val="19"/>
              </w:numPr>
              <w:tabs>
                <w:tab w:val="left" w:pos="294"/>
              </w:tabs>
              <w:spacing w:after="0" w:line="240" w:lineRule="auto"/>
              <w:ind w:left="39" w:firstLine="0"/>
              <w:rPr>
                <w:rFonts w:ascii="Montserrat" w:hAnsi="Montserrat" w:cs="Arial"/>
                <w:sz w:val="16"/>
                <w:szCs w:val="16"/>
              </w:rPr>
            </w:pPr>
            <w:r>
              <w:rPr>
                <w:rFonts w:ascii="Montserrat" w:hAnsi="Montserrat" w:cs="Arial"/>
                <w:sz w:val="16"/>
                <w:szCs w:val="16"/>
              </w:rPr>
              <w:t xml:space="preserve">Se computarán sólo los </w:t>
            </w:r>
            <w:r w:rsidR="00666643">
              <w:rPr>
                <w:rFonts w:ascii="Montserrat" w:hAnsi="Montserrat" w:cs="Arial"/>
                <w:sz w:val="16"/>
                <w:szCs w:val="16"/>
              </w:rPr>
              <w:t>10</w:t>
            </w:r>
            <w:r w:rsidR="00AA63D2" w:rsidRPr="00136B6D">
              <w:rPr>
                <w:rFonts w:ascii="Montserrat" w:hAnsi="Montserrat" w:cs="Arial"/>
                <w:sz w:val="16"/>
                <w:szCs w:val="16"/>
              </w:rPr>
              <w:t xml:space="preserve"> primeros contratos que se presenten en la propuesta.</w:t>
            </w:r>
          </w:p>
          <w:p w:rsidR="00AA63D2" w:rsidRPr="00136B6D" w:rsidRDefault="00AA63D2" w:rsidP="00136B6D">
            <w:pPr>
              <w:tabs>
                <w:tab w:val="left" w:pos="294"/>
              </w:tabs>
              <w:spacing w:after="0" w:line="240" w:lineRule="auto"/>
              <w:ind w:left="39"/>
              <w:rPr>
                <w:rFonts w:ascii="Arial" w:hAnsi="Arial" w:cs="Arial"/>
                <w:sz w:val="16"/>
                <w:szCs w:val="16"/>
              </w:rPr>
            </w:pPr>
          </w:p>
          <w:p w:rsidR="00AA63D2" w:rsidRPr="00136B6D" w:rsidRDefault="00AA63D2" w:rsidP="00136B6D">
            <w:pPr>
              <w:numPr>
                <w:ilvl w:val="0"/>
                <w:numId w:val="19"/>
              </w:numPr>
              <w:tabs>
                <w:tab w:val="left" w:pos="294"/>
              </w:tabs>
              <w:spacing w:after="0" w:line="240" w:lineRule="auto"/>
              <w:ind w:left="39" w:firstLine="0"/>
              <w:rPr>
                <w:rFonts w:ascii="Arial" w:hAnsi="Arial" w:cs="Arial"/>
                <w:sz w:val="16"/>
                <w:szCs w:val="16"/>
              </w:rPr>
            </w:pPr>
            <w:r w:rsidRPr="00136B6D">
              <w:rPr>
                <w:rFonts w:ascii="Arial" w:hAnsi="Arial" w:cs="Arial"/>
                <w:sz w:val="16"/>
                <w:szCs w:val="16"/>
              </w:rPr>
              <w:t>Se asignará el mayor puntaje al LICITANTE que demuestre contar con mayor tiempo de experiencia.</w:t>
            </w:r>
          </w:p>
          <w:p w:rsidR="00AA63D2" w:rsidRPr="00136B6D" w:rsidRDefault="00AA63D2" w:rsidP="00136B6D">
            <w:pPr>
              <w:tabs>
                <w:tab w:val="left" w:pos="294"/>
              </w:tabs>
              <w:spacing w:after="0" w:line="240" w:lineRule="auto"/>
              <w:ind w:left="39"/>
              <w:rPr>
                <w:rFonts w:ascii="Arial" w:hAnsi="Arial" w:cs="Arial"/>
                <w:sz w:val="16"/>
                <w:szCs w:val="16"/>
              </w:rPr>
            </w:pPr>
          </w:p>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Para los contratos plurianuales no concluidos a la fecha de la presentación de la propuesta deberán tener por lo menos un (1) año de vigencia prestando los servicios (en ese caso el licitante deberá presentar la carta de satisfacción de cumplimiento de los servicios recibidos por un período mínimo de un año completo).</w:t>
            </w:r>
          </w:p>
          <w:p w:rsidR="00AA63D2" w:rsidRPr="006D3D21" w:rsidRDefault="00AA63D2" w:rsidP="006D3D21">
            <w:pPr>
              <w:spacing w:after="0" w:line="240" w:lineRule="auto"/>
              <w:rPr>
                <w:rFonts w:ascii="Arial" w:eastAsia="Calibri" w:hAnsi="Arial" w:cs="Arial"/>
                <w:color w:val="000000"/>
                <w:sz w:val="16"/>
                <w:szCs w:val="16"/>
                <w:lang w:eastAsia="es-MX"/>
              </w:rPr>
            </w:pPr>
          </w:p>
          <w:p w:rsidR="00AA63D2" w:rsidRDefault="00AA63D2" w:rsidP="00943DDC">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Se asignará el mayor puntaje al LICITANTE que demuestre</w:t>
            </w:r>
            <w:r>
              <w:rPr>
                <w:rFonts w:ascii="Arial" w:eastAsia="Calibri" w:hAnsi="Arial" w:cs="Arial"/>
                <w:color w:val="000000"/>
                <w:sz w:val="16"/>
                <w:szCs w:val="16"/>
                <w:lang w:eastAsia="es-MX"/>
              </w:rPr>
              <w:t xml:space="preserve"> con contratos,</w:t>
            </w:r>
            <w:r w:rsidRPr="006D3D21">
              <w:rPr>
                <w:rFonts w:ascii="Arial" w:eastAsia="Calibri" w:hAnsi="Arial" w:cs="Arial"/>
                <w:color w:val="000000"/>
                <w:sz w:val="16"/>
                <w:szCs w:val="16"/>
                <w:lang w:eastAsia="es-MX"/>
              </w:rPr>
              <w:t xml:space="preserve"> contar con el mayor tiempo de experiencia, CON ACTIVIDADES </w:t>
            </w:r>
            <w:r>
              <w:rPr>
                <w:rFonts w:ascii="Arial" w:eastAsia="Calibri" w:hAnsi="Arial" w:cs="Arial"/>
                <w:color w:val="000000"/>
                <w:sz w:val="16"/>
                <w:szCs w:val="16"/>
                <w:lang w:eastAsia="es-MX"/>
              </w:rPr>
              <w:t>OBJETO DE ESTA LICITACION</w:t>
            </w:r>
            <w:r w:rsidRPr="006D3D21">
              <w:rPr>
                <w:rFonts w:ascii="Arial" w:eastAsia="Calibri" w:hAnsi="Arial" w:cs="Arial"/>
                <w:color w:val="000000"/>
                <w:sz w:val="16"/>
                <w:szCs w:val="16"/>
                <w:lang w:eastAsia="es-MX"/>
              </w:rPr>
              <w:t>, CARACTERÍSTICAS, VOLUMEN, COMPLEJIDAD, MAGNIT</w:t>
            </w:r>
            <w:r>
              <w:rPr>
                <w:rFonts w:ascii="Arial" w:eastAsia="Calibri" w:hAnsi="Arial" w:cs="Arial"/>
                <w:color w:val="000000"/>
                <w:sz w:val="16"/>
                <w:szCs w:val="16"/>
                <w:lang w:eastAsia="es-MX"/>
              </w:rPr>
              <w:t>UD en la prestación de SERVICIOS</w:t>
            </w:r>
            <w:r w:rsidRPr="006D3D21">
              <w:rPr>
                <w:rFonts w:ascii="Arial" w:eastAsia="Calibri" w:hAnsi="Arial" w:cs="Arial"/>
                <w:color w:val="000000"/>
                <w:sz w:val="16"/>
                <w:szCs w:val="16"/>
                <w:lang w:eastAsia="es-MX"/>
              </w:rPr>
              <w:t>.</w:t>
            </w:r>
          </w:p>
          <w:p w:rsidR="00AA63D2" w:rsidRDefault="00AA63D2" w:rsidP="00943DDC">
            <w:pPr>
              <w:spacing w:after="0" w:line="240" w:lineRule="auto"/>
              <w:rPr>
                <w:rFonts w:ascii="Arial" w:eastAsia="Calibri" w:hAnsi="Arial" w:cs="Arial"/>
                <w:color w:val="000000"/>
                <w:sz w:val="16"/>
                <w:szCs w:val="16"/>
                <w:lang w:eastAsia="es-MX"/>
              </w:rPr>
            </w:pPr>
          </w:p>
          <w:tbl>
            <w:tblPr>
              <w:tblStyle w:val="Tablaconcuadrcula"/>
              <w:tblpPr w:leftFromText="141" w:rightFromText="141" w:vertAnchor="text" w:horzAnchor="page" w:tblpX="761" w:tblpY="-178"/>
              <w:tblOverlap w:val="never"/>
              <w:tblW w:w="2736" w:type="dxa"/>
              <w:tblLayout w:type="fixed"/>
              <w:tblLook w:val="04A0" w:firstRow="1" w:lastRow="0" w:firstColumn="1" w:lastColumn="0" w:noHBand="0" w:noVBand="1"/>
            </w:tblPr>
            <w:tblGrid>
              <w:gridCol w:w="1723"/>
              <w:gridCol w:w="1013"/>
            </w:tblGrid>
            <w:tr w:rsidR="00AA63D2" w:rsidRPr="00BF1D54" w:rsidTr="00C95BC0">
              <w:trPr>
                <w:trHeight w:val="319"/>
              </w:trPr>
              <w:tc>
                <w:tcPr>
                  <w:tcW w:w="1723" w:type="dxa"/>
                </w:tcPr>
                <w:p w:rsidR="00AA63D2" w:rsidRPr="00BF1D54" w:rsidRDefault="00AA63D2" w:rsidP="00E81017">
                  <w:pPr>
                    <w:spacing w:after="0" w:line="240" w:lineRule="auto"/>
                    <w:rPr>
                      <w:rFonts w:ascii="Arial" w:hAnsi="Arial" w:cs="Arial"/>
                      <w:sz w:val="16"/>
                      <w:szCs w:val="16"/>
                    </w:rPr>
                  </w:pPr>
                  <w:r>
                    <w:rPr>
                      <w:rFonts w:ascii="Arial" w:hAnsi="Arial" w:cs="Arial"/>
                      <w:sz w:val="16"/>
                      <w:szCs w:val="16"/>
                    </w:rPr>
                    <w:t xml:space="preserve">7 a 10 </w:t>
                  </w:r>
                  <w:r w:rsidR="00D744FE">
                    <w:rPr>
                      <w:rFonts w:ascii="Arial" w:hAnsi="Arial" w:cs="Arial"/>
                      <w:sz w:val="16"/>
                      <w:szCs w:val="16"/>
                    </w:rPr>
                    <w:t xml:space="preserve">años </w:t>
                  </w:r>
                  <w:r w:rsidRPr="00BF1D54">
                    <w:rPr>
                      <w:rFonts w:ascii="Arial" w:hAnsi="Arial" w:cs="Arial"/>
                      <w:sz w:val="16"/>
                      <w:szCs w:val="16"/>
                    </w:rPr>
                    <w:t xml:space="preserve">en los últimos </w:t>
                  </w:r>
                  <w:r>
                    <w:rPr>
                      <w:rFonts w:ascii="Arial" w:hAnsi="Arial" w:cs="Arial"/>
                      <w:sz w:val="16"/>
                      <w:szCs w:val="16"/>
                    </w:rPr>
                    <w:t>6</w:t>
                  </w:r>
                  <w:r w:rsidRPr="00BF1D54">
                    <w:rPr>
                      <w:rFonts w:ascii="Arial" w:hAnsi="Arial" w:cs="Arial"/>
                      <w:sz w:val="16"/>
                      <w:szCs w:val="16"/>
                    </w:rPr>
                    <w:t xml:space="preserve"> años</w:t>
                  </w:r>
                </w:p>
              </w:tc>
              <w:tc>
                <w:tcPr>
                  <w:tcW w:w="1013" w:type="dxa"/>
                </w:tcPr>
                <w:p w:rsidR="00AA63D2" w:rsidRPr="00BF1D54" w:rsidRDefault="00AA63D2" w:rsidP="00E81017">
                  <w:pPr>
                    <w:spacing w:after="0" w:line="240" w:lineRule="auto"/>
                    <w:jc w:val="center"/>
                    <w:rPr>
                      <w:rFonts w:ascii="Arial" w:hAnsi="Arial" w:cs="Arial"/>
                      <w:sz w:val="16"/>
                      <w:szCs w:val="16"/>
                    </w:rPr>
                  </w:pPr>
                  <w:r>
                    <w:rPr>
                      <w:rFonts w:ascii="Arial" w:hAnsi="Arial" w:cs="Arial"/>
                      <w:sz w:val="16"/>
                      <w:szCs w:val="16"/>
                    </w:rPr>
                    <w:t>9</w:t>
                  </w:r>
                  <w:r w:rsidRPr="00BF1D54">
                    <w:rPr>
                      <w:rFonts w:ascii="Arial" w:hAnsi="Arial" w:cs="Arial"/>
                      <w:sz w:val="16"/>
                      <w:szCs w:val="16"/>
                    </w:rPr>
                    <w:t xml:space="preserve"> puntos</w:t>
                  </w:r>
                </w:p>
              </w:tc>
            </w:tr>
            <w:tr w:rsidR="00AA63D2" w:rsidRPr="00BF1D54" w:rsidTr="00C95BC0">
              <w:trPr>
                <w:trHeight w:val="329"/>
              </w:trPr>
              <w:tc>
                <w:tcPr>
                  <w:tcW w:w="1723" w:type="dxa"/>
                </w:tcPr>
                <w:p w:rsidR="00AA63D2" w:rsidRPr="00BF1D54" w:rsidRDefault="00AA63D2" w:rsidP="00C95BC0">
                  <w:pPr>
                    <w:spacing w:after="0" w:line="240" w:lineRule="auto"/>
                    <w:rPr>
                      <w:rFonts w:ascii="Arial" w:hAnsi="Arial" w:cs="Arial"/>
                      <w:sz w:val="16"/>
                      <w:szCs w:val="16"/>
                    </w:rPr>
                  </w:pPr>
                  <w:r>
                    <w:rPr>
                      <w:rFonts w:ascii="Arial" w:hAnsi="Arial" w:cs="Arial"/>
                      <w:sz w:val="16"/>
                      <w:szCs w:val="16"/>
                    </w:rPr>
                    <w:t>5 a 6</w:t>
                  </w:r>
                  <w:r w:rsidRPr="00BF1D54">
                    <w:rPr>
                      <w:rFonts w:ascii="Arial" w:hAnsi="Arial" w:cs="Arial"/>
                      <w:sz w:val="16"/>
                      <w:szCs w:val="16"/>
                    </w:rPr>
                    <w:t xml:space="preserve"> </w:t>
                  </w:r>
                  <w:r>
                    <w:rPr>
                      <w:rFonts w:ascii="Arial" w:hAnsi="Arial" w:cs="Arial"/>
                      <w:sz w:val="16"/>
                      <w:szCs w:val="16"/>
                    </w:rPr>
                    <w:t>años</w:t>
                  </w:r>
                  <w:r w:rsidRPr="00BF1D54">
                    <w:rPr>
                      <w:rFonts w:ascii="Arial" w:hAnsi="Arial" w:cs="Arial"/>
                      <w:sz w:val="16"/>
                      <w:szCs w:val="16"/>
                    </w:rPr>
                    <w:t xml:space="preserve"> en los últimos </w:t>
                  </w:r>
                  <w:r>
                    <w:rPr>
                      <w:rFonts w:ascii="Arial" w:hAnsi="Arial" w:cs="Arial"/>
                      <w:sz w:val="16"/>
                      <w:szCs w:val="16"/>
                    </w:rPr>
                    <w:t>6</w:t>
                  </w:r>
                  <w:r w:rsidRPr="00BF1D54">
                    <w:rPr>
                      <w:rFonts w:ascii="Arial" w:hAnsi="Arial" w:cs="Arial"/>
                      <w:sz w:val="16"/>
                      <w:szCs w:val="16"/>
                    </w:rPr>
                    <w:t xml:space="preserve"> años</w:t>
                  </w:r>
                </w:p>
              </w:tc>
              <w:tc>
                <w:tcPr>
                  <w:tcW w:w="1013" w:type="dxa"/>
                </w:tcPr>
                <w:p w:rsidR="00AA63D2" w:rsidRPr="00BF1D54" w:rsidRDefault="00AA63D2" w:rsidP="00E81017">
                  <w:pPr>
                    <w:spacing w:after="0" w:line="240" w:lineRule="auto"/>
                    <w:jc w:val="center"/>
                    <w:rPr>
                      <w:rFonts w:ascii="Arial" w:hAnsi="Arial" w:cs="Arial"/>
                      <w:sz w:val="16"/>
                      <w:szCs w:val="16"/>
                    </w:rPr>
                  </w:pPr>
                  <w:r>
                    <w:rPr>
                      <w:rFonts w:ascii="Arial" w:hAnsi="Arial" w:cs="Arial"/>
                      <w:sz w:val="16"/>
                      <w:szCs w:val="16"/>
                    </w:rPr>
                    <w:t>8</w:t>
                  </w:r>
                  <w:r w:rsidRPr="00BF1D54">
                    <w:rPr>
                      <w:rFonts w:ascii="Arial" w:hAnsi="Arial" w:cs="Arial"/>
                      <w:sz w:val="16"/>
                      <w:szCs w:val="16"/>
                    </w:rPr>
                    <w:t xml:space="preserve"> puntos</w:t>
                  </w:r>
                </w:p>
              </w:tc>
            </w:tr>
            <w:tr w:rsidR="00AA63D2" w:rsidRPr="00BF1D54" w:rsidTr="00C95BC0">
              <w:trPr>
                <w:trHeight w:val="319"/>
              </w:trPr>
              <w:tc>
                <w:tcPr>
                  <w:tcW w:w="1723" w:type="dxa"/>
                </w:tcPr>
                <w:p w:rsidR="00AA63D2" w:rsidRPr="00BF1D54" w:rsidRDefault="00AA63D2" w:rsidP="00E81017">
                  <w:pPr>
                    <w:spacing w:after="0" w:line="240" w:lineRule="auto"/>
                    <w:rPr>
                      <w:rFonts w:ascii="Arial" w:hAnsi="Arial" w:cs="Arial"/>
                      <w:sz w:val="16"/>
                      <w:szCs w:val="16"/>
                    </w:rPr>
                  </w:pPr>
                  <w:r>
                    <w:rPr>
                      <w:rFonts w:ascii="Arial" w:hAnsi="Arial" w:cs="Arial"/>
                      <w:sz w:val="16"/>
                      <w:szCs w:val="16"/>
                    </w:rPr>
                    <w:t>7 a 9</w:t>
                  </w:r>
                  <w:r w:rsidRPr="00BF1D54">
                    <w:rPr>
                      <w:rFonts w:ascii="Arial" w:hAnsi="Arial" w:cs="Arial"/>
                      <w:sz w:val="16"/>
                      <w:szCs w:val="16"/>
                    </w:rPr>
                    <w:t xml:space="preserve"> </w:t>
                  </w:r>
                  <w:r>
                    <w:rPr>
                      <w:rFonts w:ascii="Arial" w:hAnsi="Arial" w:cs="Arial"/>
                      <w:sz w:val="16"/>
                      <w:szCs w:val="16"/>
                    </w:rPr>
                    <w:t>años</w:t>
                  </w:r>
                  <w:r w:rsidRPr="00BF1D54">
                    <w:rPr>
                      <w:rFonts w:ascii="Arial" w:hAnsi="Arial" w:cs="Arial"/>
                      <w:sz w:val="16"/>
                      <w:szCs w:val="16"/>
                    </w:rPr>
                    <w:t xml:space="preserve"> en los últimos </w:t>
                  </w:r>
                  <w:r>
                    <w:rPr>
                      <w:rFonts w:ascii="Arial" w:hAnsi="Arial" w:cs="Arial"/>
                      <w:sz w:val="16"/>
                      <w:szCs w:val="16"/>
                    </w:rPr>
                    <w:t>6</w:t>
                  </w:r>
                  <w:r w:rsidRPr="00BF1D54">
                    <w:rPr>
                      <w:rFonts w:ascii="Arial" w:hAnsi="Arial" w:cs="Arial"/>
                      <w:sz w:val="16"/>
                      <w:szCs w:val="16"/>
                    </w:rPr>
                    <w:t xml:space="preserve"> años</w:t>
                  </w:r>
                </w:p>
              </w:tc>
              <w:tc>
                <w:tcPr>
                  <w:tcW w:w="1013" w:type="dxa"/>
                </w:tcPr>
                <w:p w:rsidR="00AA63D2" w:rsidRPr="00BF1D54" w:rsidRDefault="00AA63D2" w:rsidP="00C95BC0">
                  <w:pPr>
                    <w:spacing w:after="0" w:line="240" w:lineRule="auto"/>
                    <w:jc w:val="center"/>
                    <w:rPr>
                      <w:rFonts w:ascii="Arial" w:hAnsi="Arial" w:cs="Arial"/>
                      <w:sz w:val="16"/>
                      <w:szCs w:val="16"/>
                    </w:rPr>
                  </w:pPr>
                  <w:r w:rsidRPr="00BF1D54">
                    <w:rPr>
                      <w:rFonts w:ascii="Arial" w:hAnsi="Arial" w:cs="Arial"/>
                      <w:sz w:val="16"/>
                      <w:szCs w:val="16"/>
                    </w:rPr>
                    <w:t>6 puntos</w:t>
                  </w:r>
                </w:p>
              </w:tc>
            </w:tr>
            <w:tr w:rsidR="00AA63D2" w:rsidRPr="00BF1D54" w:rsidTr="00C95BC0">
              <w:trPr>
                <w:trHeight w:val="319"/>
              </w:trPr>
              <w:tc>
                <w:tcPr>
                  <w:tcW w:w="1723" w:type="dxa"/>
                </w:tcPr>
                <w:p w:rsidR="00AA63D2" w:rsidRPr="00BF1D54" w:rsidRDefault="00AA63D2" w:rsidP="00E81017">
                  <w:pPr>
                    <w:spacing w:after="0" w:line="240" w:lineRule="auto"/>
                    <w:rPr>
                      <w:rFonts w:ascii="Arial" w:hAnsi="Arial" w:cs="Arial"/>
                      <w:sz w:val="16"/>
                      <w:szCs w:val="16"/>
                    </w:rPr>
                  </w:pPr>
                  <w:r>
                    <w:rPr>
                      <w:rFonts w:ascii="Arial" w:hAnsi="Arial" w:cs="Arial"/>
                      <w:sz w:val="16"/>
                      <w:szCs w:val="16"/>
                    </w:rPr>
                    <w:t>4 a 6</w:t>
                  </w:r>
                  <w:r w:rsidRPr="00BF1D54">
                    <w:rPr>
                      <w:rFonts w:ascii="Arial" w:hAnsi="Arial" w:cs="Arial"/>
                      <w:sz w:val="16"/>
                      <w:szCs w:val="16"/>
                    </w:rPr>
                    <w:t xml:space="preserve"> contratos en los últimos </w:t>
                  </w:r>
                  <w:r>
                    <w:rPr>
                      <w:rFonts w:ascii="Arial" w:hAnsi="Arial" w:cs="Arial"/>
                      <w:sz w:val="16"/>
                      <w:szCs w:val="16"/>
                    </w:rPr>
                    <w:t>6</w:t>
                  </w:r>
                  <w:r w:rsidRPr="00BF1D54">
                    <w:rPr>
                      <w:rFonts w:ascii="Arial" w:hAnsi="Arial" w:cs="Arial"/>
                      <w:sz w:val="16"/>
                      <w:szCs w:val="16"/>
                    </w:rPr>
                    <w:t xml:space="preserve"> años</w:t>
                  </w:r>
                </w:p>
              </w:tc>
              <w:tc>
                <w:tcPr>
                  <w:tcW w:w="1013" w:type="dxa"/>
                </w:tcPr>
                <w:p w:rsidR="00AA63D2" w:rsidRPr="00BF1D54" w:rsidRDefault="00AA63D2" w:rsidP="00E81017">
                  <w:pPr>
                    <w:spacing w:after="0" w:line="240" w:lineRule="auto"/>
                    <w:jc w:val="center"/>
                    <w:rPr>
                      <w:rFonts w:ascii="Arial" w:hAnsi="Arial" w:cs="Arial"/>
                      <w:sz w:val="16"/>
                      <w:szCs w:val="16"/>
                    </w:rPr>
                  </w:pPr>
                  <w:r>
                    <w:rPr>
                      <w:rFonts w:ascii="Arial" w:hAnsi="Arial" w:cs="Arial"/>
                      <w:sz w:val="16"/>
                      <w:szCs w:val="16"/>
                    </w:rPr>
                    <w:t>4</w:t>
                  </w:r>
                  <w:r w:rsidRPr="00BF1D54">
                    <w:rPr>
                      <w:rFonts w:ascii="Arial" w:hAnsi="Arial" w:cs="Arial"/>
                      <w:sz w:val="16"/>
                      <w:szCs w:val="16"/>
                    </w:rPr>
                    <w:t xml:space="preserve"> puntos</w:t>
                  </w:r>
                </w:p>
              </w:tc>
            </w:tr>
            <w:tr w:rsidR="00AA63D2" w:rsidRPr="00BF1D54" w:rsidTr="00C95BC0">
              <w:trPr>
                <w:trHeight w:val="329"/>
              </w:trPr>
              <w:tc>
                <w:tcPr>
                  <w:tcW w:w="1723" w:type="dxa"/>
                </w:tcPr>
                <w:p w:rsidR="00AA63D2" w:rsidRPr="00BF1D54" w:rsidRDefault="00AA63D2" w:rsidP="00E81017">
                  <w:pPr>
                    <w:spacing w:after="0" w:line="240" w:lineRule="auto"/>
                    <w:rPr>
                      <w:rFonts w:ascii="Arial" w:hAnsi="Arial" w:cs="Arial"/>
                      <w:sz w:val="16"/>
                      <w:szCs w:val="16"/>
                    </w:rPr>
                  </w:pPr>
                  <w:r>
                    <w:rPr>
                      <w:rFonts w:ascii="Arial" w:hAnsi="Arial" w:cs="Arial"/>
                      <w:sz w:val="16"/>
                      <w:szCs w:val="16"/>
                    </w:rPr>
                    <w:t>1 a 3 años</w:t>
                  </w:r>
                  <w:r w:rsidRPr="00BF1D54">
                    <w:rPr>
                      <w:rFonts w:ascii="Arial" w:hAnsi="Arial" w:cs="Arial"/>
                      <w:sz w:val="16"/>
                      <w:szCs w:val="16"/>
                    </w:rPr>
                    <w:t xml:space="preserve"> en los últimos </w:t>
                  </w:r>
                  <w:r>
                    <w:rPr>
                      <w:rFonts w:ascii="Arial" w:hAnsi="Arial" w:cs="Arial"/>
                      <w:sz w:val="16"/>
                      <w:szCs w:val="16"/>
                    </w:rPr>
                    <w:t>6</w:t>
                  </w:r>
                  <w:r w:rsidRPr="00BF1D54">
                    <w:rPr>
                      <w:rFonts w:ascii="Arial" w:hAnsi="Arial" w:cs="Arial"/>
                      <w:sz w:val="16"/>
                      <w:szCs w:val="16"/>
                    </w:rPr>
                    <w:t xml:space="preserve"> años</w:t>
                  </w:r>
                </w:p>
              </w:tc>
              <w:tc>
                <w:tcPr>
                  <w:tcW w:w="1013" w:type="dxa"/>
                </w:tcPr>
                <w:p w:rsidR="00AA63D2" w:rsidRPr="00BF1D54" w:rsidRDefault="00AA63D2" w:rsidP="00E81017">
                  <w:pPr>
                    <w:spacing w:after="0" w:line="240" w:lineRule="auto"/>
                    <w:jc w:val="center"/>
                    <w:rPr>
                      <w:rFonts w:ascii="Arial" w:hAnsi="Arial" w:cs="Arial"/>
                      <w:sz w:val="16"/>
                      <w:szCs w:val="16"/>
                    </w:rPr>
                  </w:pPr>
                  <w:r>
                    <w:rPr>
                      <w:rFonts w:ascii="Arial" w:hAnsi="Arial" w:cs="Arial"/>
                      <w:sz w:val="16"/>
                      <w:szCs w:val="16"/>
                    </w:rPr>
                    <w:t>2</w:t>
                  </w:r>
                  <w:r w:rsidRPr="00BF1D54">
                    <w:rPr>
                      <w:rFonts w:ascii="Arial" w:hAnsi="Arial" w:cs="Arial"/>
                      <w:sz w:val="16"/>
                      <w:szCs w:val="16"/>
                    </w:rPr>
                    <w:t xml:space="preserve"> puntos</w:t>
                  </w:r>
                </w:p>
              </w:tc>
            </w:tr>
            <w:tr w:rsidR="00AA63D2" w:rsidRPr="00BF1D54" w:rsidTr="00C95BC0">
              <w:trPr>
                <w:trHeight w:val="159"/>
              </w:trPr>
              <w:tc>
                <w:tcPr>
                  <w:tcW w:w="1723" w:type="dxa"/>
                </w:tcPr>
                <w:p w:rsidR="00AA63D2" w:rsidRPr="00BF1D54" w:rsidRDefault="00AA63D2" w:rsidP="00C95BC0">
                  <w:pPr>
                    <w:spacing w:after="0" w:line="240" w:lineRule="auto"/>
                    <w:rPr>
                      <w:rFonts w:ascii="Arial" w:hAnsi="Arial" w:cs="Arial"/>
                      <w:sz w:val="16"/>
                      <w:szCs w:val="16"/>
                    </w:rPr>
                  </w:pPr>
                  <w:r w:rsidRPr="00BF1D54">
                    <w:rPr>
                      <w:rFonts w:ascii="Arial" w:hAnsi="Arial" w:cs="Arial"/>
                      <w:sz w:val="16"/>
                      <w:szCs w:val="16"/>
                    </w:rPr>
                    <w:t xml:space="preserve">0 </w:t>
                  </w:r>
                  <w:r>
                    <w:rPr>
                      <w:rFonts w:ascii="Arial" w:hAnsi="Arial" w:cs="Arial"/>
                      <w:sz w:val="16"/>
                      <w:szCs w:val="16"/>
                    </w:rPr>
                    <w:t>años</w:t>
                  </w:r>
                  <w:r w:rsidRPr="00BF1D54">
                    <w:rPr>
                      <w:rFonts w:ascii="Arial" w:hAnsi="Arial" w:cs="Arial"/>
                      <w:sz w:val="16"/>
                      <w:szCs w:val="16"/>
                    </w:rPr>
                    <w:t xml:space="preserve"> en los últimos </w:t>
                  </w:r>
                  <w:r>
                    <w:rPr>
                      <w:rFonts w:ascii="Arial" w:hAnsi="Arial" w:cs="Arial"/>
                      <w:sz w:val="16"/>
                      <w:szCs w:val="16"/>
                    </w:rPr>
                    <w:t>6</w:t>
                  </w:r>
                  <w:r w:rsidRPr="00BF1D54">
                    <w:rPr>
                      <w:rFonts w:ascii="Arial" w:hAnsi="Arial" w:cs="Arial"/>
                      <w:sz w:val="16"/>
                      <w:szCs w:val="16"/>
                    </w:rPr>
                    <w:t xml:space="preserve"> años</w:t>
                  </w:r>
                </w:p>
              </w:tc>
              <w:tc>
                <w:tcPr>
                  <w:tcW w:w="1013" w:type="dxa"/>
                </w:tcPr>
                <w:p w:rsidR="00AA63D2" w:rsidRPr="00BF1D54" w:rsidRDefault="00AA63D2" w:rsidP="00C95BC0">
                  <w:pPr>
                    <w:spacing w:after="0" w:line="240" w:lineRule="auto"/>
                    <w:jc w:val="center"/>
                    <w:rPr>
                      <w:rFonts w:ascii="Arial" w:hAnsi="Arial" w:cs="Arial"/>
                      <w:sz w:val="16"/>
                      <w:szCs w:val="16"/>
                    </w:rPr>
                  </w:pPr>
                  <w:r w:rsidRPr="00BF1D54">
                    <w:rPr>
                      <w:rFonts w:ascii="Arial" w:hAnsi="Arial" w:cs="Arial"/>
                      <w:sz w:val="16"/>
                      <w:szCs w:val="16"/>
                    </w:rPr>
                    <w:t>0 puntos</w:t>
                  </w:r>
                </w:p>
              </w:tc>
            </w:tr>
          </w:tbl>
          <w:p w:rsidR="00AA63D2" w:rsidRPr="006D3D21" w:rsidRDefault="00AA63D2" w:rsidP="00943DDC">
            <w:pPr>
              <w:spacing w:after="0" w:line="240" w:lineRule="auto"/>
              <w:rPr>
                <w:rFonts w:ascii="Arial" w:eastAsia="Calibri" w:hAnsi="Arial" w:cs="Arial"/>
                <w:sz w:val="16"/>
                <w:szCs w:val="16"/>
                <w:lang w:eastAsia="es-MX"/>
              </w:rPr>
            </w:pPr>
          </w:p>
        </w:tc>
        <w:tc>
          <w:tcPr>
            <w:tcW w:w="425" w:type="dxa"/>
            <w:tcBorders>
              <w:top w:val="single" w:sz="4" w:space="0" w:color="auto"/>
              <w:left w:val="nil"/>
              <w:bottom w:val="single" w:sz="4" w:space="0" w:color="auto"/>
              <w:right w:val="single" w:sz="4" w:space="0" w:color="auto"/>
            </w:tcBorders>
            <w:shd w:val="clear" w:color="auto" w:fill="auto"/>
            <w:vAlign w:val="center"/>
          </w:tcPr>
          <w:p w:rsidR="00AA63D2" w:rsidRPr="006D3D21" w:rsidRDefault="004B71BD" w:rsidP="006D3D21">
            <w:pPr>
              <w:spacing w:after="0" w:line="240" w:lineRule="auto"/>
              <w:rPr>
                <w:rFonts w:ascii="Arial" w:eastAsia="Calibri" w:hAnsi="Arial" w:cs="Arial"/>
                <w:color w:val="000000"/>
                <w:sz w:val="16"/>
                <w:szCs w:val="16"/>
                <w:lang w:eastAsia="es-MX"/>
              </w:rPr>
            </w:pPr>
            <w:r>
              <w:rPr>
                <w:rFonts w:ascii="Arial" w:eastAsia="Calibri" w:hAnsi="Arial" w:cs="Arial"/>
                <w:color w:val="000000"/>
                <w:sz w:val="16"/>
                <w:szCs w:val="16"/>
                <w:lang w:eastAsia="es-MX"/>
              </w:rPr>
              <w:t>9</w:t>
            </w:r>
          </w:p>
        </w:tc>
        <w:tc>
          <w:tcPr>
            <w:tcW w:w="426" w:type="dxa"/>
            <w:tcBorders>
              <w:top w:val="single" w:sz="4" w:space="0" w:color="auto"/>
              <w:left w:val="single" w:sz="4" w:space="0" w:color="auto"/>
              <w:bottom w:val="single" w:sz="4" w:space="0" w:color="auto"/>
              <w:right w:val="single" w:sz="4" w:space="0" w:color="auto"/>
            </w:tcBorders>
            <w:vAlign w:val="center"/>
          </w:tcPr>
          <w:p w:rsidR="00AA63D2" w:rsidRPr="006D3D21" w:rsidRDefault="00A44953" w:rsidP="00A44953">
            <w:pPr>
              <w:spacing w:after="0" w:line="240" w:lineRule="auto"/>
              <w:rPr>
                <w:rFonts w:ascii="Arial" w:eastAsia="Calibri" w:hAnsi="Arial" w:cs="Arial"/>
                <w:color w:val="000000"/>
                <w:sz w:val="16"/>
                <w:szCs w:val="16"/>
                <w:lang w:eastAsia="es-MX"/>
              </w:rPr>
            </w:pPr>
            <w:r>
              <w:rPr>
                <w:rFonts w:ascii="Arial" w:eastAsia="Calibri" w:hAnsi="Arial" w:cs="Arial"/>
                <w:color w:val="000000"/>
                <w:sz w:val="16"/>
                <w:szCs w:val="16"/>
                <w:lang w:eastAsia="es-MX"/>
              </w:rPr>
              <w:t>18</w:t>
            </w:r>
          </w:p>
        </w:tc>
        <w:tc>
          <w:tcPr>
            <w:tcW w:w="567" w:type="dxa"/>
            <w:vMerge w:val="restart"/>
            <w:tcBorders>
              <w:top w:val="single" w:sz="4" w:space="0" w:color="auto"/>
              <w:left w:val="single" w:sz="4" w:space="0" w:color="auto"/>
              <w:right w:val="single" w:sz="4" w:space="0" w:color="auto"/>
            </w:tcBorders>
            <w:vAlign w:val="center"/>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18</w:t>
            </w:r>
          </w:p>
        </w:tc>
      </w:tr>
      <w:tr w:rsidR="00AA63D2" w:rsidRPr="006D3D21" w:rsidTr="00B379B6">
        <w:trPr>
          <w:trHeight w:val="277"/>
          <w:jc w:val="center"/>
        </w:trPr>
        <w:tc>
          <w:tcPr>
            <w:tcW w:w="426" w:type="dxa"/>
            <w:tcBorders>
              <w:top w:val="nil"/>
              <w:left w:val="nil"/>
              <w:bottom w:val="single" w:sz="4" w:space="0" w:color="auto"/>
              <w:right w:val="single" w:sz="4" w:space="0" w:color="auto"/>
            </w:tcBorders>
            <w:shd w:val="clear" w:color="auto" w:fill="auto"/>
            <w:noWrap/>
            <w:vAlign w:val="bottom"/>
          </w:tcPr>
          <w:p w:rsidR="00AA63D2" w:rsidRPr="006D3D21" w:rsidRDefault="00AA63D2" w:rsidP="006D3D21">
            <w:pPr>
              <w:spacing w:after="0" w:line="240" w:lineRule="auto"/>
              <w:rPr>
                <w:rFonts w:ascii="Arial" w:eastAsia="Calibri" w:hAnsi="Arial" w:cs="Arial"/>
                <w:color w:val="000000"/>
                <w:sz w:val="16"/>
                <w:szCs w:val="16"/>
                <w:lang w:eastAsia="es-MX"/>
              </w:rPr>
            </w:pPr>
          </w:p>
        </w:tc>
        <w:tc>
          <w:tcPr>
            <w:tcW w:w="425" w:type="dxa"/>
            <w:tcBorders>
              <w:top w:val="nil"/>
              <w:left w:val="nil"/>
              <w:bottom w:val="single" w:sz="4" w:space="0" w:color="auto"/>
              <w:right w:val="single" w:sz="4" w:space="0" w:color="auto"/>
            </w:tcBorders>
            <w:shd w:val="clear" w:color="auto" w:fill="auto"/>
            <w:noWrap/>
            <w:vAlign w:val="center"/>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B</w:t>
            </w:r>
          </w:p>
        </w:tc>
        <w:tc>
          <w:tcPr>
            <w:tcW w:w="1559" w:type="dxa"/>
            <w:tcBorders>
              <w:top w:val="nil"/>
              <w:left w:val="nil"/>
              <w:bottom w:val="single" w:sz="4" w:space="0" w:color="auto"/>
              <w:right w:val="single" w:sz="4" w:space="0" w:color="auto"/>
            </w:tcBorders>
            <w:shd w:val="clear" w:color="auto" w:fill="auto"/>
            <w:noWrap/>
            <w:vAlign w:val="center"/>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 </w:t>
            </w:r>
          </w:p>
        </w:tc>
        <w:tc>
          <w:tcPr>
            <w:tcW w:w="2126" w:type="dxa"/>
            <w:tcBorders>
              <w:top w:val="nil"/>
              <w:left w:val="nil"/>
              <w:bottom w:val="single" w:sz="4" w:space="0" w:color="auto"/>
              <w:right w:val="single" w:sz="4" w:space="0" w:color="auto"/>
            </w:tcBorders>
            <w:shd w:val="clear" w:color="auto" w:fill="auto"/>
            <w:vAlign w:val="center"/>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b/>
                <w:color w:val="000000"/>
                <w:sz w:val="16"/>
                <w:szCs w:val="16"/>
                <w:lang w:eastAsia="es-MX"/>
              </w:rPr>
              <w:t>Especialidad.</w:t>
            </w:r>
            <w:r w:rsidRPr="006D3D21">
              <w:rPr>
                <w:rFonts w:ascii="Arial" w:eastAsia="Calibri" w:hAnsi="Arial" w:cs="Arial"/>
                <w:color w:val="000000"/>
                <w:sz w:val="16"/>
                <w:szCs w:val="16"/>
                <w:lang w:eastAsia="es-MX"/>
              </w:rPr>
              <w:t xml:space="preserve"> Mayor número de contratos o documentos con los cuales el licitante puede acreditar que ha prestado servicios con las características específicas y en condiciones similares a las establecidas en esta LICITACION.</w:t>
            </w:r>
          </w:p>
          <w:p w:rsidR="00AA63D2" w:rsidRPr="006D3D21" w:rsidRDefault="00AA63D2" w:rsidP="006D3D21">
            <w:pPr>
              <w:spacing w:after="0" w:line="240" w:lineRule="auto"/>
              <w:rPr>
                <w:rFonts w:ascii="Arial" w:eastAsia="Calibri" w:hAnsi="Arial" w:cs="Arial"/>
                <w:color w:val="000000"/>
                <w:sz w:val="16"/>
                <w:szCs w:val="16"/>
                <w:lang w:eastAsia="es-MX"/>
              </w:rPr>
            </w:pPr>
          </w:p>
        </w:tc>
        <w:tc>
          <w:tcPr>
            <w:tcW w:w="2977"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AA63D2" w:rsidRDefault="00AA63D2" w:rsidP="00B13F60">
            <w:pPr>
              <w:spacing w:after="0" w:line="240" w:lineRule="auto"/>
              <w:rPr>
                <w:rFonts w:ascii="Arial" w:eastAsia="Calibri" w:hAnsi="Arial" w:cs="Arial"/>
                <w:color w:val="000000"/>
                <w:sz w:val="16"/>
                <w:szCs w:val="16"/>
                <w:lang w:eastAsia="es-MX"/>
              </w:rPr>
            </w:pPr>
            <w:r w:rsidRPr="00E81017">
              <w:rPr>
                <w:rFonts w:ascii="Arial" w:hAnsi="Arial" w:cs="Arial"/>
                <w:sz w:val="16"/>
                <w:szCs w:val="16"/>
              </w:rPr>
              <w:t xml:space="preserve">El LICITANTE deberá demostrar fehacientemente que cuenta con la especialidad necesaria para realizar las labores solicitadas en esta licitación; por lo que El LICITANTE entregará copia simple de él o los contratos suscritos de los últimos </w:t>
            </w:r>
            <w:r w:rsidR="008314C6">
              <w:rPr>
                <w:rFonts w:ascii="Arial" w:hAnsi="Arial" w:cs="Arial"/>
                <w:sz w:val="16"/>
                <w:szCs w:val="16"/>
              </w:rPr>
              <w:t>7</w:t>
            </w:r>
            <w:r w:rsidRPr="00D744FE">
              <w:rPr>
                <w:rFonts w:ascii="Arial" w:hAnsi="Arial" w:cs="Arial"/>
                <w:b/>
                <w:sz w:val="16"/>
                <w:szCs w:val="16"/>
              </w:rPr>
              <w:t xml:space="preserve"> años</w:t>
            </w:r>
            <w:r w:rsidRPr="00E81017">
              <w:rPr>
                <w:rFonts w:ascii="Arial" w:hAnsi="Arial" w:cs="Arial"/>
                <w:sz w:val="16"/>
                <w:szCs w:val="16"/>
              </w:rPr>
              <w:t xml:space="preserve">, en donde haya prestado los servicios de </w:t>
            </w:r>
            <w:r w:rsidRPr="00E81017">
              <w:rPr>
                <w:rFonts w:ascii="Arial" w:hAnsi="Arial" w:cs="Arial"/>
                <w:b/>
                <w:color w:val="000000" w:themeColor="text1"/>
                <w:sz w:val="16"/>
                <w:szCs w:val="16"/>
              </w:rPr>
              <w:t>“</w:t>
            </w:r>
            <w:r w:rsidRPr="00136B6D">
              <w:rPr>
                <w:rFonts w:ascii="Montserrat" w:hAnsi="Montserrat"/>
                <w:b/>
                <w:sz w:val="16"/>
                <w:szCs w:val="16"/>
              </w:rPr>
              <w:t>SERVICIO ESPECIALIZADO EN SEGURIDAD, VIGILANCIA Y PROTECCIÓN</w:t>
            </w:r>
            <w:r w:rsidRPr="00136B6D">
              <w:rPr>
                <w:rFonts w:ascii="Montserrat" w:hAnsi="Montserrat" w:cs="Arial"/>
                <w:b/>
                <w:color w:val="000000" w:themeColor="text1"/>
                <w:sz w:val="16"/>
                <w:szCs w:val="16"/>
              </w:rPr>
              <w:t>”</w:t>
            </w:r>
            <w:r w:rsidRPr="00E81017">
              <w:rPr>
                <w:rFonts w:ascii="Arial" w:hAnsi="Arial" w:cs="Arial"/>
                <w:b/>
                <w:color w:val="000000" w:themeColor="text1"/>
                <w:sz w:val="16"/>
                <w:szCs w:val="16"/>
              </w:rPr>
              <w:t>.</w:t>
            </w:r>
            <w:r w:rsidRPr="00E81017">
              <w:rPr>
                <w:rFonts w:ascii="Arial" w:hAnsi="Arial" w:cs="Arial"/>
                <w:sz w:val="16"/>
                <w:szCs w:val="16"/>
              </w:rPr>
              <w:t xml:space="preserve"> </w:t>
            </w:r>
            <w:r w:rsidRPr="006D3D21">
              <w:rPr>
                <w:rFonts w:ascii="Arial" w:eastAsia="Calibri" w:hAnsi="Arial" w:cs="Arial"/>
                <w:color w:val="000000"/>
                <w:sz w:val="16"/>
                <w:szCs w:val="16"/>
                <w:lang w:eastAsia="es-MX"/>
              </w:rPr>
              <w:t xml:space="preserve">CON ACTIVIDADES </w:t>
            </w:r>
            <w:r>
              <w:rPr>
                <w:rFonts w:ascii="Arial" w:eastAsia="Calibri" w:hAnsi="Arial" w:cs="Arial"/>
                <w:color w:val="000000"/>
                <w:sz w:val="16"/>
                <w:szCs w:val="16"/>
                <w:lang w:eastAsia="es-MX"/>
              </w:rPr>
              <w:t>OBJETO DE ESTA LICITACION</w:t>
            </w:r>
            <w:r w:rsidRPr="006D3D21">
              <w:rPr>
                <w:rFonts w:ascii="Arial" w:eastAsia="Calibri" w:hAnsi="Arial" w:cs="Arial"/>
                <w:color w:val="000000"/>
                <w:sz w:val="16"/>
                <w:szCs w:val="16"/>
                <w:lang w:eastAsia="es-MX"/>
              </w:rPr>
              <w:t>, CARACTERÍSTICAS, VOLUMEN, COMPLEJIDAD, MAGNIT</w:t>
            </w:r>
            <w:r>
              <w:rPr>
                <w:rFonts w:ascii="Arial" w:eastAsia="Calibri" w:hAnsi="Arial" w:cs="Arial"/>
                <w:color w:val="000000"/>
                <w:sz w:val="16"/>
                <w:szCs w:val="16"/>
                <w:lang w:eastAsia="es-MX"/>
              </w:rPr>
              <w:t>UD en la prestación de SERVICIOS</w:t>
            </w:r>
            <w:r w:rsidRPr="006D3D21">
              <w:rPr>
                <w:rFonts w:ascii="Arial" w:eastAsia="Calibri" w:hAnsi="Arial" w:cs="Arial"/>
                <w:color w:val="000000"/>
                <w:sz w:val="16"/>
                <w:szCs w:val="16"/>
                <w:lang w:eastAsia="es-MX"/>
              </w:rPr>
              <w:t>.</w:t>
            </w:r>
          </w:p>
          <w:p w:rsidR="00AA63D2" w:rsidRPr="00E81017" w:rsidRDefault="00AA63D2" w:rsidP="00E81017">
            <w:pPr>
              <w:spacing w:after="0" w:line="240" w:lineRule="auto"/>
              <w:rPr>
                <w:rFonts w:ascii="Arial" w:hAnsi="Arial" w:cs="Arial"/>
                <w:sz w:val="16"/>
                <w:szCs w:val="16"/>
              </w:rPr>
            </w:pPr>
          </w:p>
          <w:p w:rsidR="00AA63D2" w:rsidRPr="00E81017" w:rsidRDefault="00AA63D2" w:rsidP="00E81017">
            <w:pPr>
              <w:spacing w:after="0" w:line="240" w:lineRule="auto"/>
              <w:rPr>
                <w:rFonts w:ascii="Arial" w:hAnsi="Arial" w:cs="Arial"/>
                <w:sz w:val="16"/>
                <w:szCs w:val="16"/>
              </w:rPr>
            </w:pPr>
            <w:r w:rsidRPr="00E81017">
              <w:rPr>
                <w:rFonts w:ascii="Arial" w:hAnsi="Arial" w:cs="Arial"/>
                <w:sz w:val="16"/>
                <w:szCs w:val="16"/>
              </w:rPr>
              <w:t xml:space="preserve">Se computarán solo los </w:t>
            </w:r>
            <w:r>
              <w:rPr>
                <w:rFonts w:ascii="Arial" w:hAnsi="Arial" w:cs="Arial"/>
                <w:sz w:val="16"/>
                <w:szCs w:val="16"/>
              </w:rPr>
              <w:t xml:space="preserve">10 </w:t>
            </w:r>
            <w:r w:rsidRPr="00E81017">
              <w:rPr>
                <w:rFonts w:ascii="Arial" w:hAnsi="Arial" w:cs="Arial"/>
                <w:sz w:val="16"/>
                <w:szCs w:val="16"/>
              </w:rPr>
              <w:t>primeros contratos que se presenten en la propuesta.</w:t>
            </w:r>
          </w:p>
          <w:p w:rsidR="00AA63D2" w:rsidRPr="00E81017" w:rsidRDefault="00AA63D2" w:rsidP="00E81017">
            <w:pPr>
              <w:spacing w:after="0" w:line="240" w:lineRule="auto"/>
              <w:rPr>
                <w:rFonts w:ascii="Arial" w:hAnsi="Arial" w:cs="Arial"/>
                <w:sz w:val="16"/>
                <w:szCs w:val="16"/>
              </w:rPr>
            </w:pPr>
          </w:p>
          <w:p w:rsidR="00AA63D2" w:rsidRPr="00E81017" w:rsidRDefault="00AA63D2" w:rsidP="00E81017">
            <w:pPr>
              <w:spacing w:after="0" w:line="240" w:lineRule="auto"/>
              <w:rPr>
                <w:rFonts w:ascii="Arial" w:hAnsi="Arial" w:cs="Arial"/>
                <w:sz w:val="16"/>
                <w:szCs w:val="16"/>
              </w:rPr>
            </w:pPr>
            <w:r w:rsidRPr="00E81017">
              <w:rPr>
                <w:rFonts w:ascii="Arial" w:hAnsi="Arial" w:cs="Arial"/>
                <w:b/>
                <w:sz w:val="16"/>
                <w:szCs w:val="16"/>
              </w:rPr>
              <w:t xml:space="preserve">Se asignará el mayor puntaje al LICITANTE que demuestre contar con el mayor número de contratos con actividades iguales o similares </w:t>
            </w:r>
            <w:r w:rsidRPr="00E81017">
              <w:rPr>
                <w:rFonts w:ascii="Arial" w:hAnsi="Arial" w:cs="Arial"/>
                <w:sz w:val="16"/>
                <w:szCs w:val="16"/>
              </w:rPr>
              <w:t xml:space="preserve">en donde haya prestado los SERVICIOS de </w:t>
            </w:r>
            <w:r w:rsidRPr="00E81017">
              <w:rPr>
                <w:rFonts w:ascii="Arial" w:hAnsi="Arial" w:cs="Arial"/>
                <w:b/>
                <w:color w:val="000000" w:themeColor="text1"/>
                <w:sz w:val="16"/>
                <w:szCs w:val="16"/>
              </w:rPr>
              <w:t>“</w:t>
            </w:r>
            <w:r w:rsidRPr="00136B6D">
              <w:rPr>
                <w:rFonts w:ascii="Montserrat" w:hAnsi="Montserrat"/>
                <w:b/>
                <w:sz w:val="16"/>
                <w:szCs w:val="16"/>
              </w:rPr>
              <w:t>SERVICIO ESPECIALIZADO EN SEGURIDAD, VIGILANCIA Y PROTECCIÓN</w:t>
            </w:r>
            <w:r w:rsidRPr="00136B6D">
              <w:rPr>
                <w:rFonts w:ascii="Montserrat" w:hAnsi="Montserrat" w:cs="Arial"/>
                <w:b/>
                <w:color w:val="000000" w:themeColor="text1"/>
                <w:sz w:val="16"/>
                <w:szCs w:val="16"/>
              </w:rPr>
              <w:t>”</w:t>
            </w:r>
            <w:r w:rsidRPr="00E81017">
              <w:rPr>
                <w:rFonts w:ascii="Arial" w:hAnsi="Arial" w:cs="Arial"/>
                <w:b/>
                <w:color w:val="000000" w:themeColor="text1"/>
                <w:sz w:val="16"/>
                <w:szCs w:val="16"/>
              </w:rPr>
              <w:t>.</w:t>
            </w:r>
            <w:r w:rsidRPr="00E81017">
              <w:rPr>
                <w:rFonts w:ascii="Arial" w:hAnsi="Arial" w:cs="Arial"/>
                <w:sz w:val="16"/>
                <w:szCs w:val="16"/>
              </w:rPr>
              <w:t xml:space="preserve"> </w:t>
            </w:r>
          </w:p>
          <w:p w:rsidR="00AA63D2" w:rsidRPr="00E81017" w:rsidRDefault="00AA63D2" w:rsidP="00E81017">
            <w:pPr>
              <w:spacing w:after="0" w:line="240" w:lineRule="auto"/>
              <w:rPr>
                <w:rFonts w:ascii="Arial" w:hAnsi="Arial" w:cs="Arial"/>
                <w:sz w:val="16"/>
                <w:szCs w:val="16"/>
              </w:rPr>
            </w:pPr>
            <w:r>
              <w:rPr>
                <w:rFonts w:ascii="Arial" w:hAnsi="Arial" w:cs="Arial"/>
                <w:sz w:val="16"/>
                <w:szCs w:val="16"/>
              </w:rPr>
              <w:t xml:space="preserve">Contratos concluidos a la fecha de la </w:t>
            </w:r>
            <w:r w:rsidR="00E946E1">
              <w:rPr>
                <w:rFonts w:ascii="Arial" w:hAnsi="Arial" w:cs="Arial"/>
                <w:sz w:val="16"/>
                <w:szCs w:val="16"/>
              </w:rPr>
              <w:t>Licitación</w:t>
            </w:r>
          </w:p>
          <w:tbl>
            <w:tblPr>
              <w:tblStyle w:val="Tablaconcuadrcula"/>
              <w:tblpPr w:leftFromText="141" w:rightFromText="141" w:vertAnchor="text" w:horzAnchor="margin" w:tblpY="166"/>
              <w:tblOverlap w:val="never"/>
              <w:tblW w:w="2831" w:type="dxa"/>
              <w:tblLayout w:type="fixed"/>
              <w:tblLook w:val="04A0" w:firstRow="1" w:lastRow="0" w:firstColumn="1" w:lastColumn="0" w:noHBand="0" w:noVBand="1"/>
            </w:tblPr>
            <w:tblGrid>
              <w:gridCol w:w="1719"/>
              <w:gridCol w:w="1112"/>
            </w:tblGrid>
            <w:tr w:rsidR="00AA63D2" w:rsidRPr="00E81017" w:rsidTr="00B13F60">
              <w:trPr>
                <w:trHeight w:val="377"/>
              </w:trPr>
              <w:tc>
                <w:tcPr>
                  <w:tcW w:w="1719" w:type="dxa"/>
                </w:tcPr>
                <w:p w:rsidR="00AA63D2" w:rsidRPr="00E81017" w:rsidRDefault="00AA63D2" w:rsidP="00B13F60">
                  <w:pPr>
                    <w:spacing w:after="0" w:line="240" w:lineRule="auto"/>
                    <w:jc w:val="center"/>
                    <w:rPr>
                      <w:rFonts w:ascii="Arial" w:hAnsi="Arial" w:cs="Arial"/>
                      <w:sz w:val="16"/>
                      <w:szCs w:val="16"/>
                    </w:rPr>
                  </w:pPr>
                  <w:r>
                    <w:rPr>
                      <w:rFonts w:ascii="Arial" w:hAnsi="Arial" w:cs="Arial"/>
                      <w:sz w:val="16"/>
                      <w:szCs w:val="16"/>
                    </w:rPr>
                    <w:t>10</w:t>
                  </w:r>
                  <w:r w:rsidRPr="00E81017">
                    <w:rPr>
                      <w:rFonts w:ascii="Arial" w:hAnsi="Arial" w:cs="Arial"/>
                      <w:sz w:val="16"/>
                      <w:szCs w:val="16"/>
                    </w:rPr>
                    <w:t xml:space="preserve"> contratos en los últimos </w:t>
                  </w:r>
                  <w:r>
                    <w:rPr>
                      <w:rFonts w:ascii="Arial" w:hAnsi="Arial" w:cs="Arial"/>
                      <w:sz w:val="16"/>
                      <w:szCs w:val="16"/>
                    </w:rPr>
                    <w:t>6</w:t>
                  </w:r>
                  <w:r w:rsidRPr="00E81017">
                    <w:rPr>
                      <w:rFonts w:ascii="Arial" w:hAnsi="Arial" w:cs="Arial"/>
                      <w:sz w:val="16"/>
                      <w:szCs w:val="16"/>
                    </w:rPr>
                    <w:t xml:space="preserve"> años</w:t>
                  </w:r>
                </w:p>
              </w:tc>
              <w:tc>
                <w:tcPr>
                  <w:tcW w:w="1112" w:type="dxa"/>
                </w:tcPr>
                <w:p w:rsidR="00AA63D2" w:rsidRPr="00E81017" w:rsidRDefault="00AA63D2" w:rsidP="00B13F60">
                  <w:pPr>
                    <w:spacing w:after="0" w:line="240" w:lineRule="auto"/>
                    <w:jc w:val="center"/>
                    <w:rPr>
                      <w:rFonts w:ascii="Arial" w:hAnsi="Arial" w:cs="Arial"/>
                      <w:sz w:val="16"/>
                      <w:szCs w:val="16"/>
                    </w:rPr>
                  </w:pPr>
                  <w:r>
                    <w:rPr>
                      <w:rFonts w:ascii="Arial" w:hAnsi="Arial" w:cs="Arial"/>
                      <w:sz w:val="16"/>
                      <w:szCs w:val="16"/>
                    </w:rPr>
                    <w:t>9</w:t>
                  </w:r>
                  <w:r w:rsidRPr="00E81017">
                    <w:rPr>
                      <w:rFonts w:ascii="Arial" w:hAnsi="Arial" w:cs="Arial"/>
                      <w:sz w:val="16"/>
                      <w:szCs w:val="16"/>
                    </w:rPr>
                    <w:t xml:space="preserve"> puntos</w:t>
                  </w:r>
                </w:p>
              </w:tc>
            </w:tr>
            <w:tr w:rsidR="00AA63D2" w:rsidRPr="00E81017" w:rsidTr="00B13F60">
              <w:trPr>
                <w:trHeight w:val="388"/>
              </w:trPr>
              <w:tc>
                <w:tcPr>
                  <w:tcW w:w="1719" w:type="dxa"/>
                </w:tcPr>
                <w:p w:rsidR="00AA63D2" w:rsidRPr="00E81017" w:rsidRDefault="00AA63D2" w:rsidP="00B13F60">
                  <w:pPr>
                    <w:spacing w:after="0" w:line="240" w:lineRule="auto"/>
                    <w:jc w:val="center"/>
                    <w:rPr>
                      <w:rFonts w:ascii="Arial" w:hAnsi="Arial" w:cs="Arial"/>
                      <w:sz w:val="16"/>
                      <w:szCs w:val="16"/>
                    </w:rPr>
                  </w:pPr>
                  <w:r>
                    <w:rPr>
                      <w:rFonts w:ascii="Arial" w:hAnsi="Arial" w:cs="Arial"/>
                      <w:sz w:val="16"/>
                      <w:szCs w:val="16"/>
                    </w:rPr>
                    <w:t>8</w:t>
                  </w:r>
                  <w:r w:rsidRPr="00E81017">
                    <w:rPr>
                      <w:rFonts w:ascii="Arial" w:hAnsi="Arial" w:cs="Arial"/>
                      <w:sz w:val="16"/>
                      <w:szCs w:val="16"/>
                    </w:rPr>
                    <w:t xml:space="preserve"> contratos en los últimos </w:t>
                  </w:r>
                  <w:r>
                    <w:rPr>
                      <w:rFonts w:ascii="Arial" w:hAnsi="Arial" w:cs="Arial"/>
                      <w:sz w:val="16"/>
                      <w:szCs w:val="16"/>
                    </w:rPr>
                    <w:t>6</w:t>
                  </w:r>
                  <w:r w:rsidRPr="00E81017">
                    <w:rPr>
                      <w:rFonts w:ascii="Arial" w:hAnsi="Arial" w:cs="Arial"/>
                      <w:sz w:val="16"/>
                      <w:szCs w:val="16"/>
                    </w:rPr>
                    <w:t xml:space="preserve"> años</w:t>
                  </w:r>
                </w:p>
              </w:tc>
              <w:tc>
                <w:tcPr>
                  <w:tcW w:w="1112" w:type="dxa"/>
                </w:tcPr>
                <w:p w:rsidR="00AA63D2" w:rsidRPr="00E81017" w:rsidRDefault="00AA63D2" w:rsidP="00B13F60">
                  <w:pPr>
                    <w:spacing w:after="0" w:line="240" w:lineRule="auto"/>
                    <w:jc w:val="center"/>
                    <w:rPr>
                      <w:rFonts w:ascii="Arial" w:hAnsi="Arial" w:cs="Arial"/>
                      <w:sz w:val="16"/>
                      <w:szCs w:val="16"/>
                    </w:rPr>
                  </w:pPr>
                  <w:r>
                    <w:rPr>
                      <w:rFonts w:ascii="Arial" w:hAnsi="Arial" w:cs="Arial"/>
                      <w:sz w:val="16"/>
                      <w:szCs w:val="16"/>
                    </w:rPr>
                    <w:t>8</w:t>
                  </w:r>
                  <w:r w:rsidRPr="00E81017">
                    <w:rPr>
                      <w:rFonts w:ascii="Arial" w:hAnsi="Arial" w:cs="Arial"/>
                      <w:sz w:val="16"/>
                      <w:szCs w:val="16"/>
                    </w:rPr>
                    <w:t xml:space="preserve"> puntos</w:t>
                  </w:r>
                </w:p>
              </w:tc>
            </w:tr>
            <w:tr w:rsidR="00AA63D2" w:rsidRPr="00E81017" w:rsidTr="00B13F60">
              <w:trPr>
                <w:trHeight w:val="377"/>
              </w:trPr>
              <w:tc>
                <w:tcPr>
                  <w:tcW w:w="1719" w:type="dxa"/>
                </w:tcPr>
                <w:p w:rsidR="00AA63D2" w:rsidRPr="00E81017" w:rsidRDefault="00AA63D2" w:rsidP="00B13F60">
                  <w:pPr>
                    <w:spacing w:after="0" w:line="240" w:lineRule="auto"/>
                    <w:jc w:val="center"/>
                    <w:rPr>
                      <w:rFonts w:ascii="Arial" w:hAnsi="Arial" w:cs="Arial"/>
                      <w:sz w:val="16"/>
                      <w:szCs w:val="16"/>
                    </w:rPr>
                  </w:pPr>
                  <w:r>
                    <w:rPr>
                      <w:rFonts w:ascii="Arial" w:hAnsi="Arial" w:cs="Arial"/>
                      <w:sz w:val="16"/>
                      <w:szCs w:val="16"/>
                    </w:rPr>
                    <w:t>6</w:t>
                  </w:r>
                  <w:r w:rsidRPr="00E81017">
                    <w:rPr>
                      <w:rFonts w:ascii="Arial" w:hAnsi="Arial" w:cs="Arial"/>
                      <w:sz w:val="16"/>
                      <w:szCs w:val="16"/>
                    </w:rPr>
                    <w:t xml:space="preserve"> contratos en los últimos </w:t>
                  </w:r>
                  <w:r>
                    <w:rPr>
                      <w:rFonts w:ascii="Arial" w:hAnsi="Arial" w:cs="Arial"/>
                      <w:sz w:val="16"/>
                      <w:szCs w:val="16"/>
                    </w:rPr>
                    <w:t>6</w:t>
                  </w:r>
                  <w:r w:rsidRPr="00E81017">
                    <w:rPr>
                      <w:rFonts w:ascii="Arial" w:hAnsi="Arial" w:cs="Arial"/>
                      <w:sz w:val="16"/>
                      <w:szCs w:val="16"/>
                    </w:rPr>
                    <w:t xml:space="preserve"> años</w:t>
                  </w:r>
                </w:p>
              </w:tc>
              <w:tc>
                <w:tcPr>
                  <w:tcW w:w="1112" w:type="dxa"/>
                </w:tcPr>
                <w:p w:rsidR="00AA63D2" w:rsidRPr="00E81017" w:rsidRDefault="00AA63D2" w:rsidP="00B13F60">
                  <w:pPr>
                    <w:spacing w:after="0" w:line="240" w:lineRule="auto"/>
                    <w:jc w:val="center"/>
                    <w:rPr>
                      <w:rFonts w:ascii="Arial" w:hAnsi="Arial" w:cs="Arial"/>
                      <w:sz w:val="16"/>
                      <w:szCs w:val="16"/>
                    </w:rPr>
                  </w:pPr>
                  <w:r w:rsidRPr="00E81017">
                    <w:rPr>
                      <w:rFonts w:ascii="Arial" w:hAnsi="Arial" w:cs="Arial"/>
                      <w:sz w:val="16"/>
                      <w:szCs w:val="16"/>
                    </w:rPr>
                    <w:t>6 puntos</w:t>
                  </w:r>
                </w:p>
              </w:tc>
            </w:tr>
            <w:tr w:rsidR="00AA63D2" w:rsidRPr="00E81017" w:rsidTr="00B13F60">
              <w:trPr>
                <w:trHeight w:val="377"/>
              </w:trPr>
              <w:tc>
                <w:tcPr>
                  <w:tcW w:w="1719" w:type="dxa"/>
                </w:tcPr>
                <w:p w:rsidR="00AA63D2" w:rsidRPr="00E81017" w:rsidRDefault="00AA63D2" w:rsidP="00B13F60">
                  <w:pPr>
                    <w:spacing w:after="0" w:line="240" w:lineRule="auto"/>
                    <w:jc w:val="center"/>
                    <w:rPr>
                      <w:rFonts w:ascii="Arial" w:hAnsi="Arial" w:cs="Arial"/>
                      <w:sz w:val="16"/>
                      <w:szCs w:val="16"/>
                    </w:rPr>
                  </w:pPr>
                  <w:r>
                    <w:rPr>
                      <w:rFonts w:ascii="Arial" w:hAnsi="Arial" w:cs="Arial"/>
                      <w:sz w:val="16"/>
                      <w:szCs w:val="16"/>
                    </w:rPr>
                    <w:t>4</w:t>
                  </w:r>
                  <w:r w:rsidRPr="00E81017">
                    <w:rPr>
                      <w:rFonts w:ascii="Arial" w:hAnsi="Arial" w:cs="Arial"/>
                      <w:sz w:val="16"/>
                      <w:szCs w:val="16"/>
                    </w:rPr>
                    <w:t xml:space="preserve"> contratos en los últimos </w:t>
                  </w:r>
                  <w:r>
                    <w:rPr>
                      <w:rFonts w:ascii="Arial" w:hAnsi="Arial" w:cs="Arial"/>
                      <w:sz w:val="16"/>
                      <w:szCs w:val="16"/>
                    </w:rPr>
                    <w:t>6</w:t>
                  </w:r>
                  <w:r w:rsidRPr="00E81017">
                    <w:rPr>
                      <w:rFonts w:ascii="Arial" w:hAnsi="Arial" w:cs="Arial"/>
                      <w:sz w:val="16"/>
                      <w:szCs w:val="16"/>
                    </w:rPr>
                    <w:t xml:space="preserve"> años</w:t>
                  </w:r>
                </w:p>
              </w:tc>
              <w:tc>
                <w:tcPr>
                  <w:tcW w:w="1112" w:type="dxa"/>
                </w:tcPr>
                <w:p w:rsidR="00AA63D2" w:rsidRPr="00E81017" w:rsidRDefault="00AA63D2" w:rsidP="00B13F60">
                  <w:pPr>
                    <w:spacing w:after="0" w:line="240" w:lineRule="auto"/>
                    <w:jc w:val="center"/>
                    <w:rPr>
                      <w:rFonts w:ascii="Arial" w:hAnsi="Arial" w:cs="Arial"/>
                      <w:sz w:val="16"/>
                      <w:szCs w:val="16"/>
                    </w:rPr>
                  </w:pPr>
                  <w:r>
                    <w:rPr>
                      <w:rFonts w:ascii="Arial" w:hAnsi="Arial" w:cs="Arial"/>
                      <w:sz w:val="16"/>
                      <w:szCs w:val="16"/>
                    </w:rPr>
                    <w:t>4</w:t>
                  </w:r>
                  <w:r w:rsidRPr="00E81017">
                    <w:rPr>
                      <w:rFonts w:ascii="Arial" w:hAnsi="Arial" w:cs="Arial"/>
                      <w:sz w:val="16"/>
                      <w:szCs w:val="16"/>
                    </w:rPr>
                    <w:t xml:space="preserve"> puntos</w:t>
                  </w:r>
                </w:p>
              </w:tc>
            </w:tr>
            <w:tr w:rsidR="00AA63D2" w:rsidRPr="00E81017" w:rsidTr="00B13F60">
              <w:trPr>
                <w:trHeight w:val="388"/>
              </w:trPr>
              <w:tc>
                <w:tcPr>
                  <w:tcW w:w="1719" w:type="dxa"/>
                </w:tcPr>
                <w:p w:rsidR="00AA63D2" w:rsidRPr="00E81017" w:rsidRDefault="00AA63D2" w:rsidP="00B13F60">
                  <w:pPr>
                    <w:spacing w:after="0" w:line="240" w:lineRule="auto"/>
                    <w:jc w:val="center"/>
                    <w:rPr>
                      <w:rFonts w:ascii="Arial" w:hAnsi="Arial" w:cs="Arial"/>
                      <w:sz w:val="16"/>
                      <w:szCs w:val="16"/>
                    </w:rPr>
                  </w:pPr>
                  <w:r>
                    <w:rPr>
                      <w:rFonts w:ascii="Arial" w:hAnsi="Arial" w:cs="Arial"/>
                      <w:sz w:val="16"/>
                      <w:szCs w:val="16"/>
                    </w:rPr>
                    <w:t>2</w:t>
                  </w:r>
                  <w:r w:rsidRPr="00E81017">
                    <w:rPr>
                      <w:rFonts w:ascii="Arial" w:hAnsi="Arial" w:cs="Arial"/>
                      <w:sz w:val="16"/>
                      <w:szCs w:val="16"/>
                    </w:rPr>
                    <w:t xml:space="preserve"> contratos en los últimos </w:t>
                  </w:r>
                  <w:r>
                    <w:rPr>
                      <w:rFonts w:ascii="Arial" w:hAnsi="Arial" w:cs="Arial"/>
                      <w:sz w:val="16"/>
                      <w:szCs w:val="16"/>
                    </w:rPr>
                    <w:t>6</w:t>
                  </w:r>
                  <w:r w:rsidRPr="00E81017">
                    <w:rPr>
                      <w:rFonts w:ascii="Arial" w:hAnsi="Arial" w:cs="Arial"/>
                      <w:sz w:val="16"/>
                      <w:szCs w:val="16"/>
                    </w:rPr>
                    <w:t xml:space="preserve"> años</w:t>
                  </w:r>
                </w:p>
              </w:tc>
              <w:tc>
                <w:tcPr>
                  <w:tcW w:w="1112" w:type="dxa"/>
                </w:tcPr>
                <w:p w:rsidR="00AA63D2" w:rsidRPr="00E81017" w:rsidRDefault="00AA63D2" w:rsidP="00B13F60">
                  <w:pPr>
                    <w:spacing w:after="0" w:line="240" w:lineRule="auto"/>
                    <w:jc w:val="center"/>
                    <w:rPr>
                      <w:rFonts w:ascii="Arial" w:hAnsi="Arial" w:cs="Arial"/>
                      <w:sz w:val="16"/>
                      <w:szCs w:val="16"/>
                    </w:rPr>
                  </w:pPr>
                  <w:r>
                    <w:rPr>
                      <w:rFonts w:ascii="Arial" w:hAnsi="Arial" w:cs="Arial"/>
                      <w:sz w:val="16"/>
                      <w:szCs w:val="16"/>
                    </w:rPr>
                    <w:t>2</w:t>
                  </w:r>
                  <w:r w:rsidRPr="00E81017">
                    <w:rPr>
                      <w:rFonts w:ascii="Arial" w:hAnsi="Arial" w:cs="Arial"/>
                      <w:sz w:val="16"/>
                      <w:szCs w:val="16"/>
                    </w:rPr>
                    <w:t xml:space="preserve"> puntos</w:t>
                  </w:r>
                </w:p>
              </w:tc>
            </w:tr>
            <w:tr w:rsidR="00AA63D2" w:rsidRPr="00E81017" w:rsidTr="00B13F60">
              <w:trPr>
                <w:trHeight w:val="377"/>
              </w:trPr>
              <w:tc>
                <w:tcPr>
                  <w:tcW w:w="1719" w:type="dxa"/>
                </w:tcPr>
                <w:p w:rsidR="00AA63D2" w:rsidRPr="00E81017" w:rsidRDefault="00AA63D2" w:rsidP="00B13F60">
                  <w:pPr>
                    <w:spacing w:after="0" w:line="240" w:lineRule="auto"/>
                    <w:jc w:val="center"/>
                    <w:rPr>
                      <w:rFonts w:ascii="Arial" w:hAnsi="Arial" w:cs="Arial"/>
                      <w:sz w:val="16"/>
                      <w:szCs w:val="16"/>
                    </w:rPr>
                  </w:pPr>
                  <w:r w:rsidRPr="00E81017">
                    <w:rPr>
                      <w:rFonts w:ascii="Arial" w:hAnsi="Arial" w:cs="Arial"/>
                      <w:sz w:val="16"/>
                      <w:szCs w:val="16"/>
                    </w:rPr>
                    <w:t xml:space="preserve">0 contratos en los últimos </w:t>
                  </w:r>
                  <w:r>
                    <w:rPr>
                      <w:rFonts w:ascii="Arial" w:hAnsi="Arial" w:cs="Arial"/>
                      <w:sz w:val="16"/>
                      <w:szCs w:val="16"/>
                    </w:rPr>
                    <w:t>6</w:t>
                  </w:r>
                  <w:r w:rsidRPr="00E81017">
                    <w:rPr>
                      <w:rFonts w:ascii="Arial" w:hAnsi="Arial" w:cs="Arial"/>
                      <w:sz w:val="16"/>
                      <w:szCs w:val="16"/>
                    </w:rPr>
                    <w:t xml:space="preserve"> años</w:t>
                  </w:r>
                </w:p>
              </w:tc>
              <w:tc>
                <w:tcPr>
                  <w:tcW w:w="1112" w:type="dxa"/>
                </w:tcPr>
                <w:p w:rsidR="00AA63D2" w:rsidRPr="00E81017" w:rsidRDefault="00AA63D2" w:rsidP="00B13F60">
                  <w:pPr>
                    <w:spacing w:after="0" w:line="240" w:lineRule="auto"/>
                    <w:jc w:val="center"/>
                    <w:rPr>
                      <w:rFonts w:ascii="Arial" w:hAnsi="Arial" w:cs="Arial"/>
                      <w:sz w:val="16"/>
                      <w:szCs w:val="16"/>
                    </w:rPr>
                  </w:pPr>
                  <w:r w:rsidRPr="00E81017">
                    <w:rPr>
                      <w:rFonts w:ascii="Arial" w:hAnsi="Arial" w:cs="Arial"/>
                      <w:sz w:val="16"/>
                      <w:szCs w:val="16"/>
                    </w:rPr>
                    <w:t>0 puntos</w:t>
                  </w:r>
                </w:p>
              </w:tc>
            </w:tr>
          </w:tbl>
          <w:p w:rsidR="00AA63D2" w:rsidRPr="006D3D21" w:rsidRDefault="00AA63D2" w:rsidP="00E946E1">
            <w:pPr>
              <w:spacing w:after="0" w:line="240" w:lineRule="auto"/>
              <w:rPr>
                <w:rFonts w:ascii="Arial" w:eastAsia="Calibri" w:hAnsi="Arial" w:cs="Arial"/>
                <w:sz w:val="16"/>
                <w:szCs w:val="16"/>
                <w:lang w:eastAsia="es-MX"/>
              </w:rPr>
            </w:pPr>
          </w:p>
        </w:tc>
        <w:tc>
          <w:tcPr>
            <w:tcW w:w="425" w:type="dxa"/>
            <w:tcBorders>
              <w:top w:val="single" w:sz="4" w:space="0" w:color="auto"/>
              <w:left w:val="nil"/>
              <w:bottom w:val="single" w:sz="4" w:space="0" w:color="auto"/>
              <w:right w:val="single" w:sz="4" w:space="0" w:color="auto"/>
            </w:tcBorders>
            <w:shd w:val="clear" w:color="auto" w:fill="auto"/>
            <w:vAlign w:val="center"/>
          </w:tcPr>
          <w:p w:rsidR="004B71BD" w:rsidRDefault="004B71BD" w:rsidP="004B71BD">
            <w:pPr>
              <w:spacing w:after="0" w:line="240" w:lineRule="auto"/>
              <w:jc w:val="center"/>
              <w:rPr>
                <w:rFonts w:ascii="Arial" w:eastAsia="Calibri" w:hAnsi="Arial" w:cs="Arial"/>
                <w:color w:val="000000"/>
                <w:sz w:val="16"/>
                <w:szCs w:val="16"/>
                <w:lang w:eastAsia="es-MX"/>
              </w:rPr>
            </w:pPr>
          </w:p>
          <w:p w:rsidR="004B71BD" w:rsidRDefault="004B71BD" w:rsidP="004B71BD">
            <w:pPr>
              <w:spacing w:after="0" w:line="240" w:lineRule="auto"/>
              <w:jc w:val="center"/>
              <w:rPr>
                <w:rFonts w:ascii="Arial" w:eastAsia="Calibri" w:hAnsi="Arial" w:cs="Arial"/>
                <w:color w:val="000000"/>
                <w:sz w:val="16"/>
                <w:szCs w:val="16"/>
                <w:lang w:eastAsia="es-MX"/>
              </w:rPr>
            </w:pPr>
          </w:p>
          <w:p w:rsidR="004B71BD" w:rsidRDefault="004B71BD" w:rsidP="004B71BD">
            <w:pPr>
              <w:spacing w:after="0" w:line="240" w:lineRule="auto"/>
              <w:jc w:val="center"/>
              <w:rPr>
                <w:rFonts w:ascii="Arial" w:eastAsia="Calibri" w:hAnsi="Arial" w:cs="Arial"/>
                <w:color w:val="000000"/>
                <w:sz w:val="16"/>
                <w:szCs w:val="16"/>
                <w:lang w:eastAsia="es-MX"/>
              </w:rPr>
            </w:pPr>
          </w:p>
          <w:p w:rsidR="004B71BD" w:rsidRDefault="004B71BD" w:rsidP="004B71BD">
            <w:pPr>
              <w:spacing w:after="0" w:line="240" w:lineRule="auto"/>
              <w:jc w:val="center"/>
              <w:rPr>
                <w:rFonts w:ascii="Arial" w:eastAsia="Calibri" w:hAnsi="Arial" w:cs="Arial"/>
                <w:color w:val="000000"/>
                <w:sz w:val="16"/>
                <w:szCs w:val="16"/>
                <w:lang w:eastAsia="es-MX"/>
              </w:rPr>
            </w:pPr>
          </w:p>
          <w:p w:rsidR="004B71BD" w:rsidRDefault="004B71BD" w:rsidP="004B71BD">
            <w:pPr>
              <w:spacing w:after="0" w:line="240" w:lineRule="auto"/>
              <w:jc w:val="center"/>
              <w:rPr>
                <w:rFonts w:ascii="Arial" w:eastAsia="Calibri" w:hAnsi="Arial" w:cs="Arial"/>
                <w:color w:val="000000"/>
                <w:sz w:val="16"/>
                <w:szCs w:val="16"/>
                <w:lang w:eastAsia="es-MX"/>
              </w:rPr>
            </w:pPr>
          </w:p>
          <w:p w:rsidR="004B71BD" w:rsidRDefault="004B71BD" w:rsidP="004B71BD">
            <w:pPr>
              <w:spacing w:after="0" w:line="240" w:lineRule="auto"/>
              <w:jc w:val="center"/>
              <w:rPr>
                <w:rFonts w:ascii="Arial" w:eastAsia="Calibri" w:hAnsi="Arial" w:cs="Arial"/>
                <w:color w:val="000000"/>
                <w:sz w:val="16"/>
                <w:szCs w:val="16"/>
                <w:lang w:eastAsia="es-MX"/>
              </w:rPr>
            </w:pPr>
          </w:p>
          <w:p w:rsidR="004B71BD" w:rsidRDefault="004B71BD" w:rsidP="004B71BD">
            <w:pPr>
              <w:spacing w:after="0" w:line="240" w:lineRule="auto"/>
              <w:jc w:val="center"/>
              <w:rPr>
                <w:rFonts w:ascii="Arial" w:eastAsia="Calibri" w:hAnsi="Arial" w:cs="Arial"/>
                <w:color w:val="000000"/>
                <w:sz w:val="16"/>
                <w:szCs w:val="16"/>
                <w:lang w:eastAsia="es-MX"/>
              </w:rPr>
            </w:pPr>
          </w:p>
          <w:p w:rsidR="004B71BD" w:rsidRDefault="004B71BD" w:rsidP="004B71BD">
            <w:pPr>
              <w:spacing w:after="0" w:line="240" w:lineRule="auto"/>
              <w:jc w:val="center"/>
              <w:rPr>
                <w:rFonts w:ascii="Arial" w:eastAsia="Calibri" w:hAnsi="Arial" w:cs="Arial"/>
                <w:color w:val="000000"/>
                <w:sz w:val="16"/>
                <w:szCs w:val="16"/>
                <w:lang w:eastAsia="es-MX"/>
              </w:rPr>
            </w:pPr>
          </w:p>
          <w:p w:rsidR="004B71BD" w:rsidRDefault="004B71BD" w:rsidP="004B71BD">
            <w:pPr>
              <w:spacing w:after="0" w:line="240" w:lineRule="auto"/>
              <w:jc w:val="center"/>
              <w:rPr>
                <w:rFonts w:ascii="Arial" w:eastAsia="Calibri" w:hAnsi="Arial" w:cs="Arial"/>
                <w:color w:val="000000"/>
                <w:sz w:val="16"/>
                <w:szCs w:val="16"/>
                <w:lang w:eastAsia="es-MX"/>
              </w:rPr>
            </w:pPr>
          </w:p>
          <w:p w:rsidR="004B71BD" w:rsidRDefault="004B71BD" w:rsidP="004B71BD">
            <w:pPr>
              <w:spacing w:after="0" w:line="240" w:lineRule="auto"/>
              <w:jc w:val="center"/>
              <w:rPr>
                <w:rFonts w:ascii="Arial" w:eastAsia="Calibri" w:hAnsi="Arial" w:cs="Arial"/>
                <w:color w:val="000000"/>
                <w:sz w:val="16"/>
                <w:szCs w:val="16"/>
                <w:lang w:eastAsia="es-MX"/>
              </w:rPr>
            </w:pPr>
          </w:p>
          <w:p w:rsidR="004B71BD" w:rsidRDefault="004B71BD" w:rsidP="004B71BD">
            <w:pPr>
              <w:spacing w:after="0" w:line="240" w:lineRule="auto"/>
              <w:jc w:val="center"/>
              <w:rPr>
                <w:rFonts w:ascii="Arial" w:eastAsia="Calibri" w:hAnsi="Arial" w:cs="Arial"/>
                <w:color w:val="000000"/>
                <w:sz w:val="16"/>
                <w:szCs w:val="16"/>
                <w:lang w:eastAsia="es-MX"/>
              </w:rPr>
            </w:pPr>
          </w:p>
          <w:p w:rsidR="004B71BD" w:rsidRDefault="004B71BD" w:rsidP="004B71BD">
            <w:pPr>
              <w:spacing w:after="0" w:line="240" w:lineRule="auto"/>
              <w:jc w:val="center"/>
              <w:rPr>
                <w:rFonts w:ascii="Arial" w:eastAsia="Calibri" w:hAnsi="Arial" w:cs="Arial"/>
                <w:color w:val="000000"/>
                <w:sz w:val="16"/>
                <w:szCs w:val="16"/>
                <w:lang w:eastAsia="es-MX"/>
              </w:rPr>
            </w:pPr>
          </w:p>
          <w:p w:rsidR="004B71BD" w:rsidRDefault="004B71BD" w:rsidP="004B71BD">
            <w:pPr>
              <w:spacing w:after="0" w:line="240" w:lineRule="auto"/>
              <w:jc w:val="center"/>
              <w:rPr>
                <w:rFonts w:ascii="Arial" w:eastAsia="Calibri" w:hAnsi="Arial" w:cs="Arial"/>
                <w:color w:val="000000"/>
                <w:sz w:val="16"/>
                <w:szCs w:val="16"/>
                <w:lang w:eastAsia="es-MX"/>
              </w:rPr>
            </w:pPr>
          </w:p>
          <w:p w:rsidR="004B71BD" w:rsidRDefault="004B71BD" w:rsidP="004B71BD">
            <w:pPr>
              <w:spacing w:after="0" w:line="240" w:lineRule="auto"/>
              <w:jc w:val="center"/>
              <w:rPr>
                <w:rFonts w:ascii="Arial" w:eastAsia="Calibri" w:hAnsi="Arial" w:cs="Arial"/>
                <w:color w:val="000000"/>
                <w:sz w:val="16"/>
                <w:szCs w:val="16"/>
                <w:lang w:eastAsia="es-MX"/>
              </w:rPr>
            </w:pPr>
          </w:p>
          <w:p w:rsidR="004B71BD" w:rsidRDefault="004B71BD" w:rsidP="004B71BD">
            <w:pPr>
              <w:spacing w:after="0" w:line="240" w:lineRule="auto"/>
              <w:jc w:val="center"/>
              <w:rPr>
                <w:rFonts w:ascii="Arial" w:eastAsia="Calibri" w:hAnsi="Arial" w:cs="Arial"/>
                <w:color w:val="000000"/>
                <w:sz w:val="16"/>
                <w:szCs w:val="16"/>
                <w:lang w:eastAsia="es-MX"/>
              </w:rPr>
            </w:pPr>
          </w:p>
          <w:p w:rsidR="004B71BD" w:rsidRDefault="004B71BD" w:rsidP="004B71BD">
            <w:pPr>
              <w:spacing w:after="0" w:line="240" w:lineRule="auto"/>
              <w:jc w:val="center"/>
              <w:rPr>
                <w:rFonts w:ascii="Arial" w:eastAsia="Calibri" w:hAnsi="Arial" w:cs="Arial"/>
                <w:color w:val="000000"/>
                <w:sz w:val="16"/>
                <w:szCs w:val="16"/>
                <w:lang w:eastAsia="es-MX"/>
              </w:rPr>
            </w:pPr>
          </w:p>
          <w:p w:rsidR="004B71BD" w:rsidRDefault="004B71BD" w:rsidP="004B71BD">
            <w:pPr>
              <w:spacing w:after="0" w:line="240" w:lineRule="auto"/>
              <w:jc w:val="center"/>
              <w:rPr>
                <w:rFonts w:ascii="Arial" w:eastAsia="Calibri" w:hAnsi="Arial" w:cs="Arial"/>
                <w:color w:val="000000"/>
                <w:sz w:val="16"/>
                <w:szCs w:val="16"/>
                <w:lang w:eastAsia="es-MX"/>
              </w:rPr>
            </w:pPr>
          </w:p>
          <w:p w:rsidR="004B71BD" w:rsidRDefault="004B71BD" w:rsidP="004B71BD">
            <w:pPr>
              <w:spacing w:after="0" w:line="240" w:lineRule="auto"/>
              <w:jc w:val="center"/>
              <w:rPr>
                <w:rFonts w:ascii="Arial" w:eastAsia="Calibri" w:hAnsi="Arial" w:cs="Arial"/>
                <w:color w:val="000000"/>
                <w:sz w:val="16"/>
                <w:szCs w:val="16"/>
                <w:lang w:eastAsia="es-MX"/>
              </w:rPr>
            </w:pPr>
          </w:p>
          <w:p w:rsidR="004B71BD" w:rsidRDefault="004B71BD" w:rsidP="004B71BD">
            <w:pPr>
              <w:spacing w:after="0" w:line="240" w:lineRule="auto"/>
              <w:jc w:val="center"/>
              <w:rPr>
                <w:rFonts w:ascii="Arial" w:eastAsia="Calibri" w:hAnsi="Arial" w:cs="Arial"/>
                <w:color w:val="000000"/>
                <w:sz w:val="16"/>
                <w:szCs w:val="16"/>
                <w:lang w:eastAsia="es-MX"/>
              </w:rPr>
            </w:pPr>
          </w:p>
          <w:p w:rsidR="004B71BD" w:rsidRDefault="004B71BD" w:rsidP="004B71BD">
            <w:pPr>
              <w:spacing w:after="0" w:line="240" w:lineRule="auto"/>
              <w:jc w:val="center"/>
              <w:rPr>
                <w:rFonts w:ascii="Arial" w:eastAsia="Calibri" w:hAnsi="Arial" w:cs="Arial"/>
                <w:color w:val="000000"/>
                <w:sz w:val="16"/>
                <w:szCs w:val="16"/>
                <w:lang w:eastAsia="es-MX"/>
              </w:rPr>
            </w:pPr>
          </w:p>
          <w:p w:rsidR="004B71BD" w:rsidRDefault="004B71BD" w:rsidP="004B71BD">
            <w:pPr>
              <w:spacing w:after="0" w:line="240" w:lineRule="auto"/>
              <w:jc w:val="center"/>
              <w:rPr>
                <w:rFonts w:ascii="Arial" w:eastAsia="Calibri" w:hAnsi="Arial" w:cs="Arial"/>
                <w:color w:val="000000"/>
                <w:sz w:val="16"/>
                <w:szCs w:val="16"/>
                <w:lang w:eastAsia="es-MX"/>
              </w:rPr>
            </w:pPr>
          </w:p>
          <w:p w:rsidR="00AA63D2" w:rsidRPr="006D3D21" w:rsidRDefault="004B71BD" w:rsidP="004B71BD">
            <w:pPr>
              <w:spacing w:after="0" w:line="240" w:lineRule="auto"/>
              <w:jc w:val="center"/>
              <w:rPr>
                <w:rFonts w:ascii="Arial" w:eastAsia="Calibri" w:hAnsi="Arial" w:cs="Arial"/>
                <w:color w:val="000000"/>
                <w:sz w:val="16"/>
                <w:szCs w:val="16"/>
                <w:lang w:eastAsia="es-MX"/>
              </w:rPr>
            </w:pPr>
            <w:r>
              <w:rPr>
                <w:rFonts w:ascii="Arial" w:eastAsia="Calibri" w:hAnsi="Arial" w:cs="Arial"/>
                <w:color w:val="000000"/>
                <w:sz w:val="16"/>
                <w:szCs w:val="16"/>
                <w:lang w:eastAsia="es-MX"/>
              </w:rPr>
              <w:t>9</w:t>
            </w:r>
          </w:p>
        </w:tc>
        <w:tc>
          <w:tcPr>
            <w:tcW w:w="426" w:type="dxa"/>
            <w:tcBorders>
              <w:top w:val="single" w:sz="4" w:space="0" w:color="auto"/>
              <w:left w:val="single" w:sz="4" w:space="0" w:color="auto"/>
              <w:bottom w:val="single" w:sz="4" w:space="0" w:color="auto"/>
              <w:right w:val="single" w:sz="4" w:space="0" w:color="auto"/>
            </w:tcBorders>
            <w:vAlign w:val="center"/>
          </w:tcPr>
          <w:p w:rsidR="00AA63D2" w:rsidRPr="006D3D21" w:rsidRDefault="00AA63D2" w:rsidP="006D3D21">
            <w:pPr>
              <w:spacing w:after="0" w:line="240" w:lineRule="auto"/>
              <w:rPr>
                <w:rFonts w:ascii="Arial" w:eastAsia="Calibri" w:hAnsi="Arial" w:cs="Arial"/>
                <w:color w:val="000000"/>
                <w:sz w:val="16"/>
                <w:szCs w:val="16"/>
                <w:lang w:eastAsia="es-MX"/>
              </w:rPr>
            </w:pPr>
          </w:p>
        </w:tc>
        <w:tc>
          <w:tcPr>
            <w:tcW w:w="567" w:type="dxa"/>
            <w:vMerge/>
            <w:tcBorders>
              <w:left w:val="single" w:sz="4" w:space="0" w:color="auto"/>
              <w:bottom w:val="single" w:sz="4" w:space="0" w:color="auto"/>
              <w:right w:val="single" w:sz="4" w:space="0" w:color="auto"/>
            </w:tcBorders>
            <w:vAlign w:val="center"/>
          </w:tcPr>
          <w:p w:rsidR="00AA63D2" w:rsidRPr="006D3D21" w:rsidRDefault="00AA63D2" w:rsidP="006D3D21">
            <w:pPr>
              <w:spacing w:after="0" w:line="240" w:lineRule="auto"/>
              <w:rPr>
                <w:rFonts w:ascii="Arial" w:eastAsia="Calibri" w:hAnsi="Arial" w:cs="Arial"/>
                <w:color w:val="000000"/>
                <w:sz w:val="16"/>
                <w:szCs w:val="16"/>
                <w:u w:val="single"/>
                <w:lang w:eastAsia="es-MX"/>
              </w:rPr>
            </w:pPr>
          </w:p>
        </w:tc>
      </w:tr>
      <w:tr w:rsidR="00AA63D2" w:rsidRPr="006D3D21" w:rsidTr="00B379B6">
        <w:trPr>
          <w:trHeight w:val="205"/>
          <w:jc w:val="center"/>
        </w:trPr>
        <w:tc>
          <w:tcPr>
            <w:tcW w:w="426" w:type="dxa"/>
            <w:tcBorders>
              <w:top w:val="nil"/>
              <w:left w:val="nil"/>
              <w:bottom w:val="single" w:sz="4" w:space="0" w:color="auto"/>
              <w:right w:val="single" w:sz="4" w:space="0" w:color="auto"/>
            </w:tcBorders>
            <w:shd w:val="clear" w:color="auto" w:fill="auto"/>
            <w:noWrap/>
            <w:vAlign w:val="center"/>
          </w:tcPr>
          <w:p w:rsidR="00AA63D2" w:rsidRPr="006D3D21" w:rsidRDefault="00AA63D2" w:rsidP="006D3D21">
            <w:pPr>
              <w:spacing w:after="0" w:line="240" w:lineRule="auto"/>
              <w:rPr>
                <w:rFonts w:ascii="Arial" w:eastAsia="Calibri" w:hAnsi="Arial" w:cs="Arial"/>
                <w:b/>
                <w:bCs/>
                <w:color w:val="000000"/>
                <w:sz w:val="16"/>
                <w:szCs w:val="16"/>
                <w:lang w:eastAsia="es-MX"/>
              </w:rPr>
            </w:pPr>
            <w:r w:rsidRPr="006D3D21">
              <w:rPr>
                <w:rFonts w:ascii="Arial" w:eastAsia="Calibri" w:hAnsi="Arial" w:cs="Arial"/>
                <w:b/>
                <w:bCs/>
                <w:color w:val="000000"/>
                <w:sz w:val="16"/>
                <w:szCs w:val="16"/>
                <w:lang w:eastAsia="es-MX"/>
              </w:rPr>
              <w:t>III</w:t>
            </w:r>
          </w:p>
        </w:tc>
        <w:tc>
          <w:tcPr>
            <w:tcW w:w="425" w:type="dxa"/>
            <w:tcBorders>
              <w:top w:val="nil"/>
              <w:left w:val="nil"/>
              <w:bottom w:val="single" w:sz="4" w:space="0" w:color="auto"/>
              <w:right w:val="single" w:sz="4" w:space="0" w:color="auto"/>
            </w:tcBorders>
            <w:shd w:val="clear" w:color="auto" w:fill="auto"/>
            <w:noWrap/>
            <w:vAlign w:val="center"/>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center"/>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 </w:t>
            </w:r>
          </w:p>
        </w:tc>
        <w:tc>
          <w:tcPr>
            <w:tcW w:w="5103" w:type="dxa"/>
            <w:gridSpan w:val="3"/>
            <w:tcBorders>
              <w:top w:val="nil"/>
              <w:left w:val="nil"/>
              <w:bottom w:val="single" w:sz="4" w:space="0" w:color="auto"/>
              <w:right w:val="single" w:sz="4" w:space="0" w:color="auto"/>
            </w:tcBorders>
            <w:shd w:val="clear" w:color="auto" w:fill="auto"/>
            <w:vAlign w:val="center"/>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b/>
                <w:bCs/>
                <w:color w:val="000000"/>
                <w:sz w:val="16"/>
                <w:szCs w:val="16"/>
                <w:lang w:eastAsia="es-MX"/>
              </w:rPr>
              <w:t>Propuesta de trabajo</w:t>
            </w:r>
          </w:p>
        </w:tc>
        <w:tc>
          <w:tcPr>
            <w:tcW w:w="425" w:type="dxa"/>
            <w:tcBorders>
              <w:top w:val="single" w:sz="4" w:space="0" w:color="auto"/>
              <w:left w:val="nil"/>
              <w:bottom w:val="single" w:sz="4" w:space="0" w:color="auto"/>
              <w:right w:val="single" w:sz="4" w:space="0" w:color="auto"/>
            </w:tcBorders>
            <w:shd w:val="clear" w:color="auto" w:fill="auto"/>
            <w:vAlign w:val="center"/>
          </w:tcPr>
          <w:p w:rsidR="00AA63D2" w:rsidRPr="006D3D21" w:rsidRDefault="00AA63D2" w:rsidP="006D3D21">
            <w:pPr>
              <w:spacing w:after="0" w:line="240" w:lineRule="auto"/>
              <w:rPr>
                <w:rFonts w:ascii="Arial" w:eastAsia="Calibri" w:hAnsi="Arial" w:cs="Arial"/>
                <w:color w:val="000000"/>
                <w:sz w:val="16"/>
                <w:szCs w:val="16"/>
                <w:lang w:eastAsia="es-MX"/>
              </w:rPr>
            </w:pPr>
          </w:p>
        </w:tc>
        <w:tc>
          <w:tcPr>
            <w:tcW w:w="426" w:type="dxa"/>
            <w:tcBorders>
              <w:top w:val="single" w:sz="4" w:space="0" w:color="auto"/>
              <w:left w:val="single" w:sz="4" w:space="0" w:color="auto"/>
              <w:bottom w:val="single" w:sz="4" w:space="0" w:color="auto"/>
              <w:right w:val="single" w:sz="4" w:space="0" w:color="auto"/>
            </w:tcBorders>
            <w:vAlign w:val="center"/>
          </w:tcPr>
          <w:p w:rsidR="00AA63D2" w:rsidRPr="006D3D21" w:rsidRDefault="00AA63D2" w:rsidP="006D3D21">
            <w:pPr>
              <w:spacing w:after="0" w:line="240" w:lineRule="auto"/>
              <w:rPr>
                <w:rFonts w:ascii="Arial" w:eastAsia="Calibri" w:hAnsi="Arial" w:cs="Arial"/>
                <w:color w:val="000000"/>
                <w:sz w:val="16"/>
                <w:szCs w:val="16"/>
                <w:lang w:eastAsia="es-MX"/>
              </w:rPr>
            </w:pPr>
          </w:p>
        </w:tc>
        <w:tc>
          <w:tcPr>
            <w:tcW w:w="567" w:type="dxa"/>
            <w:tcBorders>
              <w:top w:val="single" w:sz="4" w:space="0" w:color="auto"/>
              <w:left w:val="single" w:sz="4" w:space="0" w:color="auto"/>
              <w:bottom w:val="single" w:sz="4" w:space="0" w:color="auto"/>
              <w:right w:val="single" w:sz="4" w:space="0" w:color="auto"/>
            </w:tcBorders>
            <w:vAlign w:val="center"/>
          </w:tcPr>
          <w:p w:rsidR="00AA63D2" w:rsidRPr="006D3D21" w:rsidRDefault="00AA63D2" w:rsidP="006D3D21">
            <w:pPr>
              <w:spacing w:after="0" w:line="240" w:lineRule="auto"/>
              <w:rPr>
                <w:rFonts w:ascii="Arial" w:eastAsia="Calibri" w:hAnsi="Arial" w:cs="Arial"/>
                <w:color w:val="000000"/>
                <w:sz w:val="16"/>
                <w:szCs w:val="16"/>
                <w:u w:val="single"/>
                <w:lang w:eastAsia="es-MX"/>
              </w:rPr>
            </w:pPr>
          </w:p>
        </w:tc>
      </w:tr>
      <w:tr w:rsidR="00AA63D2" w:rsidRPr="006D3D21" w:rsidTr="00B379B6">
        <w:trPr>
          <w:trHeight w:val="583"/>
          <w:jc w:val="center"/>
        </w:trPr>
        <w:tc>
          <w:tcPr>
            <w:tcW w:w="426" w:type="dxa"/>
            <w:tcBorders>
              <w:top w:val="nil"/>
              <w:left w:val="nil"/>
              <w:bottom w:val="single" w:sz="4" w:space="0" w:color="auto"/>
              <w:right w:val="single" w:sz="4" w:space="0" w:color="auto"/>
            </w:tcBorders>
            <w:shd w:val="clear" w:color="auto" w:fill="auto"/>
            <w:noWrap/>
            <w:vAlign w:val="bottom"/>
          </w:tcPr>
          <w:p w:rsidR="00AA63D2" w:rsidRPr="006D3D21" w:rsidRDefault="00AA63D2" w:rsidP="006D3D21">
            <w:pPr>
              <w:spacing w:after="0" w:line="240" w:lineRule="auto"/>
              <w:rPr>
                <w:rFonts w:ascii="Arial" w:eastAsia="Calibri" w:hAnsi="Arial" w:cs="Arial"/>
                <w:color w:val="000000"/>
                <w:sz w:val="16"/>
                <w:szCs w:val="16"/>
                <w:lang w:eastAsia="es-MX"/>
              </w:rPr>
            </w:pPr>
          </w:p>
        </w:tc>
        <w:tc>
          <w:tcPr>
            <w:tcW w:w="425" w:type="dxa"/>
            <w:tcBorders>
              <w:top w:val="nil"/>
              <w:left w:val="nil"/>
              <w:bottom w:val="single" w:sz="4" w:space="0" w:color="auto"/>
              <w:right w:val="single" w:sz="4" w:space="0" w:color="auto"/>
            </w:tcBorders>
            <w:shd w:val="clear" w:color="auto" w:fill="auto"/>
            <w:noWrap/>
            <w:vAlign w:val="center"/>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A</w:t>
            </w:r>
          </w:p>
        </w:tc>
        <w:tc>
          <w:tcPr>
            <w:tcW w:w="1559" w:type="dxa"/>
            <w:tcBorders>
              <w:top w:val="nil"/>
              <w:left w:val="nil"/>
              <w:bottom w:val="single" w:sz="4" w:space="0" w:color="auto"/>
              <w:right w:val="single" w:sz="4" w:space="0" w:color="auto"/>
            </w:tcBorders>
            <w:shd w:val="clear" w:color="auto" w:fill="auto"/>
            <w:noWrap/>
            <w:vAlign w:val="center"/>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 </w:t>
            </w:r>
          </w:p>
        </w:tc>
        <w:tc>
          <w:tcPr>
            <w:tcW w:w="2126" w:type="dxa"/>
            <w:tcBorders>
              <w:top w:val="nil"/>
              <w:left w:val="nil"/>
              <w:bottom w:val="single" w:sz="4" w:space="0" w:color="auto"/>
              <w:right w:val="single" w:sz="4" w:space="0" w:color="auto"/>
            </w:tcBorders>
            <w:shd w:val="clear" w:color="auto" w:fill="auto"/>
            <w:vAlign w:val="center"/>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Metodología para la prestación del servicio</w:t>
            </w:r>
          </w:p>
        </w:tc>
        <w:tc>
          <w:tcPr>
            <w:tcW w:w="2977" w:type="dxa"/>
            <w:gridSpan w:val="2"/>
            <w:tcBorders>
              <w:top w:val="nil"/>
              <w:left w:val="nil"/>
              <w:bottom w:val="single" w:sz="4" w:space="0" w:color="auto"/>
              <w:right w:val="single" w:sz="4" w:space="0" w:color="auto"/>
            </w:tcBorders>
            <w:shd w:val="clear" w:color="auto" w:fill="FFFFFF" w:themeFill="background1"/>
            <w:vAlign w:val="center"/>
          </w:tcPr>
          <w:p w:rsidR="00AA63D2" w:rsidRPr="004738CC" w:rsidRDefault="00AA63D2" w:rsidP="004738CC">
            <w:pPr>
              <w:spacing w:after="0" w:line="240" w:lineRule="auto"/>
              <w:rPr>
                <w:rFonts w:ascii="Arial" w:hAnsi="Arial" w:cs="Arial"/>
                <w:sz w:val="16"/>
                <w:szCs w:val="16"/>
              </w:rPr>
            </w:pPr>
            <w:r w:rsidRPr="004738CC">
              <w:rPr>
                <w:rFonts w:ascii="Arial" w:hAnsi="Arial" w:cs="Arial"/>
                <w:color w:val="000000"/>
                <w:sz w:val="16"/>
                <w:szCs w:val="16"/>
              </w:rPr>
              <w:t xml:space="preserve">El LICITANTE deberá presentar como parte del </w:t>
            </w:r>
            <w:r w:rsidRPr="004738CC">
              <w:rPr>
                <w:rFonts w:ascii="Arial" w:hAnsi="Arial" w:cs="Arial"/>
                <w:b/>
                <w:color w:val="000000"/>
                <w:sz w:val="16"/>
                <w:szCs w:val="16"/>
              </w:rPr>
              <w:t>ANEXO 22</w:t>
            </w:r>
            <w:r w:rsidRPr="004738CC">
              <w:rPr>
                <w:rFonts w:ascii="Arial" w:hAnsi="Arial" w:cs="Arial"/>
                <w:color w:val="000000"/>
                <w:sz w:val="16"/>
                <w:szCs w:val="16"/>
              </w:rPr>
              <w:t xml:space="preserve"> un </w:t>
            </w:r>
            <w:r w:rsidRPr="004738CC">
              <w:rPr>
                <w:rFonts w:ascii="Arial" w:hAnsi="Arial" w:cs="Arial"/>
                <w:b/>
                <w:color w:val="000000"/>
                <w:sz w:val="16"/>
                <w:szCs w:val="16"/>
              </w:rPr>
              <w:t xml:space="preserve">Manual de </w:t>
            </w:r>
            <w:r>
              <w:rPr>
                <w:rFonts w:ascii="Arial" w:hAnsi="Arial" w:cs="Arial"/>
                <w:b/>
                <w:color w:val="000000"/>
                <w:sz w:val="16"/>
                <w:szCs w:val="16"/>
              </w:rPr>
              <w:t xml:space="preserve">procedimientos y operación </w:t>
            </w:r>
            <w:r w:rsidRPr="004738CC">
              <w:rPr>
                <w:rFonts w:ascii="Arial" w:hAnsi="Arial" w:cs="Arial"/>
                <w:color w:val="000000"/>
                <w:sz w:val="16"/>
                <w:szCs w:val="16"/>
              </w:rPr>
              <w:t xml:space="preserve">de los servicios solicitados </w:t>
            </w:r>
            <w:r>
              <w:rPr>
                <w:rFonts w:ascii="Arial" w:hAnsi="Arial" w:cs="Arial"/>
                <w:color w:val="000000"/>
                <w:sz w:val="16"/>
                <w:szCs w:val="16"/>
              </w:rPr>
              <w:t xml:space="preserve">de acuerdo a los </w:t>
            </w:r>
            <w:r w:rsidR="00712F9D">
              <w:rPr>
                <w:rFonts w:ascii="Arial" w:hAnsi="Arial" w:cs="Arial"/>
                <w:color w:val="000000"/>
                <w:sz w:val="16"/>
                <w:szCs w:val="16"/>
              </w:rPr>
              <w:t>Términos</w:t>
            </w:r>
            <w:r>
              <w:rPr>
                <w:rFonts w:ascii="Arial" w:hAnsi="Arial" w:cs="Arial"/>
                <w:color w:val="000000"/>
                <w:sz w:val="16"/>
                <w:szCs w:val="16"/>
              </w:rPr>
              <w:t xml:space="preserve"> de </w:t>
            </w:r>
            <w:r w:rsidR="00712F9D">
              <w:rPr>
                <w:rFonts w:ascii="Arial" w:hAnsi="Arial" w:cs="Arial"/>
                <w:color w:val="000000"/>
                <w:sz w:val="16"/>
                <w:szCs w:val="16"/>
              </w:rPr>
              <w:t>Referencia</w:t>
            </w:r>
            <w:r>
              <w:rPr>
                <w:rFonts w:ascii="Arial" w:hAnsi="Arial" w:cs="Arial"/>
                <w:color w:val="000000"/>
                <w:sz w:val="16"/>
                <w:szCs w:val="16"/>
              </w:rPr>
              <w:t xml:space="preserve"> </w:t>
            </w:r>
            <w:r w:rsidRPr="00712F9D">
              <w:rPr>
                <w:rFonts w:ascii="Arial" w:hAnsi="Arial" w:cs="Arial"/>
                <w:b/>
                <w:color w:val="000000"/>
                <w:sz w:val="16"/>
                <w:szCs w:val="16"/>
              </w:rPr>
              <w:t>Anexo B</w:t>
            </w:r>
            <w:r>
              <w:rPr>
                <w:rFonts w:ascii="Arial" w:hAnsi="Arial" w:cs="Arial"/>
                <w:color w:val="000000"/>
                <w:sz w:val="16"/>
                <w:szCs w:val="16"/>
              </w:rPr>
              <w:t xml:space="preserve">, </w:t>
            </w:r>
            <w:r w:rsidRPr="004738CC">
              <w:rPr>
                <w:rFonts w:ascii="Arial" w:hAnsi="Arial" w:cs="Arial"/>
                <w:color w:val="000000"/>
                <w:sz w:val="16"/>
                <w:szCs w:val="16"/>
              </w:rPr>
              <w:t>en donde quede integrado su metodología de trabajo</w:t>
            </w:r>
          </w:p>
          <w:p w:rsidR="00AA63D2" w:rsidRPr="004738CC" w:rsidRDefault="00AA63D2" w:rsidP="004738CC">
            <w:pPr>
              <w:spacing w:after="0" w:line="240" w:lineRule="auto"/>
              <w:rPr>
                <w:rFonts w:ascii="Arial" w:hAnsi="Arial" w:cs="Arial"/>
                <w:sz w:val="16"/>
                <w:szCs w:val="16"/>
              </w:rPr>
            </w:pPr>
            <w:r w:rsidRPr="004738CC">
              <w:rPr>
                <w:rFonts w:ascii="Arial" w:hAnsi="Arial" w:cs="Arial"/>
                <w:sz w:val="16"/>
                <w:szCs w:val="16"/>
              </w:rPr>
              <w:t xml:space="preserve">El puntaje de este subrubro, se otorgará al LICITANTE que presente una metodología que se apegue a los términos de referencia, </w:t>
            </w:r>
            <w:r w:rsidRPr="004738CC">
              <w:rPr>
                <w:rFonts w:ascii="Arial" w:hAnsi="Arial" w:cs="Arial"/>
                <w:b/>
                <w:sz w:val="16"/>
                <w:szCs w:val="16"/>
              </w:rPr>
              <w:t xml:space="preserve">ANEXO 1, </w:t>
            </w:r>
            <w:r w:rsidRPr="004738CC">
              <w:rPr>
                <w:rFonts w:ascii="Arial" w:hAnsi="Arial" w:cs="Arial"/>
                <w:sz w:val="16"/>
                <w:szCs w:val="16"/>
              </w:rPr>
              <w:t>para llevar el servicio acorde a su plan de trabajo y esquema organizacional.</w:t>
            </w:r>
          </w:p>
          <w:p w:rsidR="00AA63D2" w:rsidRPr="006D3D21" w:rsidRDefault="00AA63D2" w:rsidP="004738CC">
            <w:pPr>
              <w:spacing w:after="0" w:line="240" w:lineRule="auto"/>
              <w:rPr>
                <w:rFonts w:ascii="Arial" w:eastAsia="Calibri" w:hAnsi="Arial" w:cs="Arial"/>
                <w:color w:val="000000"/>
                <w:sz w:val="16"/>
                <w:szCs w:val="16"/>
                <w:lang w:eastAsia="es-MX"/>
              </w:rPr>
            </w:pPr>
          </w:p>
        </w:tc>
        <w:tc>
          <w:tcPr>
            <w:tcW w:w="425" w:type="dxa"/>
            <w:tcBorders>
              <w:top w:val="nil"/>
              <w:left w:val="nil"/>
              <w:bottom w:val="single" w:sz="4" w:space="0" w:color="auto"/>
              <w:right w:val="single" w:sz="4" w:space="0" w:color="auto"/>
            </w:tcBorders>
            <w:shd w:val="clear" w:color="auto" w:fill="auto"/>
            <w:vAlign w:val="center"/>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 </w:t>
            </w:r>
            <w:r w:rsidR="004B71BD">
              <w:rPr>
                <w:rFonts w:ascii="Arial" w:eastAsia="Calibri" w:hAnsi="Arial" w:cs="Arial"/>
                <w:color w:val="000000"/>
                <w:sz w:val="16"/>
                <w:szCs w:val="16"/>
                <w:lang w:eastAsia="es-MX"/>
              </w:rPr>
              <w:t>4</w:t>
            </w:r>
          </w:p>
        </w:tc>
        <w:tc>
          <w:tcPr>
            <w:tcW w:w="426" w:type="dxa"/>
            <w:tcBorders>
              <w:top w:val="nil"/>
              <w:left w:val="single" w:sz="4" w:space="0" w:color="auto"/>
              <w:bottom w:val="single" w:sz="4" w:space="0" w:color="auto"/>
              <w:right w:val="single" w:sz="4" w:space="0" w:color="auto"/>
            </w:tcBorders>
            <w:vAlign w:val="center"/>
          </w:tcPr>
          <w:p w:rsidR="00AA63D2" w:rsidRPr="006D3D21" w:rsidRDefault="00AA63D2" w:rsidP="006D3D21">
            <w:pPr>
              <w:spacing w:after="0" w:line="240" w:lineRule="auto"/>
              <w:rPr>
                <w:rFonts w:ascii="Arial" w:eastAsia="Calibri" w:hAnsi="Arial" w:cs="Arial"/>
                <w:color w:val="000000"/>
                <w:sz w:val="16"/>
                <w:szCs w:val="16"/>
                <w:lang w:eastAsia="es-MX"/>
              </w:rPr>
            </w:pPr>
          </w:p>
        </w:tc>
        <w:tc>
          <w:tcPr>
            <w:tcW w:w="567" w:type="dxa"/>
            <w:vMerge w:val="restart"/>
            <w:tcBorders>
              <w:top w:val="nil"/>
              <w:left w:val="single" w:sz="4" w:space="0" w:color="auto"/>
              <w:right w:val="single" w:sz="4" w:space="0" w:color="auto"/>
            </w:tcBorders>
            <w:vAlign w:val="center"/>
          </w:tcPr>
          <w:p w:rsidR="00AA63D2" w:rsidRPr="006D3D21" w:rsidRDefault="00AA63D2" w:rsidP="006D3D21">
            <w:pPr>
              <w:spacing w:after="0" w:line="240" w:lineRule="auto"/>
              <w:rPr>
                <w:rFonts w:ascii="Arial" w:eastAsia="Calibri" w:hAnsi="Arial" w:cs="Arial"/>
                <w:color w:val="000000"/>
                <w:sz w:val="16"/>
                <w:szCs w:val="16"/>
                <w:u w:val="single"/>
                <w:lang w:eastAsia="es-MX"/>
              </w:rPr>
            </w:pPr>
          </w:p>
          <w:p w:rsidR="00AA63D2" w:rsidRPr="006D3D21" w:rsidRDefault="00AA63D2" w:rsidP="006D3D21">
            <w:pPr>
              <w:spacing w:after="0" w:line="240" w:lineRule="auto"/>
              <w:rPr>
                <w:rFonts w:ascii="Arial" w:eastAsia="Calibri" w:hAnsi="Arial" w:cs="Arial"/>
                <w:color w:val="000000"/>
                <w:sz w:val="16"/>
                <w:szCs w:val="16"/>
                <w:u w:val="single"/>
                <w:lang w:eastAsia="es-MX"/>
              </w:rPr>
            </w:pPr>
          </w:p>
          <w:p w:rsidR="00AA63D2" w:rsidRPr="006D3D21" w:rsidRDefault="00AA63D2" w:rsidP="006D3D21">
            <w:pPr>
              <w:spacing w:after="0" w:line="240" w:lineRule="auto"/>
              <w:rPr>
                <w:rFonts w:ascii="Arial" w:eastAsia="Calibri" w:hAnsi="Arial" w:cs="Arial"/>
                <w:color w:val="000000"/>
                <w:sz w:val="16"/>
                <w:szCs w:val="16"/>
                <w:u w:val="single"/>
                <w:lang w:eastAsia="es-MX"/>
              </w:rPr>
            </w:pPr>
          </w:p>
          <w:p w:rsidR="00AA63D2" w:rsidRPr="006D3D21" w:rsidRDefault="00AA63D2" w:rsidP="006D3D21">
            <w:pPr>
              <w:spacing w:after="0" w:line="240" w:lineRule="auto"/>
              <w:rPr>
                <w:rFonts w:ascii="Arial" w:eastAsia="Calibri" w:hAnsi="Arial" w:cs="Arial"/>
                <w:color w:val="000000"/>
                <w:sz w:val="16"/>
                <w:szCs w:val="16"/>
                <w:u w:val="single"/>
                <w:lang w:eastAsia="es-MX"/>
              </w:rPr>
            </w:pPr>
          </w:p>
          <w:p w:rsidR="00AA63D2" w:rsidRPr="006D3D21" w:rsidRDefault="00AA63D2" w:rsidP="006D3D21">
            <w:pPr>
              <w:spacing w:after="0" w:line="240" w:lineRule="auto"/>
              <w:rPr>
                <w:rFonts w:ascii="Arial" w:eastAsia="Calibri" w:hAnsi="Arial" w:cs="Arial"/>
                <w:color w:val="000000"/>
                <w:sz w:val="16"/>
                <w:szCs w:val="16"/>
                <w:u w:val="single"/>
                <w:lang w:eastAsia="es-MX"/>
              </w:rPr>
            </w:pPr>
          </w:p>
          <w:p w:rsidR="00AA63D2" w:rsidRDefault="00AA63D2" w:rsidP="006D3D21">
            <w:pPr>
              <w:spacing w:after="0" w:line="240" w:lineRule="auto"/>
              <w:rPr>
                <w:rFonts w:ascii="Arial" w:eastAsia="Calibri" w:hAnsi="Arial" w:cs="Arial"/>
                <w:color w:val="000000"/>
                <w:sz w:val="16"/>
                <w:szCs w:val="16"/>
                <w:u w:val="single"/>
                <w:lang w:eastAsia="es-MX"/>
              </w:rPr>
            </w:pPr>
          </w:p>
          <w:p w:rsidR="004B71BD" w:rsidRDefault="004B71BD" w:rsidP="006D3D21">
            <w:pPr>
              <w:spacing w:after="0" w:line="240" w:lineRule="auto"/>
              <w:rPr>
                <w:rFonts w:ascii="Arial" w:eastAsia="Calibri" w:hAnsi="Arial" w:cs="Arial"/>
                <w:color w:val="000000"/>
                <w:sz w:val="16"/>
                <w:szCs w:val="16"/>
                <w:u w:val="single"/>
                <w:lang w:eastAsia="es-MX"/>
              </w:rPr>
            </w:pPr>
          </w:p>
          <w:p w:rsidR="004B71BD" w:rsidRDefault="004B71BD" w:rsidP="006D3D21">
            <w:pPr>
              <w:spacing w:after="0" w:line="240" w:lineRule="auto"/>
              <w:rPr>
                <w:rFonts w:ascii="Arial" w:eastAsia="Calibri" w:hAnsi="Arial" w:cs="Arial"/>
                <w:color w:val="000000"/>
                <w:sz w:val="16"/>
                <w:szCs w:val="16"/>
                <w:u w:val="single"/>
                <w:lang w:eastAsia="es-MX"/>
              </w:rPr>
            </w:pPr>
          </w:p>
          <w:p w:rsidR="004B71BD" w:rsidRDefault="004B71BD" w:rsidP="006D3D21">
            <w:pPr>
              <w:spacing w:after="0" w:line="240" w:lineRule="auto"/>
              <w:rPr>
                <w:rFonts w:ascii="Arial" w:eastAsia="Calibri" w:hAnsi="Arial" w:cs="Arial"/>
                <w:color w:val="000000"/>
                <w:sz w:val="16"/>
                <w:szCs w:val="16"/>
                <w:u w:val="single"/>
                <w:lang w:eastAsia="es-MX"/>
              </w:rPr>
            </w:pPr>
          </w:p>
          <w:p w:rsidR="004B71BD" w:rsidRDefault="004B71BD" w:rsidP="006D3D21">
            <w:pPr>
              <w:spacing w:after="0" w:line="240" w:lineRule="auto"/>
              <w:rPr>
                <w:rFonts w:ascii="Arial" w:eastAsia="Calibri" w:hAnsi="Arial" w:cs="Arial"/>
                <w:color w:val="000000"/>
                <w:sz w:val="16"/>
                <w:szCs w:val="16"/>
                <w:u w:val="single"/>
                <w:lang w:eastAsia="es-MX"/>
              </w:rPr>
            </w:pPr>
          </w:p>
          <w:p w:rsidR="004B71BD" w:rsidRDefault="004B71BD" w:rsidP="006D3D21">
            <w:pPr>
              <w:spacing w:after="0" w:line="240" w:lineRule="auto"/>
              <w:rPr>
                <w:rFonts w:ascii="Arial" w:eastAsia="Calibri" w:hAnsi="Arial" w:cs="Arial"/>
                <w:color w:val="000000"/>
                <w:sz w:val="16"/>
                <w:szCs w:val="16"/>
                <w:u w:val="single"/>
                <w:lang w:eastAsia="es-MX"/>
              </w:rPr>
            </w:pPr>
          </w:p>
          <w:p w:rsidR="004B71BD" w:rsidRDefault="004B71BD" w:rsidP="006D3D21">
            <w:pPr>
              <w:spacing w:after="0" w:line="240" w:lineRule="auto"/>
              <w:rPr>
                <w:rFonts w:ascii="Arial" w:eastAsia="Calibri" w:hAnsi="Arial" w:cs="Arial"/>
                <w:color w:val="000000"/>
                <w:sz w:val="16"/>
                <w:szCs w:val="16"/>
                <w:u w:val="single"/>
                <w:lang w:eastAsia="es-MX"/>
              </w:rPr>
            </w:pPr>
          </w:p>
          <w:p w:rsidR="004B71BD" w:rsidRDefault="004B71BD" w:rsidP="006D3D21">
            <w:pPr>
              <w:spacing w:after="0" w:line="240" w:lineRule="auto"/>
              <w:rPr>
                <w:rFonts w:ascii="Arial" w:eastAsia="Calibri" w:hAnsi="Arial" w:cs="Arial"/>
                <w:color w:val="000000"/>
                <w:sz w:val="16"/>
                <w:szCs w:val="16"/>
                <w:u w:val="single"/>
                <w:lang w:eastAsia="es-MX"/>
              </w:rPr>
            </w:pPr>
          </w:p>
          <w:p w:rsidR="004B71BD" w:rsidRDefault="004B71BD" w:rsidP="006D3D21">
            <w:pPr>
              <w:spacing w:after="0" w:line="240" w:lineRule="auto"/>
              <w:rPr>
                <w:rFonts w:ascii="Arial" w:eastAsia="Calibri" w:hAnsi="Arial" w:cs="Arial"/>
                <w:color w:val="000000"/>
                <w:sz w:val="16"/>
                <w:szCs w:val="16"/>
                <w:u w:val="single"/>
                <w:lang w:eastAsia="es-MX"/>
              </w:rPr>
            </w:pPr>
          </w:p>
          <w:p w:rsidR="004B71BD" w:rsidRDefault="004B71BD" w:rsidP="006D3D21">
            <w:pPr>
              <w:spacing w:after="0" w:line="240" w:lineRule="auto"/>
              <w:rPr>
                <w:rFonts w:ascii="Arial" w:eastAsia="Calibri" w:hAnsi="Arial" w:cs="Arial"/>
                <w:color w:val="000000"/>
                <w:sz w:val="16"/>
                <w:szCs w:val="16"/>
                <w:u w:val="single"/>
                <w:lang w:eastAsia="es-MX"/>
              </w:rPr>
            </w:pPr>
          </w:p>
          <w:p w:rsidR="004B71BD" w:rsidRDefault="004B71BD" w:rsidP="006D3D21">
            <w:pPr>
              <w:spacing w:after="0" w:line="240" w:lineRule="auto"/>
              <w:rPr>
                <w:rFonts w:ascii="Arial" w:eastAsia="Calibri" w:hAnsi="Arial" w:cs="Arial"/>
                <w:color w:val="000000"/>
                <w:sz w:val="16"/>
                <w:szCs w:val="16"/>
                <w:u w:val="single"/>
                <w:lang w:eastAsia="es-MX"/>
              </w:rPr>
            </w:pPr>
          </w:p>
          <w:p w:rsidR="004B71BD" w:rsidRDefault="004B71BD" w:rsidP="006D3D21">
            <w:pPr>
              <w:spacing w:after="0" w:line="240" w:lineRule="auto"/>
              <w:rPr>
                <w:rFonts w:ascii="Arial" w:eastAsia="Calibri" w:hAnsi="Arial" w:cs="Arial"/>
                <w:color w:val="000000"/>
                <w:sz w:val="16"/>
                <w:szCs w:val="16"/>
                <w:u w:val="single"/>
                <w:lang w:eastAsia="es-MX"/>
              </w:rPr>
            </w:pPr>
          </w:p>
          <w:p w:rsidR="00AA63D2" w:rsidRPr="006D3D21" w:rsidRDefault="00AA63D2" w:rsidP="006D3D21">
            <w:pPr>
              <w:spacing w:after="0" w:line="240" w:lineRule="auto"/>
              <w:rPr>
                <w:rFonts w:ascii="Arial" w:eastAsia="Calibri" w:hAnsi="Arial" w:cs="Arial"/>
                <w:color w:val="000000"/>
                <w:sz w:val="16"/>
                <w:szCs w:val="16"/>
                <w:lang w:eastAsia="es-MX"/>
              </w:rPr>
            </w:pPr>
          </w:p>
          <w:p w:rsidR="00AA63D2" w:rsidRPr="006D3D21" w:rsidRDefault="00AA63D2" w:rsidP="006D3D21">
            <w:pPr>
              <w:spacing w:after="0" w:line="240" w:lineRule="auto"/>
              <w:rPr>
                <w:rFonts w:ascii="Arial" w:eastAsia="Calibri" w:hAnsi="Arial" w:cs="Arial"/>
                <w:color w:val="000000"/>
                <w:sz w:val="16"/>
                <w:szCs w:val="16"/>
                <w:u w:val="single"/>
                <w:lang w:eastAsia="es-MX"/>
              </w:rPr>
            </w:pPr>
          </w:p>
          <w:p w:rsidR="00AA63D2" w:rsidRPr="006D3D21" w:rsidRDefault="00B56848" w:rsidP="006D3D21">
            <w:pPr>
              <w:spacing w:after="0" w:line="240" w:lineRule="auto"/>
              <w:rPr>
                <w:rFonts w:ascii="Arial" w:eastAsia="Calibri" w:hAnsi="Arial" w:cs="Arial"/>
                <w:color w:val="000000"/>
                <w:sz w:val="16"/>
                <w:szCs w:val="16"/>
                <w:u w:val="single"/>
                <w:lang w:eastAsia="es-MX"/>
              </w:rPr>
            </w:pPr>
            <w:r>
              <w:rPr>
                <w:rFonts w:ascii="Arial" w:eastAsia="Calibri" w:hAnsi="Arial" w:cs="Arial"/>
                <w:color w:val="000000"/>
                <w:sz w:val="16"/>
                <w:szCs w:val="16"/>
                <w:u w:val="single"/>
                <w:lang w:eastAsia="es-MX"/>
              </w:rPr>
              <w:t>9.5</w:t>
            </w:r>
          </w:p>
          <w:p w:rsidR="00AA63D2" w:rsidRPr="006D3D21" w:rsidRDefault="00AA63D2" w:rsidP="006D3D21">
            <w:pPr>
              <w:spacing w:after="0" w:line="240" w:lineRule="auto"/>
              <w:rPr>
                <w:rFonts w:ascii="Arial" w:eastAsia="Calibri" w:hAnsi="Arial" w:cs="Arial"/>
                <w:color w:val="000000"/>
                <w:sz w:val="16"/>
                <w:szCs w:val="16"/>
                <w:u w:val="single"/>
                <w:lang w:eastAsia="es-MX"/>
              </w:rPr>
            </w:pPr>
          </w:p>
          <w:p w:rsidR="00AA63D2" w:rsidRPr="006D3D21" w:rsidRDefault="00AA63D2" w:rsidP="006D3D21">
            <w:pPr>
              <w:spacing w:after="0" w:line="240" w:lineRule="auto"/>
              <w:rPr>
                <w:rFonts w:ascii="Arial" w:eastAsia="Calibri" w:hAnsi="Arial" w:cs="Arial"/>
                <w:color w:val="000000"/>
                <w:sz w:val="16"/>
                <w:szCs w:val="16"/>
                <w:u w:val="single"/>
                <w:lang w:eastAsia="es-MX"/>
              </w:rPr>
            </w:pPr>
          </w:p>
          <w:p w:rsidR="00AA63D2" w:rsidRPr="006D3D21" w:rsidRDefault="00AA63D2" w:rsidP="006D3D21">
            <w:pPr>
              <w:spacing w:after="0" w:line="240" w:lineRule="auto"/>
              <w:rPr>
                <w:rFonts w:ascii="Arial" w:eastAsia="Calibri" w:hAnsi="Arial" w:cs="Arial"/>
                <w:color w:val="000000"/>
                <w:sz w:val="16"/>
                <w:szCs w:val="16"/>
                <w:u w:val="single"/>
                <w:lang w:eastAsia="es-MX"/>
              </w:rPr>
            </w:pPr>
          </w:p>
          <w:p w:rsidR="00AA63D2" w:rsidRPr="006D3D21" w:rsidRDefault="00AA63D2" w:rsidP="006D3D21">
            <w:pPr>
              <w:spacing w:after="0" w:line="240" w:lineRule="auto"/>
              <w:rPr>
                <w:rFonts w:ascii="Arial" w:eastAsia="Calibri" w:hAnsi="Arial" w:cs="Arial"/>
                <w:color w:val="000000"/>
                <w:sz w:val="16"/>
                <w:szCs w:val="16"/>
                <w:u w:val="single"/>
                <w:lang w:eastAsia="es-MX"/>
              </w:rPr>
            </w:pPr>
          </w:p>
        </w:tc>
      </w:tr>
      <w:tr w:rsidR="00AA63D2" w:rsidRPr="006D3D21" w:rsidTr="00B379B6">
        <w:trPr>
          <w:trHeight w:val="562"/>
          <w:jc w:val="center"/>
        </w:trPr>
        <w:tc>
          <w:tcPr>
            <w:tcW w:w="426" w:type="dxa"/>
            <w:tcBorders>
              <w:top w:val="nil"/>
              <w:left w:val="nil"/>
              <w:bottom w:val="single" w:sz="4" w:space="0" w:color="auto"/>
              <w:right w:val="single" w:sz="4" w:space="0" w:color="auto"/>
            </w:tcBorders>
            <w:shd w:val="clear" w:color="auto" w:fill="auto"/>
            <w:noWrap/>
            <w:vAlign w:val="bottom"/>
          </w:tcPr>
          <w:p w:rsidR="00AA63D2" w:rsidRPr="006D3D21" w:rsidRDefault="00AA63D2" w:rsidP="006D3D21">
            <w:pPr>
              <w:spacing w:after="0" w:line="240" w:lineRule="auto"/>
              <w:rPr>
                <w:rFonts w:ascii="Arial" w:eastAsia="Calibri" w:hAnsi="Arial" w:cs="Arial"/>
                <w:color w:val="000000"/>
                <w:sz w:val="16"/>
                <w:szCs w:val="16"/>
                <w:lang w:eastAsia="es-MX"/>
              </w:rPr>
            </w:pPr>
          </w:p>
        </w:tc>
        <w:tc>
          <w:tcPr>
            <w:tcW w:w="425" w:type="dxa"/>
            <w:tcBorders>
              <w:top w:val="nil"/>
              <w:left w:val="nil"/>
              <w:bottom w:val="single" w:sz="4" w:space="0" w:color="auto"/>
              <w:right w:val="single" w:sz="4" w:space="0" w:color="auto"/>
            </w:tcBorders>
            <w:shd w:val="clear" w:color="auto" w:fill="auto"/>
            <w:noWrap/>
            <w:vAlign w:val="center"/>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B</w:t>
            </w:r>
          </w:p>
        </w:tc>
        <w:tc>
          <w:tcPr>
            <w:tcW w:w="1559" w:type="dxa"/>
            <w:tcBorders>
              <w:top w:val="nil"/>
              <w:left w:val="nil"/>
              <w:bottom w:val="single" w:sz="4" w:space="0" w:color="auto"/>
              <w:right w:val="single" w:sz="4" w:space="0" w:color="auto"/>
            </w:tcBorders>
            <w:shd w:val="clear" w:color="auto" w:fill="auto"/>
            <w:noWrap/>
            <w:vAlign w:val="center"/>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 </w:t>
            </w:r>
          </w:p>
        </w:tc>
        <w:tc>
          <w:tcPr>
            <w:tcW w:w="2126" w:type="dxa"/>
            <w:tcBorders>
              <w:top w:val="nil"/>
              <w:left w:val="nil"/>
              <w:bottom w:val="single" w:sz="4" w:space="0" w:color="auto"/>
              <w:right w:val="single" w:sz="4" w:space="0" w:color="auto"/>
            </w:tcBorders>
            <w:shd w:val="clear" w:color="auto" w:fill="auto"/>
            <w:vAlign w:val="center"/>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Plan de trabajo propuesto por el licitante</w:t>
            </w:r>
          </w:p>
        </w:tc>
        <w:tc>
          <w:tcPr>
            <w:tcW w:w="2977" w:type="dxa"/>
            <w:gridSpan w:val="2"/>
            <w:tcBorders>
              <w:top w:val="nil"/>
              <w:left w:val="nil"/>
              <w:bottom w:val="single" w:sz="4" w:space="0" w:color="auto"/>
              <w:right w:val="single" w:sz="4" w:space="0" w:color="auto"/>
            </w:tcBorders>
            <w:shd w:val="clear" w:color="auto" w:fill="auto"/>
            <w:vAlign w:val="center"/>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 xml:space="preserve">El LICITANTE deberá presentar, su plan de trabajo para asegurar que dará puntual seguimiento a las obligaciones contractuales con la CONVOCANTE, </w:t>
            </w:r>
            <w:r w:rsidRPr="006D3D21">
              <w:rPr>
                <w:rFonts w:ascii="Arial" w:eastAsia="Calibri" w:hAnsi="Arial" w:cs="Arial"/>
                <w:b/>
                <w:color w:val="000000"/>
                <w:sz w:val="16"/>
                <w:szCs w:val="16"/>
                <w:lang w:eastAsia="es-MX"/>
              </w:rPr>
              <w:t>anexando los siguientes documentos:</w:t>
            </w:r>
          </w:p>
          <w:p w:rsidR="00AA63D2" w:rsidRPr="006D3D21" w:rsidRDefault="00AA63D2" w:rsidP="006D3D21">
            <w:pPr>
              <w:spacing w:after="0" w:line="240" w:lineRule="auto"/>
              <w:rPr>
                <w:rFonts w:ascii="Arial" w:eastAsia="Calibri" w:hAnsi="Arial" w:cs="Arial"/>
                <w:color w:val="000000"/>
                <w:sz w:val="16"/>
                <w:szCs w:val="16"/>
                <w:lang w:eastAsia="es-MX"/>
              </w:rPr>
            </w:pPr>
          </w:p>
          <w:p w:rsidR="00AA63D2" w:rsidRPr="006D3D21" w:rsidRDefault="00AA63D2" w:rsidP="004C170F">
            <w:pPr>
              <w:widowControl w:val="0"/>
              <w:numPr>
                <w:ilvl w:val="0"/>
                <w:numId w:val="122"/>
              </w:numPr>
              <w:spacing w:after="0" w:line="240" w:lineRule="auto"/>
              <w:ind w:left="0" w:hanging="140"/>
              <w:jc w:val="left"/>
              <w:rPr>
                <w:rFonts w:ascii="Arial" w:eastAsia="Times New Roman" w:hAnsi="Arial" w:cs="Arial"/>
                <w:color w:val="000000"/>
                <w:sz w:val="16"/>
                <w:szCs w:val="16"/>
              </w:rPr>
            </w:pPr>
            <w:r w:rsidRPr="006D3D21">
              <w:rPr>
                <w:rFonts w:ascii="Arial" w:eastAsia="Times New Roman" w:hAnsi="Arial" w:cs="Arial"/>
                <w:color w:val="000000"/>
                <w:sz w:val="16"/>
                <w:szCs w:val="16"/>
              </w:rPr>
              <w:t>R</w:t>
            </w:r>
            <w:r w:rsidRPr="006D3D21">
              <w:rPr>
                <w:rFonts w:ascii="Arial" w:eastAsia="Calibri" w:hAnsi="Arial" w:cs="Arial"/>
                <w:color w:val="000000"/>
                <w:sz w:val="16"/>
                <w:szCs w:val="16"/>
              </w:rPr>
              <w:t xml:space="preserve">egistro emitido por la Dirección General de Seguridad Privada, en la modalidad señalada en la fracción II del artículo 15 de la Ley Federal de seguridad Privada vigente; </w:t>
            </w:r>
          </w:p>
          <w:p w:rsidR="00AA63D2" w:rsidRPr="006D3D21" w:rsidRDefault="00AA63D2" w:rsidP="004C170F">
            <w:pPr>
              <w:widowControl w:val="0"/>
              <w:numPr>
                <w:ilvl w:val="0"/>
                <w:numId w:val="122"/>
              </w:numPr>
              <w:spacing w:after="0" w:line="240" w:lineRule="auto"/>
              <w:ind w:left="0" w:hanging="140"/>
              <w:jc w:val="left"/>
              <w:rPr>
                <w:rFonts w:ascii="Arial" w:eastAsia="Times New Roman" w:hAnsi="Arial" w:cs="Arial"/>
                <w:color w:val="000000"/>
                <w:sz w:val="16"/>
                <w:szCs w:val="16"/>
              </w:rPr>
            </w:pPr>
          </w:p>
          <w:p w:rsidR="00AA63D2" w:rsidRPr="006D3D21" w:rsidRDefault="00AA63D2" w:rsidP="004C170F">
            <w:pPr>
              <w:widowControl w:val="0"/>
              <w:numPr>
                <w:ilvl w:val="0"/>
                <w:numId w:val="122"/>
              </w:numPr>
              <w:spacing w:after="0" w:line="240" w:lineRule="auto"/>
              <w:ind w:left="0" w:hanging="140"/>
              <w:jc w:val="left"/>
              <w:rPr>
                <w:rFonts w:ascii="Arial" w:eastAsia="Times New Roman" w:hAnsi="Arial" w:cs="Arial"/>
                <w:color w:val="000000"/>
                <w:sz w:val="16"/>
                <w:szCs w:val="16"/>
              </w:rPr>
            </w:pPr>
            <w:r w:rsidRPr="006D3D21">
              <w:rPr>
                <w:rFonts w:ascii="Arial" w:eastAsia="Times New Roman" w:hAnsi="Arial" w:cs="Arial"/>
                <w:color w:val="000000"/>
                <w:sz w:val="16"/>
                <w:szCs w:val="16"/>
              </w:rPr>
              <w:t>Copia simple de la autorización Estatal emitida por la Secretaría de Seguridad Pública del Estado de Tabasco</w:t>
            </w:r>
          </w:p>
          <w:p w:rsidR="00AA63D2" w:rsidRPr="006D3D21" w:rsidRDefault="00AA63D2" w:rsidP="006D3D21">
            <w:pPr>
              <w:widowControl w:val="0"/>
              <w:spacing w:after="0" w:line="240" w:lineRule="auto"/>
              <w:rPr>
                <w:rFonts w:ascii="Arial" w:eastAsia="Times New Roman" w:hAnsi="Arial" w:cs="Arial"/>
                <w:color w:val="000000"/>
                <w:sz w:val="16"/>
                <w:szCs w:val="16"/>
              </w:rPr>
            </w:pPr>
          </w:p>
          <w:p w:rsidR="00AA63D2" w:rsidRPr="006D3D21" w:rsidRDefault="00AA63D2" w:rsidP="004C170F">
            <w:pPr>
              <w:widowControl w:val="0"/>
              <w:numPr>
                <w:ilvl w:val="0"/>
                <w:numId w:val="122"/>
              </w:numPr>
              <w:spacing w:after="0" w:line="240" w:lineRule="auto"/>
              <w:ind w:left="0" w:hanging="140"/>
              <w:jc w:val="left"/>
              <w:rPr>
                <w:rFonts w:ascii="Arial" w:eastAsia="Times New Roman" w:hAnsi="Arial" w:cs="Arial"/>
                <w:color w:val="000000"/>
                <w:sz w:val="16"/>
                <w:szCs w:val="16"/>
              </w:rPr>
            </w:pPr>
            <w:r w:rsidRPr="006D3D21">
              <w:rPr>
                <w:rFonts w:ascii="Arial" w:eastAsia="Times New Roman" w:hAnsi="Arial" w:cs="Arial"/>
                <w:color w:val="000000"/>
                <w:sz w:val="16"/>
                <w:szCs w:val="16"/>
              </w:rPr>
              <w:t>Copia del Certificado del Consejo Nacional de Seguridad Privada.</w:t>
            </w:r>
          </w:p>
          <w:p w:rsidR="00AA63D2" w:rsidRPr="006D3D21" w:rsidRDefault="00AA63D2" w:rsidP="006D3D21">
            <w:pPr>
              <w:widowControl w:val="0"/>
              <w:spacing w:after="0" w:line="240" w:lineRule="auto"/>
              <w:rPr>
                <w:rFonts w:ascii="Arial" w:eastAsia="Times New Roman" w:hAnsi="Arial" w:cs="Arial"/>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 </w:t>
            </w:r>
            <w:r w:rsidR="004B71BD">
              <w:rPr>
                <w:rFonts w:ascii="Arial" w:eastAsia="Calibri" w:hAnsi="Arial" w:cs="Arial"/>
                <w:color w:val="000000"/>
                <w:sz w:val="16"/>
                <w:szCs w:val="16"/>
                <w:lang w:eastAsia="es-MX"/>
              </w:rPr>
              <w:t>4</w:t>
            </w:r>
          </w:p>
        </w:tc>
        <w:tc>
          <w:tcPr>
            <w:tcW w:w="426" w:type="dxa"/>
            <w:tcBorders>
              <w:top w:val="nil"/>
              <w:left w:val="single" w:sz="4" w:space="0" w:color="auto"/>
              <w:bottom w:val="single" w:sz="4" w:space="0" w:color="auto"/>
              <w:right w:val="single" w:sz="4" w:space="0" w:color="auto"/>
            </w:tcBorders>
            <w:vAlign w:val="center"/>
          </w:tcPr>
          <w:p w:rsidR="00AA63D2" w:rsidRPr="006D3D21" w:rsidRDefault="00AA63D2" w:rsidP="006D3D21">
            <w:pPr>
              <w:spacing w:after="0" w:line="240" w:lineRule="auto"/>
              <w:rPr>
                <w:rFonts w:ascii="Arial" w:eastAsia="Calibri" w:hAnsi="Arial" w:cs="Arial"/>
                <w:color w:val="000000"/>
                <w:sz w:val="16"/>
                <w:szCs w:val="16"/>
                <w:lang w:eastAsia="es-MX"/>
              </w:rPr>
            </w:pPr>
          </w:p>
        </w:tc>
        <w:tc>
          <w:tcPr>
            <w:tcW w:w="567" w:type="dxa"/>
            <w:vMerge/>
            <w:tcBorders>
              <w:left w:val="single" w:sz="4" w:space="0" w:color="auto"/>
              <w:right w:val="single" w:sz="4" w:space="0" w:color="auto"/>
            </w:tcBorders>
            <w:vAlign w:val="center"/>
          </w:tcPr>
          <w:p w:rsidR="00AA63D2" w:rsidRPr="006D3D21" w:rsidRDefault="00AA63D2" w:rsidP="006D3D21">
            <w:pPr>
              <w:spacing w:after="0" w:line="240" w:lineRule="auto"/>
              <w:rPr>
                <w:rFonts w:ascii="Arial" w:eastAsia="Calibri" w:hAnsi="Arial" w:cs="Arial"/>
                <w:color w:val="000000"/>
                <w:sz w:val="16"/>
                <w:szCs w:val="16"/>
                <w:u w:val="single"/>
                <w:lang w:eastAsia="es-MX"/>
              </w:rPr>
            </w:pPr>
          </w:p>
        </w:tc>
      </w:tr>
      <w:tr w:rsidR="00AA63D2" w:rsidRPr="006D3D21" w:rsidTr="00B379B6">
        <w:trPr>
          <w:trHeight w:val="722"/>
          <w:jc w:val="center"/>
        </w:trPr>
        <w:tc>
          <w:tcPr>
            <w:tcW w:w="426" w:type="dxa"/>
            <w:tcBorders>
              <w:top w:val="nil"/>
              <w:left w:val="nil"/>
              <w:bottom w:val="single" w:sz="4" w:space="0" w:color="auto"/>
              <w:right w:val="single" w:sz="4" w:space="0" w:color="auto"/>
            </w:tcBorders>
            <w:shd w:val="clear" w:color="auto" w:fill="auto"/>
            <w:noWrap/>
            <w:vAlign w:val="bottom"/>
          </w:tcPr>
          <w:p w:rsidR="00AA63D2" w:rsidRPr="006D3D21" w:rsidRDefault="00AA63D2" w:rsidP="006D3D21">
            <w:pPr>
              <w:spacing w:after="0" w:line="240" w:lineRule="auto"/>
              <w:rPr>
                <w:rFonts w:ascii="Arial" w:eastAsia="Calibri" w:hAnsi="Arial" w:cs="Arial"/>
                <w:color w:val="000000"/>
                <w:sz w:val="16"/>
                <w:szCs w:val="16"/>
                <w:lang w:eastAsia="es-MX"/>
              </w:rPr>
            </w:pPr>
          </w:p>
        </w:tc>
        <w:tc>
          <w:tcPr>
            <w:tcW w:w="425" w:type="dxa"/>
            <w:tcBorders>
              <w:top w:val="nil"/>
              <w:left w:val="nil"/>
              <w:bottom w:val="single" w:sz="4" w:space="0" w:color="auto"/>
              <w:right w:val="single" w:sz="4" w:space="0" w:color="auto"/>
            </w:tcBorders>
            <w:shd w:val="clear" w:color="auto" w:fill="auto"/>
            <w:noWrap/>
            <w:vAlign w:val="center"/>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C</w:t>
            </w:r>
          </w:p>
        </w:tc>
        <w:tc>
          <w:tcPr>
            <w:tcW w:w="1559" w:type="dxa"/>
            <w:tcBorders>
              <w:top w:val="nil"/>
              <w:left w:val="nil"/>
              <w:bottom w:val="single" w:sz="4" w:space="0" w:color="auto"/>
              <w:right w:val="single" w:sz="4" w:space="0" w:color="auto"/>
            </w:tcBorders>
            <w:shd w:val="clear" w:color="auto" w:fill="auto"/>
            <w:noWrap/>
            <w:vAlign w:val="bottom"/>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 </w:t>
            </w:r>
          </w:p>
        </w:tc>
        <w:tc>
          <w:tcPr>
            <w:tcW w:w="2126" w:type="dxa"/>
            <w:tcBorders>
              <w:top w:val="nil"/>
              <w:left w:val="nil"/>
              <w:bottom w:val="single" w:sz="4" w:space="0" w:color="auto"/>
              <w:right w:val="single" w:sz="4" w:space="0" w:color="auto"/>
            </w:tcBorders>
            <w:shd w:val="clear" w:color="auto" w:fill="auto"/>
            <w:vAlign w:val="center"/>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Esquema estructural de la organización de los recursos humanos</w:t>
            </w:r>
          </w:p>
        </w:tc>
        <w:tc>
          <w:tcPr>
            <w:tcW w:w="2977" w:type="dxa"/>
            <w:gridSpan w:val="2"/>
            <w:tcBorders>
              <w:top w:val="nil"/>
              <w:left w:val="nil"/>
              <w:bottom w:val="single" w:sz="4" w:space="0" w:color="auto"/>
              <w:right w:val="single" w:sz="4" w:space="0" w:color="auto"/>
            </w:tcBorders>
            <w:shd w:val="clear" w:color="auto" w:fill="auto"/>
            <w:vAlign w:val="center"/>
          </w:tcPr>
          <w:p w:rsidR="00AA63D2" w:rsidRPr="000A2B5B" w:rsidRDefault="00AA63D2" w:rsidP="000A2B5B">
            <w:pPr>
              <w:spacing w:after="0" w:line="240" w:lineRule="auto"/>
              <w:rPr>
                <w:rFonts w:ascii="Arial" w:hAnsi="Arial" w:cs="Arial"/>
                <w:color w:val="000000"/>
                <w:sz w:val="16"/>
                <w:szCs w:val="16"/>
              </w:rPr>
            </w:pPr>
            <w:r w:rsidRPr="000A2B5B">
              <w:rPr>
                <w:rFonts w:ascii="Arial" w:hAnsi="Arial" w:cs="Arial"/>
                <w:color w:val="000000"/>
                <w:sz w:val="16"/>
                <w:szCs w:val="16"/>
              </w:rPr>
              <w:t xml:space="preserve">El LICITANTE deberá presentar como parte del </w:t>
            </w:r>
            <w:r w:rsidRPr="000A2B5B">
              <w:rPr>
                <w:rFonts w:ascii="Arial" w:hAnsi="Arial" w:cs="Arial"/>
                <w:b/>
                <w:bCs/>
                <w:color w:val="000000"/>
                <w:sz w:val="16"/>
                <w:szCs w:val="16"/>
              </w:rPr>
              <w:t>ANEXO 22</w:t>
            </w:r>
            <w:r w:rsidRPr="000A2B5B">
              <w:rPr>
                <w:rFonts w:ascii="Arial" w:hAnsi="Arial" w:cs="Arial"/>
                <w:color w:val="000000"/>
                <w:sz w:val="16"/>
                <w:szCs w:val="16"/>
              </w:rPr>
              <w:t xml:space="preserve"> la estructura de la organización de su empresa, priorizando los puntos de atención y solicitudes por parte de la ASIPONA Dos Bocas. Se deberán proporcionar directorios que identifiquen a los elementos que darán atención a las solicitudes por parte de la ASIPONA Dos Bocas.</w:t>
            </w:r>
          </w:p>
          <w:p w:rsidR="00AA63D2" w:rsidRPr="000A2B5B" w:rsidRDefault="00AA63D2" w:rsidP="000A2B5B">
            <w:pPr>
              <w:spacing w:after="0" w:line="240" w:lineRule="auto"/>
              <w:rPr>
                <w:rFonts w:ascii="Arial" w:hAnsi="Arial" w:cs="Arial"/>
                <w:sz w:val="16"/>
                <w:szCs w:val="16"/>
              </w:rPr>
            </w:pPr>
          </w:p>
          <w:p w:rsidR="00AA63D2" w:rsidRPr="006D3D21" w:rsidRDefault="00AA63D2" w:rsidP="000A2B5B">
            <w:pPr>
              <w:spacing w:after="0" w:line="240" w:lineRule="auto"/>
              <w:rPr>
                <w:rFonts w:ascii="Arial" w:eastAsia="Calibri" w:hAnsi="Arial" w:cs="Arial"/>
                <w:color w:val="000000"/>
                <w:sz w:val="16"/>
                <w:szCs w:val="16"/>
                <w:lang w:eastAsia="es-MX"/>
              </w:rPr>
            </w:pPr>
            <w:r w:rsidRPr="000A2B5B">
              <w:rPr>
                <w:rFonts w:ascii="Arial" w:hAnsi="Arial" w:cs="Arial"/>
                <w:b/>
                <w:bCs/>
                <w:sz w:val="16"/>
                <w:szCs w:val="16"/>
              </w:rPr>
              <w:t>El licitante que no presente el esquema estructural no será desechado, pero no se le asignaran puntos.</w:t>
            </w:r>
          </w:p>
        </w:tc>
        <w:tc>
          <w:tcPr>
            <w:tcW w:w="425" w:type="dxa"/>
            <w:tcBorders>
              <w:top w:val="nil"/>
              <w:left w:val="nil"/>
              <w:bottom w:val="single" w:sz="4" w:space="0" w:color="auto"/>
              <w:right w:val="single" w:sz="4" w:space="0" w:color="auto"/>
            </w:tcBorders>
            <w:shd w:val="clear" w:color="auto" w:fill="auto"/>
            <w:vAlign w:val="center"/>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 </w:t>
            </w:r>
            <w:r w:rsidR="00B56848">
              <w:rPr>
                <w:rFonts w:ascii="Arial" w:eastAsia="Calibri" w:hAnsi="Arial" w:cs="Arial"/>
                <w:color w:val="000000"/>
                <w:sz w:val="16"/>
                <w:szCs w:val="16"/>
                <w:lang w:eastAsia="es-MX"/>
              </w:rPr>
              <w:t>1.5</w:t>
            </w:r>
          </w:p>
        </w:tc>
        <w:tc>
          <w:tcPr>
            <w:tcW w:w="426" w:type="dxa"/>
            <w:tcBorders>
              <w:top w:val="nil"/>
              <w:left w:val="single" w:sz="4" w:space="0" w:color="auto"/>
              <w:bottom w:val="single" w:sz="4" w:space="0" w:color="auto"/>
              <w:right w:val="single" w:sz="4" w:space="0" w:color="auto"/>
            </w:tcBorders>
            <w:vAlign w:val="center"/>
          </w:tcPr>
          <w:p w:rsidR="00AA63D2" w:rsidRPr="006D3D21" w:rsidRDefault="00AA63D2" w:rsidP="006D3D21">
            <w:pPr>
              <w:spacing w:after="0" w:line="240" w:lineRule="auto"/>
              <w:rPr>
                <w:rFonts w:ascii="Arial" w:eastAsia="Calibri" w:hAnsi="Arial" w:cs="Arial"/>
                <w:color w:val="000000"/>
                <w:sz w:val="16"/>
                <w:szCs w:val="16"/>
                <w:lang w:eastAsia="es-MX"/>
              </w:rPr>
            </w:pPr>
          </w:p>
        </w:tc>
        <w:tc>
          <w:tcPr>
            <w:tcW w:w="567" w:type="dxa"/>
            <w:vMerge/>
            <w:tcBorders>
              <w:left w:val="single" w:sz="4" w:space="0" w:color="auto"/>
              <w:bottom w:val="single" w:sz="4" w:space="0" w:color="auto"/>
              <w:right w:val="single" w:sz="4" w:space="0" w:color="auto"/>
            </w:tcBorders>
            <w:vAlign w:val="center"/>
          </w:tcPr>
          <w:p w:rsidR="00AA63D2" w:rsidRPr="006D3D21" w:rsidRDefault="00AA63D2" w:rsidP="006D3D21">
            <w:pPr>
              <w:spacing w:after="0" w:line="240" w:lineRule="auto"/>
              <w:rPr>
                <w:rFonts w:ascii="Arial" w:eastAsia="Calibri" w:hAnsi="Arial" w:cs="Arial"/>
                <w:color w:val="000000"/>
                <w:sz w:val="16"/>
                <w:szCs w:val="16"/>
                <w:u w:val="single"/>
                <w:lang w:eastAsia="es-MX"/>
              </w:rPr>
            </w:pPr>
          </w:p>
        </w:tc>
      </w:tr>
      <w:tr w:rsidR="00AA63D2" w:rsidRPr="006D3D21" w:rsidTr="00B379B6">
        <w:trPr>
          <w:trHeight w:val="150"/>
          <w:jc w:val="center"/>
        </w:trPr>
        <w:tc>
          <w:tcPr>
            <w:tcW w:w="426" w:type="dxa"/>
            <w:tcBorders>
              <w:top w:val="nil"/>
              <w:left w:val="nil"/>
              <w:bottom w:val="single" w:sz="4" w:space="0" w:color="auto"/>
              <w:right w:val="single" w:sz="4" w:space="0" w:color="auto"/>
            </w:tcBorders>
            <w:shd w:val="clear" w:color="auto" w:fill="auto"/>
            <w:noWrap/>
            <w:vAlign w:val="center"/>
          </w:tcPr>
          <w:p w:rsidR="00AA63D2" w:rsidRPr="006D3D21" w:rsidRDefault="00AA63D2" w:rsidP="006D3D21">
            <w:pPr>
              <w:spacing w:after="0" w:line="240" w:lineRule="auto"/>
              <w:rPr>
                <w:rFonts w:ascii="Arial" w:eastAsia="Calibri" w:hAnsi="Arial" w:cs="Arial"/>
                <w:b/>
                <w:bCs/>
                <w:color w:val="000000"/>
                <w:sz w:val="16"/>
                <w:szCs w:val="16"/>
                <w:lang w:eastAsia="es-MX"/>
              </w:rPr>
            </w:pPr>
            <w:r w:rsidRPr="006D3D21">
              <w:rPr>
                <w:rFonts w:ascii="Arial" w:eastAsia="Calibri" w:hAnsi="Arial" w:cs="Arial"/>
                <w:b/>
                <w:bCs/>
                <w:color w:val="000000"/>
                <w:sz w:val="16"/>
                <w:szCs w:val="16"/>
                <w:lang w:eastAsia="es-MX"/>
              </w:rPr>
              <w:t>IV</w:t>
            </w:r>
          </w:p>
        </w:tc>
        <w:tc>
          <w:tcPr>
            <w:tcW w:w="425" w:type="dxa"/>
            <w:tcBorders>
              <w:top w:val="nil"/>
              <w:left w:val="nil"/>
              <w:bottom w:val="single" w:sz="4" w:space="0" w:color="auto"/>
              <w:right w:val="single" w:sz="4" w:space="0" w:color="auto"/>
            </w:tcBorders>
            <w:shd w:val="clear" w:color="auto" w:fill="auto"/>
            <w:noWrap/>
            <w:vAlign w:val="bottom"/>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 </w:t>
            </w:r>
          </w:p>
        </w:tc>
        <w:tc>
          <w:tcPr>
            <w:tcW w:w="5103" w:type="dxa"/>
            <w:gridSpan w:val="3"/>
            <w:tcBorders>
              <w:top w:val="nil"/>
              <w:left w:val="nil"/>
              <w:bottom w:val="single" w:sz="4" w:space="0" w:color="auto"/>
              <w:right w:val="single" w:sz="4" w:space="0" w:color="auto"/>
            </w:tcBorders>
            <w:shd w:val="clear" w:color="auto" w:fill="auto"/>
            <w:vAlign w:val="center"/>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b/>
                <w:bCs/>
                <w:color w:val="000000"/>
                <w:sz w:val="16"/>
                <w:szCs w:val="16"/>
                <w:lang w:eastAsia="es-MX"/>
              </w:rPr>
              <w:t>Cumplimiento de contratos</w:t>
            </w:r>
          </w:p>
        </w:tc>
        <w:tc>
          <w:tcPr>
            <w:tcW w:w="425" w:type="dxa"/>
            <w:tcBorders>
              <w:top w:val="nil"/>
              <w:left w:val="nil"/>
              <w:bottom w:val="single" w:sz="4" w:space="0" w:color="auto"/>
              <w:right w:val="single" w:sz="4" w:space="0" w:color="auto"/>
            </w:tcBorders>
            <w:shd w:val="clear" w:color="auto" w:fill="auto"/>
            <w:vAlign w:val="center"/>
          </w:tcPr>
          <w:p w:rsidR="00AA63D2" w:rsidRPr="006D3D21" w:rsidRDefault="00AA63D2" w:rsidP="006D3D21">
            <w:pPr>
              <w:spacing w:after="0" w:line="240" w:lineRule="auto"/>
              <w:rPr>
                <w:rFonts w:ascii="Arial" w:eastAsia="Calibri" w:hAnsi="Arial" w:cs="Arial"/>
                <w:color w:val="000000"/>
                <w:sz w:val="16"/>
                <w:szCs w:val="16"/>
                <w:lang w:eastAsia="es-MX"/>
              </w:rPr>
            </w:pPr>
          </w:p>
        </w:tc>
        <w:tc>
          <w:tcPr>
            <w:tcW w:w="426" w:type="dxa"/>
            <w:tcBorders>
              <w:top w:val="nil"/>
              <w:left w:val="single" w:sz="4" w:space="0" w:color="auto"/>
              <w:bottom w:val="single" w:sz="4" w:space="0" w:color="auto"/>
              <w:right w:val="single" w:sz="4" w:space="0" w:color="auto"/>
            </w:tcBorders>
            <w:vAlign w:val="center"/>
          </w:tcPr>
          <w:p w:rsidR="00AA63D2" w:rsidRPr="006D3D21" w:rsidRDefault="00AA63D2" w:rsidP="006D3D21">
            <w:pPr>
              <w:spacing w:after="0" w:line="240" w:lineRule="auto"/>
              <w:rPr>
                <w:rFonts w:ascii="Arial" w:eastAsia="Calibri" w:hAnsi="Arial" w:cs="Arial"/>
                <w:color w:val="000000"/>
                <w:sz w:val="16"/>
                <w:szCs w:val="16"/>
                <w:lang w:eastAsia="es-MX"/>
              </w:rPr>
            </w:pPr>
          </w:p>
        </w:tc>
        <w:tc>
          <w:tcPr>
            <w:tcW w:w="567" w:type="dxa"/>
            <w:tcBorders>
              <w:top w:val="nil"/>
              <w:left w:val="single" w:sz="4" w:space="0" w:color="auto"/>
              <w:bottom w:val="single" w:sz="4" w:space="0" w:color="auto"/>
              <w:right w:val="single" w:sz="4" w:space="0" w:color="auto"/>
            </w:tcBorders>
            <w:vAlign w:val="center"/>
          </w:tcPr>
          <w:p w:rsidR="00AA63D2" w:rsidRPr="006D3D21" w:rsidRDefault="00AA63D2" w:rsidP="006D3D21">
            <w:pPr>
              <w:spacing w:after="0" w:line="240" w:lineRule="auto"/>
              <w:rPr>
                <w:rFonts w:ascii="Arial" w:eastAsia="Calibri" w:hAnsi="Arial" w:cs="Arial"/>
                <w:color w:val="000000"/>
                <w:sz w:val="16"/>
                <w:szCs w:val="16"/>
                <w:u w:val="single"/>
                <w:lang w:eastAsia="es-MX"/>
              </w:rPr>
            </w:pPr>
          </w:p>
        </w:tc>
      </w:tr>
      <w:tr w:rsidR="00AA63D2" w:rsidRPr="006D3D21" w:rsidTr="00B379B6">
        <w:trPr>
          <w:trHeight w:val="722"/>
          <w:jc w:val="center"/>
        </w:trPr>
        <w:tc>
          <w:tcPr>
            <w:tcW w:w="426" w:type="dxa"/>
            <w:tcBorders>
              <w:top w:val="nil"/>
              <w:left w:val="nil"/>
              <w:bottom w:val="single" w:sz="4" w:space="0" w:color="auto"/>
              <w:right w:val="single" w:sz="4" w:space="0" w:color="auto"/>
            </w:tcBorders>
            <w:shd w:val="clear" w:color="auto" w:fill="auto"/>
            <w:noWrap/>
            <w:vAlign w:val="center"/>
          </w:tcPr>
          <w:p w:rsidR="00AA63D2" w:rsidRPr="006D3D21" w:rsidRDefault="00AA63D2" w:rsidP="006D3D21">
            <w:pPr>
              <w:spacing w:after="0" w:line="240" w:lineRule="auto"/>
              <w:rPr>
                <w:rFonts w:ascii="Arial" w:eastAsia="Calibri" w:hAnsi="Arial" w:cs="Arial"/>
                <w:b/>
                <w:bCs/>
                <w:color w:val="000000"/>
                <w:sz w:val="16"/>
                <w:szCs w:val="16"/>
                <w:lang w:eastAsia="es-MX"/>
              </w:rPr>
            </w:pPr>
          </w:p>
        </w:tc>
        <w:tc>
          <w:tcPr>
            <w:tcW w:w="425" w:type="dxa"/>
            <w:tcBorders>
              <w:top w:val="nil"/>
              <w:left w:val="nil"/>
              <w:bottom w:val="single" w:sz="4" w:space="0" w:color="auto"/>
              <w:right w:val="single" w:sz="4" w:space="0" w:color="auto"/>
            </w:tcBorders>
            <w:shd w:val="clear" w:color="auto" w:fill="auto"/>
            <w:noWrap/>
            <w:textDirection w:val="btLr"/>
            <w:vAlign w:val="center"/>
          </w:tcPr>
          <w:p w:rsidR="00AA63D2" w:rsidRPr="006D3D21" w:rsidRDefault="00AA63D2" w:rsidP="006D3D21">
            <w:pPr>
              <w:spacing w:after="0" w:line="240" w:lineRule="auto"/>
              <w:jc w:val="center"/>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Único</w:t>
            </w:r>
          </w:p>
        </w:tc>
        <w:tc>
          <w:tcPr>
            <w:tcW w:w="1559" w:type="dxa"/>
            <w:tcBorders>
              <w:top w:val="nil"/>
              <w:left w:val="nil"/>
              <w:bottom w:val="single" w:sz="4" w:space="0" w:color="auto"/>
              <w:right w:val="single" w:sz="4" w:space="0" w:color="auto"/>
            </w:tcBorders>
            <w:shd w:val="clear" w:color="auto" w:fill="auto"/>
            <w:noWrap/>
            <w:vAlign w:val="bottom"/>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 </w:t>
            </w:r>
          </w:p>
        </w:tc>
        <w:tc>
          <w:tcPr>
            <w:tcW w:w="2126" w:type="dxa"/>
            <w:tcBorders>
              <w:top w:val="nil"/>
              <w:left w:val="nil"/>
              <w:bottom w:val="single" w:sz="4" w:space="0" w:color="auto"/>
              <w:right w:val="single" w:sz="4" w:space="0" w:color="auto"/>
            </w:tcBorders>
            <w:shd w:val="clear" w:color="auto" w:fill="auto"/>
            <w:vAlign w:val="center"/>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EL licitante deberá demostrar el cumplimiento de manera satisfactoria de los contratos presentados en el Rubro II, subrubro b, y que ya hubieran concluido, mediante el documento con el que se demuestre la cancelación de las garantías.</w:t>
            </w:r>
          </w:p>
          <w:p w:rsidR="00AA63D2" w:rsidRPr="006D3D21" w:rsidRDefault="00AA63D2" w:rsidP="006D3D21">
            <w:pPr>
              <w:spacing w:after="0" w:line="240" w:lineRule="auto"/>
              <w:rPr>
                <w:rFonts w:ascii="Arial" w:eastAsia="Calibri" w:hAnsi="Arial" w:cs="Arial"/>
                <w:color w:val="000000"/>
                <w:sz w:val="16"/>
                <w:szCs w:val="16"/>
                <w:lang w:eastAsia="es-MX"/>
              </w:rPr>
            </w:pPr>
          </w:p>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En el caso de los contratos plurianuales, que se encuentren vigentes se podrá presentar una carta de satisfacción de cumplimiento de los servicios recibidos (1 año mínimo) por cada contrato, en papel membretado de los clientes del LICITANTE donde se manifieste que de manera satisfactoria se otorgó el servicio. En las cartas se deberá especificar lo siguiente:</w:t>
            </w:r>
          </w:p>
          <w:p w:rsidR="00AA63D2" w:rsidRPr="006D3D21" w:rsidRDefault="00AA63D2" w:rsidP="006D3D21">
            <w:pPr>
              <w:spacing w:after="0" w:line="240" w:lineRule="auto"/>
              <w:rPr>
                <w:rFonts w:ascii="Arial" w:eastAsia="Calibri" w:hAnsi="Arial" w:cs="Arial"/>
                <w:color w:val="000000"/>
                <w:sz w:val="16"/>
                <w:szCs w:val="16"/>
                <w:lang w:eastAsia="es-MX"/>
              </w:rPr>
            </w:pPr>
          </w:p>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b/>
                <w:bCs/>
                <w:color w:val="000000"/>
                <w:sz w:val="16"/>
                <w:szCs w:val="16"/>
                <w:lang w:eastAsia="es-MX"/>
              </w:rPr>
              <w:t xml:space="preserve">1.- </w:t>
            </w:r>
            <w:r w:rsidRPr="006D3D21">
              <w:rPr>
                <w:rFonts w:ascii="Arial" w:eastAsia="Calibri" w:hAnsi="Arial" w:cs="Arial"/>
                <w:color w:val="000000"/>
                <w:sz w:val="16"/>
                <w:szCs w:val="16"/>
                <w:lang w:eastAsia="es-MX"/>
              </w:rPr>
              <w:t xml:space="preserve">Fecha en la que se prestaron los servicios.                                                                </w:t>
            </w:r>
            <w:r w:rsidRPr="006D3D21">
              <w:rPr>
                <w:rFonts w:ascii="Arial" w:eastAsia="Calibri" w:hAnsi="Arial" w:cs="Arial"/>
                <w:b/>
                <w:bCs/>
                <w:color w:val="000000"/>
                <w:sz w:val="16"/>
                <w:szCs w:val="16"/>
                <w:lang w:eastAsia="es-MX"/>
              </w:rPr>
              <w:t xml:space="preserve"> 2.- </w:t>
            </w:r>
            <w:r w:rsidRPr="006D3D21">
              <w:rPr>
                <w:rFonts w:ascii="Arial" w:eastAsia="Calibri" w:hAnsi="Arial" w:cs="Arial"/>
                <w:color w:val="000000"/>
                <w:sz w:val="16"/>
                <w:szCs w:val="16"/>
                <w:lang w:eastAsia="es-MX"/>
              </w:rPr>
              <w:t xml:space="preserve">Numero de contrato o documento que formalizo el servicio. </w:t>
            </w:r>
          </w:p>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b/>
                <w:bCs/>
                <w:color w:val="000000"/>
                <w:sz w:val="16"/>
                <w:szCs w:val="16"/>
                <w:lang w:eastAsia="es-MX"/>
              </w:rPr>
              <w:t xml:space="preserve">3.- </w:t>
            </w:r>
            <w:r w:rsidRPr="006D3D21">
              <w:rPr>
                <w:rFonts w:ascii="Arial" w:eastAsia="Calibri" w:hAnsi="Arial" w:cs="Arial"/>
                <w:color w:val="000000"/>
                <w:sz w:val="16"/>
                <w:szCs w:val="16"/>
                <w:lang w:eastAsia="es-MX"/>
              </w:rPr>
              <w:t>Nombre, cargo y dirección de correo electrónico y teléfono de la persona que emite la carta.</w:t>
            </w:r>
          </w:p>
        </w:tc>
        <w:tc>
          <w:tcPr>
            <w:tcW w:w="2977" w:type="dxa"/>
            <w:gridSpan w:val="2"/>
            <w:tcBorders>
              <w:top w:val="nil"/>
              <w:left w:val="nil"/>
              <w:bottom w:val="single" w:sz="4" w:space="0" w:color="auto"/>
              <w:right w:val="single" w:sz="4" w:space="0" w:color="auto"/>
            </w:tcBorders>
            <w:shd w:val="clear" w:color="auto" w:fill="auto"/>
            <w:vAlign w:val="center"/>
          </w:tcPr>
          <w:p w:rsidR="00AA63D2"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lastRenderedPageBreak/>
              <w:t xml:space="preserve">El LICITANTE deberá presentar en copia simple los documentos que acrediten la liberación de las garantías de cumplimiento de los contratos ya concluidos y que hubiera celebrado en relación con SERVICIOS y con personal que cumple los perfiles similares a los solicitados mediante esta LICITACIÓN. LA CONVOCANTE </w:t>
            </w:r>
          </w:p>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Para los contratos plurianuales que se encuentren a la fecha vigente y tengan por lo menos 1 (uno) año de servicio, deberá presentar carta de satisfacción de cumplimiento de los servicios recibidos por cada contrato.</w:t>
            </w:r>
          </w:p>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 xml:space="preserve">Las garantías de cumplimiento y cartas de satisfacción de cumplimiento presentadas deberán estar en relación con los contratos que se presenten como cumplimiento a lo señalado en el rubro II, subrubros a) y b).  </w:t>
            </w:r>
            <w:r w:rsidR="00E546ED" w:rsidRPr="006D3D21">
              <w:rPr>
                <w:rFonts w:ascii="Arial" w:eastAsia="Calibri" w:hAnsi="Arial" w:cs="Arial"/>
                <w:sz w:val="16"/>
                <w:szCs w:val="16"/>
                <w:lang w:eastAsia="es-MX"/>
              </w:rPr>
              <w:t>EXPERIENCIA y ESPECIALIDAD.</w:t>
            </w:r>
            <w:r w:rsidRPr="006D3D21">
              <w:rPr>
                <w:rFonts w:ascii="Arial" w:eastAsia="Calibri" w:hAnsi="Arial" w:cs="Arial"/>
                <w:color w:val="000000"/>
                <w:sz w:val="16"/>
                <w:szCs w:val="16"/>
                <w:lang w:eastAsia="es-MX"/>
              </w:rPr>
              <w:t xml:space="preserve">       </w:t>
            </w:r>
          </w:p>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 xml:space="preserve">                                                                     </w:t>
            </w:r>
          </w:p>
          <w:tbl>
            <w:tblPr>
              <w:tblStyle w:val="Tablaconcuadrcula"/>
              <w:tblpPr w:leftFromText="141" w:rightFromText="141" w:vertAnchor="text" w:horzAnchor="margin" w:tblpY="166"/>
              <w:tblOverlap w:val="never"/>
              <w:tblW w:w="2831" w:type="dxa"/>
              <w:tblLayout w:type="fixed"/>
              <w:tblLook w:val="04A0" w:firstRow="1" w:lastRow="0" w:firstColumn="1" w:lastColumn="0" w:noHBand="0" w:noVBand="1"/>
            </w:tblPr>
            <w:tblGrid>
              <w:gridCol w:w="1719"/>
              <w:gridCol w:w="1112"/>
            </w:tblGrid>
            <w:tr w:rsidR="00E546ED" w:rsidRPr="00E81017" w:rsidTr="00666643">
              <w:trPr>
                <w:trHeight w:val="388"/>
              </w:trPr>
              <w:tc>
                <w:tcPr>
                  <w:tcW w:w="1719" w:type="dxa"/>
                </w:tcPr>
                <w:p w:rsidR="00E546ED" w:rsidRPr="00E81017" w:rsidRDefault="00E946E1" w:rsidP="00E946E1">
                  <w:pPr>
                    <w:spacing w:after="0" w:line="240" w:lineRule="auto"/>
                    <w:jc w:val="center"/>
                    <w:rPr>
                      <w:rFonts w:ascii="Arial" w:hAnsi="Arial" w:cs="Arial"/>
                      <w:sz w:val="16"/>
                      <w:szCs w:val="16"/>
                    </w:rPr>
                  </w:pPr>
                  <w:r>
                    <w:rPr>
                      <w:rFonts w:ascii="Arial" w:hAnsi="Arial" w:cs="Arial"/>
                      <w:sz w:val="16"/>
                      <w:szCs w:val="16"/>
                    </w:rPr>
                    <w:lastRenderedPageBreak/>
                    <w:t>9 a 10</w:t>
                  </w:r>
                  <w:r w:rsidRPr="00E81017">
                    <w:rPr>
                      <w:rFonts w:ascii="Arial" w:hAnsi="Arial" w:cs="Arial"/>
                      <w:sz w:val="16"/>
                      <w:szCs w:val="16"/>
                    </w:rPr>
                    <w:t xml:space="preserve"> </w:t>
                  </w:r>
                  <w:r>
                    <w:rPr>
                      <w:rFonts w:ascii="Arial" w:hAnsi="Arial" w:cs="Arial"/>
                      <w:sz w:val="16"/>
                      <w:szCs w:val="16"/>
                    </w:rPr>
                    <w:t xml:space="preserve">Constancias de liberación de contratos presentados </w:t>
                  </w:r>
                </w:p>
              </w:tc>
              <w:tc>
                <w:tcPr>
                  <w:tcW w:w="1112" w:type="dxa"/>
                </w:tcPr>
                <w:p w:rsidR="00E546ED" w:rsidRPr="00E81017" w:rsidRDefault="00E546ED" w:rsidP="00E546ED">
                  <w:pPr>
                    <w:spacing w:after="0" w:line="240" w:lineRule="auto"/>
                    <w:jc w:val="center"/>
                    <w:rPr>
                      <w:rFonts w:ascii="Arial" w:hAnsi="Arial" w:cs="Arial"/>
                      <w:sz w:val="16"/>
                      <w:szCs w:val="16"/>
                    </w:rPr>
                  </w:pPr>
                  <w:r>
                    <w:rPr>
                      <w:rFonts w:ascii="Arial" w:hAnsi="Arial" w:cs="Arial"/>
                      <w:sz w:val="16"/>
                      <w:szCs w:val="16"/>
                    </w:rPr>
                    <w:t>8</w:t>
                  </w:r>
                  <w:r w:rsidRPr="00E81017">
                    <w:rPr>
                      <w:rFonts w:ascii="Arial" w:hAnsi="Arial" w:cs="Arial"/>
                      <w:sz w:val="16"/>
                      <w:szCs w:val="16"/>
                    </w:rPr>
                    <w:t xml:space="preserve"> puntos</w:t>
                  </w:r>
                </w:p>
              </w:tc>
            </w:tr>
            <w:tr w:rsidR="00E546ED" w:rsidRPr="00E81017" w:rsidTr="00666643">
              <w:trPr>
                <w:trHeight w:val="377"/>
              </w:trPr>
              <w:tc>
                <w:tcPr>
                  <w:tcW w:w="1719" w:type="dxa"/>
                </w:tcPr>
                <w:p w:rsidR="00E546ED" w:rsidRPr="00E81017" w:rsidRDefault="00E946E1" w:rsidP="00E946E1">
                  <w:pPr>
                    <w:spacing w:after="0" w:line="240" w:lineRule="auto"/>
                    <w:jc w:val="center"/>
                    <w:rPr>
                      <w:rFonts w:ascii="Arial" w:hAnsi="Arial" w:cs="Arial"/>
                      <w:sz w:val="16"/>
                      <w:szCs w:val="16"/>
                    </w:rPr>
                  </w:pPr>
                  <w:r>
                    <w:rPr>
                      <w:rFonts w:ascii="Arial" w:hAnsi="Arial" w:cs="Arial"/>
                      <w:sz w:val="16"/>
                      <w:szCs w:val="16"/>
                    </w:rPr>
                    <w:t xml:space="preserve">7 a 8 </w:t>
                  </w:r>
                  <w:r w:rsidRPr="00E81017">
                    <w:rPr>
                      <w:rFonts w:ascii="Arial" w:hAnsi="Arial" w:cs="Arial"/>
                      <w:sz w:val="16"/>
                      <w:szCs w:val="16"/>
                    </w:rPr>
                    <w:t xml:space="preserve"> </w:t>
                  </w:r>
                  <w:r>
                    <w:rPr>
                      <w:rFonts w:ascii="Arial" w:hAnsi="Arial" w:cs="Arial"/>
                      <w:sz w:val="16"/>
                      <w:szCs w:val="16"/>
                    </w:rPr>
                    <w:t xml:space="preserve">Constancias de liberación de contratos presentados </w:t>
                  </w:r>
                </w:p>
              </w:tc>
              <w:tc>
                <w:tcPr>
                  <w:tcW w:w="1112" w:type="dxa"/>
                </w:tcPr>
                <w:p w:rsidR="00E546ED" w:rsidRPr="00E81017" w:rsidRDefault="00E946E1" w:rsidP="00E946E1">
                  <w:pPr>
                    <w:spacing w:after="0" w:line="240" w:lineRule="auto"/>
                    <w:jc w:val="center"/>
                    <w:rPr>
                      <w:rFonts w:ascii="Arial" w:hAnsi="Arial" w:cs="Arial"/>
                      <w:sz w:val="16"/>
                      <w:szCs w:val="16"/>
                    </w:rPr>
                  </w:pPr>
                  <w:r>
                    <w:rPr>
                      <w:rFonts w:ascii="Arial" w:hAnsi="Arial" w:cs="Arial"/>
                      <w:sz w:val="16"/>
                      <w:szCs w:val="16"/>
                    </w:rPr>
                    <w:t>7</w:t>
                  </w:r>
                  <w:r w:rsidR="00E546ED" w:rsidRPr="00E81017">
                    <w:rPr>
                      <w:rFonts w:ascii="Arial" w:hAnsi="Arial" w:cs="Arial"/>
                      <w:sz w:val="16"/>
                      <w:szCs w:val="16"/>
                    </w:rPr>
                    <w:t xml:space="preserve"> puntos</w:t>
                  </w:r>
                </w:p>
              </w:tc>
            </w:tr>
            <w:tr w:rsidR="00E546ED" w:rsidRPr="00E81017" w:rsidTr="00666643">
              <w:trPr>
                <w:trHeight w:val="377"/>
              </w:trPr>
              <w:tc>
                <w:tcPr>
                  <w:tcW w:w="1719" w:type="dxa"/>
                </w:tcPr>
                <w:p w:rsidR="00E546ED" w:rsidRPr="00E81017" w:rsidRDefault="00E946E1" w:rsidP="00E946E1">
                  <w:pPr>
                    <w:spacing w:after="0" w:line="240" w:lineRule="auto"/>
                    <w:jc w:val="center"/>
                    <w:rPr>
                      <w:rFonts w:ascii="Arial" w:hAnsi="Arial" w:cs="Arial"/>
                      <w:sz w:val="16"/>
                      <w:szCs w:val="16"/>
                    </w:rPr>
                  </w:pPr>
                  <w:r>
                    <w:rPr>
                      <w:rFonts w:ascii="Arial" w:hAnsi="Arial" w:cs="Arial"/>
                      <w:sz w:val="16"/>
                      <w:szCs w:val="16"/>
                    </w:rPr>
                    <w:t xml:space="preserve">4 a 6 </w:t>
                  </w:r>
                  <w:r w:rsidRPr="00E81017">
                    <w:rPr>
                      <w:rFonts w:ascii="Arial" w:hAnsi="Arial" w:cs="Arial"/>
                      <w:sz w:val="16"/>
                      <w:szCs w:val="16"/>
                    </w:rPr>
                    <w:t xml:space="preserve"> </w:t>
                  </w:r>
                  <w:r>
                    <w:rPr>
                      <w:rFonts w:ascii="Arial" w:hAnsi="Arial" w:cs="Arial"/>
                      <w:sz w:val="16"/>
                      <w:szCs w:val="16"/>
                    </w:rPr>
                    <w:t>Constancias de liberación de contratos presentados</w:t>
                  </w:r>
                </w:p>
              </w:tc>
              <w:tc>
                <w:tcPr>
                  <w:tcW w:w="1112" w:type="dxa"/>
                </w:tcPr>
                <w:p w:rsidR="00E546ED" w:rsidRPr="00E81017" w:rsidRDefault="00E946E1" w:rsidP="00E946E1">
                  <w:pPr>
                    <w:spacing w:after="0" w:line="240" w:lineRule="auto"/>
                    <w:jc w:val="center"/>
                    <w:rPr>
                      <w:rFonts w:ascii="Arial" w:hAnsi="Arial" w:cs="Arial"/>
                      <w:sz w:val="16"/>
                      <w:szCs w:val="16"/>
                    </w:rPr>
                  </w:pPr>
                  <w:r>
                    <w:rPr>
                      <w:rFonts w:ascii="Arial" w:hAnsi="Arial" w:cs="Arial"/>
                      <w:sz w:val="16"/>
                      <w:szCs w:val="16"/>
                    </w:rPr>
                    <w:t>5</w:t>
                  </w:r>
                  <w:r w:rsidR="00E546ED" w:rsidRPr="00E81017">
                    <w:rPr>
                      <w:rFonts w:ascii="Arial" w:hAnsi="Arial" w:cs="Arial"/>
                      <w:sz w:val="16"/>
                      <w:szCs w:val="16"/>
                    </w:rPr>
                    <w:t xml:space="preserve"> puntos</w:t>
                  </w:r>
                </w:p>
              </w:tc>
            </w:tr>
            <w:tr w:rsidR="00E546ED" w:rsidRPr="00E81017" w:rsidTr="00666643">
              <w:trPr>
                <w:trHeight w:val="388"/>
              </w:trPr>
              <w:tc>
                <w:tcPr>
                  <w:tcW w:w="1719" w:type="dxa"/>
                </w:tcPr>
                <w:p w:rsidR="00E546ED" w:rsidRPr="00E81017" w:rsidRDefault="00E946E1" w:rsidP="00E946E1">
                  <w:pPr>
                    <w:spacing w:after="0" w:line="240" w:lineRule="auto"/>
                    <w:jc w:val="center"/>
                    <w:rPr>
                      <w:rFonts w:ascii="Arial" w:hAnsi="Arial" w:cs="Arial"/>
                      <w:sz w:val="16"/>
                      <w:szCs w:val="16"/>
                    </w:rPr>
                  </w:pPr>
                  <w:r>
                    <w:rPr>
                      <w:rFonts w:ascii="Arial" w:hAnsi="Arial" w:cs="Arial"/>
                      <w:sz w:val="16"/>
                      <w:szCs w:val="16"/>
                    </w:rPr>
                    <w:t xml:space="preserve">1 a 3 </w:t>
                  </w:r>
                  <w:r w:rsidR="00E546ED" w:rsidRPr="00E81017">
                    <w:rPr>
                      <w:rFonts w:ascii="Arial" w:hAnsi="Arial" w:cs="Arial"/>
                      <w:sz w:val="16"/>
                      <w:szCs w:val="16"/>
                    </w:rPr>
                    <w:t xml:space="preserve"> </w:t>
                  </w:r>
                  <w:r>
                    <w:rPr>
                      <w:rFonts w:ascii="Arial" w:hAnsi="Arial" w:cs="Arial"/>
                      <w:sz w:val="16"/>
                      <w:szCs w:val="16"/>
                    </w:rPr>
                    <w:t>Constancias de liberación de contratos presentados.</w:t>
                  </w:r>
                </w:p>
              </w:tc>
              <w:tc>
                <w:tcPr>
                  <w:tcW w:w="1112" w:type="dxa"/>
                </w:tcPr>
                <w:p w:rsidR="00E546ED" w:rsidRPr="00E81017" w:rsidRDefault="00E946E1" w:rsidP="00E946E1">
                  <w:pPr>
                    <w:spacing w:after="0" w:line="240" w:lineRule="auto"/>
                    <w:jc w:val="center"/>
                    <w:rPr>
                      <w:rFonts w:ascii="Arial" w:hAnsi="Arial" w:cs="Arial"/>
                      <w:sz w:val="16"/>
                      <w:szCs w:val="16"/>
                    </w:rPr>
                  </w:pPr>
                  <w:r>
                    <w:rPr>
                      <w:rFonts w:ascii="Arial" w:hAnsi="Arial" w:cs="Arial"/>
                      <w:sz w:val="16"/>
                      <w:szCs w:val="16"/>
                    </w:rPr>
                    <w:t>3</w:t>
                  </w:r>
                  <w:r w:rsidR="00E546ED" w:rsidRPr="00E81017">
                    <w:rPr>
                      <w:rFonts w:ascii="Arial" w:hAnsi="Arial" w:cs="Arial"/>
                      <w:sz w:val="16"/>
                      <w:szCs w:val="16"/>
                    </w:rPr>
                    <w:t xml:space="preserve"> puntos</w:t>
                  </w:r>
                </w:p>
              </w:tc>
            </w:tr>
          </w:tbl>
          <w:p w:rsidR="00AA63D2" w:rsidRPr="006D3D21" w:rsidRDefault="00AA63D2" w:rsidP="006D3D21">
            <w:pPr>
              <w:spacing w:after="0" w:line="240" w:lineRule="auto"/>
              <w:rPr>
                <w:rFonts w:ascii="Arial" w:eastAsia="Calibri" w:hAnsi="Arial" w:cs="Arial"/>
                <w:sz w:val="16"/>
                <w:szCs w:val="16"/>
                <w:lang w:eastAsia="es-MX"/>
              </w:rPr>
            </w:pPr>
          </w:p>
          <w:p w:rsidR="00AA63D2" w:rsidRPr="006D3D21" w:rsidRDefault="00AA63D2" w:rsidP="006D3D21">
            <w:pPr>
              <w:spacing w:after="0" w:line="240" w:lineRule="auto"/>
              <w:rPr>
                <w:rFonts w:ascii="Arial" w:eastAsia="Calibri" w:hAnsi="Arial" w:cs="Arial"/>
                <w:sz w:val="16"/>
                <w:szCs w:val="16"/>
                <w:lang w:eastAsia="es-MX"/>
              </w:rPr>
            </w:pPr>
          </w:p>
        </w:tc>
        <w:tc>
          <w:tcPr>
            <w:tcW w:w="425" w:type="dxa"/>
            <w:tcBorders>
              <w:top w:val="nil"/>
              <w:left w:val="nil"/>
              <w:bottom w:val="single" w:sz="4" w:space="0" w:color="auto"/>
              <w:right w:val="single" w:sz="4" w:space="0" w:color="auto"/>
            </w:tcBorders>
            <w:shd w:val="clear" w:color="auto" w:fill="auto"/>
            <w:vAlign w:val="center"/>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lastRenderedPageBreak/>
              <w:t> </w:t>
            </w:r>
            <w:r w:rsidR="004B71BD">
              <w:rPr>
                <w:rFonts w:ascii="Arial" w:eastAsia="Calibri" w:hAnsi="Arial" w:cs="Arial"/>
                <w:color w:val="000000"/>
                <w:sz w:val="16"/>
                <w:szCs w:val="16"/>
                <w:lang w:eastAsia="es-MX"/>
              </w:rPr>
              <w:t>8</w:t>
            </w:r>
          </w:p>
        </w:tc>
        <w:tc>
          <w:tcPr>
            <w:tcW w:w="426" w:type="dxa"/>
            <w:tcBorders>
              <w:top w:val="nil"/>
              <w:left w:val="single" w:sz="4" w:space="0" w:color="auto"/>
              <w:bottom w:val="single" w:sz="4" w:space="0" w:color="auto"/>
              <w:right w:val="single" w:sz="4" w:space="0" w:color="auto"/>
            </w:tcBorders>
            <w:vAlign w:val="center"/>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 </w:t>
            </w:r>
          </w:p>
        </w:tc>
        <w:tc>
          <w:tcPr>
            <w:tcW w:w="567" w:type="dxa"/>
            <w:tcBorders>
              <w:top w:val="nil"/>
              <w:left w:val="single" w:sz="4" w:space="0" w:color="auto"/>
              <w:bottom w:val="single" w:sz="4" w:space="0" w:color="auto"/>
              <w:right w:val="single" w:sz="4" w:space="0" w:color="auto"/>
            </w:tcBorders>
            <w:vAlign w:val="center"/>
          </w:tcPr>
          <w:p w:rsidR="00AA63D2" w:rsidRPr="006D3D21" w:rsidRDefault="004B71BD" w:rsidP="006D3D21">
            <w:pPr>
              <w:spacing w:after="0" w:line="240" w:lineRule="auto"/>
              <w:rPr>
                <w:rFonts w:ascii="Arial" w:eastAsia="Calibri" w:hAnsi="Arial" w:cs="Arial"/>
                <w:color w:val="000000"/>
                <w:sz w:val="16"/>
                <w:szCs w:val="16"/>
                <w:lang w:eastAsia="es-MX"/>
              </w:rPr>
            </w:pPr>
            <w:r>
              <w:rPr>
                <w:rFonts w:ascii="Arial" w:eastAsia="Calibri" w:hAnsi="Arial" w:cs="Arial"/>
                <w:color w:val="000000"/>
                <w:sz w:val="16"/>
                <w:szCs w:val="16"/>
                <w:lang w:eastAsia="es-MX"/>
              </w:rPr>
              <w:t>8</w:t>
            </w:r>
          </w:p>
        </w:tc>
      </w:tr>
      <w:tr w:rsidR="00AA63D2" w:rsidRPr="006D3D21" w:rsidTr="00B379B6">
        <w:trPr>
          <w:gridAfter w:val="2"/>
          <w:wAfter w:w="993" w:type="dxa"/>
          <w:cantSplit/>
          <w:trHeight w:val="1608"/>
          <w:jc w:val="center"/>
        </w:trPr>
        <w:tc>
          <w:tcPr>
            <w:tcW w:w="7938" w:type="dxa"/>
            <w:gridSpan w:val="7"/>
            <w:tcBorders>
              <w:top w:val="nil"/>
              <w:left w:val="nil"/>
              <w:bottom w:val="single" w:sz="4" w:space="0" w:color="auto"/>
              <w:right w:val="single" w:sz="4" w:space="0" w:color="auto"/>
            </w:tcBorders>
            <w:shd w:val="clear" w:color="auto" w:fill="A6A6A6"/>
            <w:noWrap/>
            <w:vAlign w:val="center"/>
          </w:tcPr>
          <w:p w:rsidR="00AA63D2" w:rsidRPr="006D3D21" w:rsidRDefault="00AA63D2" w:rsidP="006D3D21">
            <w:pPr>
              <w:spacing w:after="0" w:line="240" w:lineRule="auto"/>
              <w:jc w:val="center"/>
              <w:rPr>
                <w:rFonts w:ascii="Arial" w:eastAsia="Calibri" w:hAnsi="Arial" w:cs="Arial"/>
                <w:color w:val="000000"/>
                <w:sz w:val="16"/>
                <w:szCs w:val="16"/>
                <w:u w:val="single"/>
                <w:lang w:eastAsia="es-MX"/>
              </w:rPr>
            </w:pPr>
            <w:r w:rsidRPr="006D3D21">
              <w:rPr>
                <w:rFonts w:ascii="Arial" w:eastAsia="Calibri" w:hAnsi="Arial" w:cs="Arial"/>
                <w:b/>
                <w:bCs/>
                <w:color w:val="000000"/>
                <w:sz w:val="16"/>
                <w:szCs w:val="16"/>
                <w:lang w:eastAsia="es-MX"/>
              </w:rPr>
              <w:t>CALCULO PROPUESTA ECONOMICA</w:t>
            </w:r>
          </w:p>
        </w:tc>
      </w:tr>
      <w:tr w:rsidR="00AA63D2" w:rsidRPr="006D3D21" w:rsidTr="00B379B6">
        <w:trPr>
          <w:gridAfter w:val="2"/>
          <w:wAfter w:w="993" w:type="dxa"/>
          <w:cantSplit/>
          <w:trHeight w:val="1608"/>
          <w:jc w:val="center"/>
        </w:trPr>
        <w:tc>
          <w:tcPr>
            <w:tcW w:w="7938" w:type="dxa"/>
            <w:gridSpan w:val="7"/>
            <w:tcBorders>
              <w:top w:val="nil"/>
              <w:left w:val="nil"/>
              <w:bottom w:val="single" w:sz="4" w:space="0" w:color="auto"/>
              <w:right w:val="single" w:sz="4" w:space="0" w:color="auto"/>
            </w:tcBorders>
            <w:shd w:val="clear" w:color="auto" w:fill="A6A6A6"/>
            <w:noWrap/>
            <w:vAlign w:val="center"/>
          </w:tcPr>
          <w:p w:rsidR="00AA63D2" w:rsidRPr="006D3D21" w:rsidRDefault="00AA63D2" w:rsidP="006D3D21">
            <w:pPr>
              <w:spacing w:after="0" w:line="240" w:lineRule="auto"/>
              <w:jc w:val="center"/>
              <w:rPr>
                <w:rFonts w:ascii="Arial" w:eastAsia="Calibri" w:hAnsi="Arial" w:cs="Arial"/>
                <w:b/>
                <w:bCs/>
                <w:color w:val="000000"/>
                <w:sz w:val="16"/>
                <w:szCs w:val="16"/>
                <w:lang w:eastAsia="es-MX"/>
              </w:rPr>
            </w:pPr>
          </w:p>
        </w:tc>
      </w:tr>
      <w:tr w:rsidR="00AA63D2" w:rsidRPr="006D3D21" w:rsidTr="00B379B6">
        <w:trPr>
          <w:gridAfter w:val="2"/>
          <w:wAfter w:w="993" w:type="dxa"/>
          <w:trHeight w:val="836"/>
          <w:jc w:val="center"/>
        </w:trPr>
        <w:tc>
          <w:tcPr>
            <w:tcW w:w="6076" w:type="dxa"/>
            <w:gridSpan w:val="5"/>
            <w:tcBorders>
              <w:top w:val="single" w:sz="4" w:space="0" w:color="auto"/>
              <w:left w:val="nil"/>
              <w:bottom w:val="single" w:sz="4" w:space="0" w:color="auto"/>
              <w:right w:val="single" w:sz="4" w:space="0" w:color="auto"/>
            </w:tcBorders>
            <w:shd w:val="clear" w:color="auto" w:fill="auto"/>
            <w:noWrap/>
            <w:vAlign w:val="center"/>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Para determinar la puntuación o unidades porcentuales que correspondan a la propuesta económica de cada participante, la convocante aplicara la siguiente formula</w:t>
            </w:r>
          </w:p>
          <w:p w:rsidR="00AA63D2" w:rsidRPr="006D3D21" w:rsidRDefault="00AA63D2" w:rsidP="006D3D21">
            <w:pPr>
              <w:spacing w:after="0" w:line="240" w:lineRule="auto"/>
              <w:rPr>
                <w:rFonts w:ascii="Arial" w:eastAsia="Calibri" w:hAnsi="Arial" w:cs="Arial"/>
                <w:b/>
                <w:bCs/>
                <w:color w:val="000000"/>
                <w:sz w:val="16"/>
                <w:szCs w:val="16"/>
                <w:lang w:eastAsia="es-MX"/>
              </w:rPr>
            </w:pPr>
            <w:r w:rsidRPr="006D3D21">
              <w:rPr>
                <w:rFonts w:ascii="Arial" w:eastAsia="Calibri" w:hAnsi="Arial" w:cs="Arial"/>
                <w:b/>
                <w:bCs/>
                <w:color w:val="000000"/>
                <w:sz w:val="16"/>
                <w:szCs w:val="16"/>
                <w:lang w:eastAsia="es-MX"/>
              </w:rPr>
              <w:t>PPE= Mpemb x 40 / Mpi</w:t>
            </w:r>
          </w:p>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 xml:space="preserve">Donde: </w:t>
            </w:r>
          </w:p>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PPE= Puntuación o unidades porcentuales que corresponden a la Propuesta Económica</w:t>
            </w:r>
          </w:p>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Mpemb= Monto de la propuesta económica más baja</w:t>
            </w:r>
          </w:p>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Mpi= Monto de la i-ésima Propuesta económica</w:t>
            </w:r>
          </w:p>
        </w:tc>
        <w:tc>
          <w:tcPr>
            <w:tcW w:w="1862" w:type="dxa"/>
            <w:gridSpan w:val="2"/>
            <w:tcBorders>
              <w:top w:val="single" w:sz="4" w:space="0" w:color="auto"/>
              <w:left w:val="nil"/>
              <w:bottom w:val="single" w:sz="4" w:space="0" w:color="auto"/>
              <w:right w:val="single" w:sz="4" w:space="0" w:color="auto"/>
            </w:tcBorders>
            <w:shd w:val="clear" w:color="auto" w:fill="auto"/>
            <w:vAlign w:val="center"/>
          </w:tcPr>
          <w:p w:rsidR="00AA63D2" w:rsidRPr="006D3D21" w:rsidRDefault="00AA63D2" w:rsidP="006D3D21">
            <w:pPr>
              <w:spacing w:after="0" w:line="240" w:lineRule="auto"/>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El total de puntuación o unidades porcentuales de la propuesta económica deberá tener un valor numérico máximo de 40, por lo que a la propuesta económica que resulte ser la más baja de las técnicamente aceptadas, deberá asignárseles la puntuación o unidades porcentuales máxima</w:t>
            </w:r>
          </w:p>
        </w:tc>
      </w:tr>
      <w:tr w:rsidR="00AA63D2" w:rsidRPr="006D3D21" w:rsidTr="00B379B6">
        <w:trPr>
          <w:gridAfter w:val="2"/>
          <w:wAfter w:w="993" w:type="dxa"/>
          <w:trHeight w:val="1146"/>
          <w:jc w:val="center"/>
        </w:trPr>
        <w:tc>
          <w:tcPr>
            <w:tcW w:w="7938" w:type="dxa"/>
            <w:gridSpan w:val="7"/>
            <w:tcBorders>
              <w:top w:val="single" w:sz="4" w:space="0" w:color="auto"/>
              <w:left w:val="nil"/>
              <w:bottom w:val="single" w:sz="4" w:space="0" w:color="auto"/>
              <w:right w:val="single" w:sz="4" w:space="0" w:color="auto"/>
            </w:tcBorders>
            <w:shd w:val="clear" w:color="auto" w:fill="auto"/>
            <w:noWrap/>
            <w:vAlign w:val="center"/>
          </w:tcPr>
          <w:p w:rsidR="00AA63D2" w:rsidRPr="006D3D21" w:rsidRDefault="00AA63D2" w:rsidP="006D3D21">
            <w:pPr>
              <w:spacing w:after="0" w:line="240" w:lineRule="auto"/>
              <w:ind w:hanging="54"/>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Para calcular el resultado de la de la puntuación o unidades porcentuales que obtuvo cada proposición, la convocante aplicara la siguiente fórmula:</w:t>
            </w:r>
          </w:p>
          <w:p w:rsidR="00AA63D2" w:rsidRPr="006D3D21" w:rsidRDefault="00AA63D2" w:rsidP="006D3D21">
            <w:pPr>
              <w:spacing w:after="0" w:line="240" w:lineRule="auto"/>
              <w:ind w:hanging="54"/>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PTj= TPT + PPE</w:t>
            </w:r>
          </w:p>
          <w:p w:rsidR="00AA63D2" w:rsidRPr="006D3D21" w:rsidRDefault="00AA63D2" w:rsidP="006D3D21">
            <w:pPr>
              <w:spacing w:after="0" w:line="240" w:lineRule="auto"/>
              <w:ind w:hanging="54"/>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 xml:space="preserve">Donde: </w:t>
            </w:r>
          </w:p>
          <w:p w:rsidR="00AA63D2" w:rsidRPr="006D3D21" w:rsidRDefault="00AA63D2" w:rsidP="006D3D21">
            <w:pPr>
              <w:spacing w:after="0" w:line="240" w:lineRule="auto"/>
              <w:ind w:hanging="54"/>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PTj= Puntuación o unidades porcentuales Totales de la proposición;</w:t>
            </w:r>
          </w:p>
          <w:p w:rsidR="00AA63D2" w:rsidRPr="006D3D21" w:rsidRDefault="00AA63D2" w:rsidP="006D3D21">
            <w:pPr>
              <w:spacing w:after="0" w:line="240" w:lineRule="auto"/>
              <w:ind w:hanging="54"/>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TPT= Total de puntuación o unidades porcentuales asignados a la Propuesta Técnica</w:t>
            </w:r>
          </w:p>
          <w:p w:rsidR="00AA63D2" w:rsidRPr="006D3D21" w:rsidRDefault="00AA63D2" w:rsidP="006D3D21">
            <w:pPr>
              <w:spacing w:after="0" w:line="240" w:lineRule="auto"/>
              <w:ind w:hanging="54"/>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PPE= Puntuación o unidades porcentuales asignados a la Propuesta Económica, y</w:t>
            </w:r>
          </w:p>
          <w:p w:rsidR="00AA63D2" w:rsidRPr="006D3D21" w:rsidRDefault="00AA63D2" w:rsidP="006D3D21">
            <w:pPr>
              <w:spacing w:after="0" w:line="240" w:lineRule="auto"/>
              <w:ind w:hanging="54"/>
              <w:rPr>
                <w:rFonts w:ascii="Arial" w:eastAsia="Calibri" w:hAnsi="Arial" w:cs="Arial"/>
                <w:color w:val="000000"/>
                <w:sz w:val="16"/>
                <w:szCs w:val="16"/>
                <w:lang w:eastAsia="es-MX"/>
              </w:rPr>
            </w:pPr>
            <w:r w:rsidRPr="006D3D21">
              <w:rPr>
                <w:rFonts w:ascii="Arial" w:eastAsia="Calibri" w:hAnsi="Arial" w:cs="Arial"/>
                <w:color w:val="000000"/>
                <w:sz w:val="16"/>
                <w:szCs w:val="16"/>
                <w:lang w:eastAsia="es-MX"/>
              </w:rPr>
              <w:t>El subíndice "j" representa a las demás proposiciones determinadas como solventes como resultado de la evaluación.</w:t>
            </w:r>
          </w:p>
        </w:tc>
      </w:tr>
    </w:tbl>
    <w:p w:rsidR="006D3D21" w:rsidRDefault="006D3D21" w:rsidP="00AF1F95">
      <w:pPr>
        <w:tabs>
          <w:tab w:val="left" w:pos="0"/>
        </w:tabs>
        <w:spacing w:after="0" w:line="240" w:lineRule="auto"/>
        <w:rPr>
          <w:rFonts w:ascii="Arial" w:hAnsi="Arial" w:cs="Arial"/>
          <w:sz w:val="20"/>
          <w:szCs w:val="20"/>
        </w:rPr>
      </w:pPr>
    </w:p>
    <w:p w:rsidR="00476BE4" w:rsidRPr="00715B22" w:rsidRDefault="00476BE4" w:rsidP="00AF1F95">
      <w:pPr>
        <w:tabs>
          <w:tab w:val="left" w:pos="0"/>
        </w:tabs>
        <w:spacing w:after="0" w:line="240" w:lineRule="auto"/>
        <w:rPr>
          <w:rFonts w:ascii="Arial" w:hAnsi="Arial" w:cs="Arial"/>
          <w:sz w:val="20"/>
          <w:szCs w:val="20"/>
        </w:rPr>
      </w:pPr>
    </w:p>
    <w:p w:rsidR="00F51311" w:rsidRPr="00715B22" w:rsidRDefault="00F51311" w:rsidP="00AF1F95">
      <w:pPr>
        <w:tabs>
          <w:tab w:val="left" w:pos="0"/>
        </w:tabs>
        <w:spacing w:after="0" w:line="240" w:lineRule="auto"/>
        <w:rPr>
          <w:rFonts w:ascii="Arial" w:hAnsi="Arial" w:cs="Arial"/>
          <w:color w:val="000000"/>
          <w:sz w:val="20"/>
          <w:szCs w:val="20"/>
        </w:rPr>
      </w:pPr>
      <w:r w:rsidRPr="00715B22">
        <w:rPr>
          <w:rFonts w:ascii="Arial" w:hAnsi="Arial" w:cs="Arial"/>
          <w:color w:val="000000"/>
          <w:sz w:val="20"/>
          <w:szCs w:val="20"/>
        </w:rPr>
        <w:lastRenderedPageBreak/>
        <w:t xml:space="preserve">Posteriormente a la evaluación de puntos y porcentajes se determinará como propuesta solvente técnicamente aquélla que como resultado de la calificación obtenida en la evaluación técnica cumpla con un </w:t>
      </w:r>
      <w:r w:rsidRPr="00715B22">
        <w:rPr>
          <w:rFonts w:ascii="Arial" w:hAnsi="Arial" w:cs="Arial"/>
          <w:b/>
          <w:color w:val="000000"/>
          <w:sz w:val="20"/>
          <w:szCs w:val="20"/>
        </w:rPr>
        <w:t>mínimo</w:t>
      </w:r>
      <w:r w:rsidRPr="00715B22">
        <w:rPr>
          <w:rFonts w:ascii="Arial" w:hAnsi="Arial" w:cs="Arial"/>
          <w:color w:val="000000"/>
          <w:sz w:val="20"/>
          <w:szCs w:val="20"/>
        </w:rPr>
        <w:t xml:space="preserve"> de aceptación de </w:t>
      </w:r>
      <w:r w:rsidRPr="00715B22">
        <w:rPr>
          <w:rFonts w:ascii="Arial" w:hAnsi="Arial" w:cs="Arial"/>
          <w:b/>
          <w:color w:val="000000"/>
          <w:sz w:val="20"/>
          <w:szCs w:val="20"/>
        </w:rPr>
        <w:t>45.0 puntos</w:t>
      </w:r>
      <w:r w:rsidRPr="00715B22">
        <w:rPr>
          <w:rFonts w:ascii="Arial" w:hAnsi="Arial" w:cs="Arial"/>
          <w:color w:val="000000"/>
          <w:sz w:val="20"/>
          <w:szCs w:val="20"/>
        </w:rPr>
        <w:t xml:space="preserve"> del total </w:t>
      </w:r>
      <w:r w:rsidRPr="00715B22">
        <w:rPr>
          <w:rFonts w:ascii="Arial" w:hAnsi="Arial" w:cs="Arial"/>
          <w:b/>
          <w:color w:val="000000"/>
          <w:sz w:val="20"/>
          <w:szCs w:val="20"/>
        </w:rPr>
        <w:t>60 puntos</w:t>
      </w:r>
      <w:r w:rsidRPr="00715B22">
        <w:rPr>
          <w:rFonts w:ascii="Arial" w:hAnsi="Arial" w:cs="Arial"/>
          <w:color w:val="000000"/>
          <w:sz w:val="20"/>
          <w:szCs w:val="20"/>
        </w:rPr>
        <w:t xml:space="preserve"> de los rubros y que cumpla con el total de los requisitos solicitados en la presente convocatoria. Los licitantes que cumplan técnicamente con este mínimo de puntaje serán susceptibles de ser evaluados económicamente.</w:t>
      </w:r>
    </w:p>
    <w:p w:rsidR="00F51311" w:rsidRPr="00715B22" w:rsidRDefault="00F51311" w:rsidP="00AF1F95">
      <w:pPr>
        <w:autoSpaceDE w:val="0"/>
        <w:autoSpaceDN w:val="0"/>
        <w:adjustRightInd w:val="0"/>
        <w:spacing w:after="0" w:line="240" w:lineRule="auto"/>
        <w:rPr>
          <w:rFonts w:ascii="Arial" w:hAnsi="Arial" w:cs="Arial"/>
          <w:b/>
          <w:sz w:val="20"/>
          <w:szCs w:val="20"/>
        </w:rPr>
      </w:pPr>
    </w:p>
    <w:p w:rsidR="00D863FB" w:rsidRPr="00715B22" w:rsidRDefault="00D863FB" w:rsidP="00AF1F95">
      <w:pPr>
        <w:autoSpaceDE w:val="0"/>
        <w:autoSpaceDN w:val="0"/>
        <w:adjustRightInd w:val="0"/>
        <w:spacing w:after="0" w:line="240" w:lineRule="auto"/>
        <w:rPr>
          <w:rFonts w:ascii="Arial" w:hAnsi="Arial" w:cs="Arial"/>
          <w:b/>
          <w:sz w:val="20"/>
          <w:szCs w:val="20"/>
        </w:rPr>
      </w:pPr>
    </w:p>
    <w:p w:rsidR="00F51311" w:rsidRPr="00715B22" w:rsidRDefault="00F51311" w:rsidP="00AF1F95">
      <w:pPr>
        <w:autoSpaceDE w:val="0"/>
        <w:autoSpaceDN w:val="0"/>
        <w:adjustRightInd w:val="0"/>
        <w:spacing w:after="0" w:line="240" w:lineRule="auto"/>
        <w:rPr>
          <w:rFonts w:ascii="Arial" w:hAnsi="Arial" w:cs="Arial"/>
          <w:b/>
          <w:sz w:val="20"/>
          <w:szCs w:val="20"/>
        </w:rPr>
      </w:pPr>
      <w:r w:rsidRPr="00715B22">
        <w:rPr>
          <w:rFonts w:ascii="Arial" w:hAnsi="Arial" w:cs="Arial"/>
          <w:b/>
          <w:sz w:val="20"/>
          <w:szCs w:val="20"/>
        </w:rPr>
        <w:t xml:space="preserve">III.- EVALUACIÓN ECONÓMICA. </w:t>
      </w:r>
    </w:p>
    <w:p w:rsidR="00F51311" w:rsidRPr="00715B22" w:rsidRDefault="00F51311" w:rsidP="00AF1F95">
      <w:pPr>
        <w:autoSpaceDE w:val="0"/>
        <w:autoSpaceDN w:val="0"/>
        <w:adjustRightInd w:val="0"/>
        <w:spacing w:after="0" w:line="240" w:lineRule="auto"/>
        <w:ind w:left="708"/>
        <w:rPr>
          <w:rFonts w:ascii="Arial" w:hAnsi="Arial" w:cs="Arial"/>
          <w:b/>
          <w:sz w:val="20"/>
          <w:szCs w:val="20"/>
        </w:rPr>
      </w:pPr>
    </w:p>
    <w:p w:rsidR="00F51311" w:rsidRPr="00715B22" w:rsidRDefault="00F51311" w:rsidP="00AF1F95">
      <w:pPr>
        <w:spacing w:after="0" w:line="240" w:lineRule="auto"/>
        <w:rPr>
          <w:rFonts w:ascii="Arial" w:hAnsi="Arial" w:cs="Arial"/>
          <w:color w:val="000000"/>
          <w:sz w:val="20"/>
          <w:szCs w:val="20"/>
        </w:rPr>
      </w:pPr>
      <w:r w:rsidRPr="00715B22">
        <w:rPr>
          <w:rFonts w:ascii="Arial" w:hAnsi="Arial" w:cs="Arial"/>
          <w:color w:val="000000"/>
          <w:sz w:val="20"/>
          <w:szCs w:val="20"/>
        </w:rPr>
        <w:t xml:space="preserve">El total de puntuación o unidades porcentuales de la propuesta </w:t>
      </w:r>
      <w:r w:rsidR="007D188D" w:rsidRPr="00715B22">
        <w:rPr>
          <w:rFonts w:ascii="Arial" w:hAnsi="Arial" w:cs="Arial"/>
          <w:color w:val="000000"/>
          <w:sz w:val="20"/>
          <w:szCs w:val="20"/>
        </w:rPr>
        <w:t>económica</w:t>
      </w:r>
      <w:r w:rsidRPr="00715B22">
        <w:rPr>
          <w:rFonts w:ascii="Arial" w:hAnsi="Arial" w:cs="Arial"/>
          <w:color w:val="000000"/>
          <w:sz w:val="20"/>
          <w:szCs w:val="20"/>
        </w:rPr>
        <w:t xml:space="preserve"> tiene un valor numérico máximo de </w:t>
      </w:r>
      <w:r w:rsidRPr="00715B22">
        <w:rPr>
          <w:rFonts w:ascii="Arial" w:hAnsi="Arial" w:cs="Arial"/>
          <w:b/>
          <w:color w:val="000000"/>
          <w:sz w:val="20"/>
          <w:szCs w:val="20"/>
        </w:rPr>
        <w:t>40 puntos</w:t>
      </w:r>
      <w:r w:rsidRPr="00715B22">
        <w:rPr>
          <w:rFonts w:ascii="Arial" w:hAnsi="Arial" w:cs="Arial"/>
          <w:color w:val="000000"/>
          <w:sz w:val="20"/>
          <w:szCs w:val="20"/>
        </w:rPr>
        <w:t>, por lo que la propuesta económica que resulte ser la más baja de las técnicamente aceptadas, deberá asignársele la puntuación o las unidades porcentuales máximas.</w:t>
      </w:r>
    </w:p>
    <w:p w:rsidR="00F51311" w:rsidRPr="00715B22" w:rsidRDefault="00F51311" w:rsidP="00AF1F95">
      <w:pPr>
        <w:spacing w:after="0" w:line="240" w:lineRule="auto"/>
        <w:rPr>
          <w:rFonts w:ascii="Arial" w:hAnsi="Arial" w:cs="Arial"/>
          <w:color w:val="000000"/>
          <w:sz w:val="20"/>
          <w:szCs w:val="20"/>
        </w:rPr>
      </w:pPr>
    </w:p>
    <w:p w:rsidR="00F51311" w:rsidRPr="00715B22" w:rsidRDefault="00F51311" w:rsidP="00AF1F95">
      <w:pPr>
        <w:autoSpaceDE w:val="0"/>
        <w:autoSpaceDN w:val="0"/>
        <w:adjustRightInd w:val="0"/>
        <w:spacing w:after="0" w:line="240" w:lineRule="auto"/>
        <w:rPr>
          <w:rFonts w:ascii="Arial" w:eastAsia="Calibri" w:hAnsi="Arial" w:cs="Arial"/>
          <w:sz w:val="20"/>
          <w:szCs w:val="20"/>
        </w:rPr>
      </w:pPr>
      <w:r w:rsidRPr="00715B22">
        <w:rPr>
          <w:rFonts w:ascii="Arial" w:eastAsia="Calibri" w:hAnsi="Arial" w:cs="Arial"/>
          <w:sz w:val="20"/>
          <w:szCs w:val="20"/>
        </w:rPr>
        <w:t>Para efectos de proceder a la evaluación de la propuesta económica, se excluirá del precio ofertado por el licitante el impuesto al valor agregado y sólo se considerará el precio neto propuesto.</w:t>
      </w:r>
    </w:p>
    <w:p w:rsidR="00F51311" w:rsidRPr="00715B22" w:rsidRDefault="00F51311" w:rsidP="00AF1F95">
      <w:pPr>
        <w:autoSpaceDE w:val="0"/>
        <w:autoSpaceDN w:val="0"/>
        <w:adjustRightInd w:val="0"/>
        <w:spacing w:after="0" w:line="240" w:lineRule="auto"/>
        <w:rPr>
          <w:rFonts w:ascii="Arial" w:eastAsia="Calibri" w:hAnsi="Arial" w:cs="Arial"/>
          <w:sz w:val="20"/>
          <w:szCs w:val="20"/>
        </w:rPr>
      </w:pPr>
    </w:p>
    <w:p w:rsidR="00F51311" w:rsidRPr="00715B22" w:rsidRDefault="00F51311" w:rsidP="00AF1F95">
      <w:pPr>
        <w:autoSpaceDE w:val="0"/>
        <w:autoSpaceDN w:val="0"/>
        <w:adjustRightInd w:val="0"/>
        <w:spacing w:after="0" w:line="240" w:lineRule="auto"/>
        <w:rPr>
          <w:rFonts w:ascii="Arial" w:eastAsia="Calibri" w:hAnsi="Arial" w:cs="Arial"/>
          <w:sz w:val="20"/>
          <w:szCs w:val="20"/>
        </w:rPr>
      </w:pPr>
      <w:r w:rsidRPr="00715B22">
        <w:rPr>
          <w:rFonts w:ascii="Arial" w:eastAsia="Calibri" w:hAnsi="Arial" w:cs="Arial"/>
          <w:sz w:val="20"/>
          <w:szCs w:val="20"/>
        </w:rPr>
        <w:t>Para determinar la puntuación o unidades porcentuales que correspondan a la propuesta económica de cada participante, la CONVOCANTE aplicará la siguiente fórmula:</w:t>
      </w:r>
    </w:p>
    <w:p w:rsidR="00F51311" w:rsidRPr="00715B22" w:rsidRDefault="00F51311" w:rsidP="00AF1F95">
      <w:pPr>
        <w:autoSpaceDE w:val="0"/>
        <w:autoSpaceDN w:val="0"/>
        <w:spacing w:after="0" w:line="240" w:lineRule="auto"/>
        <w:rPr>
          <w:rFonts w:ascii="Arial" w:eastAsia="Calibri" w:hAnsi="Arial" w:cs="Arial"/>
          <w:sz w:val="20"/>
          <w:szCs w:val="20"/>
        </w:rPr>
      </w:pPr>
    </w:p>
    <w:p w:rsidR="00F51311" w:rsidRPr="00715B22" w:rsidRDefault="00F51311" w:rsidP="00AF1F95">
      <w:pPr>
        <w:autoSpaceDE w:val="0"/>
        <w:autoSpaceDN w:val="0"/>
        <w:spacing w:after="0" w:line="240" w:lineRule="auto"/>
        <w:jc w:val="center"/>
        <w:rPr>
          <w:rFonts w:ascii="Arial" w:hAnsi="Arial" w:cs="Arial"/>
          <w:sz w:val="20"/>
          <w:szCs w:val="20"/>
          <w:lang w:val="es-ES"/>
        </w:rPr>
      </w:pPr>
      <w:r w:rsidRPr="00715B22">
        <w:rPr>
          <w:rFonts w:ascii="Arial" w:eastAsia="Calibri" w:hAnsi="Arial" w:cs="Arial"/>
          <w:sz w:val="20"/>
          <w:szCs w:val="20"/>
        </w:rPr>
        <w:t xml:space="preserve">PPE = MPemb x </w:t>
      </w:r>
      <w:r w:rsidR="00EE06F8">
        <w:rPr>
          <w:rFonts w:ascii="Arial" w:eastAsia="Calibri" w:hAnsi="Arial" w:cs="Arial"/>
          <w:sz w:val="20"/>
          <w:szCs w:val="20"/>
        </w:rPr>
        <w:t>4</w:t>
      </w:r>
      <w:r w:rsidRPr="00715B22">
        <w:rPr>
          <w:rFonts w:ascii="Arial" w:eastAsia="Calibri" w:hAnsi="Arial" w:cs="Arial"/>
          <w:sz w:val="20"/>
          <w:szCs w:val="20"/>
        </w:rPr>
        <w:t>0 / MPi.</w:t>
      </w:r>
    </w:p>
    <w:p w:rsidR="00F51311" w:rsidRPr="00715B22" w:rsidRDefault="00F51311" w:rsidP="00AF1F95">
      <w:pPr>
        <w:autoSpaceDE w:val="0"/>
        <w:autoSpaceDN w:val="0"/>
        <w:spacing w:after="0" w:line="240" w:lineRule="auto"/>
        <w:rPr>
          <w:rFonts w:ascii="Arial" w:hAnsi="Arial" w:cs="Arial"/>
          <w:sz w:val="20"/>
          <w:szCs w:val="20"/>
          <w:lang w:val="es-ES"/>
        </w:rPr>
      </w:pPr>
    </w:p>
    <w:p w:rsidR="00F51311" w:rsidRPr="00715B22" w:rsidRDefault="00F51311" w:rsidP="00AF1F95">
      <w:pPr>
        <w:autoSpaceDE w:val="0"/>
        <w:autoSpaceDN w:val="0"/>
        <w:adjustRightInd w:val="0"/>
        <w:spacing w:after="0" w:line="240" w:lineRule="auto"/>
        <w:rPr>
          <w:rFonts w:ascii="Arial" w:eastAsia="Calibri" w:hAnsi="Arial" w:cs="Arial"/>
          <w:sz w:val="20"/>
          <w:szCs w:val="20"/>
        </w:rPr>
      </w:pPr>
      <w:r w:rsidRPr="00715B22">
        <w:rPr>
          <w:rFonts w:ascii="Arial" w:eastAsia="Calibri" w:hAnsi="Arial" w:cs="Arial"/>
          <w:sz w:val="20"/>
          <w:szCs w:val="20"/>
        </w:rPr>
        <w:t>Dónde:</w:t>
      </w:r>
    </w:p>
    <w:p w:rsidR="00F51311" w:rsidRPr="00715B22" w:rsidRDefault="00F51311" w:rsidP="00AF1F95">
      <w:pPr>
        <w:autoSpaceDE w:val="0"/>
        <w:autoSpaceDN w:val="0"/>
        <w:adjustRightInd w:val="0"/>
        <w:spacing w:after="0" w:line="240" w:lineRule="auto"/>
        <w:rPr>
          <w:rFonts w:ascii="Arial" w:eastAsia="Calibri" w:hAnsi="Arial" w:cs="Arial"/>
          <w:sz w:val="20"/>
          <w:szCs w:val="20"/>
        </w:rPr>
      </w:pPr>
    </w:p>
    <w:p w:rsidR="00F51311" w:rsidRPr="00715B22" w:rsidRDefault="00F51311" w:rsidP="00AF1F95">
      <w:pPr>
        <w:autoSpaceDE w:val="0"/>
        <w:autoSpaceDN w:val="0"/>
        <w:adjustRightInd w:val="0"/>
        <w:spacing w:after="0" w:line="240" w:lineRule="auto"/>
        <w:rPr>
          <w:rFonts w:ascii="Arial" w:eastAsia="Calibri" w:hAnsi="Arial" w:cs="Arial"/>
          <w:sz w:val="20"/>
          <w:szCs w:val="20"/>
        </w:rPr>
      </w:pPr>
      <w:r w:rsidRPr="00715B22">
        <w:rPr>
          <w:rFonts w:ascii="Arial" w:eastAsia="Calibri" w:hAnsi="Arial" w:cs="Arial"/>
          <w:sz w:val="20"/>
          <w:szCs w:val="20"/>
        </w:rPr>
        <w:t>PPE = Puntuación o unidades porcentuales que corresponden a la Propuesta Económica;</w:t>
      </w:r>
    </w:p>
    <w:p w:rsidR="00F51311" w:rsidRPr="00715B22" w:rsidRDefault="00F51311" w:rsidP="00AF1F95">
      <w:pPr>
        <w:autoSpaceDE w:val="0"/>
        <w:autoSpaceDN w:val="0"/>
        <w:adjustRightInd w:val="0"/>
        <w:spacing w:after="0" w:line="240" w:lineRule="auto"/>
        <w:rPr>
          <w:rFonts w:ascii="Arial" w:eastAsia="Calibri" w:hAnsi="Arial" w:cs="Arial"/>
          <w:sz w:val="20"/>
          <w:szCs w:val="20"/>
        </w:rPr>
      </w:pPr>
      <w:r w:rsidRPr="00715B22">
        <w:rPr>
          <w:rFonts w:ascii="Arial" w:eastAsia="Calibri" w:hAnsi="Arial" w:cs="Arial"/>
          <w:sz w:val="20"/>
          <w:szCs w:val="20"/>
        </w:rPr>
        <w:t>MPemb = Monto de la Propuesta económica más baja, y</w:t>
      </w:r>
    </w:p>
    <w:p w:rsidR="00F51311" w:rsidRPr="00715B22" w:rsidRDefault="00F51311" w:rsidP="00AF1F95">
      <w:pPr>
        <w:autoSpaceDE w:val="0"/>
        <w:autoSpaceDN w:val="0"/>
        <w:adjustRightInd w:val="0"/>
        <w:spacing w:after="0" w:line="240" w:lineRule="auto"/>
        <w:rPr>
          <w:rFonts w:ascii="Arial" w:eastAsia="Calibri" w:hAnsi="Arial" w:cs="Arial"/>
          <w:sz w:val="20"/>
          <w:szCs w:val="20"/>
        </w:rPr>
      </w:pPr>
      <w:r w:rsidRPr="00715B22">
        <w:rPr>
          <w:rFonts w:ascii="Arial" w:eastAsia="Calibri" w:hAnsi="Arial" w:cs="Arial"/>
          <w:sz w:val="20"/>
          <w:szCs w:val="20"/>
        </w:rPr>
        <w:t>MPi = Monto de la i-ésima Propuesta económica;</w:t>
      </w:r>
    </w:p>
    <w:p w:rsidR="00F51311" w:rsidRPr="00715B22" w:rsidRDefault="00F51311" w:rsidP="00AF1F95">
      <w:pPr>
        <w:autoSpaceDE w:val="0"/>
        <w:autoSpaceDN w:val="0"/>
        <w:adjustRightInd w:val="0"/>
        <w:spacing w:after="0" w:line="240" w:lineRule="auto"/>
        <w:rPr>
          <w:rFonts w:ascii="Arial" w:eastAsia="Calibri" w:hAnsi="Arial" w:cs="Arial"/>
          <w:sz w:val="20"/>
          <w:szCs w:val="20"/>
        </w:rPr>
      </w:pPr>
    </w:p>
    <w:p w:rsidR="00F51311" w:rsidRPr="00715B22" w:rsidRDefault="00F51311" w:rsidP="00AF1F95">
      <w:pPr>
        <w:autoSpaceDE w:val="0"/>
        <w:autoSpaceDN w:val="0"/>
        <w:adjustRightInd w:val="0"/>
        <w:spacing w:after="0" w:line="240" w:lineRule="auto"/>
        <w:rPr>
          <w:rFonts w:ascii="Arial" w:eastAsia="Calibri" w:hAnsi="Arial" w:cs="Arial"/>
          <w:sz w:val="20"/>
          <w:szCs w:val="20"/>
        </w:rPr>
      </w:pPr>
      <w:r w:rsidRPr="00715B22">
        <w:rPr>
          <w:rFonts w:ascii="Arial" w:eastAsia="Calibri" w:hAnsi="Arial" w:cs="Arial"/>
          <w:sz w:val="20"/>
          <w:szCs w:val="20"/>
        </w:rPr>
        <w:t>III. Para calcular el resultado final de la puntuación o unidades porcentuales que obtuvo cada proposición, la convocante aplicará la siguiente fórmula:</w:t>
      </w:r>
    </w:p>
    <w:p w:rsidR="00F51311" w:rsidRPr="00715B22" w:rsidRDefault="00F51311" w:rsidP="00AF1F95">
      <w:pPr>
        <w:autoSpaceDE w:val="0"/>
        <w:autoSpaceDN w:val="0"/>
        <w:adjustRightInd w:val="0"/>
        <w:spacing w:after="0" w:line="240" w:lineRule="auto"/>
        <w:rPr>
          <w:rFonts w:ascii="Arial" w:eastAsia="Calibri" w:hAnsi="Arial" w:cs="Arial"/>
          <w:sz w:val="20"/>
          <w:szCs w:val="20"/>
        </w:rPr>
      </w:pPr>
    </w:p>
    <w:p w:rsidR="00F51311" w:rsidRPr="00715B22" w:rsidRDefault="00F51311" w:rsidP="00AF1F95">
      <w:pPr>
        <w:autoSpaceDE w:val="0"/>
        <w:autoSpaceDN w:val="0"/>
        <w:adjustRightInd w:val="0"/>
        <w:spacing w:after="0" w:line="240" w:lineRule="auto"/>
        <w:jc w:val="center"/>
        <w:rPr>
          <w:rFonts w:ascii="Arial" w:eastAsia="Calibri" w:hAnsi="Arial" w:cs="Arial"/>
          <w:sz w:val="20"/>
          <w:szCs w:val="20"/>
        </w:rPr>
      </w:pPr>
      <w:r w:rsidRPr="00715B22">
        <w:rPr>
          <w:rFonts w:ascii="Arial" w:eastAsia="Calibri" w:hAnsi="Arial" w:cs="Arial"/>
          <w:sz w:val="20"/>
          <w:szCs w:val="20"/>
        </w:rPr>
        <w:t xml:space="preserve">PTj = TPT + PPE </w:t>
      </w:r>
      <w:r w:rsidR="00725D3D" w:rsidRPr="00715B22">
        <w:rPr>
          <w:rFonts w:ascii="Arial" w:eastAsia="Calibri" w:hAnsi="Arial" w:cs="Arial"/>
          <w:sz w:val="20"/>
          <w:szCs w:val="20"/>
        </w:rPr>
        <w:tab/>
      </w:r>
      <w:r w:rsidR="00725D3D" w:rsidRPr="00715B22">
        <w:rPr>
          <w:rFonts w:ascii="Arial" w:eastAsia="Calibri" w:hAnsi="Arial" w:cs="Arial"/>
          <w:sz w:val="20"/>
          <w:szCs w:val="20"/>
        </w:rPr>
        <w:tab/>
      </w:r>
      <w:r w:rsidRPr="00715B22">
        <w:rPr>
          <w:rFonts w:ascii="Arial" w:eastAsia="Calibri" w:hAnsi="Arial" w:cs="Arial"/>
          <w:sz w:val="20"/>
          <w:szCs w:val="20"/>
        </w:rPr>
        <w:t>Para toda j = 1, 2,…..,n</w:t>
      </w:r>
    </w:p>
    <w:p w:rsidR="00F51311" w:rsidRPr="00715B22" w:rsidRDefault="00F51311" w:rsidP="00AF1F95">
      <w:pPr>
        <w:autoSpaceDE w:val="0"/>
        <w:autoSpaceDN w:val="0"/>
        <w:adjustRightInd w:val="0"/>
        <w:spacing w:after="0" w:line="240" w:lineRule="auto"/>
        <w:rPr>
          <w:rFonts w:ascii="Arial" w:eastAsia="Calibri" w:hAnsi="Arial" w:cs="Arial"/>
          <w:sz w:val="20"/>
          <w:szCs w:val="20"/>
        </w:rPr>
      </w:pPr>
    </w:p>
    <w:p w:rsidR="00F51311" w:rsidRPr="00715B22" w:rsidRDefault="00F51311" w:rsidP="00AF1F95">
      <w:pPr>
        <w:autoSpaceDE w:val="0"/>
        <w:autoSpaceDN w:val="0"/>
        <w:adjustRightInd w:val="0"/>
        <w:spacing w:after="0" w:line="240" w:lineRule="auto"/>
        <w:rPr>
          <w:rFonts w:ascii="Arial" w:eastAsia="Calibri" w:hAnsi="Arial" w:cs="Arial"/>
          <w:sz w:val="20"/>
          <w:szCs w:val="20"/>
        </w:rPr>
      </w:pPr>
      <w:r w:rsidRPr="00715B22">
        <w:rPr>
          <w:rFonts w:ascii="Arial" w:eastAsia="Calibri" w:hAnsi="Arial" w:cs="Arial"/>
          <w:sz w:val="20"/>
          <w:szCs w:val="20"/>
        </w:rPr>
        <w:t>Dónde:</w:t>
      </w:r>
    </w:p>
    <w:p w:rsidR="00F51311" w:rsidRPr="00715B22" w:rsidRDefault="00F51311" w:rsidP="00AF1F95">
      <w:pPr>
        <w:autoSpaceDE w:val="0"/>
        <w:autoSpaceDN w:val="0"/>
        <w:adjustRightInd w:val="0"/>
        <w:spacing w:after="0" w:line="240" w:lineRule="auto"/>
        <w:rPr>
          <w:rFonts w:ascii="Arial" w:eastAsia="Calibri" w:hAnsi="Arial" w:cs="Arial"/>
          <w:sz w:val="20"/>
          <w:szCs w:val="20"/>
        </w:rPr>
      </w:pPr>
    </w:p>
    <w:p w:rsidR="00F51311" w:rsidRPr="00715B22" w:rsidRDefault="00F51311" w:rsidP="00AF1F95">
      <w:pPr>
        <w:autoSpaceDE w:val="0"/>
        <w:autoSpaceDN w:val="0"/>
        <w:adjustRightInd w:val="0"/>
        <w:spacing w:after="0" w:line="240" w:lineRule="auto"/>
        <w:rPr>
          <w:rFonts w:ascii="Arial" w:eastAsia="Calibri" w:hAnsi="Arial" w:cs="Arial"/>
          <w:sz w:val="20"/>
          <w:szCs w:val="20"/>
        </w:rPr>
      </w:pPr>
      <w:r w:rsidRPr="00715B22">
        <w:rPr>
          <w:rFonts w:ascii="Arial" w:eastAsia="Calibri" w:hAnsi="Arial" w:cs="Arial"/>
          <w:sz w:val="20"/>
          <w:szCs w:val="20"/>
        </w:rPr>
        <w:t>PTj = Puntuación o unidades porcentuales Totales de la proposición;</w:t>
      </w:r>
    </w:p>
    <w:p w:rsidR="00F51311" w:rsidRPr="00715B22" w:rsidRDefault="00F51311" w:rsidP="00AF1F95">
      <w:pPr>
        <w:autoSpaceDE w:val="0"/>
        <w:autoSpaceDN w:val="0"/>
        <w:adjustRightInd w:val="0"/>
        <w:spacing w:after="0" w:line="240" w:lineRule="auto"/>
        <w:rPr>
          <w:rFonts w:ascii="Arial" w:eastAsia="Calibri" w:hAnsi="Arial" w:cs="Arial"/>
          <w:sz w:val="20"/>
          <w:szCs w:val="20"/>
        </w:rPr>
      </w:pPr>
      <w:r w:rsidRPr="00715B22">
        <w:rPr>
          <w:rFonts w:ascii="Arial" w:eastAsia="Calibri" w:hAnsi="Arial" w:cs="Arial"/>
          <w:sz w:val="20"/>
          <w:szCs w:val="20"/>
        </w:rPr>
        <w:t>TPT = Total de Puntuación o unidades porcentuales asignados a la propuesta Técnica;</w:t>
      </w:r>
    </w:p>
    <w:p w:rsidR="00F51311" w:rsidRPr="00715B22" w:rsidRDefault="00F51311" w:rsidP="00AF1F95">
      <w:pPr>
        <w:autoSpaceDE w:val="0"/>
        <w:autoSpaceDN w:val="0"/>
        <w:spacing w:after="0" w:line="240" w:lineRule="auto"/>
        <w:rPr>
          <w:rFonts w:ascii="Arial" w:hAnsi="Arial" w:cs="Arial"/>
          <w:sz w:val="20"/>
          <w:szCs w:val="20"/>
          <w:lang w:val="es-ES"/>
        </w:rPr>
      </w:pPr>
      <w:r w:rsidRPr="00715B22">
        <w:rPr>
          <w:rFonts w:ascii="Arial" w:eastAsia="Calibri" w:hAnsi="Arial" w:cs="Arial"/>
          <w:sz w:val="20"/>
          <w:szCs w:val="20"/>
        </w:rPr>
        <w:t>PPE = Puntuación o unidades porcentuales asignados a la Propuesta Económica, y</w:t>
      </w:r>
    </w:p>
    <w:p w:rsidR="00F51311" w:rsidRPr="00715B22" w:rsidRDefault="00F51311" w:rsidP="00AF1F95">
      <w:pPr>
        <w:autoSpaceDE w:val="0"/>
        <w:autoSpaceDN w:val="0"/>
        <w:spacing w:after="0" w:line="240" w:lineRule="auto"/>
        <w:rPr>
          <w:rFonts w:ascii="Arial" w:hAnsi="Arial" w:cs="Arial"/>
          <w:sz w:val="20"/>
          <w:szCs w:val="20"/>
          <w:lang w:val="es-ES"/>
        </w:rPr>
      </w:pPr>
    </w:p>
    <w:p w:rsidR="007770B3" w:rsidRPr="00715B22" w:rsidRDefault="007770B3" w:rsidP="00AF1F95">
      <w:pPr>
        <w:autoSpaceDE w:val="0"/>
        <w:autoSpaceDN w:val="0"/>
        <w:spacing w:after="0" w:line="240" w:lineRule="auto"/>
        <w:rPr>
          <w:rFonts w:ascii="Arial" w:hAnsi="Arial" w:cs="Arial"/>
          <w:sz w:val="20"/>
          <w:szCs w:val="20"/>
          <w:lang w:val="es-ES"/>
        </w:rPr>
      </w:pPr>
    </w:p>
    <w:p w:rsidR="007770B3" w:rsidRPr="00715B22" w:rsidRDefault="00327EAA" w:rsidP="00AF1F95">
      <w:pPr>
        <w:autoSpaceDE w:val="0"/>
        <w:autoSpaceDN w:val="0"/>
        <w:spacing w:after="0" w:line="240" w:lineRule="auto"/>
        <w:rPr>
          <w:rFonts w:ascii="Arial" w:hAnsi="Arial" w:cs="Arial"/>
          <w:sz w:val="20"/>
          <w:szCs w:val="20"/>
          <w:lang w:val="es-ES"/>
        </w:rPr>
      </w:pPr>
      <w:r w:rsidRPr="00715B22">
        <w:rPr>
          <w:rFonts w:ascii="Arial" w:hAnsi="Arial" w:cs="Arial"/>
          <w:sz w:val="20"/>
          <w:szCs w:val="20"/>
          <w:lang w:val="es-ES"/>
        </w:rPr>
        <w:t>La proposición solvente más conveniente</w:t>
      </w:r>
      <w:r w:rsidR="004C1256" w:rsidRPr="00715B22">
        <w:rPr>
          <w:rFonts w:ascii="Arial" w:hAnsi="Arial" w:cs="Arial"/>
          <w:sz w:val="20"/>
          <w:szCs w:val="20"/>
          <w:lang w:val="es-ES"/>
        </w:rPr>
        <w:t xml:space="preserve"> para la convocante, será aquella que reúna la mayor puntuación o unidades porcentuales, conforme a lo dispuesto en el numeral SEXTO de los lineamientos para la aplicación del criterio de evaluación de proposiciones a través del mecanismo de puntos o porcentajes en los procedimientos de contratación, publicados en el DOF el 09 de septiembre de 2010.</w:t>
      </w:r>
    </w:p>
    <w:p w:rsidR="007770B3" w:rsidRPr="00715B22" w:rsidRDefault="007770B3" w:rsidP="00AF1F95">
      <w:pPr>
        <w:autoSpaceDE w:val="0"/>
        <w:autoSpaceDN w:val="0"/>
        <w:spacing w:after="0" w:line="240" w:lineRule="auto"/>
        <w:rPr>
          <w:rFonts w:ascii="Arial" w:hAnsi="Arial" w:cs="Arial"/>
          <w:sz w:val="20"/>
          <w:szCs w:val="20"/>
          <w:lang w:val="es-ES"/>
        </w:rPr>
      </w:pPr>
    </w:p>
    <w:p w:rsidR="00F51311" w:rsidRPr="00715B22" w:rsidRDefault="00F51311" w:rsidP="00AF1F95">
      <w:pPr>
        <w:autoSpaceDE w:val="0"/>
        <w:autoSpaceDN w:val="0"/>
        <w:spacing w:after="0" w:line="240" w:lineRule="auto"/>
        <w:rPr>
          <w:rFonts w:ascii="Arial" w:hAnsi="Arial" w:cs="Arial"/>
          <w:sz w:val="20"/>
          <w:szCs w:val="20"/>
          <w:lang w:val="es-ES"/>
        </w:rPr>
      </w:pPr>
      <w:r w:rsidRPr="00715B22">
        <w:rPr>
          <w:rFonts w:ascii="Arial" w:hAnsi="Arial" w:cs="Arial"/>
          <w:sz w:val="20"/>
          <w:szCs w:val="20"/>
          <w:lang w:val="es-ES"/>
        </w:rPr>
        <w:t xml:space="preserve">Una vez hecha la evaluación de las proposiciones, el contrato se adjudicará de entre los licitantes a aquél cuya propuesta resulte solvente porque reúne, conforme a los criterios de adjudicación establecidos en la convocatoria a la licitación, las condiciones legales, técnicas y económicas requeridas por la convocante y garantice satisfactoriamente el cumplimiento de las obligaciones </w:t>
      </w:r>
      <w:r w:rsidRPr="00715B22">
        <w:rPr>
          <w:rFonts w:ascii="Arial" w:hAnsi="Arial" w:cs="Arial"/>
          <w:sz w:val="20"/>
          <w:szCs w:val="20"/>
          <w:lang w:val="es-ES"/>
        </w:rPr>
        <w:lastRenderedPageBreak/>
        <w:t>respectivas. Siempre y cuando el precio sea conveniente de acuerdo con lo establecido en la fracción XII del artículo 2 de la Ley.</w:t>
      </w:r>
    </w:p>
    <w:p w:rsidR="00F51311" w:rsidRPr="00715B22" w:rsidRDefault="00F51311" w:rsidP="00AF1F95">
      <w:pPr>
        <w:autoSpaceDE w:val="0"/>
        <w:autoSpaceDN w:val="0"/>
        <w:spacing w:after="0" w:line="240" w:lineRule="auto"/>
        <w:rPr>
          <w:rFonts w:ascii="Arial" w:hAnsi="Arial" w:cs="Arial"/>
          <w:sz w:val="20"/>
          <w:szCs w:val="20"/>
          <w:lang w:val="es-ES"/>
        </w:rPr>
      </w:pPr>
    </w:p>
    <w:p w:rsidR="00F51311" w:rsidRPr="00715B22" w:rsidRDefault="00F51311" w:rsidP="00AF1F95">
      <w:pPr>
        <w:keepNext/>
        <w:keepLines/>
        <w:spacing w:after="0" w:line="240" w:lineRule="auto"/>
        <w:rPr>
          <w:rFonts w:ascii="Arial" w:hAnsi="Arial" w:cs="Arial"/>
          <w:sz w:val="20"/>
          <w:szCs w:val="20"/>
        </w:rPr>
      </w:pPr>
      <w:r w:rsidRPr="00715B22">
        <w:rPr>
          <w:rFonts w:ascii="Arial" w:hAnsi="Arial" w:cs="Arial"/>
          <w:sz w:val="20"/>
          <w:szCs w:val="20"/>
        </w:rPr>
        <w:t>En caso de empate entre dos o más propuestas, se procederá conforme a lo dispuesto en los artículos 54 del Reglamento de la LEY y en el párrafo segundo del artículo 36 Bis de la LEY.</w:t>
      </w:r>
    </w:p>
    <w:p w:rsidR="00F51311" w:rsidRPr="00715B22" w:rsidRDefault="00F51311" w:rsidP="00AF1F95">
      <w:pPr>
        <w:keepNext/>
        <w:keepLines/>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color w:val="000000"/>
          <w:sz w:val="20"/>
          <w:szCs w:val="20"/>
        </w:rPr>
      </w:pPr>
      <w:r w:rsidRPr="00715B22">
        <w:rPr>
          <w:rFonts w:ascii="Arial" w:hAnsi="Arial" w:cs="Arial"/>
          <w:color w:val="000000"/>
          <w:sz w:val="20"/>
          <w:szCs w:val="20"/>
        </w:rPr>
        <w:t>En el caso de errores u omisiones aritméticos en la propuesta económica, sólo habrá lugar a su rectificación por parte de la convocante, cuando la corrección no implique la modificación de precios unitarios, éstos serán rectificados de la siguiente manera: si existiere una discrepancia entre el precio unitario y el precio total que resulte de multiplicar el precio unitario por las cantidades correspondientes, prevalecerá el precio unitario y el precio total será corregido. Si existiere una discrepancia entre palabras y cifras, prevalecerá el precio expresado en palabras. Si el licitante no aceptare la corrección, su oferta será desechada. Lo anterior de acuerdo con el artículo 55 del Reglamento de la LEY.</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hd w:val="clear" w:color="auto" w:fill="D9D9D9" w:themeFill="background1" w:themeFillShade="D9"/>
        <w:tabs>
          <w:tab w:val="left" w:pos="426"/>
        </w:tabs>
        <w:spacing w:after="0" w:line="240" w:lineRule="auto"/>
        <w:rPr>
          <w:rFonts w:ascii="Arial" w:hAnsi="Arial" w:cs="Arial"/>
          <w:b/>
          <w:sz w:val="20"/>
          <w:szCs w:val="20"/>
        </w:rPr>
      </w:pPr>
      <w:r w:rsidRPr="00715B22">
        <w:rPr>
          <w:rFonts w:ascii="Arial" w:hAnsi="Arial" w:cs="Arial"/>
          <w:b/>
          <w:sz w:val="20"/>
          <w:szCs w:val="20"/>
        </w:rPr>
        <w:t>3.7</w:t>
      </w:r>
      <w:r w:rsidRPr="00715B22">
        <w:rPr>
          <w:rFonts w:ascii="Arial" w:hAnsi="Arial" w:cs="Arial"/>
          <w:b/>
          <w:sz w:val="20"/>
          <w:szCs w:val="20"/>
        </w:rPr>
        <w:tab/>
        <w:t>FECHA Y FORMA DE COMUNICACIÓN DEL FALLO.</w:t>
      </w:r>
    </w:p>
    <w:p w:rsidR="00F51311" w:rsidRPr="00715B22" w:rsidRDefault="00F51311" w:rsidP="00AF1F95">
      <w:pPr>
        <w:spacing w:after="0" w:line="240" w:lineRule="auto"/>
        <w:rPr>
          <w:rFonts w:ascii="Arial" w:hAnsi="Arial" w:cs="Arial"/>
          <w:sz w:val="20"/>
          <w:szCs w:val="20"/>
        </w:rPr>
      </w:pPr>
    </w:p>
    <w:p w:rsidR="000C7C60" w:rsidRPr="00715B22" w:rsidRDefault="000C7C60" w:rsidP="00AF1F95">
      <w:pPr>
        <w:spacing w:after="0" w:line="240" w:lineRule="auto"/>
        <w:rPr>
          <w:rFonts w:ascii="Arial" w:hAnsi="Arial" w:cs="Arial"/>
          <w:sz w:val="20"/>
          <w:szCs w:val="20"/>
        </w:rPr>
      </w:pPr>
      <w:r w:rsidRPr="00715B22">
        <w:rPr>
          <w:rFonts w:ascii="Arial" w:hAnsi="Arial" w:cs="Arial"/>
          <w:sz w:val="20"/>
          <w:szCs w:val="20"/>
        </w:rPr>
        <w:t>Se llevará a cabo de manera electrónica a través del Sistema de la Secretaría de la Función Pública COMPRANET</w:t>
      </w:r>
      <w:r w:rsidR="001F6875">
        <w:rPr>
          <w:rFonts w:ascii="Arial" w:hAnsi="Arial" w:cs="Arial"/>
          <w:sz w:val="20"/>
          <w:szCs w:val="20"/>
        </w:rPr>
        <w:t xml:space="preserve"> 2023</w:t>
      </w:r>
      <w:r w:rsidR="002F1055" w:rsidRPr="00715B22">
        <w:rPr>
          <w:rFonts w:ascii="Arial" w:hAnsi="Arial" w:cs="Arial"/>
          <w:sz w:val="20"/>
          <w:szCs w:val="20"/>
        </w:rPr>
        <w:t xml:space="preserve"> el día </w:t>
      </w:r>
      <w:r w:rsidR="001F6875">
        <w:rPr>
          <w:rFonts w:ascii="Arial" w:hAnsi="Arial" w:cs="Arial"/>
          <w:b/>
          <w:sz w:val="20"/>
          <w:szCs w:val="20"/>
        </w:rPr>
        <w:t>24</w:t>
      </w:r>
      <w:r w:rsidR="00A441E1" w:rsidRPr="009D477F">
        <w:rPr>
          <w:rFonts w:ascii="Arial" w:hAnsi="Arial" w:cs="Arial"/>
          <w:b/>
          <w:color w:val="FF0000"/>
          <w:sz w:val="20"/>
          <w:szCs w:val="20"/>
        </w:rPr>
        <w:t xml:space="preserve"> </w:t>
      </w:r>
      <w:r w:rsidR="002F1055" w:rsidRPr="00773056">
        <w:rPr>
          <w:rFonts w:ascii="Arial" w:hAnsi="Arial" w:cs="Arial"/>
          <w:b/>
          <w:sz w:val="20"/>
          <w:szCs w:val="20"/>
        </w:rPr>
        <w:t xml:space="preserve">de </w:t>
      </w:r>
      <w:r w:rsidR="00153A0F">
        <w:rPr>
          <w:rFonts w:ascii="Arial" w:hAnsi="Arial" w:cs="Arial"/>
          <w:b/>
          <w:sz w:val="20"/>
          <w:szCs w:val="20"/>
        </w:rPr>
        <w:t>octubre</w:t>
      </w:r>
      <w:r w:rsidR="002F1055" w:rsidRPr="00773056">
        <w:rPr>
          <w:rFonts w:ascii="Arial" w:hAnsi="Arial" w:cs="Arial"/>
          <w:b/>
          <w:sz w:val="20"/>
          <w:szCs w:val="20"/>
        </w:rPr>
        <w:t xml:space="preserve"> de 20</w:t>
      </w:r>
      <w:r w:rsidR="008D0942" w:rsidRPr="00773056">
        <w:rPr>
          <w:rFonts w:ascii="Arial" w:hAnsi="Arial" w:cs="Arial"/>
          <w:b/>
          <w:sz w:val="20"/>
          <w:szCs w:val="20"/>
        </w:rPr>
        <w:t>2</w:t>
      </w:r>
      <w:r w:rsidR="00A441E1" w:rsidRPr="00773056">
        <w:rPr>
          <w:rFonts w:ascii="Arial" w:hAnsi="Arial" w:cs="Arial"/>
          <w:b/>
          <w:sz w:val="20"/>
          <w:szCs w:val="20"/>
        </w:rPr>
        <w:t>3</w:t>
      </w:r>
      <w:r w:rsidRPr="00773056">
        <w:rPr>
          <w:rFonts w:ascii="Arial" w:hAnsi="Arial" w:cs="Arial"/>
          <w:sz w:val="20"/>
          <w:szCs w:val="20"/>
        </w:rPr>
        <w:t xml:space="preserve"> </w:t>
      </w:r>
      <w:r w:rsidRPr="00773056">
        <w:rPr>
          <w:rFonts w:ascii="Arial" w:hAnsi="Arial" w:cs="Arial"/>
          <w:b/>
          <w:sz w:val="20"/>
          <w:szCs w:val="20"/>
        </w:rPr>
        <w:t>a las 1</w:t>
      </w:r>
      <w:r w:rsidR="001F6875">
        <w:rPr>
          <w:rFonts w:ascii="Arial" w:hAnsi="Arial" w:cs="Arial"/>
          <w:b/>
          <w:sz w:val="20"/>
          <w:szCs w:val="20"/>
        </w:rPr>
        <w:t>3</w:t>
      </w:r>
      <w:r w:rsidRPr="00773056">
        <w:rPr>
          <w:rFonts w:ascii="Arial" w:hAnsi="Arial" w:cs="Arial"/>
          <w:b/>
          <w:sz w:val="20"/>
          <w:szCs w:val="20"/>
        </w:rPr>
        <w:t>:00 horas</w:t>
      </w:r>
      <w:r w:rsidRPr="00773056">
        <w:rPr>
          <w:rFonts w:ascii="Arial" w:hAnsi="Arial" w:cs="Arial"/>
          <w:sz w:val="20"/>
          <w:szCs w:val="20"/>
        </w:rPr>
        <w:t xml:space="preserve"> en </w:t>
      </w:r>
      <w:r w:rsidRPr="00715B22">
        <w:rPr>
          <w:rFonts w:ascii="Arial" w:hAnsi="Arial" w:cs="Arial"/>
          <w:sz w:val="20"/>
          <w:szCs w:val="20"/>
        </w:rPr>
        <w:t xml:space="preserve">la Sala de Licitaciones de la </w:t>
      </w:r>
      <w:r w:rsidR="00907AF8" w:rsidRPr="00715B22">
        <w:rPr>
          <w:rFonts w:ascii="Arial" w:hAnsi="Arial" w:cs="Arial"/>
          <w:sz w:val="20"/>
          <w:szCs w:val="20"/>
        </w:rPr>
        <w:t xml:space="preserve">ASIPONA </w:t>
      </w:r>
      <w:r w:rsidRPr="00715B22">
        <w:rPr>
          <w:rFonts w:ascii="Arial" w:hAnsi="Arial" w:cs="Arial"/>
          <w:sz w:val="20"/>
          <w:szCs w:val="20"/>
        </w:rPr>
        <w:t>DOS BOCAS, ubicada en el domicilio descrito en el punto 1.1 de esta CONVOCATORIA; En dicho evento se levantará un acta en la cual se contendrá la información conforme a lo señalado en el artículo 37 de la Ley, y se difundirá en sistema electrónico COMPRANET</w:t>
      </w:r>
      <w:r w:rsidR="004E201C">
        <w:rPr>
          <w:rFonts w:ascii="Arial" w:hAnsi="Arial" w:cs="Arial"/>
          <w:sz w:val="20"/>
          <w:szCs w:val="20"/>
        </w:rPr>
        <w:t xml:space="preserve"> 2023</w:t>
      </w:r>
      <w:r w:rsidRPr="00715B22">
        <w:rPr>
          <w:rFonts w:ascii="Arial" w:hAnsi="Arial" w:cs="Arial"/>
          <w:sz w:val="20"/>
          <w:szCs w:val="20"/>
        </w:rPr>
        <w:t>, el mismo día del evento.</w:t>
      </w:r>
    </w:p>
    <w:p w:rsidR="000C7C60" w:rsidRPr="00715B22" w:rsidRDefault="000C7C60" w:rsidP="00AF1F95">
      <w:pPr>
        <w:spacing w:after="0" w:line="240" w:lineRule="auto"/>
        <w:rPr>
          <w:rFonts w:ascii="Arial" w:hAnsi="Arial" w:cs="Arial"/>
          <w:sz w:val="20"/>
          <w:szCs w:val="20"/>
        </w:rPr>
      </w:pPr>
    </w:p>
    <w:p w:rsidR="000C7C60" w:rsidRPr="00715B22" w:rsidRDefault="000C7C60" w:rsidP="00AF1F95">
      <w:pPr>
        <w:spacing w:after="0" w:line="240" w:lineRule="auto"/>
        <w:rPr>
          <w:rFonts w:ascii="Arial" w:hAnsi="Arial" w:cs="Arial"/>
          <w:sz w:val="20"/>
          <w:szCs w:val="20"/>
        </w:rPr>
      </w:pPr>
      <w:r w:rsidRPr="00715B22">
        <w:rPr>
          <w:rFonts w:ascii="Arial" w:hAnsi="Arial" w:cs="Arial"/>
          <w:sz w:val="20"/>
          <w:szCs w:val="20"/>
        </w:rPr>
        <w:t>A los LICITANTES se les enviará por correo electrónico un aviso informándoles que el acta de fallo se encuentra a su disposición en COMPRANET</w:t>
      </w:r>
      <w:r w:rsidR="001F6875">
        <w:rPr>
          <w:rFonts w:ascii="Arial" w:hAnsi="Arial" w:cs="Arial"/>
          <w:sz w:val="20"/>
          <w:szCs w:val="20"/>
        </w:rPr>
        <w:t xml:space="preserve"> 2023</w:t>
      </w:r>
      <w:r w:rsidRPr="00715B22">
        <w:rPr>
          <w:rFonts w:ascii="Arial" w:hAnsi="Arial" w:cs="Arial"/>
          <w:sz w:val="20"/>
          <w:szCs w:val="20"/>
        </w:rPr>
        <w:t>, conforme lo establecido en el artículo 37 cuarto párrafo de la Ley.</w:t>
      </w:r>
    </w:p>
    <w:p w:rsidR="00F41BF8" w:rsidRPr="00715B22" w:rsidRDefault="00F41BF8" w:rsidP="00AF1F95">
      <w:pPr>
        <w:spacing w:after="0" w:line="240" w:lineRule="auto"/>
        <w:rPr>
          <w:rFonts w:ascii="Arial" w:hAnsi="Arial" w:cs="Arial"/>
          <w:sz w:val="20"/>
          <w:szCs w:val="20"/>
        </w:rPr>
      </w:pPr>
    </w:p>
    <w:p w:rsidR="00F41BF8" w:rsidRPr="00715B22" w:rsidRDefault="00F41BF8" w:rsidP="00AF1F95">
      <w:pPr>
        <w:spacing w:after="0" w:line="240" w:lineRule="auto"/>
        <w:rPr>
          <w:rFonts w:ascii="Arial" w:hAnsi="Arial" w:cs="Arial"/>
          <w:sz w:val="20"/>
          <w:szCs w:val="20"/>
        </w:rPr>
      </w:pPr>
      <w:r w:rsidRPr="00715B22">
        <w:rPr>
          <w:rFonts w:ascii="Arial" w:hAnsi="Arial" w:cs="Arial"/>
          <w:sz w:val="20"/>
          <w:szCs w:val="20"/>
        </w:rPr>
        <w:t>El plazo para la emisión del fallo podrá diferirse, siempre y cuando no exceda de 20 días naturales contados a partir del plazo establecido originalmente de conformidad con los artículos 35, fracción III, de la Ley y 48 de su Reglamento último párrafo.</w:t>
      </w:r>
    </w:p>
    <w:p w:rsidR="00F41BF8" w:rsidRPr="00715B22" w:rsidRDefault="00F41BF8"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Contra la resolución que contenga el fallo no procederá recurso alguno; sin embargo, procederá la inconformidad que se interponga por parte de los LICITANTES en los términos del artículo 65 de la LEY.</w:t>
      </w:r>
    </w:p>
    <w:p w:rsidR="000C7C60" w:rsidRPr="00715B22" w:rsidRDefault="000C7C60" w:rsidP="00AF1F95">
      <w:pPr>
        <w:spacing w:after="0" w:line="240" w:lineRule="auto"/>
        <w:rPr>
          <w:rFonts w:ascii="Arial" w:hAnsi="Arial" w:cs="Arial"/>
          <w:sz w:val="20"/>
          <w:szCs w:val="20"/>
        </w:rPr>
      </w:pPr>
    </w:p>
    <w:p w:rsidR="00F51311" w:rsidRPr="00715B22" w:rsidRDefault="00F51311" w:rsidP="00AF1F95">
      <w:pPr>
        <w:shd w:val="clear" w:color="auto" w:fill="D9D9D9" w:themeFill="background1" w:themeFillShade="D9"/>
        <w:tabs>
          <w:tab w:val="left" w:pos="426"/>
        </w:tabs>
        <w:spacing w:after="0" w:line="240" w:lineRule="auto"/>
        <w:rPr>
          <w:rFonts w:ascii="Arial" w:hAnsi="Arial" w:cs="Arial"/>
          <w:b/>
          <w:sz w:val="20"/>
          <w:szCs w:val="20"/>
        </w:rPr>
      </w:pPr>
      <w:r w:rsidRPr="00715B22">
        <w:rPr>
          <w:rFonts w:ascii="Arial" w:hAnsi="Arial" w:cs="Arial"/>
          <w:b/>
          <w:sz w:val="20"/>
          <w:szCs w:val="20"/>
        </w:rPr>
        <w:t>3.8</w:t>
      </w:r>
      <w:r w:rsidRPr="00715B22">
        <w:rPr>
          <w:rFonts w:ascii="Arial" w:hAnsi="Arial" w:cs="Arial"/>
          <w:b/>
          <w:sz w:val="20"/>
          <w:szCs w:val="20"/>
        </w:rPr>
        <w:tab/>
        <w:t>FORMALIZACIÓN DEL CONTRATO.</w:t>
      </w:r>
    </w:p>
    <w:p w:rsidR="00F51311" w:rsidRPr="00715B22" w:rsidRDefault="00F51311" w:rsidP="00AF1F95">
      <w:pPr>
        <w:spacing w:after="0" w:line="240" w:lineRule="auto"/>
        <w:rPr>
          <w:rFonts w:ascii="Arial" w:hAnsi="Arial" w:cs="Arial"/>
          <w:b/>
          <w:sz w:val="20"/>
          <w:szCs w:val="20"/>
        </w:rPr>
      </w:pPr>
    </w:p>
    <w:p w:rsidR="00F51311" w:rsidRPr="00715B22" w:rsidRDefault="00F51311" w:rsidP="00AF1F95">
      <w:pPr>
        <w:shd w:val="clear" w:color="auto" w:fill="FFFFFF"/>
        <w:tabs>
          <w:tab w:val="left" w:pos="0"/>
        </w:tabs>
        <w:spacing w:after="0" w:line="240" w:lineRule="auto"/>
        <w:ind w:right="23"/>
        <w:rPr>
          <w:rFonts w:ascii="Arial" w:hAnsi="Arial" w:cs="Arial"/>
          <w:color w:val="000000"/>
          <w:sz w:val="20"/>
          <w:szCs w:val="20"/>
        </w:rPr>
      </w:pPr>
      <w:r w:rsidRPr="00715B22">
        <w:rPr>
          <w:rFonts w:ascii="Arial" w:hAnsi="Arial" w:cs="Arial"/>
          <w:sz w:val="20"/>
          <w:szCs w:val="20"/>
        </w:rPr>
        <w:t xml:space="preserve">La </w:t>
      </w:r>
      <w:r w:rsidR="00907AF8" w:rsidRPr="00715B22">
        <w:rPr>
          <w:rFonts w:ascii="Arial" w:hAnsi="Arial" w:cs="Arial"/>
          <w:sz w:val="20"/>
          <w:szCs w:val="20"/>
        </w:rPr>
        <w:t xml:space="preserve">ASIPONA </w:t>
      </w:r>
      <w:r w:rsidRPr="00715B22">
        <w:rPr>
          <w:rFonts w:ascii="Arial" w:hAnsi="Arial" w:cs="Arial"/>
          <w:sz w:val="20"/>
          <w:szCs w:val="20"/>
        </w:rPr>
        <w:t xml:space="preserve">DOS BOCAS entregará un ejemplar del contrato o pedido con firmas autógrafas del </w:t>
      </w:r>
      <w:r w:rsidR="001452A5" w:rsidRPr="00715B22">
        <w:rPr>
          <w:rFonts w:ascii="Arial" w:hAnsi="Arial" w:cs="Arial"/>
          <w:sz w:val="20"/>
          <w:szCs w:val="20"/>
        </w:rPr>
        <w:t>DIRECTOR GENERAL</w:t>
      </w:r>
      <w:r w:rsidRPr="00715B22">
        <w:rPr>
          <w:rFonts w:ascii="Arial" w:hAnsi="Arial" w:cs="Arial"/>
          <w:sz w:val="20"/>
          <w:szCs w:val="20"/>
        </w:rPr>
        <w:t xml:space="preserve"> de la entidad al licitante ganador. La formalización del contrato o pedido deberá realizarse</w:t>
      </w:r>
      <w:r w:rsidR="0010565B" w:rsidRPr="00715B22">
        <w:rPr>
          <w:rFonts w:ascii="Arial" w:hAnsi="Arial" w:cs="Arial"/>
          <w:sz w:val="20"/>
          <w:szCs w:val="20"/>
        </w:rPr>
        <w:t xml:space="preserve"> el </w:t>
      </w:r>
      <w:r w:rsidR="001F6875">
        <w:rPr>
          <w:rFonts w:ascii="Arial" w:hAnsi="Arial" w:cs="Arial"/>
          <w:b/>
          <w:bCs/>
          <w:sz w:val="20"/>
          <w:szCs w:val="20"/>
        </w:rPr>
        <w:t>25</w:t>
      </w:r>
      <w:r w:rsidR="0010565B" w:rsidRPr="009D477F">
        <w:rPr>
          <w:rFonts w:ascii="Arial" w:hAnsi="Arial" w:cs="Arial"/>
          <w:b/>
          <w:bCs/>
          <w:color w:val="FF0000"/>
          <w:sz w:val="20"/>
          <w:szCs w:val="20"/>
        </w:rPr>
        <w:t xml:space="preserve"> </w:t>
      </w:r>
      <w:r w:rsidR="0010565B" w:rsidRPr="00773056">
        <w:rPr>
          <w:rFonts w:ascii="Arial" w:hAnsi="Arial" w:cs="Arial"/>
          <w:b/>
          <w:bCs/>
          <w:sz w:val="20"/>
          <w:szCs w:val="20"/>
        </w:rPr>
        <w:t xml:space="preserve">de </w:t>
      </w:r>
      <w:r w:rsidR="00153A0F">
        <w:rPr>
          <w:rFonts w:ascii="Arial" w:hAnsi="Arial" w:cs="Arial"/>
          <w:b/>
          <w:sz w:val="20"/>
          <w:szCs w:val="20"/>
        </w:rPr>
        <w:t>octubre</w:t>
      </w:r>
      <w:r w:rsidR="0010565B" w:rsidRPr="00773056">
        <w:rPr>
          <w:rFonts w:ascii="Arial" w:hAnsi="Arial" w:cs="Arial"/>
          <w:b/>
          <w:bCs/>
          <w:sz w:val="20"/>
          <w:szCs w:val="20"/>
        </w:rPr>
        <w:t xml:space="preserve"> de 202</w:t>
      </w:r>
      <w:r w:rsidR="00EF58B8" w:rsidRPr="00773056">
        <w:rPr>
          <w:rFonts w:ascii="Arial" w:hAnsi="Arial" w:cs="Arial"/>
          <w:b/>
          <w:bCs/>
          <w:sz w:val="20"/>
          <w:szCs w:val="20"/>
        </w:rPr>
        <w:t>3 a las 10</w:t>
      </w:r>
      <w:r w:rsidR="00A441E1" w:rsidRPr="00773056">
        <w:rPr>
          <w:rFonts w:ascii="Arial" w:hAnsi="Arial" w:cs="Arial"/>
          <w:b/>
          <w:bCs/>
          <w:sz w:val="20"/>
          <w:szCs w:val="20"/>
        </w:rPr>
        <w:t>:00 horas</w:t>
      </w:r>
      <w:r w:rsidRPr="00773056">
        <w:rPr>
          <w:rFonts w:ascii="Arial" w:hAnsi="Arial" w:cs="Arial"/>
          <w:sz w:val="20"/>
          <w:szCs w:val="20"/>
        </w:rPr>
        <w:t xml:space="preserve">, el representante </w:t>
      </w:r>
      <w:r w:rsidRPr="00715B22">
        <w:rPr>
          <w:rFonts w:ascii="Arial" w:hAnsi="Arial" w:cs="Arial"/>
          <w:sz w:val="20"/>
          <w:szCs w:val="20"/>
        </w:rPr>
        <w:t>del licitante que firme el contrato deberá identificarse y</w:t>
      </w:r>
      <w:r w:rsidRPr="00715B22">
        <w:rPr>
          <w:rFonts w:ascii="Arial" w:hAnsi="Arial" w:cs="Arial"/>
          <w:b/>
          <w:sz w:val="20"/>
          <w:szCs w:val="20"/>
        </w:rPr>
        <w:t xml:space="preserve"> </w:t>
      </w:r>
      <w:r w:rsidRPr="00715B22">
        <w:rPr>
          <w:rFonts w:ascii="Arial" w:hAnsi="Arial" w:cs="Arial"/>
          <w:sz w:val="20"/>
          <w:szCs w:val="20"/>
        </w:rPr>
        <w:t xml:space="preserve">acreditar su personalidad en los términos </w:t>
      </w:r>
      <w:r w:rsidRPr="00715B22">
        <w:rPr>
          <w:rFonts w:ascii="Arial" w:hAnsi="Arial" w:cs="Arial"/>
          <w:color w:val="000000"/>
          <w:sz w:val="20"/>
          <w:szCs w:val="20"/>
        </w:rPr>
        <w:t>del punto 3.12 que lo faculte para ello.</w:t>
      </w:r>
    </w:p>
    <w:p w:rsidR="00F51311" w:rsidRPr="00715B22" w:rsidRDefault="00F51311" w:rsidP="00AF1F95">
      <w:pPr>
        <w:shd w:val="clear" w:color="auto" w:fill="FFFFFF"/>
        <w:tabs>
          <w:tab w:val="left" w:pos="0"/>
        </w:tabs>
        <w:spacing w:after="0" w:line="240" w:lineRule="auto"/>
        <w:ind w:right="23"/>
        <w:rPr>
          <w:rFonts w:ascii="Arial" w:hAnsi="Arial" w:cs="Arial"/>
          <w:color w:val="000000"/>
          <w:sz w:val="20"/>
          <w:szCs w:val="20"/>
        </w:rPr>
      </w:pPr>
    </w:p>
    <w:p w:rsidR="00F51311" w:rsidRPr="00715B22" w:rsidRDefault="00F51311" w:rsidP="00AF1F95">
      <w:pPr>
        <w:shd w:val="clear" w:color="auto" w:fill="FFFFFF"/>
        <w:tabs>
          <w:tab w:val="left" w:pos="0"/>
        </w:tabs>
        <w:spacing w:after="0" w:line="240" w:lineRule="auto"/>
        <w:ind w:right="23"/>
        <w:rPr>
          <w:rFonts w:ascii="Arial" w:hAnsi="Arial" w:cs="Arial"/>
          <w:color w:val="000000"/>
          <w:sz w:val="20"/>
          <w:szCs w:val="20"/>
        </w:rPr>
      </w:pPr>
      <w:r w:rsidRPr="00715B22">
        <w:rPr>
          <w:rFonts w:ascii="Arial" w:hAnsi="Arial" w:cs="Arial"/>
          <w:color w:val="000000"/>
          <w:sz w:val="20"/>
          <w:szCs w:val="20"/>
        </w:rPr>
        <w:t>Previo a la firma del contrato, el licitante ganador deberá presentar original o copia certificada para su cotejo de los documentos con los que se acredite su existencia legal y las facultades de su representante para suscribir el contrato correspondiente.</w:t>
      </w:r>
    </w:p>
    <w:p w:rsidR="00F51311" w:rsidRPr="00715B22" w:rsidRDefault="00F51311" w:rsidP="00AF1F95">
      <w:pPr>
        <w:tabs>
          <w:tab w:val="left" w:pos="0"/>
        </w:tabs>
        <w:spacing w:after="0" w:line="240" w:lineRule="auto"/>
        <w:ind w:right="23"/>
        <w:rPr>
          <w:rFonts w:ascii="Arial" w:hAnsi="Arial" w:cs="Arial"/>
          <w:sz w:val="20"/>
          <w:szCs w:val="20"/>
        </w:rPr>
      </w:pPr>
    </w:p>
    <w:p w:rsidR="00F51311" w:rsidRPr="00715B22" w:rsidRDefault="00F51311" w:rsidP="00AF1F95">
      <w:pPr>
        <w:tabs>
          <w:tab w:val="left" w:pos="0"/>
        </w:tabs>
        <w:spacing w:after="0" w:line="240" w:lineRule="auto"/>
        <w:ind w:right="23"/>
        <w:rPr>
          <w:rFonts w:ascii="Arial" w:hAnsi="Arial" w:cs="Arial"/>
          <w:sz w:val="20"/>
          <w:szCs w:val="20"/>
        </w:rPr>
      </w:pPr>
      <w:r w:rsidRPr="00715B22">
        <w:rPr>
          <w:rFonts w:ascii="Arial" w:hAnsi="Arial" w:cs="Arial"/>
          <w:sz w:val="20"/>
          <w:szCs w:val="20"/>
        </w:rPr>
        <w:lastRenderedPageBreak/>
        <w:t xml:space="preserve">La firma del CONTRATO se realizará en el Departamento de Recursos Materiales de la </w:t>
      </w:r>
      <w:r w:rsidR="00907AF8" w:rsidRPr="00715B22">
        <w:rPr>
          <w:rFonts w:ascii="Arial" w:hAnsi="Arial" w:cs="Arial"/>
          <w:sz w:val="20"/>
          <w:szCs w:val="20"/>
        </w:rPr>
        <w:t xml:space="preserve">ASIPONA </w:t>
      </w:r>
      <w:r w:rsidRPr="00715B22">
        <w:rPr>
          <w:rFonts w:ascii="Arial" w:hAnsi="Arial" w:cs="Arial"/>
          <w:sz w:val="20"/>
          <w:szCs w:val="20"/>
        </w:rPr>
        <w:t xml:space="preserve">DOS BOCAS, ubicada en la planta baja en las oficinas de la </w:t>
      </w:r>
      <w:r w:rsidR="00907AF8" w:rsidRPr="00715B22">
        <w:rPr>
          <w:rFonts w:ascii="Arial" w:hAnsi="Arial" w:cs="Arial"/>
          <w:sz w:val="20"/>
          <w:szCs w:val="20"/>
        </w:rPr>
        <w:t xml:space="preserve">ASIPONA </w:t>
      </w:r>
      <w:r w:rsidRPr="00715B22">
        <w:rPr>
          <w:rFonts w:ascii="Arial" w:hAnsi="Arial" w:cs="Arial"/>
          <w:sz w:val="20"/>
          <w:szCs w:val="20"/>
        </w:rPr>
        <w:t>DOS BOCAS, para proceder a la firma del contrato el PRESTADOR DE SERVICIOS deberá presentar el documento expedido por el SAT, en la que se emita opinión sobre el cumplimiento de sus obligaciones fiscales (ART. 32D).</w:t>
      </w:r>
    </w:p>
    <w:p w:rsidR="00F51311" w:rsidRPr="00715B22" w:rsidRDefault="00F51311" w:rsidP="00AF1F95">
      <w:pPr>
        <w:tabs>
          <w:tab w:val="left" w:pos="0"/>
        </w:tabs>
        <w:spacing w:after="0" w:line="240" w:lineRule="auto"/>
        <w:ind w:right="23"/>
        <w:rPr>
          <w:rFonts w:ascii="Arial" w:hAnsi="Arial" w:cs="Arial"/>
          <w:sz w:val="20"/>
          <w:szCs w:val="20"/>
        </w:rPr>
      </w:pPr>
    </w:p>
    <w:p w:rsidR="00F51311" w:rsidRPr="00715B22"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w:eastAsia="Arial" w:hAnsi="Arial" w:cs="Arial"/>
          <w:b/>
          <w:bCs/>
          <w:color w:val="auto"/>
          <w:sz w:val="20"/>
          <w:szCs w:val="20"/>
          <w:u w:color="7F7F7F"/>
        </w:rPr>
      </w:pPr>
      <w:r w:rsidRPr="00715B22">
        <w:rPr>
          <w:rStyle w:val="None"/>
          <w:rFonts w:ascii="Arial" w:hAnsi="Arial" w:cs="Arial"/>
          <w:b/>
          <w:color w:val="auto"/>
          <w:sz w:val="20"/>
          <w:szCs w:val="20"/>
          <w:u w:color="7F7F7F"/>
        </w:rPr>
        <w:t>ACREDITACIÓN DE ENCONTRARSE AL CORRIENTE DE SUS OBLIGACIONES FISCALES.</w:t>
      </w:r>
      <w:r w:rsidRPr="00715B22">
        <w:rPr>
          <w:rStyle w:val="None"/>
          <w:rFonts w:ascii="Arial" w:eastAsia="Arial" w:hAnsi="Arial" w:cs="Arial"/>
          <w:b/>
          <w:bCs/>
          <w:color w:val="auto"/>
          <w:sz w:val="20"/>
          <w:szCs w:val="20"/>
          <w:u w:color="7F7F7F"/>
        </w:rPr>
        <w:t xml:space="preserve"> </w:t>
      </w:r>
    </w:p>
    <w:p w:rsidR="00773056" w:rsidRPr="00773056" w:rsidRDefault="00773056" w:rsidP="00773056">
      <w:pPr>
        <w:pStyle w:val="BodyA"/>
        <w:suppressAutoHyphens/>
        <w:jc w:val="both"/>
        <w:rPr>
          <w:rStyle w:val="None"/>
          <w:rFonts w:ascii="Arial" w:hAnsi="Arial" w:cs="Arial"/>
          <w:color w:val="auto"/>
          <w:sz w:val="20"/>
          <w:szCs w:val="20"/>
        </w:rPr>
      </w:pPr>
      <w:r w:rsidRPr="00773056">
        <w:rPr>
          <w:rStyle w:val="None"/>
          <w:rFonts w:ascii="Arial" w:hAnsi="Arial" w:cs="Arial"/>
          <w:color w:val="auto"/>
          <w:sz w:val="20"/>
          <w:szCs w:val="20"/>
        </w:rPr>
        <w:t xml:space="preserve">De conformidad al </w:t>
      </w:r>
      <w:r w:rsidRPr="00773056">
        <w:rPr>
          <w:rStyle w:val="None"/>
          <w:rFonts w:ascii="Arial" w:hAnsi="Arial" w:cs="Arial"/>
          <w:b/>
          <w:i/>
          <w:color w:val="auto"/>
          <w:sz w:val="20"/>
          <w:szCs w:val="20"/>
          <w:u w:val="single"/>
        </w:rPr>
        <w:t>DECRETO por el que se reforman diversas disposiciones del Reglamento de la Ley de Adquisiciones, Arrendamientos y Servicios del Sector Público</w:t>
      </w:r>
      <w:r w:rsidRPr="00773056">
        <w:rPr>
          <w:rStyle w:val="None"/>
          <w:rFonts w:ascii="Arial" w:hAnsi="Arial" w:cs="Arial"/>
          <w:color w:val="auto"/>
          <w:sz w:val="20"/>
          <w:szCs w:val="20"/>
        </w:rPr>
        <w:t xml:space="preserve"> publicado en el Diario Oficial de la Federación el 24 de febrero de 2023, señala en su transitorio tercero, a su letra lo siguiente:</w:t>
      </w:r>
    </w:p>
    <w:p w:rsidR="00773056" w:rsidRPr="00773056" w:rsidRDefault="00773056" w:rsidP="00773056">
      <w:pPr>
        <w:pStyle w:val="BodyA"/>
        <w:suppressAutoHyphens/>
        <w:jc w:val="both"/>
        <w:rPr>
          <w:rStyle w:val="None"/>
          <w:rFonts w:ascii="Arial" w:hAnsi="Arial" w:cs="Arial"/>
          <w:color w:val="auto"/>
          <w:sz w:val="20"/>
          <w:szCs w:val="20"/>
        </w:rPr>
      </w:pPr>
    </w:p>
    <w:p w:rsidR="00773056" w:rsidRPr="00773056" w:rsidRDefault="00773056" w:rsidP="00773056">
      <w:pPr>
        <w:pStyle w:val="BodyA"/>
        <w:suppressAutoHyphens/>
        <w:ind w:left="708" w:right="758"/>
        <w:jc w:val="both"/>
        <w:rPr>
          <w:rStyle w:val="None"/>
          <w:rFonts w:ascii="Arial" w:hAnsi="Arial" w:cs="Arial"/>
          <w:i/>
          <w:color w:val="auto"/>
          <w:sz w:val="18"/>
          <w:szCs w:val="18"/>
        </w:rPr>
      </w:pPr>
      <w:r w:rsidRPr="00773056">
        <w:rPr>
          <w:rStyle w:val="None"/>
          <w:rFonts w:ascii="Arial" w:hAnsi="Arial" w:cs="Arial"/>
          <w:b/>
          <w:i/>
          <w:color w:val="auto"/>
          <w:sz w:val="18"/>
          <w:szCs w:val="18"/>
          <w:u w:val="single"/>
        </w:rPr>
        <w:t>…TERCERO.</w:t>
      </w:r>
      <w:r w:rsidRPr="00773056">
        <w:rPr>
          <w:rStyle w:val="None"/>
          <w:rFonts w:ascii="Arial" w:hAnsi="Arial" w:cs="Arial"/>
          <w:i/>
          <w:color w:val="auto"/>
          <w:sz w:val="18"/>
          <w:szCs w:val="18"/>
        </w:rPr>
        <w:t xml:space="preserve"> En los procedimientos de contratación iniciados con anterioridad a la entrada en vigor del presente decreto, las dependencias y entidades de la Administración Pública Federal deben modificar sus convocatorias, siempre que se encuentren dentro de los siete días naturales previos al acto de presentación y apertura de proposiciones, a efecto de establecer que las opiniones de cumplimiento de obligaciones fiscales sean un requisito obligatorio para la firma del contrato, y no para participar en el acto de presentación y apertura de proposiciones.</w:t>
      </w:r>
    </w:p>
    <w:p w:rsidR="00773056" w:rsidRPr="00773056" w:rsidRDefault="00773056" w:rsidP="00773056">
      <w:pPr>
        <w:pStyle w:val="BodyA"/>
        <w:suppressAutoHyphens/>
        <w:ind w:left="708" w:right="758"/>
        <w:jc w:val="both"/>
        <w:rPr>
          <w:rStyle w:val="None"/>
          <w:rFonts w:ascii="Arial" w:hAnsi="Arial" w:cs="Arial"/>
          <w:i/>
          <w:color w:val="auto"/>
          <w:sz w:val="18"/>
          <w:szCs w:val="18"/>
        </w:rPr>
      </w:pPr>
      <w:r w:rsidRPr="00773056">
        <w:rPr>
          <w:rStyle w:val="None"/>
          <w:rFonts w:ascii="Arial" w:hAnsi="Arial" w:cs="Arial"/>
          <w:b/>
          <w:i/>
          <w:color w:val="auto"/>
          <w:sz w:val="18"/>
          <w:szCs w:val="18"/>
          <w:u w:val="single"/>
        </w:rPr>
        <w:t>…</w:t>
      </w:r>
    </w:p>
    <w:p w:rsidR="00773056" w:rsidRPr="00773056" w:rsidRDefault="00773056" w:rsidP="00773056">
      <w:pPr>
        <w:pStyle w:val="BodyA"/>
        <w:suppressAutoHyphens/>
        <w:jc w:val="both"/>
        <w:rPr>
          <w:rStyle w:val="None"/>
          <w:rFonts w:ascii="Arial" w:hAnsi="Arial" w:cs="Arial"/>
          <w:color w:val="auto"/>
          <w:sz w:val="20"/>
          <w:szCs w:val="20"/>
        </w:rPr>
      </w:pPr>
    </w:p>
    <w:p w:rsidR="00773056" w:rsidRPr="00773056" w:rsidRDefault="00773056" w:rsidP="00773056">
      <w:pPr>
        <w:pStyle w:val="BodyA"/>
        <w:suppressAutoHyphens/>
        <w:jc w:val="both"/>
        <w:rPr>
          <w:rStyle w:val="None"/>
          <w:rFonts w:ascii="Arial" w:hAnsi="Arial" w:cs="Arial"/>
          <w:color w:val="auto"/>
          <w:sz w:val="20"/>
          <w:szCs w:val="20"/>
        </w:rPr>
      </w:pPr>
      <w:r w:rsidRPr="00773056">
        <w:rPr>
          <w:rStyle w:val="None"/>
          <w:rFonts w:ascii="Arial" w:hAnsi="Arial" w:cs="Arial"/>
          <w:color w:val="auto"/>
          <w:sz w:val="20"/>
          <w:szCs w:val="20"/>
        </w:rPr>
        <w:t xml:space="preserve">Por lo anterior, la ASIPONA Dos Bocas hace la atenta aclaración que para el caso del licitante que resulte adjudicado, </w:t>
      </w:r>
      <w:r w:rsidRPr="00773056">
        <w:rPr>
          <w:rStyle w:val="None"/>
          <w:rFonts w:ascii="Arial" w:hAnsi="Arial" w:cs="Arial"/>
          <w:b/>
          <w:i/>
          <w:color w:val="auto"/>
          <w:sz w:val="20"/>
          <w:szCs w:val="20"/>
          <w:u w:val="single"/>
        </w:rPr>
        <w:t>las Opiniones de Cumplimiento de Obligaciones Fiscales serán necesaria para llevar a cabo la formalización del contrato correspondiente</w:t>
      </w:r>
      <w:r w:rsidRPr="00773056">
        <w:rPr>
          <w:rStyle w:val="None"/>
          <w:rFonts w:ascii="Arial" w:hAnsi="Arial" w:cs="Arial"/>
          <w:color w:val="auto"/>
          <w:sz w:val="20"/>
          <w:szCs w:val="20"/>
        </w:rPr>
        <w:t>, por lo que de no presentarse dicho documento no se podrá formalizar contrato alguno.</w:t>
      </w:r>
    </w:p>
    <w:p w:rsidR="00773056" w:rsidRPr="00773056" w:rsidRDefault="00773056" w:rsidP="00773056">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426"/>
        <w:jc w:val="both"/>
        <w:rPr>
          <w:rFonts w:ascii="Arial" w:eastAsia="Arial" w:hAnsi="Arial" w:cs="Arial"/>
          <w:color w:val="auto"/>
          <w:sz w:val="20"/>
          <w:szCs w:val="20"/>
        </w:rPr>
      </w:pPr>
    </w:p>
    <w:p w:rsidR="00773056" w:rsidRPr="00773056" w:rsidRDefault="00773056" w:rsidP="00773056">
      <w:pPr>
        <w:spacing w:after="0" w:line="240" w:lineRule="auto"/>
        <w:rPr>
          <w:rFonts w:ascii="Arial" w:hAnsi="Arial" w:cs="Arial"/>
          <w:sz w:val="20"/>
          <w:szCs w:val="20"/>
        </w:rPr>
      </w:pPr>
      <w:r w:rsidRPr="00773056">
        <w:rPr>
          <w:rFonts w:ascii="Arial" w:hAnsi="Arial" w:cs="Arial"/>
          <w:sz w:val="20"/>
          <w:szCs w:val="20"/>
        </w:rPr>
        <w:t>Los derechos y obligaciones que se deriven del CONTRATO una vez adjudicado, no podrán cederse en forma parcial ni total, a favor de otra persona física o moral, excepto los derechos de cobro, previa solicitud del PROVEEDOR y de la autorización expresa y por escrito de la ASIPONA Dos Bocas.</w:t>
      </w:r>
    </w:p>
    <w:p w:rsidR="00773056" w:rsidRPr="00773056" w:rsidRDefault="00773056" w:rsidP="00773056">
      <w:pPr>
        <w:spacing w:after="0" w:line="240" w:lineRule="auto"/>
        <w:ind w:left="426"/>
        <w:rPr>
          <w:rFonts w:ascii="Arial" w:hAnsi="Arial" w:cs="Arial"/>
          <w:sz w:val="20"/>
          <w:szCs w:val="20"/>
        </w:rPr>
      </w:pPr>
    </w:p>
    <w:p w:rsidR="00773056" w:rsidRPr="00773056" w:rsidRDefault="00773056" w:rsidP="00773056">
      <w:pPr>
        <w:spacing w:after="0" w:line="240" w:lineRule="auto"/>
        <w:rPr>
          <w:rFonts w:ascii="Arial" w:hAnsi="Arial" w:cs="Arial"/>
          <w:sz w:val="20"/>
          <w:szCs w:val="20"/>
        </w:rPr>
      </w:pPr>
      <w:r w:rsidRPr="00773056">
        <w:rPr>
          <w:rFonts w:ascii="Arial" w:hAnsi="Arial" w:cs="Arial"/>
          <w:sz w:val="20"/>
          <w:szCs w:val="20"/>
        </w:rPr>
        <w:t>El PROVEEDOR que injustificadamente y por causas imputables a él no formalice el CONTRATO adjudicado dentro del plazo establecido para tal efecto, será sancionado conforme a lo establecido en el artículo 60 de la LEY, sin menoscabo de las sanciones previstas en el artículo 59 de la misma. En estos casos, la ASIPONA DOS BOCAS podrá adjudicarlo al LICITANTE que haya presentado la propuesta económica siguiente más baja, siempre y cuando la diferencia en precio no rebase el 10% (diez por ciento) con respecto a la ganadora en primera instancia, de conformidad con el artículo 46, párrafo segundo de la LEY.</w:t>
      </w:r>
    </w:p>
    <w:p w:rsidR="00F51311" w:rsidRPr="00715B22" w:rsidRDefault="00F51311" w:rsidP="00AF1F95">
      <w:pPr>
        <w:pStyle w:val="Textoindependiente"/>
        <w:spacing w:after="0"/>
        <w:rPr>
          <w:rFonts w:ascii="Arial" w:hAnsi="Arial" w:cs="Arial"/>
        </w:rPr>
      </w:pPr>
    </w:p>
    <w:p w:rsidR="00F51311" w:rsidRPr="00715B22" w:rsidRDefault="00F51311" w:rsidP="00AF1F95">
      <w:pPr>
        <w:pStyle w:val="Textoindependiente"/>
        <w:shd w:val="clear" w:color="auto" w:fill="D9D9D9" w:themeFill="background1" w:themeFillShade="D9"/>
        <w:tabs>
          <w:tab w:val="left" w:pos="426"/>
        </w:tabs>
        <w:spacing w:after="0"/>
        <w:rPr>
          <w:rFonts w:ascii="Arial" w:hAnsi="Arial" w:cs="Arial"/>
          <w:b/>
        </w:rPr>
      </w:pPr>
      <w:r w:rsidRPr="00715B22">
        <w:rPr>
          <w:rFonts w:ascii="Arial" w:hAnsi="Arial" w:cs="Arial"/>
          <w:b/>
        </w:rPr>
        <w:t>3.9</w:t>
      </w:r>
      <w:r w:rsidRPr="00715B22">
        <w:rPr>
          <w:rFonts w:ascii="Arial" w:hAnsi="Arial" w:cs="Arial"/>
          <w:b/>
        </w:rPr>
        <w:tab/>
        <w:t>PRESENTACIÓN CONJUNTA DE PROPOSICIONES.</w:t>
      </w:r>
    </w:p>
    <w:p w:rsidR="00F51311" w:rsidRPr="00715B22" w:rsidRDefault="00F51311" w:rsidP="00AF1F95">
      <w:pPr>
        <w:pStyle w:val="texto0"/>
        <w:spacing w:after="0" w:line="240" w:lineRule="auto"/>
        <w:ind w:firstLine="0"/>
        <w:rPr>
          <w:rFonts w:cs="Arial"/>
          <w:sz w:val="20"/>
        </w:rPr>
      </w:pPr>
    </w:p>
    <w:p w:rsidR="00F51311" w:rsidRPr="00715B22" w:rsidRDefault="00F51311" w:rsidP="00AF1F95">
      <w:pPr>
        <w:pStyle w:val="texto0"/>
        <w:spacing w:after="0" w:line="240" w:lineRule="auto"/>
        <w:ind w:firstLine="0"/>
        <w:rPr>
          <w:rFonts w:cs="Arial"/>
          <w:sz w:val="20"/>
        </w:rPr>
      </w:pPr>
      <w:r w:rsidRPr="00715B22">
        <w:rPr>
          <w:rFonts w:cs="Arial"/>
          <w:sz w:val="20"/>
        </w:rPr>
        <w:t xml:space="preserve">De conformidad con lo dispuesto en el tercero, cuarto y quinto párrafos del artículo 34 de la LEY y el artículo 44 del REGLAMENTO, dos o más personas podrán presentar conjuntamente proposiciones en la LICITACIÓN sin necesidad de constituir una sociedad, o nueva sociedad en caso de personas morales, siempre que, para tales efectos, en la propuesta y en el CONTRATO se establezcan con precisión y a satisfacción de la </w:t>
      </w:r>
      <w:r w:rsidR="00907AF8" w:rsidRPr="00715B22">
        <w:rPr>
          <w:rFonts w:cs="Arial"/>
          <w:sz w:val="20"/>
        </w:rPr>
        <w:t xml:space="preserve">ASIPONA </w:t>
      </w:r>
      <w:r w:rsidRPr="00715B22">
        <w:rPr>
          <w:rFonts w:cs="Arial"/>
          <w:sz w:val="20"/>
        </w:rPr>
        <w:t>DOS BOCAS, las partes a que cada persona se obligará, así como la manera en que se exigiría el cumplimiento de las obligaciones. En este supuesto, la propuesta deberá ser firmada por el representante común que para este acto haya sido desi</w:t>
      </w:r>
      <w:r w:rsidR="00932E28" w:rsidRPr="00715B22">
        <w:rPr>
          <w:rFonts w:cs="Arial"/>
          <w:sz w:val="20"/>
        </w:rPr>
        <w:t xml:space="preserve">gnado por el grupo de personas, ya </w:t>
      </w:r>
      <w:r w:rsidRPr="00715B22">
        <w:rPr>
          <w:rFonts w:cs="Arial"/>
          <w:sz w:val="20"/>
        </w:rPr>
        <w:t>se</w:t>
      </w:r>
      <w:r w:rsidR="00932E28" w:rsidRPr="00715B22">
        <w:rPr>
          <w:rFonts w:cs="Arial"/>
          <w:sz w:val="20"/>
        </w:rPr>
        <w:t>a</w:t>
      </w:r>
      <w:r w:rsidRPr="00715B22">
        <w:rPr>
          <w:rFonts w:cs="Arial"/>
          <w:sz w:val="20"/>
        </w:rPr>
        <w:t xml:space="preserve"> autógrafamente o por medios de identificación electrónica autorizados por la Secretaría de la Función Pública.</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lastRenderedPageBreak/>
        <w:t>Los LICITANTES que se agrupen para presentar una proposición, deberán cumplir con los siguientes aspectos: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pStyle w:val="Texto"/>
        <w:spacing w:after="0" w:line="240" w:lineRule="auto"/>
        <w:ind w:left="864" w:hanging="576"/>
        <w:rPr>
          <w:sz w:val="20"/>
          <w:lang w:val="es-ES_tradnl"/>
        </w:rPr>
      </w:pPr>
      <w:r w:rsidRPr="00715B22">
        <w:rPr>
          <w:b/>
          <w:sz w:val="20"/>
        </w:rPr>
        <w:t>I.</w:t>
      </w:r>
      <w:r w:rsidRPr="00715B22">
        <w:rPr>
          <w:b/>
          <w:sz w:val="20"/>
        </w:rPr>
        <w:tab/>
      </w:r>
      <w:r w:rsidRPr="00715B22">
        <w:rPr>
          <w:sz w:val="20"/>
        </w:rPr>
        <w:t>Cualquiera de los integrantes de la agrupación, podrá presentar el escrito mediante el cual manifieste su interés en participar en la junta de aclaraciones y en el procedimiento de contratación;</w:t>
      </w:r>
    </w:p>
    <w:p w:rsidR="00F51311" w:rsidRPr="00715B22" w:rsidRDefault="00F51311" w:rsidP="00AF1F95">
      <w:pPr>
        <w:pStyle w:val="Texto"/>
        <w:spacing w:after="0" w:line="240" w:lineRule="auto"/>
        <w:ind w:left="864" w:hanging="576"/>
        <w:rPr>
          <w:sz w:val="20"/>
        </w:rPr>
      </w:pPr>
      <w:r w:rsidRPr="00715B22">
        <w:rPr>
          <w:b/>
          <w:sz w:val="20"/>
        </w:rPr>
        <w:t>II.</w:t>
      </w:r>
      <w:r w:rsidRPr="00715B22">
        <w:rPr>
          <w:b/>
          <w:sz w:val="20"/>
        </w:rPr>
        <w:tab/>
      </w:r>
      <w:r w:rsidRPr="00715B22">
        <w:rPr>
          <w:sz w:val="20"/>
        </w:rPr>
        <w:t>Las personas que integran la agrupación deberán celebrar en los términos de la legislación aplicable el convenio de proposición conjunta, en el que se establecerán con precisión los aspectos siguientes:</w:t>
      </w:r>
    </w:p>
    <w:p w:rsidR="00F51311" w:rsidRPr="00715B22" w:rsidRDefault="00F51311" w:rsidP="00AF1F95">
      <w:pPr>
        <w:pStyle w:val="Texto"/>
        <w:spacing w:after="0" w:line="240" w:lineRule="auto"/>
        <w:ind w:left="864" w:hanging="576"/>
        <w:rPr>
          <w:sz w:val="20"/>
        </w:rPr>
      </w:pPr>
    </w:p>
    <w:p w:rsidR="00F51311" w:rsidRPr="00715B22" w:rsidRDefault="00F51311" w:rsidP="00AF1F95">
      <w:pPr>
        <w:pStyle w:val="Texto"/>
        <w:spacing w:after="0" w:line="240" w:lineRule="auto"/>
        <w:ind w:left="1296" w:hanging="432"/>
        <w:rPr>
          <w:sz w:val="20"/>
        </w:rPr>
      </w:pPr>
      <w:r w:rsidRPr="00715B22">
        <w:rPr>
          <w:b/>
          <w:sz w:val="20"/>
        </w:rPr>
        <w:t>a)</w:t>
      </w:r>
      <w:r w:rsidRPr="00715B22">
        <w:rPr>
          <w:b/>
          <w:sz w:val="20"/>
        </w:rPr>
        <w:tab/>
      </w:r>
      <w:r w:rsidRPr="00715B22">
        <w:rPr>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F51311" w:rsidRPr="00715B22" w:rsidRDefault="00F51311" w:rsidP="00AF1F95">
      <w:pPr>
        <w:pStyle w:val="Texto"/>
        <w:spacing w:after="0" w:line="240" w:lineRule="auto"/>
        <w:ind w:left="1296" w:hanging="432"/>
        <w:rPr>
          <w:sz w:val="20"/>
          <w:lang w:val="es-ES_tradnl"/>
        </w:rPr>
      </w:pPr>
      <w:r w:rsidRPr="00715B22">
        <w:rPr>
          <w:b/>
          <w:sz w:val="20"/>
        </w:rPr>
        <w:t>b)</w:t>
      </w:r>
      <w:r w:rsidRPr="00715B22">
        <w:rPr>
          <w:b/>
          <w:sz w:val="20"/>
        </w:rPr>
        <w:tab/>
      </w:r>
      <w:r w:rsidRPr="00715B22">
        <w:rPr>
          <w:sz w:val="20"/>
        </w:rPr>
        <w:t>Nombre y domicilio de los representantes de cada una de las personas agrupadas, señalando, en su caso, los datos de las escrituras públicas con las que acrediten las facultades de representación;</w:t>
      </w:r>
    </w:p>
    <w:p w:rsidR="00F51311" w:rsidRPr="00715B22" w:rsidRDefault="00F51311" w:rsidP="00AF1F95">
      <w:pPr>
        <w:pStyle w:val="Texto"/>
        <w:spacing w:after="0" w:line="240" w:lineRule="auto"/>
        <w:ind w:left="1296" w:hanging="432"/>
        <w:rPr>
          <w:sz w:val="20"/>
        </w:rPr>
      </w:pPr>
      <w:r w:rsidRPr="00715B22">
        <w:rPr>
          <w:b/>
          <w:sz w:val="20"/>
        </w:rPr>
        <w:t>c)</w:t>
      </w:r>
      <w:r w:rsidRPr="00715B22">
        <w:rPr>
          <w:b/>
          <w:sz w:val="20"/>
        </w:rPr>
        <w:tab/>
      </w:r>
      <w:r w:rsidRPr="00715B22">
        <w:rPr>
          <w:sz w:val="20"/>
        </w:rPr>
        <w:t>Designación de un representante común, otorgándole poder amplio y suficiente, para atender todo lo relacionado con la proposición y con el procedimiento de licitación pública;</w:t>
      </w:r>
    </w:p>
    <w:p w:rsidR="00F51311" w:rsidRPr="00715B22" w:rsidRDefault="00F51311" w:rsidP="00AF1F95">
      <w:pPr>
        <w:pStyle w:val="Texto"/>
        <w:spacing w:after="0" w:line="240" w:lineRule="auto"/>
        <w:ind w:left="1296" w:hanging="432"/>
        <w:rPr>
          <w:sz w:val="20"/>
        </w:rPr>
      </w:pPr>
      <w:r w:rsidRPr="00715B22">
        <w:rPr>
          <w:b/>
          <w:sz w:val="20"/>
        </w:rPr>
        <w:t>d)</w:t>
      </w:r>
      <w:r w:rsidRPr="00715B22">
        <w:rPr>
          <w:b/>
          <w:sz w:val="20"/>
        </w:rPr>
        <w:tab/>
      </w:r>
      <w:r w:rsidRPr="00715B22">
        <w:rPr>
          <w:sz w:val="20"/>
        </w:rPr>
        <w:t>Descripción de las partes objeto del contrato que corresponderá cumplir a cada persona integrante, así como la manera en que se exigirá el cumplimiento de las obligaciones, y</w:t>
      </w:r>
    </w:p>
    <w:p w:rsidR="00F51311" w:rsidRPr="00715B22" w:rsidRDefault="00F51311" w:rsidP="00AF1F95">
      <w:pPr>
        <w:pStyle w:val="Texto"/>
        <w:spacing w:after="0" w:line="240" w:lineRule="auto"/>
        <w:ind w:left="1296" w:hanging="432"/>
        <w:rPr>
          <w:sz w:val="20"/>
        </w:rPr>
      </w:pPr>
      <w:r w:rsidRPr="00715B22">
        <w:rPr>
          <w:b/>
          <w:sz w:val="20"/>
        </w:rPr>
        <w:t>e)</w:t>
      </w:r>
      <w:r w:rsidRPr="00715B22">
        <w:rPr>
          <w:b/>
          <w:sz w:val="20"/>
        </w:rPr>
        <w:tab/>
      </w:r>
      <w:r w:rsidRPr="00715B22">
        <w:rPr>
          <w:sz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F51311" w:rsidRPr="00715B22" w:rsidRDefault="00F51311" w:rsidP="00AF1F95">
      <w:pPr>
        <w:pStyle w:val="Texto"/>
        <w:spacing w:after="0" w:line="240" w:lineRule="auto"/>
        <w:ind w:left="1296" w:hanging="432"/>
        <w:rPr>
          <w:sz w:val="20"/>
        </w:rPr>
      </w:pPr>
    </w:p>
    <w:p w:rsidR="00F51311" w:rsidRPr="00715B22" w:rsidRDefault="00F51311" w:rsidP="00AF1F95">
      <w:pPr>
        <w:pStyle w:val="Texto"/>
        <w:spacing w:after="0" w:line="240" w:lineRule="auto"/>
        <w:ind w:left="864" w:hanging="576"/>
        <w:rPr>
          <w:sz w:val="20"/>
          <w:lang w:val="es-ES_tradnl"/>
        </w:rPr>
      </w:pPr>
      <w:r w:rsidRPr="00715B22">
        <w:rPr>
          <w:b/>
          <w:sz w:val="20"/>
          <w:lang w:val="es-ES_tradnl"/>
        </w:rPr>
        <w:t>III.</w:t>
      </w:r>
      <w:r w:rsidRPr="00715B22">
        <w:rPr>
          <w:b/>
          <w:sz w:val="20"/>
          <w:lang w:val="es-ES_tradnl"/>
        </w:rPr>
        <w:tab/>
      </w:r>
      <w:r w:rsidRPr="00715B22">
        <w:rPr>
          <w:sz w:val="20"/>
          <w:lang w:val="es-ES_tradnl"/>
        </w:rPr>
        <w:t>En el acto de presentación y apertura de proposiciones el representante común de la agrupación deberá señalar que la proposición se presenta en forma conjunta. El convenio a que hace referencia la fracción II de este artículo se presentará con la proposición y, en caso de que a los licitantes que la hubieren presentado se les adjudique el contrato, dicho convenio, formará parte integrante del mismo como uno de sus anexos;</w:t>
      </w:r>
    </w:p>
    <w:p w:rsidR="00F51311" w:rsidRPr="00715B22" w:rsidRDefault="00F51311" w:rsidP="00AF1F95">
      <w:pPr>
        <w:pStyle w:val="Texto"/>
        <w:spacing w:after="0" w:line="240" w:lineRule="auto"/>
        <w:ind w:left="864" w:hanging="576"/>
        <w:rPr>
          <w:sz w:val="20"/>
        </w:rPr>
      </w:pPr>
      <w:r w:rsidRPr="00715B22">
        <w:rPr>
          <w:b/>
          <w:sz w:val="20"/>
        </w:rPr>
        <w:t>IV.</w:t>
      </w:r>
      <w:r w:rsidRPr="00715B22">
        <w:rPr>
          <w:b/>
          <w:sz w:val="20"/>
        </w:rPr>
        <w:tab/>
      </w:r>
      <w:r w:rsidRPr="00715B22">
        <w:rPr>
          <w:sz w:val="20"/>
        </w:rPr>
        <w:t>Para cumplir con los ingresos mínimos, en su caso, requeridos por la convocante, se podrán sumar los correspondientes a cada una de las personas integrantes de la agrupación, y</w:t>
      </w:r>
    </w:p>
    <w:p w:rsidR="00F51311" w:rsidRPr="00715B22" w:rsidRDefault="00F51311" w:rsidP="00AF1F95">
      <w:pPr>
        <w:pStyle w:val="Texto"/>
        <w:spacing w:after="0" w:line="240" w:lineRule="auto"/>
        <w:ind w:left="864" w:hanging="576"/>
        <w:rPr>
          <w:sz w:val="20"/>
        </w:rPr>
      </w:pPr>
      <w:r w:rsidRPr="00715B22">
        <w:rPr>
          <w:b/>
          <w:sz w:val="20"/>
        </w:rPr>
        <w:t>V.</w:t>
      </w:r>
      <w:r w:rsidRPr="00715B22">
        <w:rPr>
          <w:b/>
          <w:sz w:val="20"/>
        </w:rPr>
        <w:tab/>
      </w:r>
      <w:r w:rsidRPr="00715B22">
        <w:rPr>
          <w:sz w:val="20"/>
        </w:rPr>
        <w:t>Los demás que la convocante estime necesarios de acuerdo con las particularidades del procedimiento de contratación.</w:t>
      </w:r>
    </w:p>
    <w:p w:rsidR="00F51311" w:rsidRPr="00715B22" w:rsidRDefault="00F51311" w:rsidP="00AF1F95">
      <w:pPr>
        <w:pStyle w:val="Texto"/>
        <w:spacing w:after="0" w:line="240" w:lineRule="auto"/>
        <w:ind w:firstLine="0"/>
        <w:rPr>
          <w:sz w:val="20"/>
        </w:rPr>
      </w:pPr>
    </w:p>
    <w:p w:rsidR="00F51311" w:rsidRPr="00715B22" w:rsidRDefault="00F51311" w:rsidP="00AF1F95">
      <w:pPr>
        <w:pStyle w:val="Texto"/>
        <w:spacing w:after="0" w:line="240" w:lineRule="auto"/>
        <w:ind w:firstLine="0"/>
        <w:rPr>
          <w:sz w:val="20"/>
        </w:rPr>
      </w:pPr>
      <w:r w:rsidRPr="00715B22">
        <w:rPr>
          <w:sz w:val="20"/>
        </w:rPr>
        <w:t>En el supuesto de que se adjudique el contrato a los licitantes que presentaron una proposición conjunta, el convenio indicado en la fracción II de este artículo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F51311" w:rsidRPr="00715B22" w:rsidRDefault="00F51311" w:rsidP="00AF1F95">
      <w:pPr>
        <w:pStyle w:val="Texto"/>
        <w:spacing w:after="0" w:line="240" w:lineRule="auto"/>
        <w:ind w:firstLine="0"/>
        <w:rPr>
          <w:sz w:val="20"/>
        </w:rPr>
      </w:pPr>
    </w:p>
    <w:p w:rsidR="00F51311" w:rsidRPr="00715B22" w:rsidRDefault="00F51311" w:rsidP="00AF1F95">
      <w:pPr>
        <w:pStyle w:val="Texto"/>
        <w:spacing w:after="0" w:line="240" w:lineRule="auto"/>
        <w:ind w:firstLine="0"/>
        <w:rPr>
          <w:sz w:val="20"/>
        </w:rPr>
      </w:pPr>
      <w:r w:rsidRPr="00715B22">
        <w:rPr>
          <w:sz w:val="20"/>
        </w:rPr>
        <w:t>Cuando existan causas justificadas para no aceptar la presentación de proposiciones conjuntas, se requerirá la autorización escrita del titular del Área requirente, en la cual deberán precisarse las razones para ello, particularmente los aspectos relativos a que con tal determinación no se limita la libre participación. Dicha autorización deberá formar parte del expediente de contratación respectivo.</w:t>
      </w:r>
    </w:p>
    <w:p w:rsidR="00D83424" w:rsidRPr="00715B22" w:rsidRDefault="00D83424" w:rsidP="00AF1F95">
      <w:pPr>
        <w:pStyle w:val="Texto"/>
        <w:spacing w:after="0" w:line="240" w:lineRule="auto"/>
        <w:ind w:firstLine="0"/>
        <w:rPr>
          <w:sz w:val="20"/>
        </w:rPr>
      </w:pPr>
    </w:p>
    <w:p w:rsidR="00F51311" w:rsidRPr="00715B22" w:rsidRDefault="00F51311" w:rsidP="00AF1F95">
      <w:pPr>
        <w:pStyle w:val="Textoindependiente"/>
        <w:shd w:val="clear" w:color="auto" w:fill="D9D9D9" w:themeFill="background1" w:themeFillShade="D9"/>
        <w:tabs>
          <w:tab w:val="left" w:pos="426"/>
        </w:tabs>
        <w:spacing w:after="0"/>
        <w:jc w:val="both"/>
        <w:rPr>
          <w:rFonts w:ascii="Arial" w:hAnsi="Arial" w:cs="Arial"/>
          <w:b/>
        </w:rPr>
      </w:pPr>
      <w:r w:rsidRPr="00715B22">
        <w:rPr>
          <w:rFonts w:ascii="Arial" w:hAnsi="Arial" w:cs="Arial"/>
          <w:b/>
        </w:rPr>
        <w:t>3.10</w:t>
      </w:r>
      <w:r w:rsidRPr="00715B22">
        <w:rPr>
          <w:rFonts w:ascii="Arial" w:hAnsi="Arial" w:cs="Arial"/>
          <w:b/>
        </w:rPr>
        <w:tab/>
        <w:t>LOS LICITANTES SÓLO PODRÁN PRESENTAR UNA PROPOSICIÓN POR LICITACIÓN PÚBLICA.</w:t>
      </w:r>
    </w:p>
    <w:p w:rsidR="00F51311" w:rsidRPr="00715B22" w:rsidRDefault="00F51311" w:rsidP="00AF1F95">
      <w:pPr>
        <w:pStyle w:val="Textoindependiente"/>
        <w:spacing w:after="0"/>
        <w:rPr>
          <w:rFonts w:ascii="Arial" w:hAnsi="Arial" w:cs="Arial"/>
        </w:rPr>
      </w:pPr>
    </w:p>
    <w:p w:rsidR="00F51311" w:rsidRPr="00715B22" w:rsidRDefault="00F51311" w:rsidP="001269C1">
      <w:pPr>
        <w:pStyle w:val="Textoindependiente"/>
        <w:spacing w:after="0"/>
        <w:jc w:val="both"/>
        <w:rPr>
          <w:rFonts w:ascii="Arial" w:hAnsi="Arial" w:cs="Arial"/>
        </w:rPr>
      </w:pPr>
      <w:r w:rsidRPr="00715B22">
        <w:rPr>
          <w:rFonts w:ascii="Arial" w:hAnsi="Arial" w:cs="Arial"/>
        </w:rPr>
        <w:t>De conformidad con lo establecido en el antepenúltimo párrafo del artículo 26 de la LEY y en el inciso f) numeral III del artículo 39 del Reglamento de la LEY, los licitantes participantes, solo podrán presentar una proposición por licitación pública.</w:t>
      </w:r>
    </w:p>
    <w:p w:rsidR="00F51311" w:rsidRPr="00715B22" w:rsidRDefault="00F51311" w:rsidP="00AF1F95">
      <w:pPr>
        <w:shd w:val="clear" w:color="auto" w:fill="FFFFFF" w:themeFill="background1"/>
        <w:spacing w:after="0" w:line="240" w:lineRule="auto"/>
        <w:rPr>
          <w:rFonts w:ascii="Arial" w:hAnsi="Arial" w:cs="Arial"/>
          <w:b/>
          <w:sz w:val="20"/>
          <w:szCs w:val="20"/>
        </w:rPr>
      </w:pPr>
    </w:p>
    <w:p w:rsidR="00F51311" w:rsidRPr="00715B22" w:rsidRDefault="000F226B" w:rsidP="00AF1F95">
      <w:pPr>
        <w:pStyle w:val="Textoindependiente"/>
        <w:shd w:val="clear" w:color="auto" w:fill="D9D9D9" w:themeFill="background1" w:themeFillShade="D9"/>
        <w:tabs>
          <w:tab w:val="left" w:pos="567"/>
        </w:tabs>
        <w:spacing w:after="0"/>
        <w:jc w:val="both"/>
        <w:rPr>
          <w:rFonts w:ascii="Arial" w:hAnsi="Arial" w:cs="Arial"/>
          <w:b/>
        </w:rPr>
      </w:pPr>
      <w:r w:rsidRPr="00715B22">
        <w:rPr>
          <w:rFonts w:ascii="Arial" w:hAnsi="Arial" w:cs="Arial"/>
          <w:b/>
        </w:rPr>
        <w:t>3.11</w:t>
      </w:r>
      <w:r w:rsidR="00F51311" w:rsidRPr="00715B22">
        <w:rPr>
          <w:rFonts w:ascii="Arial" w:hAnsi="Arial" w:cs="Arial"/>
          <w:b/>
        </w:rPr>
        <w:tab/>
        <w:t>FORMA EN QUE DEBERÁ ACREDITAR LA EXISTENCIA Y PERSONALIDAD JURÍDICA EL LICITANTE.</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lang w:val="es-ES"/>
        </w:rPr>
      </w:pPr>
      <w:r w:rsidRPr="00715B22">
        <w:rPr>
          <w:rFonts w:ascii="Arial" w:hAnsi="Arial" w:cs="Arial"/>
          <w:sz w:val="20"/>
          <w:szCs w:val="20"/>
        </w:rPr>
        <w:t xml:space="preserve">En términos de lo previsto en la fracción V del artículo 48 del REGLAMENTO, el LICITANTE, dentro de su propuesta técnica, deberá proporcionar la información a que se refiere el formato que se agrega a las presentes CONVOCATORIA como </w:t>
      </w:r>
      <w:r w:rsidRPr="00715B22">
        <w:rPr>
          <w:rFonts w:ascii="Arial" w:hAnsi="Arial" w:cs="Arial"/>
          <w:b/>
          <w:sz w:val="20"/>
          <w:szCs w:val="20"/>
        </w:rPr>
        <w:t>ANEXO 5</w:t>
      </w:r>
      <w:r w:rsidRPr="00715B22">
        <w:rPr>
          <w:rFonts w:ascii="Arial" w:hAnsi="Arial" w:cs="Arial"/>
          <w:color w:val="008000"/>
          <w:sz w:val="20"/>
          <w:szCs w:val="20"/>
        </w:rPr>
        <w:t>.</w:t>
      </w:r>
      <w:r w:rsidRPr="00715B22">
        <w:rPr>
          <w:rFonts w:ascii="Arial" w:hAnsi="Arial" w:cs="Arial"/>
          <w:sz w:val="20"/>
          <w:szCs w:val="20"/>
        </w:rPr>
        <w:t xml:space="preserve"> Dicho formato deberá elaborarse en hoja membretada del LICITANTE y estar rubricado por la persona que suscribe la oferta, quien debe contar con los documentos notariales que la acrediten como representante legal con las facultades expresas para firmar contratos. </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pStyle w:val="Texto"/>
        <w:spacing w:after="0" w:line="240" w:lineRule="auto"/>
        <w:ind w:firstLine="0"/>
        <w:rPr>
          <w:sz w:val="20"/>
        </w:rPr>
      </w:pPr>
      <w:r w:rsidRPr="00715B22">
        <w:rPr>
          <w:sz w:val="20"/>
          <w:lang w:val="es-ES_tradnl"/>
        </w:rPr>
        <w:t xml:space="preserve">El </w:t>
      </w:r>
      <w:r w:rsidRPr="00715B22">
        <w:rPr>
          <w:sz w:val="20"/>
        </w:rPr>
        <w:t>escrito en el que el LICITANTE manifieste, bajo protesta de decir verdad, contendrá los datos siguientes:</w:t>
      </w:r>
    </w:p>
    <w:p w:rsidR="00F51311" w:rsidRPr="00715B22" w:rsidRDefault="00F51311" w:rsidP="00AF1F95">
      <w:pPr>
        <w:spacing w:after="0" w:line="240" w:lineRule="auto"/>
        <w:rPr>
          <w:rFonts w:ascii="Arial" w:hAnsi="Arial" w:cs="Arial"/>
          <w:sz w:val="20"/>
          <w:szCs w:val="20"/>
        </w:rPr>
      </w:pPr>
    </w:p>
    <w:p w:rsidR="00F51311" w:rsidRPr="00715B22" w:rsidRDefault="00F51311" w:rsidP="0099637D">
      <w:pPr>
        <w:pStyle w:val="Texto"/>
        <w:numPr>
          <w:ilvl w:val="0"/>
          <w:numId w:val="22"/>
        </w:numPr>
        <w:spacing w:after="0" w:line="240" w:lineRule="auto"/>
        <w:ind w:left="284" w:hanging="284"/>
        <w:rPr>
          <w:sz w:val="20"/>
          <w:lang w:val="es-ES_tradnl"/>
        </w:rPr>
      </w:pPr>
      <w:r w:rsidRPr="00715B22">
        <w:rPr>
          <w:sz w:val="20"/>
          <w:lang w:val="es-ES_tradnl"/>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w:t>
      </w:r>
      <w:r w:rsidR="00BB030C" w:rsidRPr="00715B22">
        <w:rPr>
          <w:sz w:val="20"/>
          <w:lang w:val="es-ES_tradnl"/>
        </w:rPr>
        <w:t>sí como el nombre de los socios;</w:t>
      </w:r>
      <w:r w:rsidRPr="00715B22">
        <w:rPr>
          <w:sz w:val="20"/>
          <w:lang w:val="es-ES_tradnl"/>
        </w:rPr>
        <w:t xml:space="preserve"> y</w:t>
      </w:r>
    </w:p>
    <w:p w:rsidR="00F51311" w:rsidRPr="00715B22" w:rsidRDefault="00F51311" w:rsidP="00AF1F95">
      <w:pPr>
        <w:pStyle w:val="Texto"/>
        <w:spacing w:after="0" w:line="240" w:lineRule="auto"/>
        <w:ind w:left="720" w:firstLine="0"/>
        <w:rPr>
          <w:sz w:val="20"/>
          <w:lang w:val="es-ES_tradnl"/>
        </w:rPr>
      </w:pPr>
    </w:p>
    <w:p w:rsidR="00F51311" w:rsidRPr="00715B22" w:rsidRDefault="00F51311" w:rsidP="00AF1F95">
      <w:pPr>
        <w:pStyle w:val="Texto"/>
        <w:spacing w:after="0" w:line="240" w:lineRule="auto"/>
        <w:ind w:left="284" w:hanging="284"/>
        <w:rPr>
          <w:sz w:val="20"/>
          <w:lang w:val="es-ES_tradnl"/>
        </w:rPr>
      </w:pPr>
      <w:r w:rsidRPr="00715B22">
        <w:rPr>
          <w:sz w:val="20"/>
          <w:lang w:val="es-ES_tradnl"/>
        </w:rPr>
        <w:t>b)</w:t>
      </w:r>
      <w:r w:rsidRPr="00715B22">
        <w:rPr>
          <w:sz w:val="20"/>
          <w:lang w:val="es-ES_tradnl"/>
        </w:rPr>
        <w:tab/>
        <w:t>Del representante legal del licitante: datos de las escrituras públicas en las que le fueron otorgadas las facultades para suscribir las propuestas.</w:t>
      </w:r>
    </w:p>
    <w:p w:rsidR="00F51311" w:rsidRPr="00715B22" w:rsidRDefault="00F51311" w:rsidP="00AF1F95">
      <w:pPr>
        <w:spacing w:after="0" w:line="240" w:lineRule="auto"/>
        <w:rPr>
          <w:rFonts w:ascii="Arial" w:hAnsi="Arial" w:cs="Arial"/>
          <w:b/>
          <w:sz w:val="20"/>
          <w:szCs w:val="20"/>
          <w:u w:val="single"/>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u w:val="single"/>
        </w:rPr>
        <w:t>Únicamente el PRESTADOR DE SERVICIOS</w:t>
      </w:r>
      <w:r w:rsidRPr="00715B22">
        <w:rPr>
          <w:rFonts w:ascii="Arial" w:hAnsi="Arial" w:cs="Arial"/>
          <w:sz w:val="20"/>
          <w:szCs w:val="20"/>
        </w:rPr>
        <w:t>, y previo a la firma del CONTRATO correspondiente, deberá presentar original o copia certificada para su cotejo de los documentos con los que se acredite su legal existencia y las facultades de su representante para suscribir el CONTRATO, información que se detalla en el punto 3.1</w:t>
      </w:r>
      <w:r w:rsidR="000814F0" w:rsidRPr="00715B22">
        <w:rPr>
          <w:rFonts w:ascii="Arial" w:hAnsi="Arial" w:cs="Arial"/>
          <w:sz w:val="20"/>
          <w:szCs w:val="20"/>
        </w:rPr>
        <w:t>1</w:t>
      </w:r>
      <w:r w:rsidRPr="00715B22">
        <w:rPr>
          <w:rFonts w:ascii="Arial" w:hAnsi="Arial" w:cs="Arial"/>
          <w:sz w:val="20"/>
          <w:szCs w:val="20"/>
        </w:rPr>
        <w:t>.1 de esta CONVOCATORIA.</w:t>
      </w:r>
    </w:p>
    <w:p w:rsidR="00F51311" w:rsidRPr="00715B22" w:rsidRDefault="00F51311" w:rsidP="00AF1F95">
      <w:pPr>
        <w:spacing w:after="0" w:line="240" w:lineRule="auto"/>
        <w:rPr>
          <w:rFonts w:ascii="Arial" w:hAnsi="Arial" w:cs="Arial"/>
          <w:sz w:val="20"/>
          <w:szCs w:val="20"/>
        </w:rPr>
      </w:pPr>
    </w:p>
    <w:p w:rsidR="00F51311" w:rsidRPr="00715B22" w:rsidRDefault="00470621" w:rsidP="00AF1F95">
      <w:pPr>
        <w:pStyle w:val="Textoindependiente"/>
        <w:shd w:val="clear" w:color="auto" w:fill="D9D9D9" w:themeFill="background1" w:themeFillShade="D9"/>
        <w:tabs>
          <w:tab w:val="left" w:pos="567"/>
        </w:tabs>
        <w:spacing w:after="0"/>
        <w:jc w:val="both"/>
        <w:rPr>
          <w:rFonts w:ascii="Arial" w:hAnsi="Arial" w:cs="Arial"/>
          <w:b/>
        </w:rPr>
      </w:pPr>
      <w:r w:rsidRPr="00715B22">
        <w:rPr>
          <w:rFonts w:ascii="Arial" w:hAnsi="Arial" w:cs="Arial"/>
          <w:b/>
        </w:rPr>
        <w:t>3.11</w:t>
      </w:r>
      <w:r w:rsidR="00F51311" w:rsidRPr="00715B22">
        <w:rPr>
          <w:rFonts w:ascii="Arial" w:hAnsi="Arial" w:cs="Arial"/>
          <w:b/>
        </w:rPr>
        <w:t>.1</w:t>
      </w:r>
      <w:r w:rsidR="00F51311" w:rsidRPr="00715B22">
        <w:rPr>
          <w:rFonts w:ascii="Arial" w:hAnsi="Arial" w:cs="Arial"/>
          <w:b/>
        </w:rPr>
        <w:tab/>
        <w:t>RELACIÓN DE DOCUMENTOS A PRESENTAR POR EL PRESTADOR DE SERVICIOS PREVIO A LA FIRMA DEL CONTRATO.</w:t>
      </w:r>
    </w:p>
    <w:p w:rsidR="00F51311" w:rsidRPr="00715B22" w:rsidRDefault="00F51311" w:rsidP="00AF1F95">
      <w:pPr>
        <w:pStyle w:val="Piedepgina"/>
        <w:rPr>
          <w:rFonts w:ascii="Arial" w:hAnsi="Arial" w:cs="Arial"/>
          <w:sz w:val="20"/>
          <w:szCs w:val="20"/>
        </w:rPr>
      </w:pPr>
    </w:p>
    <w:p w:rsidR="00F51311" w:rsidRPr="00715B22" w:rsidRDefault="00470621" w:rsidP="00AF1F95">
      <w:pPr>
        <w:spacing w:after="0" w:line="240" w:lineRule="auto"/>
        <w:rPr>
          <w:rFonts w:ascii="Arial" w:hAnsi="Arial" w:cs="Arial"/>
          <w:b/>
          <w:sz w:val="20"/>
          <w:szCs w:val="20"/>
        </w:rPr>
      </w:pPr>
      <w:r w:rsidRPr="00715B22">
        <w:rPr>
          <w:rFonts w:ascii="Arial" w:hAnsi="Arial" w:cs="Arial"/>
          <w:b/>
          <w:sz w:val="20"/>
          <w:szCs w:val="20"/>
        </w:rPr>
        <w:t>3.11</w:t>
      </w:r>
      <w:r w:rsidR="00F51311" w:rsidRPr="00715B22">
        <w:rPr>
          <w:rFonts w:ascii="Arial" w:hAnsi="Arial" w:cs="Arial"/>
          <w:b/>
          <w:sz w:val="20"/>
          <w:szCs w:val="20"/>
        </w:rPr>
        <w:t>.1.a) Para personas morales:</w:t>
      </w:r>
    </w:p>
    <w:p w:rsidR="00F51311" w:rsidRPr="00715B22" w:rsidRDefault="00F51311" w:rsidP="00AF1F95">
      <w:pPr>
        <w:spacing w:after="0" w:line="240" w:lineRule="auto"/>
        <w:rPr>
          <w:rFonts w:ascii="Arial" w:hAnsi="Arial" w:cs="Arial"/>
          <w:b/>
          <w:sz w:val="20"/>
          <w:szCs w:val="20"/>
        </w:rPr>
      </w:pPr>
    </w:p>
    <w:p w:rsidR="00F51311" w:rsidRPr="00715B22" w:rsidRDefault="00F51311" w:rsidP="003B4501">
      <w:pPr>
        <w:pStyle w:val="Piedepgina"/>
        <w:numPr>
          <w:ilvl w:val="0"/>
          <w:numId w:val="15"/>
        </w:numPr>
        <w:tabs>
          <w:tab w:val="clear" w:pos="4419"/>
          <w:tab w:val="clear" w:pos="8838"/>
        </w:tabs>
        <w:ind w:left="357" w:hanging="357"/>
        <w:rPr>
          <w:rFonts w:ascii="Arial" w:hAnsi="Arial" w:cs="Arial"/>
          <w:sz w:val="20"/>
          <w:szCs w:val="20"/>
        </w:rPr>
      </w:pPr>
      <w:r w:rsidRPr="00715B22">
        <w:rPr>
          <w:rFonts w:ascii="Arial" w:hAnsi="Arial" w:cs="Arial"/>
          <w:sz w:val="20"/>
          <w:szCs w:val="20"/>
        </w:rPr>
        <w:t>Copia simple y copia certificada del Acta Constitutiva debidamente inscrita en el Registro Público que corresponda, y de sus modificaciones en su caso, que acredite la existencia legal de su empresa.</w:t>
      </w:r>
    </w:p>
    <w:p w:rsidR="00F51311" w:rsidRPr="00715B22" w:rsidRDefault="00F51311" w:rsidP="003B4501">
      <w:pPr>
        <w:pStyle w:val="Piedepgina"/>
        <w:numPr>
          <w:ilvl w:val="0"/>
          <w:numId w:val="15"/>
        </w:numPr>
        <w:tabs>
          <w:tab w:val="clear" w:pos="4419"/>
          <w:tab w:val="clear" w:pos="8838"/>
        </w:tabs>
        <w:ind w:left="357" w:hanging="357"/>
        <w:rPr>
          <w:rFonts w:ascii="Arial" w:hAnsi="Arial" w:cs="Arial"/>
          <w:sz w:val="20"/>
          <w:szCs w:val="20"/>
        </w:rPr>
      </w:pPr>
      <w:r w:rsidRPr="00715B22">
        <w:rPr>
          <w:rFonts w:ascii="Arial" w:hAnsi="Arial" w:cs="Arial"/>
          <w:sz w:val="20"/>
          <w:szCs w:val="20"/>
        </w:rPr>
        <w:lastRenderedPageBreak/>
        <w:t>Poder notarial debidamente expedido por Notario Público, en el cual se faculte expresamente al representante para firmar contratos. En caso de poderes generales para actos de dominio o de administración, éstos deberán presentar la inscripción ante el Registro Público que corresponda.</w:t>
      </w:r>
    </w:p>
    <w:p w:rsidR="00F51311" w:rsidRPr="00715B22" w:rsidRDefault="00F51311" w:rsidP="003B4501">
      <w:pPr>
        <w:pStyle w:val="Piedepgina"/>
        <w:numPr>
          <w:ilvl w:val="0"/>
          <w:numId w:val="15"/>
        </w:numPr>
        <w:tabs>
          <w:tab w:val="clear" w:pos="4419"/>
          <w:tab w:val="clear" w:pos="8838"/>
        </w:tabs>
        <w:ind w:left="357" w:hanging="357"/>
        <w:rPr>
          <w:rFonts w:ascii="Arial" w:hAnsi="Arial" w:cs="Arial"/>
          <w:sz w:val="20"/>
          <w:szCs w:val="20"/>
        </w:rPr>
      </w:pPr>
      <w:r w:rsidRPr="00715B22">
        <w:rPr>
          <w:rFonts w:ascii="Arial" w:hAnsi="Arial" w:cs="Arial"/>
          <w:sz w:val="20"/>
          <w:szCs w:val="20"/>
        </w:rPr>
        <w:t>Identificación oficial vigente con fotografía y firma, del representante.</w:t>
      </w:r>
    </w:p>
    <w:p w:rsidR="00F51311" w:rsidRPr="00715B22" w:rsidRDefault="00F51311" w:rsidP="003B4501">
      <w:pPr>
        <w:pStyle w:val="Piedepgina"/>
        <w:numPr>
          <w:ilvl w:val="0"/>
          <w:numId w:val="15"/>
        </w:numPr>
        <w:tabs>
          <w:tab w:val="clear" w:pos="4419"/>
          <w:tab w:val="clear" w:pos="8838"/>
        </w:tabs>
        <w:ind w:left="357" w:hanging="357"/>
        <w:rPr>
          <w:rFonts w:ascii="Arial" w:hAnsi="Arial" w:cs="Arial"/>
          <w:sz w:val="20"/>
          <w:szCs w:val="20"/>
        </w:rPr>
      </w:pPr>
      <w:r w:rsidRPr="00715B22">
        <w:rPr>
          <w:rFonts w:ascii="Arial" w:hAnsi="Arial" w:cs="Arial"/>
          <w:sz w:val="20"/>
          <w:szCs w:val="20"/>
        </w:rPr>
        <w:t>Cédula de identificación fiscal del PRESTADOR DE SERVICIOS.</w:t>
      </w:r>
    </w:p>
    <w:p w:rsidR="00F51311" w:rsidRPr="00715B22" w:rsidRDefault="00F51311" w:rsidP="00AF1F95">
      <w:pPr>
        <w:spacing w:after="0" w:line="240" w:lineRule="auto"/>
        <w:rPr>
          <w:rFonts w:ascii="Arial" w:hAnsi="Arial" w:cs="Arial"/>
          <w:sz w:val="20"/>
          <w:szCs w:val="20"/>
        </w:rPr>
      </w:pPr>
    </w:p>
    <w:p w:rsidR="00F51311" w:rsidRPr="00715B22" w:rsidRDefault="00470621" w:rsidP="00AF1F95">
      <w:pPr>
        <w:spacing w:after="0" w:line="240" w:lineRule="auto"/>
        <w:rPr>
          <w:rFonts w:ascii="Arial" w:hAnsi="Arial" w:cs="Arial"/>
          <w:b/>
          <w:sz w:val="20"/>
          <w:szCs w:val="20"/>
        </w:rPr>
      </w:pPr>
      <w:r w:rsidRPr="00715B22">
        <w:rPr>
          <w:rFonts w:ascii="Arial" w:hAnsi="Arial" w:cs="Arial"/>
          <w:b/>
          <w:sz w:val="20"/>
          <w:szCs w:val="20"/>
        </w:rPr>
        <w:t>3.11</w:t>
      </w:r>
      <w:r w:rsidR="00F51311" w:rsidRPr="00715B22">
        <w:rPr>
          <w:rFonts w:ascii="Arial" w:hAnsi="Arial" w:cs="Arial"/>
          <w:b/>
          <w:sz w:val="20"/>
          <w:szCs w:val="20"/>
        </w:rPr>
        <w:t>.1.b) Tratándose de personas físicas:</w:t>
      </w:r>
    </w:p>
    <w:p w:rsidR="00BB030C" w:rsidRPr="00715B22" w:rsidRDefault="00BB030C" w:rsidP="00AF1F95">
      <w:pPr>
        <w:spacing w:after="0" w:line="240" w:lineRule="auto"/>
        <w:rPr>
          <w:rFonts w:ascii="Arial" w:hAnsi="Arial" w:cs="Arial"/>
          <w:b/>
          <w:sz w:val="20"/>
          <w:szCs w:val="20"/>
        </w:rPr>
      </w:pPr>
    </w:p>
    <w:p w:rsidR="00F51311" w:rsidRPr="00715B22" w:rsidRDefault="00F51311" w:rsidP="003B4501">
      <w:pPr>
        <w:pStyle w:val="Piedepgina"/>
        <w:numPr>
          <w:ilvl w:val="0"/>
          <w:numId w:val="16"/>
        </w:numPr>
        <w:tabs>
          <w:tab w:val="clear" w:pos="4419"/>
          <w:tab w:val="clear" w:pos="8838"/>
        </w:tabs>
        <w:rPr>
          <w:rFonts w:ascii="Arial" w:hAnsi="Arial" w:cs="Arial"/>
          <w:sz w:val="20"/>
          <w:szCs w:val="20"/>
        </w:rPr>
      </w:pPr>
      <w:r w:rsidRPr="00715B22">
        <w:rPr>
          <w:rFonts w:ascii="Arial" w:hAnsi="Arial" w:cs="Arial"/>
          <w:sz w:val="20"/>
          <w:szCs w:val="20"/>
        </w:rPr>
        <w:t>Acta de nacimiento para acreditar su nacionalidad mexicana.</w:t>
      </w:r>
    </w:p>
    <w:p w:rsidR="00F51311" w:rsidRPr="00715B22" w:rsidRDefault="00F51311" w:rsidP="003B4501">
      <w:pPr>
        <w:pStyle w:val="Piedepgina"/>
        <w:numPr>
          <w:ilvl w:val="0"/>
          <w:numId w:val="16"/>
        </w:numPr>
        <w:tabs>
          <w:tab w:val="clear" w:pos="4419"/>
          <w:tab w:val="clear" w:pos="8838"/>
        </w:tabs>
        <w:rPr>
          <w:rFonts w:ascii="Arial" w:hAnsi="Arial" w:cs="Arial"/>
          <w:sz w:val="20"/>
          <w:szCs w:val="20"/>
        </w:rPr>
      </w:pPr>
      <w:r w:rsidRPr="00715B22">
        <w:rPr>
          <w:rFonts w:ascii="Arial" w:hAnsi="Arial" w:cs="Arial"/>
          <w:sz w:val="20"/>
          <w:szCs w:val="20"/>
        </w:rPr>
        <w:t>Copia de credencial oficial vigente con fotografía y firma. Acompañado original para su cotejo.</w:t>
      </w:r>
    </w:p>
    <w:p w:rsidR="00BB030C" w:rsidRPr="00715B22" w:rsidRDefault="00BB030C" w:rsidP="00AF1F95">
      <w:pPr>
        <w:spacing w:after="0" w:line="240" w:lineRule="auto"/>
        <w:rPr>
          <w:rFonts w:ascii="Arial" w:hAnsi="Arial" w:cs="Arial"/>
          <w:sz w:val="20"/>
          <w:szCs w:val="20"/>
        </w:rPr>
      </w:pPr>
    </w:p>
    <w:p w:rsidR="00F51311" w:rsidRPr="00715B22" w:rsidRDefault="00470621" w:rsidP="00AF1F95">
      <w:pPr>
        <w:spacing w:after="0" w:line="240" w:lineRule="auto"/>
        <w:rPr>
          <w:rFonts w:ascii="Arial" w:hAnsi="Arial" w:cs="Arial"/>
          <w:b/>
          <w:sz w:val="20"/>
          <w:szCs w:val="20"/>
        </w:rPr>
      </w:pPr>
      <w:r w:rsidRPr="00715B22">
        <w:rPr>
          <w:rFonts w:ascii="Arial" w:hAnsi="Arial" w:cs="Arial"/>
          <w:b/>
          <w:sz w:val="20"/>
          <w:szCs w:val="20"/>
        </w:rPr>
        <w:t>3.11</w:t>
      </w:r>
      <w:r w:rsidR="00F51311" w:rsidRPr="00715B22">
        <w:rPr>
          <w:rFonts w:ascii="Arial" w:hAnsi="Arial" w:cs="Arial"/>
          <w:b/>
          <w:sz w:val="20"/>
          <w:szCs w:val="20"/>
        </w:rPr>
        <w:t>.1.c) Tratándose de personas físicas o morales (ambos casos):</w:t>
      </w:r>
    </w:p>
    <w:p w:rsidR="000F4D59" w:rsidRPr="00715B22" w:rsidRDefault="000F4D59" w:rsidP="00AF1F95">
      <w:pPr>
        <w:spacing w:after="0" w:line="240" w:lineRule="auto"/>
        <w:rPr>
          <w:rFonts w:ascii="Arial" w:hAnsi="Arial" w:cs="Arial"/>
          <w:b/>
          <w:sz w:val="20"/>
          <w:szCs w:val="20"/>
        </w:rPr>
      </w:pPr>
    </w:p>
    <w:p w:rsidR="00F51311" w:rsidRPr="00715B22" w:rsidRDefault="00F51311" w:rsidP="003B4501">
      <w:pPr>
        <w:pStyle w:val="Piedepgina"/>
        <w:numPr>
          <w:ilvl w:val="0"/>
          <w:numId w:val="17"/>
        </w:numPr>
        <w:tabs>
          <w:tab w:val="clear" w:pos="4419"/>
          <w:tab w:val="clear" w:pos="8838"/>
        </w:tabs>
        <w:rPr>
          <w:rFonts w:ascii="Arial" w:hAnsi="Arial" w:cs="Arial"/>
          <w:sz w:val="20"/>
          <w:szCs w:val="20"/>
        </w:rPr>
      </w:pPr>
      <w:r w:rsidRPr="00715B22">
        <w:rPr>
          <w:rFonts w:ascii="Arial" w:hAnsi="Arial" w:cs="Arial"/>
          <w:sz w:val="20"/>
          <w:szCs w:val="20"/>
        </w:rPr>
        <w:t>Copia de la constancia del domicilio fiscal en el formato de la SHCP.</w:t>
      </w:r>
    </w:p>
    <w:p w:rsidR="00F51311" w:rsidRPr="00715B22" w:rsidRDefault="00F51311" w:rsidP="003B4501">
      <w:pPr>
        <w:pStyle w:val="Piedepgina"/>
        <w:numPr>
          <w:ilvl w:val="0"/>
          <w:numId w:val="17"/>
        </w:numPr>
        <w:tabs>
          <w:tab w:val="clear" w:pos="4419"/>
          <w:tab w:val="clear" w:pos="8838"/>
        </w:tabs>
        <w:rPr>
          <w:rFonts w:ascii="Arial" w:hAnsi="Arial" w:cs="Arial"/>
          <w:sz w:val="20"/>
          <w:szCs w:val="20"/>
        </w:rPr>
      </w:pPr>
      <w:r w:rsidRPr="00715B22">
        <w:rPr>
          <w:rFonts w:ascii="Arial" w:hAnsi="Arial" w:cs="Arial"/>
          <w:sz w:val="20"/>
          <w:szCs w:val="20"/>
        </w:rPr>
        <w:t>Documento vigente expedido por el Servicio de Administración Tributaria en el que se emita el cumplimiento de obligaciones fiscales de forma POSITIVA, punto a que establece la fracción I de la Regla 2.1.3</w:t>
      </w:r>
      <w:r w:rsidR="00A7439C" w:rsidRPr="00715B22">
        <w:rPr>
          <w:rFonts w:ascii="Arial" w:hAnsi="Arial" w:cs="Arial"/>
          <w:sz w:val="20"/>
          <w:szCs w:val="20"/>
        </w:rPr>
        <w:t>9</w:t>
      </w:r>
      <w:r w:rsidRPr="00715B22">
        <w:rPr>
          <w:rFonts w:ascii="Arial" w:hAnsi="Arial" w:cs="Arial"/>
          <w:sz w:val="20"/>
          <w:szCs w:val="20"/>
        </w:rPr>
        <w:t xml:space="preserve"> de la Resolu</w:t>
      </w:r>
      <w:r w:rsidR="003A5E66" w:rsidRPr="00715B22">
        <w:rPr>
          <w:rFonts w:ascii="Arial" w:hAnsi="Arial" w:cs="Arial"/>
          <w:sz w:val="20"/>
          <w:szCs w:val="20"/>
        </w:rPr>
        <w:t xml:space="preserve">ción Miscelánea Fiscal para </w:t>
      </w:r>
      <w:r w:rsidR="00912BC8" w:rsidRPr="00715B22">
        <w:rPr>
          <w:rFonts w:ascii="Arial" w:hAnsi="Arial" w:cs="Arial"/>
          <w:sz w:val="20"/>
          <w:szCs w:val="20"/>
        </w:rPr>
        <w:t>2021</w:t>
      </w:r>
      <w:r w:rsidRPr="00715B22">
        <w:rPr>
          <w:rFonts w:ascii="Arial" w:hAnsi="Arial" w:cs="Arial"/>
          <w:sz w:val="20"/>
          <w:szCs w:val="20"/>
        </w:rPr>
        <w:t>, publicada en el Diario Ofic</w:t>
      </w:r>
      <w:r w:rsidR="003A5E66" w:rsidRPr="00715B22">
        <w:rPr>
          <w:rFonts w:ascii="Arial" w:hAnsi="Arial" w:cs="Arial"/>
          <w:sz w:val="20"/>
          <w:szCs w:val="20"/>
        </w:rPr>
        <w:t xml:space="preserve">ial de la Federación (DOF) el </w:t>
      </w:r>
      <w:r w:rsidR="00912BC8" w:rsidRPr="00715B22">
        <w:rPr>
          <w:rFonts w:ascii="Arial" w:hAnsi="Arial" w:cs="Arial"/>
          <w:sz w:val="20"/>
          <w:szCs w:val="20"/>
        </w:rPr>
        <w:t>10</w:t>
      </w:r>
      <w:r w:rsidRPr="00715B22">
        <w:rPr>
          <w:rFonts w:ascii="Arial" w:hAnsi="Arial" w:cs="Arial"/>
          <w:sz w:val="20"/>
          <w:szCs w:val="20"/>
        </w:rPr>
        <w:t xml:space="preserve"> de </w:t>
      </w:r>
      <w:r w:rsidR="003A5E66" w:rsidRPr="00715B22">
        <w:rPr>
          <w:rFonts w:ascii="Arial" w:hAnsi="Arial" w:cs="Arial"/>
          <w:sz w:val="20"/>
          <w:szCs w:val="20"/>
        </w:rPr>
        <w:t xml:space="preserve">abril de </w:t>
      </w:r>
      <w:r w:rsidR="00912BC8" w:rsidRPr="00715B22">
        <w:rPr>
          <w:rFonts w:ascii="Arial" w:hAnsi="Arial" w:cs="Arial"/>
          <w:sz w:val="20"/>
          <w:szCs w:val="20"/>
        </w:rPr>
        <w:t>2021</w:t>
      </w:r>
      <w:r w:rsidRPr="00715B22">
        <w:rPr>
          <w:rFonts w:ascii="Arial" w:hAnsi="Arial" w:cs="Arial"/>
          <w:sz w:val="20"/>
          <w:szCs w:val="20"/>
        </w:rPr>
        <w:t xml:space="preserve">, con base en el formato del </w:t>
      </w:r>
      <w:hyperlink w:anchor="ANEXO_8" w:history="1">
        <w:r w:rsidRPr="00715B22">
          <w:rPr>
            <w:rFonts w:ascii="Arial" w:hAnsi="Arial" w:cs="Arial"/>
            <w:b/>
            <w:sz w:val="20"/>
            <w:szCs w:val="20"/>
          </w:rPr>
          <w:t xml:space="preserve">ANEXO </w:t>
        </w:r>
      </w:hyperlink>
      <w:r w:rsidRPr="00715B22">
        <w:rPr>
          <w:rFonts w:ascii="Arial" w:hAnsi="Arial" w:cs="Arial"/>
          <w:b/>
          <w:sz w:val="20"/>
          <w:szCs w:val="20"/>
        </w:rPr>
        <w:t>6</w:t>
      </w:r>
      <w:r w:rsidRPr="00715B22">
        <w:rPr>
          <w:rFonts w:ascii="Arial" w:hAnsi="Arial" w:cs="Arial"/>
          <w:sz w:val="20"/>
          <w:szCs w:val="20"/>
        </w:rPr>
        <w:t xml:space="preserve"> de esta CONVOCATORIA.</w:t>
      </w:r>
    </w:p>
    <w:p w:rsidR="00F51311" w:rsidRPr="00715B22" w:rsidRDefault="00F51311" w:rsidP="003B4501">
      <w:pPr>
        <w:pStyle w:val="Piedepgina"/>
        <w:numPr>
          <w:ilvl w:val="0"/>
          <w:numId w:val="17"/>
        </w:numPr>
        <w:tabs>
          <w:tab w:val="clear" w:pos="4419"/>
          <w:tab w:val="clear" w:pos="8838"/>
        </w:tabs>
        <w:rPr>
          <w:rFonts w:ascii="Arial" w:hAnsi="Arial" w:cs="Arial"/>
          <w:sz w:val="20"/>
          <w:szCs w:val="20"/>
        </w:rPr>
      </w:pPr>
      <w:r w:rsidRPr="00715B22">
        <w:rPr>
          <w:rFonts w:ascii="Arial" w:hAnsi="Arial" w:cs="Arial"/>
          <w:sz w:val="20"/>
          <w:szCs w:val="20"/>
        </w:rPr>
        <w:t>Registro para integrar el listado de PROVEEDORES evaluados del Sistema de Gestión</w:t>
      </w:r>
      <w:r w:rsidR="00766116" w:rsidRPr="00715B22">
        <w:rPr>
          <w:rFonts w:ascii="Arial" w:hAnsi="Arial" w:cs="Arial"/>
          <w:sz w:val="20"/>
          <w:szCs w:val="20"/>
        </w:rPr>
        <w:t xml:space="preserve"> Integral</w:t>
      </w:r>
      <w:r w:rsidRPr="00715B22">
        <w:rPr>
          <w:rFonts w:ascii="Arial" w:hAnsi="Arial" w:cs="Arial"/>
          <w:sz w:val="20"/>
          <w:szCs w:val="20"/>
        </w:rPr>
        <w:t xml:space="preserve">. Este formato deberá entregarse debidamente requisitado y firmado por el PROVEEDOR. Este formato se presenta como </w:t>
      </w:r>
      <w:hyperlink w:anchor="ANEXO_12" w:history="1">
        <w:r w:rsidRPr="00715B22">
          <w:rPr>
            <w:rFonts w:ascii="Arial" w:hAnsi="Arial" w:cs="Arial"/>
            <w:b/>
            <w:sz w:val="20"/>
            <w:szCs w:val="20"/>
          </w:rPr>
          <w:t xml:space="preserve">ANEXO </w:t>
        </w:r>
      </w:hyperlink>
      <w:r w:rsidRPr="00715B22">
        <w:rPr>
          <w:rFonts w:ascii="Arial" w:hAnsi="Arial" w:cs="Arial"/>
          <w:b/>
          <w:sz w:val="20"/>
          <w:szCs w:val="20"/>
        </w:rPr>
        <w:t>1</w:t>
      </w:r>
      <w:r w:rsidR="00BD2553" w:rsidRPr="00715B22">
        <w:rPr>
          <w:rFonts w:ascii="Arial" w:hAnsi="Arial" w:cs="Arial"/>
          <w:b/>
          <w:sz w:val="20"/>
          <w:szCs w:val="20"/>
        </w:rPr>
        <w:t>5</w:t>
      </w:r>
      <w:r w:rsidRPr="00715B22">
        <w:rPr>
          <w:rFonts w:ascii="Arial" w:hAnsi="Arial" w:cs="Arial"/>
          <w:sz w:val="20"/>
          <w:szCs w:val="20"/>
        </w:rPr>
        <w:t xml:space="preserve"> de esta CONVOCATORIA.</w:t>
      </w:r>
    </w:p>
    <w:p w:rsidR="00F51311" w:rsidRPr="00715B22" w:rsidRDefault="00F51311" w:rsidP="003B4501">
      <w:pPr>
        <w:numPr>
          <w:ilvl w:val="0"/>
          <w:numId w:val="17"/>
        </w:numPr>
        <w:spacing w:after="0" w:line="240" w:lineRule="auto"/>
        <w:rPr>
          <w:rFonts w:ascii="Arial" w:hAnsi="Arial" w:cs="Arial"/>
          <w:b/>
          <w:sz w:val="20"/>
          <w:szCs w:val="20"/>
        </w:rPr>
      </w:pPr>
      <w:r w:rsidRPr="00715B22">
        <w:rPr>
          <w:rFonts w:ascii="Arial" w:hAnsi="Arial" w:cs="Arial"/>
          <w:sz w:val="20"/>
          <w:szCs w:val="20"/>
        </w:rPr>
        <w:t>Los Licitantes, deberán presentar la opinión de cumplimiento de obligaciones fiscales en materia de seguridad social expedida por dicha Dependencia, de acuerdo al ACUERDO ACDO.SA1.HCT.250315/62.P.DJ, dictado por el H. Consejo Técnico, relativo a las Reglas para la obtención de la opinión de cumplimiento de obligaciones fiscales en materia de seguridad social, publicado el 06 de abril de 2015 en el Diario Oficial de la Federación.</w:t>
      </w:r>
    </w:p>
    <w:p w:rsidR="00F51311" w:rsidRPr="00715B22" w:rsidRDefault="00F51311" w:rsidP="00AF1F95">
      <w:pPr>
        <w:spacing w:after="0" w:line="240" w:lineRule="auto"/>
        <w:ind w:left="360"/>
        <w:rPr>
          <w:rFonts w:ascii="Arial" w:hAnsi="Arial" w:cs="Arial"/>
          <w:sz w:val="20"/>
          <w:szCs w:val="20"/>
        </w:rPr>
      </w:pPr>
    </w:p>
    <w:p w:rsidR="00F51311" w:rsidRPr="00715B22" w:rsidRDefault="00F51311" w:rsidP="00AF1F95">
      <w:pPr>
        <w:spacing w:after="0" w:line="240" w:lineRule="auto"/>
        <w:ind w:left="360"/>
        <w:rPr>
          <w:rFonts w:ascii="Arial" w:hAnsi="Arial" w:cs="Arial"/>
          <w:sz w:val="20"/>
          <w:szCs w:val="20"/>
        </w:rPr>
      </w:pPr>
      <w:r w:rsidRPr="00715B22">
        <w:rPr>
          <w:rFonts w:ascii="Arial" w:hAnsi="Arial" w:cs="Arial"/>
          <w:sz w:val="20"/>
          <w:szCs w:val="20"/>
        </w:rPr>
        <w:t>Es responsabilidad del contribuyente (LICITANTE GANADOR) solicitante de la opinión, verificar mediante consulta en la página de Internet del SAT, en la opción “Mi portal”, la respuesta o la solicitud de información adicional que requiera la autoridad, a partir de la fecha sugerida que se informa en el acuse de la solicitud de servicio.</w:t>
      </w:r>
    </w:p>
    <w:p w:rsidR="00F51311" w:rsidRPr="00715B22" w:rsidRDefault="00F51311" w:rsidP="00AF1F95">
      <w:pPr>
        <w:spacing w:after="0" w:line="240" w:lineRule="auto"/>
        <w:ind w:left="360"/>
        <w:rPr>
          <w:rFonts w:ascii="Arial" w:hAnsi="Arial" w:cs="Arial"/>
          <w:sz w:val="20"/>
          <w:szCs w:val="20"/>
        </w:rPr>
      </w:pPr>
    </w:p>
    <w:p w:rsidR="00F51311" w:rsidRPr="00715B22" w:rsidRDefault="00F51311" w:rsidP="00AF1F95">
      <w:pPr>
        <w:spacing w:after="0" w:line="240" w:lineRule="auto"/>
        <w:ind w:left="360"/>
        <w:rPr>
          <w:rFonts w:ascii="Arial" w:hAnsi="Arial" w:cs="Arial"/>
          <w:sz w:val="20"/>
          <w:szCs w:val="20"/>
        </w:rPr>
      </w:pPr>
      <w:r w:rsidRPr="00715B22">
        <w:rPr>
          <w:rFonts w:ascii="Arial" w:hAnsi="Arial" w:cs="Arial"/>
          <w:sz w:val="20"/>
          <w:szCs w:val="20"/>
        </w:rPr>
        <w:t xml:space="preserve">La </w:t>
      </w:r>
      <w:r w:rsidR="00907AF8" w:rsidRPr="00715B22">
        <w:rPr>
          <w:rFonts w:ascii="Arial" w:hAnsi="Arial" w:cs="Arial"/>
          <w:sz w:val="20"/>
          <w:szCs w:val="20"/>
        </w:rPr>
        <w:t xml:space="preserve">ASIPONA </w:t>
      </w:r>
      <w:r w:rsidRPr="00715B22">
        <w:rPr>
          <w:rFonts w:ascii="Arial" w:hAnsi="Arial" w:cs="Arial"/>
          <w:sz w:val="20"/>
          <w:szCs w:val="20"/>
        </w:rPr>
        <w:t>DOS BOCAS señala, que en la solicitud de opinión al SAT se deberá incluir los correos electrónicos siguientes: gadmon@puertodosbocas.com.mx y sgadmon@puertodosbocas.com.mx, a efecto de que el SAT envíe el “acuse de respuesta” que emitirá en atención a la solicitud de opinión.</w:t>
      </w:r>
    </w:p>
    <w:p w:rsidR="00F51311" w:rsidRPr="00715B22" w:rsidRDefault="00F51311" w:rsidP="00AF1F95">
      <w:pPr>
        <w:spacing w:after="0" w:line="240" w:lineRule="auto"/>
        <w:ind w:left="360"/>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En el supuesto de que la Secretaría de Hacienda y Crédito Público comunique que la manifestación del contribuyente al que se adjudique el Contrato correspondiente resultó falsa parcial o totalmente, esta </w:t>
      </w:r>
      <w:r w:rsidR="00907AF8" w:rsidRPr="00715B22">
        <w:rPr>
          <w:rFonts w:ascii="Arial" w:hAnsi="Arial" w:cs="Arial"/>
          <w:sz w:val="20"/>
          <w:szCs w:val="20"/>
        </w:rPr>
        <w:t xml:space="preserve">ASIPONA </w:t>
      </w:r>
      <w:r w:rsidRPr="00715B22">
        <w:rPr>
          <w:rFonts w:ascii="Arial" w:hAnsi="Arial" w:cs="Arial"/>
          <w:sz w:val="20"/>
          <w:szCs w:val="20"/>
        </w:rPr>
        <w:t>DOS BOCAS notificará dicha comunicación al O</w:t>
      </w:r>
      <w:r w:rsidR="007B314A" w:rsidRPr="00715B22">
        <w:rPr>
          <w:rFonts w:ascii="Arial" w:hAnsi="Arial" w:cs="Arial"/>
          <w:sz w:val="20"/>
          <w:szCs w:val="20"/>
        </w:rPr>
        <w:t>IC</w:t>
      </w:r>
      <w:r w:rsidRPr="00715B22">
        <w:rPr>
          <w:rFonts w:ascii="Arial" w:hAnsi="Arial" w:cs="Arial"/>
          <w:sz w:val="20"/>
          <w:szCs w:val="20"/>
        </w:rPr>
        <w:t xml:space="preserve"> en la </w:t>
      </w:r>
      <w:r w:rsidR="00907AF8" w:rsidRPr="00715B22">
        <w:rPr>
          <w:rFonts w:ascii="Arial" w:hAnsi="Arial" w:cs="Arial"/>
          <w:sz w:val="20"/>
          <w:szCs w:val="20"/>
        </w:rPr>
        <w:t xml:space="preserve">ASIPONA </w:t>
      </w:r>
      <w:r w:rsidRPr="00715B22">
        <w:rPr>
          <w:rFonts w:ascii="Arial" w:hAnsi="Arial" w:cs="Arial"/>
          <w:sz w:val="20"/>
          <w:szCs w:val="20"/>
        </w:rPr>
        <w:t>DOS BOCAS, para los efectos que resulten pertinentes en relación a las sanciones que se señalen en los artículos 59, 60 y 61 de la LEY.</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En el supuesto de que el Instituto Mexicano del Seguro Social comunique que la manifestación del contribuyente al que se adjudique el Contrato correspondiente resultó falsa parcial o totalmente, esta </w:t>
      </w:r>
      <w:r w:rsidR="00907AF8" w:rsidRPr="00715B22">
        <w:rPr>
          <w:rFonts w:ascii="Arial" w:hAnsi="Arial" w:cs="Arial"/>
          <w:sz w:val="20"/>
          <w:szCs w:val="20"/>
        </w:rPr>
        <w:t xml:space="preserve">ASIPONA </w:t>
      </w:r>
      <w:r w:rsidRPr="00715B22">
        <w:rPr>
          <w:rFonts w:ascii="Arial" w:hAnsi="Arial" w:cs="Arial"/>
          <w:sz w:val="20"/>
          <w:szCs w:val="20"/>
        </w:rPr>
        <w:t xml:space="preserve">DOS BOCAS notificará dicha comunicación al </w:t>
      </w:r>
      <w:r w:rsidR="00AB454E" w:rsidRPr="00715B22">
        <w:rPr>
          <w:rFonts w:ascii="Arial" w:hAnsi="Arial" w:cs="Arial"/>
          <w:sz w:val="20"/>
          <w:szCs w:val="20"/>
        </w:rPr>
        <w:t xml:space="preserve">OIC </w:t>
      </w:r>
      <w:r w:rsidRPr="00715B22">
        <w:rPr>
          <w:rFonts w:ascii="Arial" w:hAnsi="Arial" w:cs="Arial"/>
          <w:sz w:val="20"/>
          <w:szCs w:val="20"/>
        </w:rPr>
        <w:t xml:space="preserve">en la </w:t>
      </w:r>
      <w:r w:rsidR="00907AF8" w:rsidRPr="00715B22">
        <w:rPr>
          <w:rFonts w:ascii="Arial" w:hAnsi="Arial" w:cs="Arial"/>
          <w:sz w:val="20"/>
          <w:szCs w:val="20"/>
        </w:rPr>
        <w:t xml:space="preserve">ASIPONA </w:t>
      </w:r>
      <w:r w:rsidRPr="00715B22">
        <w:rPr>
          <w:rFonts w:ascii="Arial" w:hAnsi="Arial" w:cs="Arial"/>
          <w:sz w:val="20"/>
          <w:szCs w:val="20"/>
        </w:rPr>
        <w:t>DOS BOCAS, para los efectos que resulten pertinentes en relación a las sanciones que se señalen en los artículos 59, 60 y 61 de la LEY.</w:t>
      </w: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lastRenderedPageBreak/>
        <w:t>Con relación a lo anterior, se recomienda ampliamente a los licitantes que en forma previa a la fecha estimada del fallo de la presente licitación, acudan al Servicio de Administración Tributaria (SAT), que corresponda a su domicilio fiscal, con el propósito de verificar, y en su caso regularicen su situación fiscal.</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NOTA IMPORTANTE: Si el PRESTADOR DE SERVICIOS ya presentó con anterioridad a la </w:t>
      </w:r>
      <w:r w:rsidR="00907AF8" w:rsidRPr="00715B22">
        <w:rPr>
          <w:rFonts w:ascii="Arial" w:hAnsi="Arial" w:cs="Arial"/>
          <w:sz w:val="20"/>
          <w:szCs w:val="20"/>
        </w:rPr>
        <w:t xml:space="preserve">ASIPONA </w:t>
      </w:r>
      <w:r w:rsidRPr="00715B22">
        <w:rPr>
          <w:rFonts w:ascii="Arial" w:hAnsi="Arial" w:cs="Arial"/>
          <w:sz w:val="20"/>
          <w:szCs w:val="20"/>
        </w:rPr>
        <w:t>DOS BOCAS los documentos que se señalan en los incisos a), b), c) d), e) y g) porque ya esté inscrito en el padrón de PRESTADOR DE SERVICIOS de esta ENTIDAD, no será necesario que los presenten nuevamente, siempre y cuando dichos documentos no hayan cambiado y estén vigentes.</w:t>
      </w:r>
    </w:p>
    <w:p w:rsidR="00F51311" w:rsidRPr="00715B22" w:rsidRDefault="00F51311" w:rsidP="00AF1F95">
      <w:pPr>
        <w:spacing w:after="0" w:line="240" w:lineRule="auto"/>
        <w:rPr>
          <w:rFonts w:ascii="Arial" w:hAnsi="Arial" w:cs="Arial"/>
          <w:sz w:val="20"/>
          <w:szCs w:val="20"/>
        </w:rPr>
      </w:pPr>
    </w:p>
    <w:p w:rsidR="00F51311" w:rsidRPr="00715B22" w:rsidRDefault="000F4D59" w:rsidP="00AF1F95">
      <w:pPr>
        <w:shd w:val="clear" w:color="auto" w:fill="D9D9D9" w:themeFill="background1" w:themeFillShade="D9"/>
        <w:tabs>
          <w:tab w:val="left" w:pos="567"/>
        </w:tabs>
        <w:spacing w:after="0" w:line="240" w:lineRule="auto"/>
        <w:rPr>
          <w:rFonts w:ascii="Arial" w:hAnsi="Arial" w:cs="Arial"/>
          <w:b/>
          <w:sz w:val="20"/>
          <w:szCs w:val="20"/>
        </w:rPr>
      </w:pPr>
      <w:r w:rsidRPr="00715B22">
        <w:rPr>
          <w:rFonts w:ascii="Arial" w:hAnsi="Arial" w:cs="Arial"/>
          <w:b/>
          <w:sz w:val="20"/>
          <w:szCs w:val="20"/>
        </w:rPr>
        <w:t>3.12</w:t>
      </w:r>
      <w:r w:rsidR="00F51311" w:rsidRPr="00715B22">
        <w:rPr>
          <w:rFonts w:ascii="Arial" w:hAnsi="Arial" w:cs="Arial"/>
          <w:b/>
          <w:sz w:val="20"/>
          <w:szCs w:val="20"/>
        </w:rPr>
        <w:tab/>
        <w:t>DOCUMENTOS DE LAS PROPOSICIONES, QUE DEBERÁN RUBRICARSE.</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En términos de la fracción II del artículo 35 de la LEY, en el acto de presentación y apertura de proposiciones, el servidor público de la </w:t>
      </w:r>
      <w:r w:rsidR="00907AF8" w:rsidRPr="00715B22">
        <w:rPr>
          <w:rFonts w:ascii="Arial" w:hAnsi="Arial" w:cs="Arial"/>
          <w:sz w:val="20"/>
          <w:szCs w:val="20"/>
        </w:rPr>
        <w:t xml:space="preserve">ASIPONA </w:t>
      </w:r>
      <w:r w:rsidRPr="00715B22">
        <w:rPr>
          <w:rFonts w:ascii="Arial" w:hAnsi="Arial" w:cs="Arial"/>
          <w:sz w:val="20"/>
          <w:szCs w:val="20"/>
        </w:rPr>
        <w:t>DOS BOCAS facultado para presidir el acto o el servidor público qu</w:t>
      </w:r>
      <w:r w:rsidR="000176FF" w:rsidRPr="00715B22">
        <w:rPr>
          <w:rFonts w:ascii="Arial" w:hAnsi="Arial" w:cs="Arial"/>
          <w:sz w:val="20"/>
          <w:szCs w:val="20"/>
        </w:rPr>
        <w:t>e</w:t>
      </w:r>
      <w:r w:rsidRPr="00715B22">
        <w:rPr>
          <w:rFonts w:ascii="Arial" w:hAnsi="Arial" w:cs="Arial"/>
          <w:sz w:val="20"/>
          <w:szCs w:val="20"/>
        </w:rPr>
        <w:t xml:space="preserve"> este designe, rubricarán los siguientes documentos: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ind w:left="1418" w:hanging="1418"/>
        <w:rPr>
          <w:rFonts w:ascii="Arial" w:hAnsi="Arial" w:cs="Arial"/>
          <w:b/>
          <w:bCs/>
          <w:sz w:val="20"/>
          <w:szCs w:val="20"/>
        </w:rPr>
      </w:pPr>
      <w:r w:rsidRPr="00715B22">
        <w:rPr>
          <w:rFonts w:ascii="Arial" w:hAnsi="Arial" w:cs="Arial"/>
          <w:b/>
          <w:bCs/>
          <w:sz w:val="20"/>
          <w:szCs w:val="20"/>
        </w:rPr>
        <w:t xml:space="preserve">Anexo 1. </w:t>
      </w:r>
      <w:r w:rsidRPr="00715B22">
        <w:rPr>
          <w:rFonts w:ascii="Arial" w:hAnsi="Arial" w:cs="Arial"/>
          <w:b/>
          <w:bCs/>
          <w:sz w:val="20"/>
          <w:szCs w:val="20"/>
        </w:rPr>
        <w:tab/>
      </w:r>
      <w:r w:rsidRPr="00715B22">
        <w:rPr>
          <w:rFonts w:ascii="Arial" w:hAnsi="Arial" w:cs="Arial"/>
          <w:bCs/>
          <w:sz w:val="20"/>
          <w:szCs w:val="20"/>
        </w:rPr>
        <w:t>Descrip</w:t>
      </w:r>
      <w:r w:rsidR="00470621" w:rsidRPr="00715B22">
        <w:rPr>
          <w:rFonts w:ascii="Arial" w:hAnsi="Arial" w:cs="Arial"/>
          <w:bCs/>
          <w:sz w:val="20"/>
          <w:szCs w:val="20"/>
        </w:rPr>
        <w:t>ción detallada de los servicios</w:t>
      </w:r>
    </w:p>
    <w:p w:rsidR="00F51311" w:rsidRPr="00715B22" w:rsidRDefault="00F51311" w:rsidP="00AF1F95">
      <w:pPr>
        <w:spacing w:after="0" w:line="240" w:lineRule="auto"/>
        <w:rPr>
          <w:rFonts w:ascii="Arial" w:hAnsi="Arial" w:cs="Arial"/>
          <w:b/>
          <w:bCs/>
          <w:sz w:val="20"/>
          <w:szCs w:val="20"/>
        </w:rPr>
      </w:pPr>
      <w:r w:rsidRPr="00715B22">
        <w:rPr>
          <w:rFonts w:ascii="Arial" w:hAnsi="Arial" w:cs="Arial"/>
          <w:b/>
          <w:bCs/>
          <w:sz w:val="20"/>
          <w:szCs w:val="20"/>
        </w:rPr>
        <w:t xml:space="preserve">Anexo 2. </w:t>
      </w:r>
      <w:r w:rsidRPr="00715B22">
        <w:rPr>
          <w:rFonts w:ascii="Arial" w:hAnsi="Arial" w:cs="Arial"/>
          <w:b/>
          <w:bCs/>
          <w:sz w:val="20"/>
          <w:szCs w:val="20"/>
        </w:rPr>
        <w:tab/>
      </w:r>
      <w:r w:rsidRPr="00715B22">
        <w:rPr>
          <w:rFonts w:ascii="Arial" w:hAnsi="Arial" w:cs="Arial"/>
          <w:bCs/>
          <w:sz w:val="20"/>
          <w:szCs w:val="20"/>
        </w:rPr>
        <w:t>Carta proposición.</w:t>
      </w:r>
    </w:p>
    <w:p w:rsidR="00F51311" w:rsidRPr="00715B22" w:rsidRDefault="00F51311" w:rsidP="00AF1F95">
      <w:pPr>
        <w:spacing w:after="0" w:line="240" w:lineRule="auto"/>
        <w:rPr>
          <w:rFonts w:ascii="Arial" w:hAnsi="Arial" w:cs="Arial"/>
          <w:b/>
          <w:bCs/>
          <w:sz w:val="20"/>
          <w:szCs w:val="20"/>
        </w:rPr>
      </w:pPr>
      <w:r w:rsidRPr="00715B22">
        <w:rPr>
          <w:rFonts w:ascii="Arial" w:hAnsi="Arial" w:cs="Arial"/>
          <w:b/>
          <w:bCs/>
          <w:sz w:val="20"/>
          <w:szCs w:val="20"/>
        </w:rPr>
        <w:t xml:space="preserve">Anexo 3. </w:t>
      </w:r>
      <w:r w:rsidRPr="00715B22">
        <w:rPr>
          <w:rFonts w:ascii="Arial" w:hAnsi="Arial" w:cs="Arial"/>
          <w:b/>
          <w:bCs/>
          <w:sz w:val="20"/>
          <w:szCs w:val="20"/>
        </w:rPr>
        <w:tab/>
      </w:r>
      <w:r w:rsidRPr="00715B22">
        <w:rPr>
          <w:rFonts w:ascii="Arial" w:hAnsi="Arial" w:cs="Arial"/>
          <w:bCs/>
          <w:sz w:val="20"/>
          <w:szCs w:val="20"/>
        </w:rPr>
        <w:t>Relación de precios unitarios.</w:t>
      </w:r>
    </w:p>
    <w:p w:rsidR="00F51311" w:rsidRPr="00715B22" w:rsidRDefault="00F51311" w:rsidP="00AF1F95">
      <w:pPr>
        <w:spacing w:after="0" w:line="240" w:lineRule="auto"/>
        <w:rPr>
          <w:rFonts w:ascii="Arial" w:hAnsi="Arial" w:cs="Arial"/>
          <w:b/>
          <w:bCs/>
          <w:sz w:val="20"/>
          <w:szCs w:val="20"/>
        </w:rPr>
      </w:pPr>
      <w:r w:rsidRPr="00715B22">
        <w:rPr>
          <w:rFonts w:ascii="Arial" w:hAnsi="Arial" w:cs="Arial"/>
          <w:b/>
          <w:bCs/>
          <w:sz w:val="20"/>
          <w:szCs w:val="20"/>
        </w:rPr>
        <w:t xml:space="preserve">Anexo 7. </w:t>
      </w:r>
      <w:r w:rsidRPr="00715B22">
        <w:rPr>
          <w:rFonts w:ascii="Arial" w:hAnsi="Arial" w:cs="Arial"/>
          <w:b/>
          <w:bCs/>
          <w:sz w:val="20"/>
          <w:szCs w:val="20"/>
        </w:rPr>
        <w:tab/>
      </w:r>
      <w:r w:rsidRPr="00715B22">
        <w:rPr>
          <w:rFonts w:ascii="Arial" w:hAnsi="Arial" w:cs="Arial"/>
          <w:bCs/>
          <w:sz w:val="20"/>
          <w:szCs w:val="20"/>
        </w:rPr>
        <w:t>Artículo 50 y 60, antepenúltimo párrafo de la Ley.</w:t>
      </w:r>
    </w:p>
    <w:p w:rsidR="00F51311" w:rsidRPr="00715B22" w:rsidRDefault="00F51311" w:rsidP="00AF1F95">
      <w:pPr>
        <w:spacing w:after="0" w:line="240" w:lineRule="auto"/>
        <w:rPr>
          <w:rFonts w:ascii="Arial" w:hAnsi="Arial" w:cs="Arial"/>
          <w:b/>
          <w:bCs/>
          <w:sz w:val="20"/>
          <w:szCs w:val="20"/>
        </w:rPr>
      </w:pPr>
      <w:r w:rsidRPr="00715B22">
        <w:rPr>
          <w:rFonts w:ascii="Arial" w:hAnsi="Arial" w:cs="Arial"/>
          <w:b/>
          <w:bCs/>
          <w:sz w:val="20"/>
          <w:szCs w:val="20"/>
        </w:rPr>
        <w:t xml:space="preserve">Anexo 8. </w:t>
      </w:r>
      <w:r w:rsidRPr="00715B22">
        <w:rPr>
          <w:rFonts w:ascii="Arial" w:hAnsi="Arial" w:cs="Arial"/>
          <w:b/>
          <w:bCs/>
          <w:sz w:val="20"/>
          <w:szCs w:val="20"/>
        </w:rPr>
        <w:tab/>
      </w:r>
      <w:r w:rsidRPr="00715B22">
        <w:rPr>
          <w:rFonts w:ascii="Arial" w:hAnsi="Arial" w:cs="Arial"/>
          <w:bCs/>
          <w:sz w:val="20"/>
          <w:szCs w:val="20"/>
        </w:rPr>
        <w:t>Declaración de integridad,</w:t>
      </w:r>
      <w:r w:rsidRPr="00715B22">
        <w:rPr>
          <w:rFonts w:ascii="Arial" w:hAnsi="Arial" w:cs="Arial"/>
          <w:b/>
          <w:bCs/>
          <w:sz w:val="20"/>
          <w:szCs w:val="20"/>
        </w:rPr>
        <w:t xml:space="preserve"> </w:t>
      </w:r>
    </w:p>
    <w:p w:rsidR="00F51311" w:rsidRPr="00715B22" w:rsidRDefault="00F51311" w:rsidP="00AF1F95">
      <w:pPr>
        <w:spacing w:after="0" w:line="240" w:lineRule="auto"/>
        <w:ind w:left="1410" w:hanging="1410"/>
        <w:rPr>
          <w:rFonts w:ascii="Arial" w:hAnsi="Arial" w:cs="Arial"/>
          <w:bCs/>
          <w:sz w:val="20"/>
          <w:szCs w:val="20"/>
        </w:rPr>
      </w:pPr>
      <w:r w:rsidRPr="00715B22">
        <w:rPr>
          <w:rFonts w:ascii="Arial" w:hAnsi="Arial" w:cs="Arial"/>
          <w:b/>
          <w:bCs/>
          <w:sz w:val="20"/>
          <w:szCs w:val="20"/>
        </w:rPr>
        <w:t>Anexo 1</w:t>
      </w:r>
      <w:r w:rsidR="009C1A2E" w:rsidRPr="00715B22">
        <w:rPr>
          <w:rFonts w:ascii="Arial" w:hAnsi="Arial" w:cs="Arial"/>
          <w:b/>
          <w:bCs/>
          <w:sz w:val="20"/>
          <w:szCs w:val="20"/>
        </w:rPr>
        <w:t>1</w:t>
      </w:r>
      <w:r w:rsidRPr="00715B22">
        <w:rPr>
          <w:rFonts w:ascii="Arial" w:hAnsi="Arial" w:cs="Arial"/>
          <w:b/>
          <w:bCs/>
          <w:sz w:val="20"/>
          <w:szCs w:val="20"/>
        </w:rPr>
        <w:t xml:space="preserve"> A. </w:t>
      </w:r>
      <w:r w:rsidRPr="00715B22">
        <w:rPr>
          <w:rFonts w:ascii="Arial" w:hAnsi="Arial" w:cs="Arial"/>
          <w:b/>
          <w:bCs/>
          <w:sz w:val="20"/>
          <w:szCs w:val="20"/>
        </w:rPr>
        <w:tab/>
      </w:r>
      <w:r w:rsidR="003C6189" w:rsidRPr="00715B22">
        <w:rPr>
          <w:rFonts w:ascii="Arial" w:hAnsi="Arial" w:cs="Arial"/>
          <w:bCs/>
          <w:sz w:val="20"/>
          <w:szCs w:val="20"/>
        </w:rPr>
        <w:t>Fracción</w:t>
      </w:r>
      <w:r w:rsidRPr="00715B22">
        <w:rPr>
          <w:rFonts w:ascii="Arial" w:hAnsi="Arial" w:cs="Arial"/>
          <w:bCs/>
          <w:sz w:val="20"/>
          <w:szCs w:val="20"/>
        </w:rPr>
        <w:t xml:space="preserve"> IX del artículo 49 de la Ley General de Responsabilidades Administrativas. Persona Física.</w:t>
      </w:r>
    </w:p>
    <w:p w:rsidR="00F51311" w:rsidRPr="00715B22" w:rsidRDefault="009C1A2E" w:rsidP="00AF1F95">
      <w:pPr>
        <w:spacing w:after="0" w:line="240" w:lineRule="auto"/>
        <w:ind w:left="1410" w:hanging="1410"/>
        <w:rPr>
          <w:rFonts w:ascii="Arial" w:hAnsi="Arial" w:cs="Arial"/>
          <w:bCs/>
          <w:sz w:val="20"/>
          <w:szCs w:val="20"/>
        </w:rPr>
      </w:pPr>
      <w:r w:rsidRPr="00715B22">
        <w:rPr>
          <w:rFonts w:ascii="Arial" w:hAnsi="Arial" w:cs="Arial"/>
          <w:b/>
          <w:bCs/>
          <w:sz w:val="20"/>
          <w:szCs w:val="20"/>
        </w:rPr>
        <w:t>Anexo 11</w:t>
      </w:r>
      <w:r w:rsidR="00F51311" w:rsidRPr="00715B22">
        <w:rPr>
          <w:rFonts w:ascii="Arial" w:hAnsi="Arial" w:cs="Arial"/>
          <w:b/>
          <w:bCs/>
          <w:sz w:val="20"/>
          <w:szCs w:val="20"/>
        </w:rPr>
        <w:t xml:space="preserve"> B.</w:t>
      </w:r>
      <w:r w:rsidR="00F51311" w:rsidRPr="00715B22">
        <w:rPr>
          <w:rFonts w:ascii="Arial" w:hAnsi="Arial" w:cs="Arial"/>
          <w:bCs/>
          <w:sz w:val="20"/>
          <w:szCs w:val="20"/>
        </w:rPr>
        <w:t xml:space="preserve"> </w:t>
      </w:r>
      <w:r w:rsidR="00F51311" w:rsidRPr="00715B22">
        <w:rPr>
          <w:rFonts w:ascii="Arial" w:hAnsi="Arial" w:cs="Arial"/>
          <w:bCs/>
          <w:sz w:val="20"/>
          <w:szCs w:val="20"/>
        </w:rPr>
        <w:tab/>
      </w:r>
      <w:r w:rsidR="003C6189" w:rsidRPr="00715B22">
        <w:rPr>
          <w:rFonts w:ascii="Arial" w:hAnsi="Arial" w:cs="Arial"/>
          <w:bCs/>
          <w:sz w:val="20"/>
          <w:szCs w:val="20"/>
        </w:rPr>
        <w:t>Fracción</w:t>
      </w:r>
      <w:r w:rsidR="00F51311" w:rsidRPr="00715B22">
        <w:rPr>
          <w:rFonts w:ascii="Arial" w:hAnsi="Arial" w:cs="Arial"/>
          <w:bCs/>
          <w:sz w:val="20"/>
          <w:szCs w:val="20"/>
        </w:rPr>
        <w:t xml:space="preserve"> IX del artículo 49 de la Ley General de Responsabilidades Administrativas. Persona Moral.</w:t>
      </w:r>
    </w:p>
    <w:p w:rsidR="00F51311" w:rsidRPr="00715B22" w:rsidRDefault="00F51311" w:rsidP="00AF1F95">
      <w:pPr>
        <w:spacing w:after="0" w:line="240" w:lineRule="auto"/>
        <w:ind w:left="1410" w:hanging="1410"/>
        <w:rPr>
          <w:rFonts w:ascii="Arial" w:hAnsi="Arial" w:cs="Arial"/>
          <w:b/>
          <w:bCs/>
          <w:sz w:val="20"/>
          <w:szCs w:val="20"/>
        </w:rPr>
      </w:pPr>
    </w:p>
    <w:p w:rsidR="00F51311" w:rsidRPr="00715B22" w:rsidRDefault="000F4D59" w:rsidP="00AF1F95">
      <w:pPr>
        <w:shd w:val="clear" w:color="auto" w:fill="D9D9D9" w:themeFill="background1" w:themeFillShade="D9"/>
        <w:tabs>
          <w:tab w:val="left" w:pos="567"/>
        </w:tabs>
        <w:spacing w:after="0" w:line="240" w:lineRule="auto"/>
        <w:rPr>
          <w:rFonts w:ascii="Arial" w:hAnsi="Arial" w:cs="Arial"/>
          <w:b/>
          <w:sz w:val="20"/>
          <w:szCs w:val="20"/>
        </w:rPr>
      </w:pPr>
      <w:r w:rsidRPr="00715B22">
        <w:rPr>
          <w:rFonts w:ascii="Arial" w:hAnsi="Arial" w:cs="Arial"/>
          <w:b/>
          <w:sz w:val="20"/>
          <w:szCs w:val="20"/>
        </w:rPr>
        <w:t>3.13</w:t>
      </w:r>
      <w:r w:rsidR="00F51311" w:rsidRPr="00715B22">
        <w:rPr>
          <w:rFonts w:ascii="Arial" w:hAnsi="Arial" w:cs="Arial"/>
          <w:b/>
          <w:sz w:val="20"/>
          <w:szCs w:val="20"/>
        </w:rPr>
        <w:tab/>
        <w:t>REQUISITOS QUE DEBERÁN CUMPLIR LOS LICITANTES.</w:t>
      </w:r>
    </w:p>
    <w:p w:rsidR="00F51311" w:rsidRPr="00715B22" w:rsidRDefault="00F51311" w:rsidP="00AF1F95">
      <w:pPr>
        <w:spacing w:after="0" w:line="240" w:lineRule="auto"/>
        <w:rPr>
          <w:rFonts w:ascii="Arial" w:hAnsi="Arial" w:cs="Arial"/>
          <w:b/>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bCs/>
          <w:sz w:val="20"/>
          <w:szCs w:val="20"/>
        </w:rPr>
        <w:t xml:space="preserve">Los licitantes deberán entregar la información señalada a continuación con base en los requisitos que deben cumplir, en el </w:t>
      </w:r>
      <w:r w:rsidRPr="00715B22">
        <w:rPr>
          <w:rFonts w:ascii="Arial" w:hAnsi="Arial" w:cs="Arial"/>
          <w:b/>
          <w:bCs/>
          <w:sz w:val="20"/>
          <w:szCs w:val="20"/>
        </w:rPr>
        <w:t>ANEXO 9</w:t>
      </w:r>
      <w:r w:rsidRPr="00715B22">
        <w:rPr>
          <w:rFonts w:ascii="Arial" w:hAnsi="Arial" w:cs="Arial"/>
          <w:bCs/>
          <w:sz w:val="20"/>
          <w:szCs w:val="20"/>
        </w:rPr>
        <w:t xml:space="preserve">, </w:t>
      </w:r>
      <w:r w:rsidRPr="00715B22">
        <w:rPr>
          <w:rFonts w:ascii="Arial" w:hAnsi="Arial" w:cs="Arial"/>
          <w:sz w:val="20"/>
          <w:szCs w:val="20"/>
        </w:rPr>
        <w:t xml:space="preserve">Formato “Relación de documentos a presentar en las proposiciones”. </w:t>
      </w:r>
    </w:p>
    <w:p w:rsidR="00B07057" w:rsidRPr="00715B22" w:rsidRDefault="00B07057" w:rsidP="00AF1F95">
      <w:pPr>
        <w:spacing w:after="0" w:line="240" w:lineRule="auto"/>
        <w:rPr>
          <w:rFonts w:ascii="Arial" w:hAnsi="Arial" w:cs="Arial"/>
          <w:sz w:val="20"/>
          <w:szCs w:val="20"/>
        </w:rPr>
      </w:pPr>
    </w:p>
    <w:tbl>
      <w:tblPr>
        <w:tblW w:w="934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085"/>
        <w:gridCol w:w="10"/>
        <w:gridCol w:w="2684"/>
        <w:gridCol w:w="10"/>
      </w:tblGrid>
      <w:tr w:rsidR="009C1A2E" w:rsidRPr="00715B22" w:rsidTr="00C7576A">
        <w:tc>
          <w:tcPr>
            <w:tcW w:w="1560" w:type="dxa"/>
            <w:shd w:val="clear" w:color="auto" w:fill="993300"/>
          </w:tcPr>
          <w:p w:rsidR="009C1A2E" w:rsidRPr="00715B22" w:rsidRDefault="00A75974" w:rsidP="00A701E2">
            <w:pPr>
              <w:spacing w:after="0" w:line="240" w:lineRule="auto"/>
              <w:jc w:val="center"/>
              <w:rPr>
                <w:rFonts w:ascii="Arial" w:hAnsi="Arial" w:cs="Arial"/>
                <w:b/>
                <w:color w:val="FFFFFF" w:themeColor="background1"/>
                <w:sz w:val="18"/>
                <w:szCs w:val="18"/>
              </w:rPr>
            </w:pPr>
            <w:r w:rsidRPr="00715B22">
              <w:rPr>
                <w:rFonts w:ascii="Arial" w:hAnsi="Arial" w:cs="Arial"/>
                <w:b/>
                <w:color w:val="FFFFFF" w:themeColor="background1"/>
                <w:sz w:val="18"/>
                <w:szCs w:val="18"/>
              </w:rPr>
              <w:t>REFERENCIA</w:t>
            </w:r>
          </w:p>
        </w:tc>
        <w:tc>
          <w:tcPr>
            <w:tcW w:w="5095" w:type="dxa"/>
            <w:gridSpan w:val="2"/>
            <w:shd w:val="clear" w:color="auto" w:fill="993300"/>
          </w:tcPr>
          <w:p w:rsidR="009C1A2E" w:rsidRPr="00715B22" w:rsidRDefault="00A75974" w:rsidP="00A701E2">
            <w:pPr>
              <w:spacing w:after="0" w:line="240" w:lineRule="auto"/>
              <w:jc w:val="center"/>
              <w:rPr>
                <w:rFonts w:ascii="Arial" w:hAnsi="Arial" w:cs="Arial"/>
                <w:b/>
                <w:color w:val="FFFFFF" w:themeColor="background1"/>
                <w:sz w:val="18"/>
                <w:szCs w:val="18"/>
              </w:rPr>
            </w:pPr>
            <w:r w:rsidRPr="00715B22">
              <w:rPr>
                <w:rFonts w:ascii="Arial" w:hAnsi="Arial" w:cs="Arial"/>
                <w:b/>
                <w:color w:val="FFFFFF" w:themeColor="background1"/>
                <w:sz w:val="18"/>
                <w:szCs w:val="18"/>
              </w:rPr>
              <w:t>DOCUMENTO</w:t>
            </w:r>
          </w:p>
        </w:tc>
        <w:tc>
          <w:tcPr>
            <w:tcW w:w="2694" w:type="dxa"/>
            <w:gridSpan w:val="2"/>
            <w:shd w:val="clear" w:color="auto" w:fill="993300"/>
          </w:tcPr>
          <w:p w:rsidR="009C1A2E" w:rsidRPr="00715B22" w:rsidRDefault="00A75974" w:rsidP="00A701E2">
            <w:pPr>
              <w:spacing w:after="0" w:line="240" w:lineRule="auto"/>
              <w:jc w:val="center"/>
              <w:rPr>
                <w:rFonts w:ascii="Arial" w:hAnsi="Arial" w:cs="Arial"/>
                <w:b/>
                <w:color w:val="FFFFFF" w:themeColor="background1"/>
                <w:sz w:val="18"/>
                <w:szCs w:val="18"/>
              </w:rPr>
            </w:pPr>
            <w:r w:rsidRPr="00715B22">
              <w:rPr>
                <w:rFonts w:ascii="Arial" w:hAnsi="Arial" w:cs="Arial"/>
                <w:b/>
                <w:color w:val="FFFFFF" w:themeColor="background1"/>
                <w:sz w:val="18"/>
                <w:szCs w:val="18"/>
              </w:rPr>
              <w:t>OBSERVACIONES</w:t>
            </w:r>
          </w:p>
        </w:tc>
      </w:tr>
      <w:tr w:rsidR="00017EAD" w:rsidRPr="00715B22" w:rsidTr="00C7576A">
        <w:tc>
          <w:tcPr>
            <w:tcW w:w="9349" w:type="dxa"/>
            <w:gridSpan w:val="5"/>
            <w:shd w:val="clear" w:color="auto" w:fill="993300"/>
          </w:tcPr>
          <w:p w:rsidR="00017EAD" w:rsidRPr="00715B22" w:rsidRDefault="00660EF3" w:rsidP="00A701E2">
            <w:pPr>
              <w:spacing w:after="0" w:line="240" w:lineRule="auto"/>
              <w:jc w:val="center"/>
              <w:rPr>
                <w:rFonts w:ascii="Arial" w:hAnsi="Arial" w:cs="Arial"/>
                <w:b/>
                <w:sz w:val="18"/>
                <w:szCs w:val="18"/>
              </w:rPr>
            </w:pPr>
            <w:r w:rsidRPr="00715B22">
              <w:rPr>
                <w:rFonts w:ascii="Arial" w:hAnsi="Arial" w:cs="Arial"/>
                <w:b/>
                <w:color w:val="FFFFFF" w:themeColor="background1"/>
                <w:sz w:val="18"/>
                <w:szCs w:val="18"/>
              </w:rPr>
              <w:t>REQUISITOS</w:t>
            </w:r>
            <w:r w:rsidR="00017EAD" w:rsidRPr="00715B22">
              <w:rPr>
                <w:rFonts w:ascii="Arial" w:hAnsi="Arial" w:cs="Arial"/>
                <w:b/>
                <w:color w:val="FFFFFF" w:themeColor="background1"/>
                <w:sz w:val="18"/>
                <w:szCs w:val="18"/>
              </w:rPr>
              <w:t xml:space="preserve"> LEG</w:t>
            </w:r>
            <w:r w:rsidRPr="00715B22">
              <w:rPr>
                <w:rFonts w:ascii="Arial" w:hAnsi="Arial" w:cs="Arial"/>
                <w:b/>
                <w:color w:val="FFFFFF" w:themeColor="background1"/>
                <w:sz w:val="18"/>
                <w:szCs w:val="18"/>
              </w:rPr>
              <w:t>ALES</w:t>
            </w:r>
          </w:p>
        </w:tc>
      </w:tr>
      <w:tr w:rsidR="00660EF3" w:rsidRPr="00715B22" w:rsidTr="00C7576A">
        <w:tc>
          <w:tcPr>
            <w:tcW w:w="1560" w:type="dxa"/>
            <w:shd w:val="clear" w:color="auto" w:fill="auto"/>
          </w:tcPr>
          <w:p w:rsidR="00660EF3" w:rsidRPr="00715B22" w:rsidRDefault="0003547C" w:rsidP="009E370E">
            <w:pPr>
              <w:spacing w:after="0" w:line="240" w:lineRule="auto"/>
              <w:jc w:val="center"/>
              <w:rPr>
                <w:rFonts w:ascii="Arial" w:hAnsi="Arial" w:cs="Arial"/>
                <w:sz w:val="18"/>
                <w:szCs w:val="18"/>
              </w:rPr>
            </w:pPr>
            <w:r w:rsidRPr="00715B22">
              <w:rPr>
                <w:rFonts w:ascii="Arial" w:hAnsi="Arial" w:cs="Arial"/>
                <w:sz w:val="18"/>
                <w:szCs w:val="18"/>
              </w:rPr>
              <w:t>3.13.1</w:t>
            </w:r>
          </w:p>
        </w:tc>
        <w:tc>
          <w:tcPr>
            <w:tcW w:w="5095" w:type="dxa"/>
            <w:gridSpan w:val="2"/>
            <w:shd w:val="clear" w:color="auto" w:fill="auto"/>
          </w:tcPr>
          <w:p w:rsidR="00660EF3" w:rsidRPr="00715B22" w:rsidRDefault="00660EF3" w:rsidP="009E370E">
            <w:pPr>
              <w:spacing w:after="0" w:line="240" w:lineRule="auto"/>
              <w:rPr>
                <w:rFonts w:ascii="Arial" w:hAnsi="Arial" w:cs="Arial"/>
                <w:color w:val="000000"/>
                <w:sz w:val="18"/>
                <w:szCs w:val="18"/>
              </w:rPr>
            </w:pPr>
            <w:r w:rsidRPr="00715B22">
              <w:rPr>
                <w:rFonts w:ascii="Arial" w:hAnsi="Arial" w:cs="Arial"/>
                <w:color w:val="000000"/>
                <w:sz w:val="18"/>
                <w:szCs w:val="18"/>
              </w:rPr>
              <w:t xml:space="preserve">Información que acredita la personalidad del LICITANTE, conforme al formato del </w:t>
            </w:r>
            <w:r w:rsidRPr="00715B22">
              <w:rPr>
                <w:rFonts w:ascii="Arial" w:hAnsi="Arial" w:cs="Arial"/>
                <w:b/>
                <w:color w:val="000000"/>
                <w:sz w:val="18"/>
                <w:szCs w:val="18"/>
              </w:rPr>
              <w:t>ANEXO 5</w:t>
            </w:r>
            <w:r w:rsidRPr="00715B22">
              <w:rPr>
                <w:rFonts w:ascii="Arial" w:hAnsi="Arial" w:cs="Arial"/>
                <w:color w:val="000000"/>
                <w:sz w:val="18"/>
                <w:szCs w:val="18"/>
              </w:rPr>
              <w:t>. Este documento lo presentará e</w:t>
            </w:r>
            <w:r w:rsidR="00160917">
              <w:rPr>
                <w:rFonts w:ascii="Arial" w:hAnsi="Arial" w:cs="Arial"/>
                <w:color w:val="000000"/>
                <w:sz w:val="18"/>
                <w:szCs w:val="18"/>
              </w:rPr>
              <w:t>n hoja membretada del LICITANTE, anexar acta constitutiva, poder notarial, constancia de R.F.C. con actividades.</w:t>
            </w:r>
          </w:p>
        </w:tc>
        <w:tc>
          <w:tcPr>
            <w:tcW w:w="2694" w:type="dxa"/>
            <w:gridSpan w:val="2"/>
            <w:shd w:val="clear" w:color="auto" w:fill="auto"/>
          </w:tcPr>
          <w:p w:rsidR="00660EF3" w:rsidRPr="00715B22" w:rsidRDefault="00660EF3" w:rsidP="009E370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sz w:val="18"/>
                <w:szCs w:val="18"/>
              </w:rPr>
              <w:t>será motivo para desechar la propuesta.</w:t>
            </w:r>
          </w:p>
        </w:tc>
      </w:tr>
      <w:tr w:rsidR="00660EF3"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03547C" w:rsidP="009E370E">
            <w:pPr>
              <w:spacing w:after="0" w:line="240" w:lineRule="auto"/>
              <w:jc w:val="center"/>
              <w:rPr>
                <w:rFonts w:ascii="Arial" w:hAnsi="Arial" w:cs="Arial"/>
                <w:sz w:val="18"/>
                <w:szCs w:val="18"/>
              </w:rPr>
            </w:pPr>
            <w:r w:rsidRPr="00715B22">
              <w:rPr>
                <w:rFonts w:ascii="Arial" w:hAnsi="Arial" w:cs="Arial"/>
                <w:sz w:val="18"/>
                <w:szCs w:val="18"/>
              </w:rPr>
              <w:t>3.13.2</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660EF3" w:rsidP="009E370E">
            <w:pPr>
              <w:spacing w:after="0" w:line="240" w:lineRule="auto"/>
              <w:rPr>
                <w:rFonts w:ascii="Arial" w:hAnsi="Arial" w:cs="Arial"/>
                <w:color w:val="000000"/>
                <w:sz w:val="18"/>
                <w:szCs w:val="18"/>
              </w:rPr>
            </w:pPr>
            <w:r w:rsidRPr="00715B22">
              <w:rPr>
                <w:rFonts w:ascii="Arial" w:hAnsi="Arial" w:cs="Arial"/>
                <w:color w:val="000000"/>
                <w:sz w:val="18"/>
                <w:szCs w:val="18"/>
              </w:rPr>
              <w:t xml:space="preserve">Declaración de Integridad, en la que el LICITANTE manifieste que por sí mismo o a través de interpósita persona, se abstendrá de adoptar conductas, para que los servidores públicos de la </w:t>
            </w:r>
            <w:r w:rsidR="00907AF8" w:rsidRPr="00715B22">
              <w:rPr>
                <w:rFonts w:ascii="Arial" w:hAnsi="Arial" w:cs="Arial"/>
                <w:color w:val="000000"/>
                <w:sz w:val="18"/>
                <w:szCs w:val="18"/>
              </w:rPr>
              <w:t xml:space="preserve">ASIPONA </w:t>
            </w:r>
            <w:r w:rsidRPr="00715B22">
              <w:rPr>
                <w:rFonts w:ascii="Arial" w:hAnsi="Arial" w:cs="Arial"/>
                <w:color w:val="000000"/>
                <w:sz w:val="18"/>
                <w:szCs w:val="18"/>
              </w:rPr>
              <w:t xml:space="preserve">DOS BOCAS,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715B22">
              <w:rPr>
                <w:rFonts w:ascii="Arial" w:hAnsi="Arial" w:cs="Arial"/>
                <w:b/>
                <w:color w:val="000000"/>
                <w:sz w:val="18"/>
                <w:szCs w:val="18"/>
              </w:rPr>
              <w:t>ANEXO 8</w:t>
            </w:r>
            <w:r w:rsidRPr="00715B22">
              <w:rPr>
                <w:rFonts w:ascii="Arial" w:hAnsi="Arial" w:cs="Arial"/>
                <w:color w:val="000000"/>
                <w:sz w:val="18"/>
                <w:szCs w:val="18"/>
              </w:rPr>
              <w:t xml:space="preserve"> de esta CONVOCATORIA.</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660EF3" w:rsidP="009E370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660EF3"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03547C" w:rsidP="009E370E">
            <w:pPr>
              <w:spacing w:after="0" w:line="240" w:lineRule="auto"/>
              <w:jc w:val="center"/>
              <w:rPr>
                <w:rFonts w:ascii="Arial" w:hAnsi="Arial" w:cs="Arial"/>
                <w:sz w:val="18"/>
                <w:szCs w:val="18"/>
              </w:rPr>
            </w:pPr>
            <w:r w:rsidRPr="00715B22">
              <w:rPr>
                <w:rFonts w:ascii="Arial" w:hAnsi="Arial" w:cs="Arial"/>
                <w:sz w:val="18"/>
                <w:szCs w:val="18"/>
              </w:rPr>
              <w:lastRenderedPageBreak/>
              <w:t>3.13.3</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660EF3" w:rsidP="009E370E">
            <w:pPr>
              <w:spacing w:after="0" w:line="240" w:lineRule="auto"/>
              <w:rPr>
                <w:rFonts w:ascii="Arial" w:hAnsi="Arial" w:cs="Arial"/>
                <w:color w:val="000000"/>
                <w:sz w:val="18"/>
                <w:szCs w:val="18"/>
              </w:rPr>
            </w:pPr>
            <w:r w:rsidRPr="00715B22">
              <w:rPr>
                <w:rFonts w:ascii="Arial" w:hAnsi="Arial" w:cs="Arial"/>
                <w:color w:val="000000"/>
                <w:sz w:val="18"/>
                <w:szCs w:val="18"/>
              </w:rPr>
              <w:t xml:space="preserve">Declaración bajo protesta de decir verdad, de no encontrarse en ninguno de los supuestos contenidos en el Artículo 50 y 60 antepenúltimo párrafo de la Ley de Adquisiciones, Arrendamiento y Servicios del Sector Público (Ver Texto en </w:t>
            </w:r>
            <w:r w:rsidRPr="00715B22">
              <w:rPr>
                <w:rFonts w:ascii="Arial" w:hAnsi="Arial" w:cs="Arial"/>
                <w:b/>
                <w:color w:val="000000"/>
                <w:sz w:val="18"/>
                <w:szCs w:val="18"/>
              </w:rPr>
              <w:t>ANEXO 7</w:t>
            </w:r>
            <w:r w:rsidRPr="00715B22">
              <w:rPr>
                <w:rFonts w:ascii="Arial" w:hAnsi="Arial" w:cs="Arial"/>
                <w:color w:val="000000"/>
                <w:sz w:val="18"/>
                <w:szCs w:val="18"/>
              </w:rPr>
              <w:t xml:space="preserve"> de esta CONVOCATORIA). Este documento deberá elaborarse en hoja membretada del LICITANTE. </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660EF3" w:rsidP="009E370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660EF3"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03547C" w:rsidP="009E370E">
            <w:pPr>
              <w:spacing w:after="0" w:line="240" w:lineRule="auto"/>
              <w:jc w:val="center"/>
              <w:rPr>
                <w:rFonts w:ascii="Arial" w:hAnsi="Arial" w:cs="Arial"/>
                <w:sz w:val="18"/>
                <w:szCs w:val="18"/>
              </w:rPr>
            </w:pPr>
            <w:r w:rsidRPr="00715B22">
              <w:rPr>
                <w:rFonts w:ascii="Arial" w:hAnsi="Arial" w:cs="Arial"/>
                <w:sz w:val="18"/>
                <w:szCs w:val="18"/>
              </w:rPr>
              <w:t>3.13.4</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660EF3" w:rsidP="009E370E">
            <w:pPr>
              <w:spacing w:after="0" w:line="240" w:lineRule="auto"/>
              <w:rPr>
                <w:rFonts w:ascii="Arial" w:hAnsi="Arial" w:cs="Arial"/>
                <w:color w:val="000000"/>
                <w:sz w:val="18"/>
                <w:szCs w:val="18"/>
              </w:rPr>
            </w:pPr>
            <w:r w:rsidRPr="00715B22">
              <w:rPr>
                <w:rFonts w:ascii="Arial" w:hAnsi="Arial" w:cs="Arial"/>
                <w:color w:val="000000"/>
                <w:sz w:val="18"/>
                <w:szCs w:val="18"/>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715B22">
              <w:rPr>
                <w:rFonts w:ascii="Arial" w:hAnsi="Arial" w:cs="Arial"/>
                <w:b/>
                <w:color w:val="000000"/>
                <w:sz w:val="18"/>
                <w:szCs w:val="18"/>
              </w:rPr>
              <w:t>ANEXO 4</w:t>
            </w:r>
            <w:r w:rsidRPr="00715B22">
              <w:rPr>
                <w:rFonts w:ascii="Arial" w:hAnsi="Arial" w:cs="Arial"/>
                <w:color w:val="000000"/>
                <w:sz w:val="18"/>
                <w:szCs w:val="18"/>
              </w:rPr>
              <w:t xml:space="preserve"> de esta CONVOCATORIA). Este documento deberá elaborarse en hoja membretada del LICITANTE.</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660EF3" w:rsidP="009E370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660EF3"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03547C" w:rsidP="009E370E">
            <w:pPr>
              <w:spacing w:after="0" w:line="240" w:lineRule="auto"/>
              <w:jc w:val="center"/>
              <w:rPr>
                <w:rFonts w:ascii="Arial" w:hAnsi="Arial" w:cs="Arial"/>
                <w:sz w:val="18"/>
                <w:szCs w:val="18"/>
              </w:rPr>
            </w:pPr>
            <w:r w:rsidRPr="00715B22">
              <w:rPr>
                <w:rFonts w:ascii="Arial" w:hAnsi="Arial" w:cs="Arial"/>
                <w:sz w:val="18"/>
                <w:szCs w:val="18"/>
              </w:rPr>
              <w:t>3.13.5</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660EF3" w:rsidP="009E370E">
            <w:pPr>
              <w:spacing w:after="0" w:line="240" w:lineRule="auto"/>
              <w:rPr>
                <w:rFonts w:ascii="Arial" w:hAnsi="Arial" w:cs="Arial"/>
                <w:color w:val="000000"/>
                <w:sz w:val="18"/>
                <w:szCs w:val="18"/>
              </w:rPr>
            </w:pPr>
            <w:r w:rsidRPr="00715B22">
              <w:rPr>
                <w:rFonts w:ascii="Arial" w:hAnsi="Arial" w:cs="Arial"/>
                <w:color w:val="000000"/>
                <w:sz w:val="18"/>
                <w:szCs w:val="18"/>
              </w:rPr>
              <w:t xml:space="preserve">Declaración bajo protesta de decir verdad, de no encontrarse en ninguno de los supuestos de la FRACCION IX DEL ARTÍCULO 49 DE LA LEY GENERAL DE RESPONSABILIDADES ADMINISTRATIVAS. (Ver Texto en </w:t>
            </w:r>
            <w:r w:rsidRPr="00715B22">
              <w:rPr>
                <w:rFonts w:ascii="Arial" w:hAnsi="Arial" w:cs="Arial"/>
                <w:b/>
                <w:color w:val="000000"/>
                <w:sz w:val="18"/>
                <w:szCs w:val="18"/>
              </w:rPr>
              <w:t>ANEXO 11-A o 11-B</w:t>
            </w:r>
            <w:r w:rsidRPr="00715B22">
              <w:rPr>
                <w:rFonts w:ascii="Arial" w:hAnsi="Arial" w:cs="Arial"/>
                <w:color w:val="000000"/>
                <w:sz w:val="18"/>
                <w:szCs w:val="18"/>
              </w:rPr>
              <w:t xml:space="preserve"> según aplique de esta CONVOCATORIA). Este documento deberá elaborarse en hoja membretada del LICITANTE.</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660EF3" w:rsidP="009E370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660EF3"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03547C" w:rsidP="009E370E">
            <w:pPr>
              <w:spacing w:after="0" w:line="240" w:lineRule="auto"/>
              <w:jc w:val="center"/>
              <w:rPr>
                <w:rFonts w:ascii="Arial" w:hAnsi="Arial" w:cs="Arial"/>
                <w:sz w:val="18"/>
                <w:szCs w:val="18"/>
              </w:rPr>
            </w:pPr>
            <w:r w:rsidRPr="00715B22">
              <w:rPr>
                <w:rFonts w:ascii="Arial" w:hAnsi="Arial" w:cs="Arial"/>
                <w:sz w:val="18"/>
                <w:szCs w:val="18"/>
              </w:rPr>
              <w:t>3.13.6</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660EF3" w:rsidP="009E370E">
            <w:pPr>
              <w:spacing w:after="0" w:line="240" w:lineRule="auto"/>
              <w:rPr>
                <w:rFonts w:ascii="Arial" w:hAnsi="Arial" w:cs="Arial"/>
                <w:color w:val="000000"/>
                <w:sz w:val="18"/>
                <w:szCs w:val="18"/>
              </w:rPr>
            </w:pPr>
            <w:r w:rsidRPr="00715B22">
              <w:rPr>
                <w:rFonts w:ascii="Arial" w:hAnsi="Arial" w:cs="Arial"/>
                <w:color w:val="000000"/>
                <w:sz w:val="18"/>
                <w:szCs w:val="18"/>
              </w:rPr>
              <w:t xml:space="preserve">Escrito de Clasificación de Empresa </w:t>
            </w:r>
            <w:r w:rsidRPr="00715B22">
              <w:rPr>
                <w:rFonts w:ascii="Arial" w:hAnsi="Arial" w:cs="Arial"/>
                <w:b/>
                <w:color w:val="000000"/>
                <w:sz w:val="18"/>
                <w:szCs w:val="18"/>
              </w:rPr>
              <w:t>ANEXO 19</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660EF3" w:rsidP="009E370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sz w:val="18"/>
                <w:szCs w:val="18"/>
              </w:rPr>
              <w:t>NO</w:t>
            </w:r>
            <w:r w:rsidRPr="00715B22">
              <w:rPr>
                <w:rFonts w:ascii="Arial" w:hAnsi="Arial" w:cs="Arial"/>
                <w:sz w:val="18"/>
                <w:szCs w:val="18"/>
              </w:rPr>
              <w:t xml:space="preserve"> será motivo para desechar la propuesta</w:t>
            </w:r>
          </w:p>
        </w:tc>
      </w:tr>
      <w:tr w:rsidR="00660EF3"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03547C" w:rsidP="009E370E">
            <w:pPr>
              <w:spacing w:after="0" w:line="240" w:lineRule="auto"/>
              <w:jc w:val="center"/>
              <w:rPr>
                <w:rFonts w:ascii="Arial" w:hAnsi="Arial" w:cs="Arial"/>
                <w:sz w:val="18"/>
                <w:szCs w:val="18"/>
              </w:rPr>
            </w:pPr>
            <w:r w:rsidRPr="00715B22">
              <w:rPr>
                <w:rFonts w:ascii="Arial" w:hAnsi="Arial" w:cs="Arial"/>
                <w:sz w:val="18"/>
                <w:szCs w:val="18"/>
              </w:rPr>
              <w:t>3.13.7</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660EF3" w:rsidP="009E370E">
            <w:pPr>
              <w:spacing w:after="0" w:line="240" w:lineRule="auto"/>
              <w:rPr>
                <w:rFonts w:ascii="Arial" w:hAnsi="Arial" w:cs="Arial"/>
                <w:color w:val="000000"/>
                <w:sz w:val="18"/>
                <w:szCs w:val="18"/>
              </w:rPr>
            </w:pPr>
            <w:r w:rsidRPr="00715B22">
              <w:rPr>
                <w:rFonts w:ascii="Arial" w:hAnsi="Arial" w:cs="Arial"/>
                <w:color w:val="000000"/>
                <w:sz w:val="18"/>
                <w:szCs w:val="18"/>
              </w:rPr>
              <w:t xml:space="preserve">NOTA INFORMATIVA para LICITANTES de países miembros de la Organización para la Cooperación y el Desarrollo Económico y firmantes de la Convención para Combatir el Cohecho de Servidores Públicos Extranjeros en Transacciones Comerciales Internacionales. </w:t>
            </w:r>
            <w:r w:rsidRPr="00715B22">
              <w:rPr>
                <w:rFonts w:ascii="Arial" w:hAnsi="Arial" w:cs="Arial"/>
                <w:b/>
                <w:color w:val="000000"/>
                <w:sz w:val="18"/>
                <w:szCs w:val="18"/>
              </w:rPr>
              <w:t>ANEXO 12</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660EF3" w:rsidP="009E370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bCs/>
                <w:sz w:val="18"/>
                <w:szCs w:val="18"/>
              </w:rPr>
              <w:t>será motivo para desechar la propuesta</w:t>
            </w:r>
            <w:r w:rsidR="008C1B7B" w:rsidRPr="00715B22">
              <w:rPr>
                <w:rFonts w:ascii="Arial" w:hAnsi="Arial" w:cs="Arial"/>
                <w:sz w:val="18"/>
                <w:szCs w:val="18"/>
              </w:rPr>
              <w:t>.</w:t>
            </w:r>
          </w:p>
        </w:tc>
      </w:tr>
      <w:tr w:rsidR="00752B6A"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752B6A" w:rsidRPr="00715B22" w:rsidRDefault="0003547C" w:rsidP="009E370E">
            <w:pPr>
              <w:spacing w:after="0" w:line="240" w:lineRule="auto"/>
              <w:jc w:val="center"/>
              <w:rPr>
                <w:rFonts w:ascii="Arial" w:hAnsi="Arial" w:cs="Arial"/>
                <w:sz w:val="18"/>
                <w:szCs w:val="18"/>
              </w:rPr>
            </w:pPr>
            <w:r w:rsidRPr="00715B22">
              <w:rPr>
                <w:rFonts w:ascii="Arial" w:hAnsi="Arial" w:cs="Arial"/>
                <w:sz w:val="18"/>
                <w:szCs w:val="18"/>
              </w:rPr>
              <w:t>3.13.8</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752B6A" w:rsidRPr="00715B22" w:rsidRDefault="00752B6A" w:rsidP="009E370E">
            <w:pPr>
              <w:spacing w:after="0" w:line="240" w:lineRule="auto"/>
              <w:rPr>
                <w:rFonts w:ascii="Arial" w:hAnsi="Arial" w:cs="Arial"/>
                <w:color w:val="000000"/>
                <w:sz w:val="18"/>
                <w:szCs w:val="18"/>
              </w:rPr>
            </w:pPr>
            <w:r w:rsidRPr="00715B22">
              <w:rPr>
                <w:rFonts w:ascii="Arial" w:hAnsi="Arial" w:cs="Arial"/>
                <w:color w:val="000000"/>
                <w:sz w:val="18"/>
                <w:szCs w:val="18"/>
              </w:rPr>
              <w:t xml:space="preserve">Carta compromiso para propuestas conjuntas (Consorciadas). </w:t>
            </w:r>
            <w:r w:rsidRPr="00715B22">
              <w:rPr>
                <w:rFonts w:ascii="Arial" w:hAnsi="Arial" w:cs="Arial"/>
                <w:b/>
                <w:color w:val="000000"/>
                <w:sz w:val="18"/>
                <w:szCs w:val="18"/>
              </w:rPr>
              <w:t>ANEXO 20</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752B6A" w:rsidRPr="00715B22" w:rsidRDefault="008C1B7B" w:rsidP="009E370E">
            <w:pPr>
              <w:spacing w:after="0" w:line="240" w:lineRule="auto"/>
              <w:rPr>
                <w:rFonts w:ascii="Arial" w:hAnsi="Arial" w:cs="Arial"/>
                <w:sz w:val="18"/>
                <w:szCs w:val="18"/>
              </w:rPr>
            </w:pPr>
            <w:r w:rsidRPr="00715B22">
              <w:rPr>
                <w:rFonts w:ascii="Arial" w:hAnsi="Arial" w:cs="Arial"/>
                <w:sz w:val="18"/>
                <w:szCs w:val="18"/>
              </w:rPr>
              <w:t>En caso de que</w:t>
            </w:r>
            <w:r w:rsidR="00752B6A" w:rsidRPr="00715B22">
              <w:rPr>
                <w:rFonts w:ascii="Arial" w:hAnsi="Arial" w:cs="Arial"/>
                <w:sz w:val="18"/>
                <w:szCs w:val="18"/>
              </w:rPr>
              <w:t xml:space="preserve"> aplique, la falta de este documento </w:t>
            </w:r>
            <w:r w:rsidR="00752B6A" w:rsidRPr="00715B22">
              <w:rPr>
                <w:rFonts w:ascii="Arial" w:hAnsi="Arial" w:cs="Arial"/>
                <w:b/>
                <w:bCs/>
                <w:sz w:val="18"/>
                <w:szCs w:val="18"/>
              </w:rPr>
              <w:t>será motivo para desechar la propuesta</w:t>
            </w:r>
            <w:r w:rsidR="00752B6A" w:rsidRPr="00715B22">
              <w:rPr>
                <w:rFonts w:ascii="Arial" w:hAnsi="Arial" w:cs="Arial"/>
                <w:sz w:val="18"/>
                <w:szCs w:val="18"/>
              </w:rPr>
              <w:t>.</w:t>
            </w:r>
          </w:p>
        </w:tc>
      </w:tr>
      <w:tr w:rsidR="00752B6A"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752B6A" w:rsidRPr="00715B22" w:rsidRDefault="0003547C" w:rsidP="009E370E">
            <w:pPr>
              <w:spacing w:after="0" w:line="240" w:lineRule="auto"/>
              <w:jc w:val="center"/>
              <w:rPr>
                <w:rFonts w:ascii="Arial" w:hAnsi="Arial" w:cs="Arial"/>
                <w:sz w:val="18"/>
                <w:szCs w:val="18"/>
              </w:rPr>
            </w:pPr>
            <w:r w:rsidRPr="00715B22">
              <w:rPr>
                <w:rFonts w:ascii="Arial" w:hAnsi="Arial" w:cs="Arial"/>
                <w:sz w:val="18"/>
                <w:szCs w:val="18"/>
              </w:rPr>
              <w:t>3.13.9</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752B6A" w:rsidRPr="00715B22" w:rsidRDefault="00752B6A" w:rsidP="009E370E">
            <w:pPr>
              <w:spacing w:after="0" w:line="240" w:lineRule="auto"/>
              <w:rPr>
                <w:rFonts w:ascii="Arial" w:hAnsi="Arial" w:cs="Arial"/>
                <w:color w:val="000000"/>
                <w:sz w:val="18"/>
                <w:szCs w:val="18"/>
              </w:rPr>
            </w:pPr>
            <w:r w:rsidRPr="00715B22">
              <w:rPr>
                <w:rFonts w:ascii="Arial" w:hAnsi="Arial" w:cs="Arial"/>
                <w:color w:val="000000"/>
                <w:sz w:val="18"/>
                <w:szCs w:val="18"/>
              </w:rPr>
              <w:t xml:space="preserve">Modelo de contrato. </w:t>
            </w:r>
            <w:r w:rsidRPr="00715B22">
              <w:rPr>
                <w:rFonts w:ascii="Arial" w:hAnsi="Arial" w:cs="Arial"/>
                <w:b/>
                <w:color w:val="000000"/>
                <w:sz w:val="18"/>
                <w:szCs w:val="18"/>
              </w:rPr>
              <w:t>ANEXO 21</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752B6A" w:rsidRPr="00715B22" w:rsidRDefault="00752B6A" w:rsidP="009E370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E118A2" w:rsidRPr="00715B22" w:rsidTr="00C7576A">
        <w:tblPrEx>
          <w:shd w:val="clear" w:color="auto" w:fill="9CC2E5" w:themeFill="accent5" w:themeFillTint="99"/>
        </w:tblPrEx>
        <w:tc>
          <w:tcPr>
            <w:tcW w:w="9349" w:type="dxa"/>
            <w:gridSpan w:val="5"/>
            <w:tcBorders>
              <w:top w:val="single" w:sz="4" w:space="0" w:color="auto"/>
              <w:left w:val="single" w:sz="4" w:space="0" w:color="auto"/>
              <w:bottom w:val="single" w:sz="4" w:space="0" w:color="auto"/>
              <w:right w:val="single" w:sz="4" w:space="0" w:color="auto"/>
            </w:tcBorders>
            <w:shd w:val="clear" w:color="auto" w:fill="993300"/>
          </w:tcPr>
          <w:p w:rsidR="00E118A2" w:rsidRPr="00715B22" w:rsidRDefault="00E118A2" w:rsidP="00F231DD">
            <w:pPr>
              <w:spacing w:after="0" w:line="240" w:lineRule="auto"/>
              <w:jc w:val="center"/>
              <w:rPr>
                <w:rFonts w:ascii="Arial" w:hAnsi="Arial" w:cs="Arial"/>
                <w:color w:val="FFFFFF" w:themeColor="background1"/>
                <w:sz w:val="18"/>
                <w:szCs w:val="18"/>
              </w:rPr>
            </w:pPr>
            <w:r w:rsidRPr="00715B22">
              <w:rPr>
                <w:rFonts w:ascii="Arial" w:hAnsi="Arial" w:cs="Arial"/>
                <w:color w:val="FFFFFF" w:themeColor="background1"/>
                <w:sz w:val="18"/>
                <w:szCs w:val="18"/>
              </w:rPr>
              <w:t>REQUISITOS FINANCIEROS</w:t>
            </w:r>
          </w:p>
        </w:tc>
      </w:tr>
      <w:tr w:rsidR="00E118A2" w:rsidRPr="00715B22" w:rsidTr="00C7576A">
        <w:tc>
          <w:tcPr>
            <w:tcW w:w="1560" w:type="dxa"/>
            <w:shd w:val="clear" w:color="auto" w:fill="auto"/>
          </w:tcPr>
          <w:p w:rsidR="00E118A2" w:rsidRPr="00715B22" w:rsidRDefault="0003547C" w:rsidP="00F231DD">
            <w:pPr>
              <w:spacing w:after="0" w:line="240" w:lineRule="auto"/>
              <w:jc w:val="center"/>
              <w:rPr>
                <w:rFonts w:ascii="Arial" w:hAnsi="Arial" w:cs="Arial"/>
                <w:sz w:val="18"/>
                <w:szCs w:val="18"/>
              </w:rPr>
            </w:pPr>
            <w:r w:rsidRPr="00715B22">
              <w:rPr>
                <w:rFonts w:ascii="Arial" w:hAnsi="Arial" w:cs="Arial"/>
                <w:sz w:val="18"/>
                <w:szCs w:val="18"/>
              </w:rPr>
              <w:t>3.13.10</w:t>
            </w:r>
          </w:p>
        </w:tc>
        <w:tc>
          <w:tcPr>
            <w:tcW w:w="5095" w:type="dxa"/>
            <w:gridSpan w:val="2"/>
            <w:shd w:val="clear" w:color="auto" w:fill="auto"/>
          </w:tcPr>
          <w:p w:rsidR="00E118A2" w:rsidRPr="00715B22" w:rsidRDefault="00E118A2" w:rsidP="00F231DD">
            <w:pPr>
              <w:spacing w:after="0" w:line="240" w:lineRule="auto"/>
              <w:rPr>
                <w:rFonts w:ascii="Arial" w:hAnsi="Arial" w:cs="Arial"/>
                <w:color w:val="000000"/>
                <w:sz w:val="18"/>
                <w:szCs w:val="18"/>
              </w:rPr>
            </w:pPr>
            <w:r w:rsidRPr="00715B22">
              <w:rPr>
                <w:rFonts w:ascii="Arial" w:hAnsi="Arial" w:cs="Arial"/>
                <w:sz w:val="18"/>
                <w:szCs w:val="18"/>
              </w:rPr>
              <w:t xml:space="preserve">FORMATO de acreditación del cumplimiento de las obligaciones fiscales </w:t>
            </w:r>
            <w:r w:rsidR="00A22194" w:rsidRPr="00715B22">
              <w:rPr>
                <w:rFonts w:ascii="Arial" w:hAnsi="Arial" w:cs="Arial"/>
                <w:sz w:val="18"/>
                <w:szCs w:val="18"/>
              </w:rPr>
              <w:t xml:space="preserve">32_D vigente en sentido Positivo </w:t>
            </w:r>
            <w:r w:rsidRPr="00715B22">
              <w:rPr>
                <w:rFonts w:ascii="Arial" w:hAnsi="Arial" w:cs="Arial"/>
                <w:b/>
                <w:sz w:val="18"/>
                <w:szCs w:val="18"/>
              </w:rPr>
              <w:t>ANEXO 6</w:t>
            </w:r>
          </w:p>
        </w:tc>
        <w:tc>
          <w:tcPr>
            <w:tcW w:w="2694" w:type="dxa"/>
            <w:gridSpan w:val="2"/>
            <w:shd w:val="clear" w:color="auto" w:fill="auto"/>
          </w:tcPr>
          <w:p w:rsidR="00E118A2" w:rsidRPr="00715B22" w:rsidRDefault="00E118A2" w:rsidP="003A41C6">
            <w:pPr>
              <w:spacing w:after="0" w:line="240" w:lineRule="auto"/>
              <w:ind w:right="176"/>
              <w:rPr>
                <w:rFonts w:ascii="Arial" w:hAnsi="Arial" w:cs="Arial"/>
                <w:sz w:val="18"/>
                <w:szCs w:val="18"/>
              </w:rPr>
            </w:pPr>
            <w:r w:rsidRPr="00715B22">
              <w:rPr>
                <w:rFonts w:ascii="Arial" w:hAnsi="Arial" w:cs="Arial"/>
                <w:sz w:val="18"/>
                <w:szCs w:val="18"/>
              </w:rPr>
              <w:t xml:space="preserve">La falta de este documento </w:t>
            </w:r>
            <w:r w:rsidR="009D477F">
              <w:rPr>
                <w:rFonts w:ascii="Arial" w:hAnsi="Arial" w:cs="Arial"/>
                <w:sz w:val="18"/>
                <w:szCs w:val="18"/>
              </w:rPr>
              <w:t xml:space="preserve"> No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E118A2"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E118A2" w:rsidRPr="00715B22" w:rsidRDefault="0003547C" w:rsidP="00F231DD">
            <w:pPr>
              <w:spacing w:after="0" w:line="240" w:lineRule="auto"/>
              <w:jc w:val="center"/>
              <w:rPr>
                <w:rFonts w:ascii="Arial" w:hAnsi="Arial" w:cs="Arial"/>
                <w:sz w:val="18"/>
                <w:szCs w:val="18"/>
              </w:rPr>
            </w:pPr>
            <w:r w:rsidRPr="00715B22">
              <w:rPr>
                <w:rFonts w:ascii="Arial" w:hAnsi="Arial" w:cs="Arial"/>
                <w:sz w:val="18"/>
                <w:szCs w:val="18"/>
              </w:rPr>
              <w:t>3.13.11</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715B22" w:rsidRDefault="00E118A2" w:rsidP="00F231DD">
            <w:pPr>
              <w:spacing w:after="0" w:line="240" w:lineRule="auto"/>
              <w:rPr>
                <w:rFonts w:ascii="Arial" w:hAnsi="Arial" w:cs="Arial"/>
                <w:sz w:val="18"/>
                <w:szCs w:val="18"/>
              </w:rPr>
            </w:pPr>
            <w:r w:rsidRPr="00715B22">
              <w:rPr>
                <w:rFonts w:ascii="Arial" w:hAnsi="Arial" w:cs="Arial"/>
                <w:sz w:val="18"/>
                <w:szCs w:val="18"/>
              </w:rPr>
              <w:t xml:space="preserve">Escrito bajo protesta de decir verdad, que presentará las garantías solicitadas. </w:t>
            </w:r>
            <w:r w:rsidRPr="00715B22">
              <w:rPr>
                <w:rFonts w:ascii="Arial" w:hAnsi="Arial" w:cs="Arial"/>
                <w:b/>
                <w:sz w:val="18"/>
                <w:szCs w:val="18"/>
              </w:rPr>
              <w:t>ANEXO 16</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715B22" w:rsidRDefault="00E118A2" w:rsidP="003A41C6">
            <w:pPr>
              <w:spacing w:after="0" w:line="240" w:lineRule="auto"/>
              <w:ind w:right="176"/>
              <w:rPr>
                <w:rFonts w:ascii="Arial" w:hAnsi="Arial" w:cs="Arial"/>
                <w:sz w:val="18"/>
                <w:szCs w:val="18"/>
              </w:rPr>
            </w:pPr>
            <w:r w:rsidRPr="00715B22">
              <w:rPr>
                <w:rFonts w:ascii="Arial" w:hAnsi="Arial" w:cs="Arial"/>
                <w:sz w:val="18"/>
                <w:szCs w:val="18"/>
              </w:rPr>
              <w:t xml:space="preserve">La falta de este </w:t>
            </w:r>
            <w:r w:rsidR="008C1B7B" w:rsidRPr="00715B22">
              <w:rPr>
                <w:rFonts w:ascii="Arial" w:hAnsi="Arial" w:cs="Arial"/>
                <w:sz w:val="18"/>
                <w:szCs w:val="18"/>
              </w:rPr>
              <w:t>documento</w:t>
            </w:r>
            <w:r w:rsidRPr="00715B22">
              <w:rPr>
                <w:rFonts w:ascii="Arial" w:hAnsi="Arial" w:cs="Arial"/>
                <w:sz w:val="18"/>
                <w:szCs w:val="18"/>
              </w:rPr>
              <w:t xml:space="preserve"> </w:t>
            </w:r>
            <w:r w:rsidRPr="00715B22">
              <w:rPr>
                <w:rFonts w:ascii="Arial" w:hAnsi="Arial" w:cs="Arial"/>
                <w:b/>
                <w:bCs/>
                <w:sz w:val="18"/>
                <w:szCs w:val="18"/>
              </w:rPr>
              <w:t>será motivo para desechar la propuesta</w:t>
            </w:r>
            <w:r w:rsidR="008C1B7B" w:rsidRPr="00715B22">
              <w:rPr>
                <w:rFonts w:ascii="Arial" w:hAnsi="Arial" w:cs="Arial"/>
                <w:sz w:val="18"/>
                <w:szCs w:val="18"/>
              </w:rPr>
              <w:t>.</w:t>
            </w:r>
          </w:p>
        </w:tc>
      </w:tr>
      <w:tr w:rsidR="00E118A2"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E118A2" w:rsidRPr="00715B22" w:rsidRDefault="00E118A2" w:rsidP="00F231DD">
            <w:pPr>
              <w:spacing w:after="0" w:line="240" w:lineRule="auto"/>
              <w:jc w:val="center"/>
              <w:rPr>
                <w:rFonts w:ascii="Arial" w:hAnsi="Arial" w:cs="Arial"/>
                <w:sz w:val="18"/>
                <w:szCs w:val="18"/>
              </w:rPr>
            </w:pPr>
            <w:r w:rsidRPr="00715B22">
              <w:rPr>
                <w:rFonts w:ascii="Arial" w:hAnsi="Arial" w:cs="Arial"/>
                <w:sz w:val="18"/>
                <w:szCs w:val="18"/>
              </w:rPr>
              <w:t>3.13</w:t>
            </w:r>
            <w:r w:rsidR="0003547C" w:rsidRPr="00715B22">
              <w:rPr>
                <w:rFonts w:ascii="Arial" w:hAnsi="Arial" w:cs="Arial"/>
                <w:sz w:val="18"/>
                <w:szCs w:val="18"/>
              </w:rPr>
              <w:t>.12</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715B22" w:rsidRDefault="00A22194" w:rsidP="009D477F">
            <w:pPr>
              <w:spacing w:after="0" w:line="240" w:lineRule="auto"/>
              <w:rPr>
                <w:rFonts w:ascii="Arial" w:hAnsi="Arial" w:cs="Arial"/>
                <w:sz w:val="18"/>
                <w:szCs w:val="18"/>
              </w:rPr>
            </w:pPr>
            <w:r w:rsidRPr="00715B22">
              <w:rPr>
                <w:rFonts w:ascii="Arial" w:hAnsi="Arial" w:cs="Arial"/>
                <w:sz w:val="18"/>
                <w:szCs w:val="18"/>
              </w:rPr>
              <w:t>Declaración fiscal anual del ejercicio 202</w:t>
            </w:r>
            <w:r w:rsidR="009D477F">
              <w:rPr>
                <w:rFonts w:ascii="Arial" w:hAnsi="Arial" w:cs="Arial"/>
                <w:sz w:val="18"/>
                <w:szCs w:val="18"/>
              </w:rPr>
              <w:t>2</w:t>
            </w:r>
            <w:r w:rsidRPr="00715B22">
              <w:rPr>
                <w:rFonts w:ascii="Arial" w:hAnsi="Arial" w:cs="Arial"/>
                <w:sz w:val="18"/>
                <w:szCs w:val="18"/>
              </w:rPr>
              <w:t xml:space="preserve"> </w:t>
            </w:r>
            <w:r w:rsidRPr="00715B22">
              <w:rPr>
                <w:rFonts w:ascii="Arial" w:hAnsi="Arial" w:cs="Arial"/>
                <w:b/>
                <w:sz w:val="18"/>
                <w:szCs w:val="18"/>
              </w:rPr>
              <w:t>copia simple legible con acuse y recibo de pago</w:t>
            </w:r>
            <w:r w:rsidRPr="00715B22">
              <w:rPr>
                <w:rFonts w:ascii="Arial" w:hAnsi="Arial" w:cs="Arial"/>
                <w:sz w:val="18"/>
                <w:szCs w:val="18"/>
              </w:rPr>
              <w:t xml:space="preserve">, estados financieros </w:t>
            </w:r>
            <w:r w:rsidR="00423963" w:rsidRPr="00715B22">
              <w:rPr>
                <w:rFonts w:ascii="Arial" w:hAnsi="Arial" w:cs="Arial"/>
                <w:sz w:val="18"/>
                <w:szCs w:val="18"/>
              </w:rPr>
              <w:t xml:space="preserve">del ejercicio 2021 y </w:t>
            </w:r>
            <w:r w:rsidR="009D477F">
              <w:rPr>
                <w:rFonts w:ascii="Arial" w:hAnsi="Arial" w:cs="Arial"/>
                <w:sz w:val="18"/>
                <w:szCs w:val="18"/>
              </w:rPr>
              <w:t xml:space="preserve">2022 con comparativo </w:t>
            </w:r>
            <w:r w:rsidR="00423963" w:rsidRPr="00715B22">
              <w:rPr>
                <w:rFonts w:ascii="Arial" w:hAnsi="Arial" w:cs="Arial"/>
                <w:sz w:val="18"/>
                <w:szCs w:val="18"/>
              </w:rPr>
              <w:t>razones financieras simples</w:t>
            </w:r>
            <w:r w:rsidR="002179FD">
              <w:rPr>
                <w:rFonts w:ascii="Arial" w:hAnsi="Arial" w:cs="Arial"/>
                <w:sz w:val="18"/>
                <w:szCs w:val="18"/>
              </w:rPr>
              <w:t>, firmado por contador público y cedula profesional</w:t>
            </w:r>
            <w:r w:rsidRPr="00715B22">
              <w:rPr>
                <w:rFonts w:ascii="Arial" w:hAnsi="Arial" w:cs="Arial"/>
                <w:sz w:val="18"/>
                <w:szCs w:val="18"/>
              </w:rPr>
              <w:t xml:space="preserve">. </w:t>
            </w:r>
            <w:r w:rsidRPr="00715B22">
              <w:rPr>
                <w:rFonts w:ascii="Arial" w:hAnsi="Arial" w:cs="Arial"/>
                <w:b/>
                <w:sz w:val="18"/>
                <w:szCs w:val="18"/>
              </w:rPr>
              <w:t>ANEXO 24</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715B22" w:rsidRDefault="00E118A2" w:rsidP="003A41C6">
            <w:pPr>
              <w:spacing w:after="0" w:line="240" w:lineRule="auto"/>
              <w:ind w:right="176"/>
              <w:rPr>
                <w:rFonts w:ascii="Arial" w:hAnsi="Arial" w:cs="Arial"/>
                <w:sz w:val="18"/>
                <w:szCs w:val="18"/>
              </w:rPr>
            </w:pPr>
            <w:r w:rsidRPr="00715B22">
              <w:rPr>
                <w:rFonts w:ascii="Arial" w:hAnsi="Arial" w:cs="Arial"/>
                <w:sz w:val="18"/>
                <w:szCs w:val="18"/>
              </w:rPr>
              <w:t xml:space="preserve">La falta de este documento </w:t>
            </w:r>
            <w:r w:rsidR="00423963" w:rsidRPr="00715B22">
              <w:rPr>
                <w:rFonts w:ascii="Arial" w:hAnsi="Arial" w:cs="Arial"/>
                <w:sz w:val="18"/>
                <w:szCs w:val="18"/>
              </w:rPr>
              <w:t xml:space="preserve">completo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E118A2"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E118A2" w:rsidRPr="00715B22" w:rsidRDefault="0003547C" w:rsidP="00F231DD">
            <w:pPr>
              <w:spacing w:after="0" w:line="240" w:lineRule="auto"/>
              <w:jc w:val="center"/>
              <w:rPr>
                <w:rFonts w:ascii="Arial" w:hAnsi="Arial" w:cs="Arial"/>
                <w:sz w:val="18"/>
                <w:szCs w:val="18"/>
              </w:rPr>
            </w:pPr>
            <w:r w:rsidRPr="00715B22">
              <w:rPr>
                <w:rFonts w:ascii="Arial" w:hAnsi="Arial" w:cs="Arial"/>
                <w:sz w:val="18"/>
                <w:szCs w:val="18"/>
              </w:rPr>
              <w:t>3.13.13</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715B22" w:rsidRDefault="00423963" w:rsidP="009D477F">
            <w:pPr>
              <w:spacing w:after="0" w:line="240" w:lineRule="auto"/>
              <w:rPr>
                <w:rFonts w:ascii="Arial" w:hAnsi="Arial" w:cs="Arial"/>
                <w:sz w:val="18"/>
                <w:szCs w:val="18"/>
              </w:rPr>
            </w:pPr>
            <w:r w:rsidRPr="00715B22">
              <w:rPr>
                <w:rFonts w:ascii="Arial" w:hAnsi="Arial" w:cs="Arial"/>
                <w:sz w:val="18"/>
                <w:szCs w:val="18"/>
              </w:rPr>
              <w:t xml:space="preserve">Última declaración fiscal provisional del Impuesto Sobre la Renta </w:t>
            </w:r>
            <w:r w:rsidR="002179FD">
              <w:rPr>
                <w:rFonts w:ascii="Arial" w:hAnsi="Arial" w:cs="Arial"/>
                <w:sz w:val="18"/>
                <w:szCs w:val="18"/>
              </w:rPr>
              <w:t xml:space="preserve">del mes </w:t>
            </w:r>
            <w:r w:rsidR="009D477F">
              <w:rPr>
                <w:rFonts w:ascii="Arial" w:hAnsi="Arial" w:cs="Arial"/>
                <w:sz w:val="18"/>
                <w:szCs w:val="18"/>
              </w:rPr>
              <w:t>inmediato anterior a la Licitación</w:t>
            </w:r>
            <w:r w:rsidR="002179FD">
              <w:rPr>
                <w:rFonts w:ascii="Arial" w:hAnsi="Arial" w:cs="Arial"/>
                <w:sz w:val="18"/>
                <w:szCs w:val="18"/>
              </w:rPr>
              <w:t xml:space="preserve"> </w:t>
            </w:r>
            <w:r w:rsidRPr="00715B22">
              <w:rPr>
                <w:rFonts w:ascii="Arial" w:hAnsi="Arial" w:cs="Arial"/>
                <w:sz w:val="18"/>
                <w:szCs w:val="18"/>
              </w:rPr>
              <w:t>del ejercicio 202</w:t>
            </w:r>
            <w:r w:rsidR="009D477F">
              <w:rPr>
                <w:rFonts w:ascii="Arial" w:hAnsi="Arial" w:cs="Arial"/>
                <w:sz w:val="18"/>
                <w:szCs w:val="18"/>
              </w:rPr>
              <w:t>3</w:t>
            </w:r>
            <w:r w:rsidRPr="00715B22">
              <w:rPr>
                <w:rFonts w:ascii="Arial" w:hAnsi="Arial" w:cs="Arial"/>
                <w:sz w:val="18"/>
                <w:szCs w:val="18"/>
              </w:rPr>
              <w:t xml:space="preserve"> </w:t>
            </w:r>
            <w:r w:rsidRPr="00715B22">
              <w:rPr>
                <w:rFonts w:ascii="Arial" w:hAnsi="Arial" w:cs="Arial"/>
                <w:b/>
                <w:sz w:val="18"/>
                <w:szCs w:val="18"/>
              </w:rPr>
              <w:t>con acuse y recibo de pago</w:t>
            </w:r>
            <w:r w:rsidRPr="00715B22">
              <w:rPr>
                <w:rFonts w:ascii="Arial" w:hAnsi="Arial" w:cs="Arial"/>
                <w:sz w:val="18"/>
                <w:szCs w:val="18"/>
              </w:rPr>
              <w:t xml:space="preserve">. </w:t>
            </w:r>
            <w:r w:rsidRPr="00715B22">
              <w:rPr>
                <w:rFonts w:ascii="Arial" w:hAnsi="Arial" w:cs="Arial"/>
                <w:b/>
                <w:sz w:val="18"/>
                <w:szCs w:val="18"/>
              </w:rPr>
              <w:t>ANEXO 25</w:t>
            </w:r>
            <w:r w:rsidRPr="00715B22">
              <w:rPr>
                <w:rFonts w:ascii="Arial" w:hAnsi="Arial" w:cs="Arial"/>
                <w:sz w:val="18"/>
                <w:szCs w:val="18"/>
              </w:rPr>
              <w:t>.</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715B22" w:rsidRDefault="00E118A2" w:rsidP="003A41C6">
            <w:pPr>
              <w:spacing w:after="0" w:line="240" w:lineRule="auto"/>
              <w:ind w:right="176"/>
              <w:rPr>
                <w:rFonts w:ascii="Arial" w:hAnsi="Arial" w:cs="Arial"/>
                <w:sz w:val="18"/>
                <w:szCs w:val="18"/>
              </w:rPr>
            </w:pPr>
            <w:r w:rsidRPr="00715B22">
              <w:rPr>
                <w:rFonts w:ascii="Arial" w:hAnsi="Arial" w:cs="Arial"/>
                <w:sz w:val="18"/>
                <w:szCs w:val="18"/>
              </w:rPr>
              <w:t xml:space="preserve">La falta de este documento </w:t>
            </w:r>
            <w:r w:rsidR="00423963" w:rsidRPr="00715B22">
              <w:rPr>
                <w:rFonts w:ascii="Arial" w:hAnsi="Arial" w:cs="Arial"/>
                <w:sz w:val="18"/>
                <w:szCs w:val="18"/>
              </w:rPr>
              <w:t xml:space="preserve">completo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E118A2" w:rsidRPr="00715B22" w:rsidTr="00C7576A">
        <w:tblPrEx>
          <w:shd w:val="clear" w:color="auto" w:fill="9CC2E5" w:themeFill="accent5" w:themeFillTint="99"/>
        </w:tblPrEx>
        <w:tc>
          <w:tcPr>
            <w:tcW w:w="9349" w:type="dxa"/>
            <w:gridSpan w:val="5"/>
            <w:tcBorders>
              <w:top w:val="single" w:sz="4" w:space="0" w:color="auto"/>
              <w:left w:val="single" w:sz="4" w:space="0" w:color="auto"/>
              <w:bottom w:val="single" w:sz="4" w:space="0" w:color="auto"/>
              <w:right w:val="single" w:sz="4" w:space="0" w:color="auto"/>
            </w:tcBorders>
            <w:shd w:val="clear" w:color="auto" w:fill="993300"/>
          </w:tcPr>
          <w:p w:rsidR="00E118A2" w:rsidRPr="00715B22" w:rsidRDefault="00E118A2" w:rsidP="00F231DD">
            <w:pPr>
              <w:spacing w:after="0" w:line="240" w:lineRule="auto"/>
              <w:jc w:val="center"/>
              <w:rPr>
                <w:rFonts w:ascii="Arial" w:hAnsi="Arial" w:cs="Arial"/>
                <w:sz w:val="18"/>
                <w:szCs w:val="18"/>
              </w:rPr>
            </w:pPr>
            <w:r w:rsidRPr="00715B22">
              <w:rPr>
                <w:rFonts w:ascii="Arial" w:hAnsi="Arial" w:cs="Arial"/>
                <w:color w:val="FFFFFF" w:themeColor="background1"/>
                <w:sz w:val="18"/>
                <w:szCs w:val="18"/>
              </w:rPr>
              <w:t>REQUISITOS ADMINISTRATIVOS</w:t>
            </w:r>
          </w:p>
        </w:tc>
      </w:tr>
      <w:tr w:rsidR="00E118A2" w:rsidRPr="00715B22" w:rsidTr="00C7576A">
        <w:tc>
          <w:tcPr>
            <w:tcW w:w="1560" w:type="dxa"/>
            <w:shd w:val="clear" w:color="auto" w:fill="auto"/>
          </w:tcPr>
          <w:p w:rsidR="00E118A2" w:rsidRPr="00715B22" w:rsidRDefault="0003547C" w:rsidP="00F231DD">
            <w:pPr>
              <w:spacing w:after="0" w:line="240" w:lineRule="auto"/>
              <w:jc w:val="center"/>
              <w:rPr>
                <w:rFonts w:ascii="Arial" w:hAnsi="Arial" w:cs="Arial"/>
                <w:sz w:val="18"/>
                <w:szCs w:val="18"/>
              </w:rPr>
            </w:pPr>
            <w:r w:rsidRPr="00715B22">
              <w:rPr>
                <w:rFonts w:ascii="Arial" w:hAnsi="Arial" w:cs="Arial"/>
                <w:sz w:val="18"/>
                <w:szCs w:val="18"/>
              </w:rPr>
              <w:t>3.13.14</w:t>
            </w:r>
          </w:p>
        </w:tc>
        <w:tc>
          <w:tcPr>
            <w:tcW w:w="5095" w:type="dxa"/>
            <w:gridSpan w:val="2"/>
            <w:shd w:val="clear" w:color="auto" w:fill="auto"/>
          </w:tcPr>
          <w:p w:rsidR="00E118A2" w:rsidRPr="00715B22" w:rsidRDefault="00E118A2" w:rsidP="00F231DD">
            <w:pPr>
              <w:spacing w:after="0" w:line="240" w:lineRule="auto"/>
              <w:rPr>
                <w:rFonts w:ascii="Arial" w:hAnsi="Arial" w:cs="Arial"/>
                <w:color w:val="000000"/>
                <w:sz w:val="18"/>
                <w:szCs w:val="18"/>
              </w:rPr>
            </w:pPr>
            <w:r w:rsidRPr="00715B22">
              <w:rPr>
                <w:rFonts w:ascii="Arial" w:hAnsi="Arial" w:cs="Arial"/>
                <w:sz w:val="18"/>
                <w:szCs w:val="18"/>
              </w:rPr>
              <w:t>FORMATO relación de documentos a presentar en las proposiciones.</w:t>
            </w:r>
            <w:r w:rsidRPr="00715B22">
              <w:rPr>
                <w:rFonts w:ascii="Arial" w:hAnsi="Arial" w:cs="Arial"/>
                <w:b/>
                <w:color w:val="000000"/>
                <w:sz w:val="18"/>
                <w:szCs w:val="18"/>
              </w:rPr>
              <w:t xml:space="preserve"> ANEXO 9</w:t>
            </w:r>
          </w:p>
        </w:tc>
        <w:tc>
          <w:tcPr>
            <w:tcW w:w="2694" w:type="dxa"/>
            <w:gridSpan w:val="2"/>
            <w:shd w:val="clear" w:color="auto" w:fill="auto"/>
          </w:tcPr>
          <w:p w:rsidR="00E118A2" w:rsidRPr="00715B22" w:rsidRDefault="00E118A2" w:rsidP="00F231DD">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sz w:val="18"/>
                <w:szCs w:val="18"/>
              </w:rPr>
              <w:t>NO</w:t>
            </w:r>
            <w:r w:rsidRPr="00715B22">
              <w:rPr>
                <w:rFonts w:ascii="Arial" w:hAnsi="Arial" w:cs="Arial"/>
                <w:sz w:val="18"/>
                <w:szCs w:val="18"/>
              </w:rPr>
              <w:t xml:space="preserve"> será motivo para desechar la propuesta.</w:t>
            </w:r>
          </w:p>
        </w:tc>
      </w:tr>
      <w:tr w:rsidR="00E118A2"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E118A2" w:rsidRPr="00715B22" w:rsidRDefault="0003547C" w:rsidP="00F231DD">
            <w:pPr>
              <w:spacing w:after="0" w:line="240" w:lineRule="auto"/>
              <w:jc w:val="center"/>
              <w:rPr>
                <w:rFonts w:ascii="Arial" w:hAnsi="Arial" w:cs="Arial"/>
                <w:sz w:val="18"/>
                <w:szCs w:val="18"/>
              </w:rPr>
            </w:pPr>
            <w:r w:rsidRPr="00715B22">
              <w:rPr>
                <w:rFonts w:ascii="Arial" w:hAnsi="Arial" w:cs="Arial"/>
                <w:sz w:val="18"/>
                <w:szCs w:val="18"/>
              </w:rPr>
              <w:lastRenderedPageBreak/>
              <w:t>3.13.15</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715B22" w:rsidRDefault="00E118A2" w:rsidP="00F231DD">
            <w:pPr>
              <w:spacing w:after="0" w:line="240" w:lineRule="auto"/>
              <w:rPr>
                <w:rFonts w:ascii="Arial" w:hAnsi="Arial" w:cs="Arial"/>
                <w:sz w:val="18"/>
                <w:szCs w:val="18"/>
              </w:rPr>
            </w:pPr>
            <w:r w:rsidRPr="00715B22">
              <w:rPr>
                <w:rFonts w:ascii="Arial" w:hAnsi="Arial" w:cs="Arial"/>
                <w:sz w:val="18"/>
                <w:szCs w:val="18"/>
              </w:rPr>
              <w:t xml:space="preserve">Formato de identificación de información confidencial o información reservada, que el LICITANTE entregará a la </w:t>
            </w:r>
            <w:r w:rsidR="00907AF8" w:rsidRPr="00715B22">
              <w:rPr>
                <w:rFonts w:ascii="Arial" w:hAnsi="Arial" w:cs="Arial"/>
                <w:sz w:val="18"/>
                <w:szCs w:val="18"/>
              </w:rPr>
              <w:t xml:space="preserve">ASIPONA </w:t>
            </w:r>
            <w:r w:rsidRPr="00715B22">
              <w:rPr>
                <w:rFonts w:ascii="Arial" w:hAnsi="Arial" w:cs="Arial"/>
                <w:sz w:val="18"/>
                <w:szCs w:val="18"/>
              </w:rPr>
              <w:t xml:space="preserve">DOS BOCAS, en la LICITACIÓN (Ver Texto en </w:t>
            </w:r>
            <w:r w:rsidRPr="00715B22">
              <w:rPr>
                <w:rFonts w:ascii="Arial" w:hAnsi="Arial" w:cs="Arial"/>
                <w:b/>
                <w:sz w:val="18"/>
                <w:szCs w:val="18"/>
              </w:rPr>
              <w:t>ANEXO 13</w:t>
            </w:r>
            <w:r w:rsidRPr="00715B22">
              <w:rPr>
                <w:rFonts w:ascii="Arial" w:hAnsi="Arial" w:cs="Arial"/>
                <w:sz w:val="18"/>
                <w:szCs w:val="18"/>
              </w:rPr>
              <w:t xml:space="preserve"> de esta CONVOCATORIA).</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715B22" w:rsidRDefault="00E118A2" w:rsidP="00F231DD">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bCs/>
                <w:sz w:val="18"/>
                <w:szCs w:val="18"/>
              </w:rPr>
              <w:t>NO</w:t>
            </w:r>
            <w:r w:rsidRPr="00715B22">
              <w:rPr>
                <w:rFonts w:ascii="Arial" w:hAnsi="Arial" w:cs="Arial"/>
                <w:sz w:val="18"/>
                <w:szCs w:val="18"/>
              </w:rPr>
              <w:t xml:space="preserve"> será motivo para desechar la propuesta.</w:t>
            </w:r>
          </w:p>
        </w:tc>
      </w:tr>
      <w:tr w:rsidR="00E118A2"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E118A2" w:rsidRPr="00715B22" w:rsidRDefault="0003547C" w:rsidP="00F231DD">
            <w:pPr>
              <w:spacing w:after="0" w:line="240" w:lineRule="auto"/>
              <w:jc w:val="center"/>
              <w:rPr>
                <w:rFonts w:ascii="Arial" w:hAnsi="Arial" w:cs="Arial"/>
                <w:sz w:val="18"/>
                <w:szCs w:val="18"/>
              </w:rPr>
            </w:pPr>
            <w:r w:rsidRPr="00715B22">
              <w:rPr>
                <w:rFonts w:ascii="Arial" w:hAnsi="Arial" w:cs="Arial"/>
                <w:sz w:val="18"/>
                <w:szCs w:val="18"/>
              </w:rPr>
              <w:t>3.13.16</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715B22" w:rsidRDefault="00E118A2" w:rsidP="00F231DD">
            <w:pPr>
              <w:spacing w:after="0" w:line="240" w:lineRule="auto"/>
              <w:rPr>
                <w:rFonts w:ascii="Arial" w:hAnsi="Arial" w:cs="Arial"/>
                <w:sz w:val="18"/>
                <w:szCs w:val="18"/>
              </w:rPr>
            </w:pPr>
            <w:r w:rsidRPr="00715B22">
              <w:rPr>
                <w:rFonts w:ascii="Arial" w:hAnsi="Arial" w:cs="Arial"/>
                <w:sz w:val="18"/>
                <w:szCs w:val="18"/>
              </w:rPr>
              <w:t xml:space="preserve">FORMATO para evaluar la percepción de transparencia del procedimiento de LICITACIÓN. NOTA: Este documento lo entregarán debidamente llenado con los datos requeridos en el acto público de fallo. En caso de que no asista representante del LICITANTE a dicho acto, lo remitirán a la entidad posteriormente vía electrónica. </w:t>
            </w:r>
            <w:r w:rsidRPr="00715B22">
              <w:rPr>
                <w:rFonts w:ascii="Arial" w:hAnsi="Arial" w:cs="Arial"/>
                <w:b/>
                <w:sz w:val="18"/>
                <w:szCs w:val="18"/>
              </w:rPr>
              <w:t>ANEXO 14</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715B22" w:rsidRDefault="00E118A2" w:rsidP="00F231DD">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bCs/>
                <w:sz w:val="18"/>
                <w:szCs w:val="18"/>
              </w:rPr>
              <w:t>NO</w:t>
            </w:r>
            <w:r w:rsidRPr="00715B22">
              <w:rPr>
                <w:rFonts w:ascii="Arial" w:hAnsi="Arial" w:cs="Arial"/>
                <w:sz w:val="18"/>
                <w:szCs w:val="18"/>
              </w:rPr>
              <w:t xml:space="preserve"> será motivo para desechar la propuesta</w:t>
            </w:r>
          </w:p>
        </w:tc>
      </w:tr>
      <w:tr w:rsidR="00E118A2" w:rsidRPr="00715B22" w:rsidTr="00C7576A">
        <w:trPr>
          <w:gridAfter w:val="1"/>
          <w:wAfter w:w="10" w:type="dxa"/>
        </w:trPr>
        <w:tc>
          <w:tcPr>
            <w:tcW w:w="1560" w:type="dxa"/>
            <w:shd w:val="clear" w:color="auto" w:fill="auto"/>
          </w:tcPr>
          <w:p w:rsidR="00E118A2" w:rsidRPr="00715B22" w:rsidRDefault="0003547C" w:rsidP="00F231DD">
            <w:pPr>
              <w:spacing w:after="0" w:line="240" w:lineRule="auto"/>
              <w:jc w:val="center"/>
              <w:rPr>
                <w:rFonts w:ascii="Arial" w:hAnsi="Arial" w:cs="Arial"/>
                <w:sz w:val="18"/>
                <w:szCs w:val="18"/>
              </w:rPr>
            </w:pPr>
            <w:r w:rsidRPr="00715B22">
              <w:rPr>
                <w:rFonts w:ascii="Arial" w:hAnsi="Arial" w:cs="Arial"/>
                <w:sz w:val="18"/>
                <w:szCs w:val="18"/>
              </w:rPr>
              <w:t>3.13.17</w:t>
            </w:r>
          </w:p>
        </w:tc>
        <w:tc>
          <w:tcPr>
            <w:tcW w:w="5085" w:type="dxa"/>
            <w:shd w:val="clear" w:color="auto" w:fill="auto"/>
          </w:tcPr>
          <w:p w:rsidR="00E118A2" w:rsidRPr="00715B22" w:rsidRDefault="00690C18" w:rsidP="00646202">
            <w:pPr>
              <w:spacing w:after="0" w:line="240" w:lineRule="auto"/>
              <w:rPr>
                <w:rFonts w:ascii="Arial" w:hAnsi="Arial" w:cs="Arial"/>
                <w:sz w:val="18"/>
                <w:szCs w:val="18"/>
              </w:rPr>
            </w:pPr>
            <w:r w:rsidRPr="00425D5B">
              <w:rPr>
                <w:rFonts w:ascii="Arial" w:hAnsi="Arial" w:cs="Arial"/>
                <w:sz w:val="18"/>
                <w:szCs w:val="18"/>
              </w:rPr>
              <w:t xml:space="preserve">FORMATO </w:t>
            </w:r>
            <w:r w:rsidR="00646202">
              <w:rPr>
                <w:rFonts w:ascii="Arial" w:hAnsi="Arial" w:cs="Arial"/>
                <w:sz w:val="18"/>
                <w:szCs w:val="18"/>
              </w:rPr>
              <w:t>ASIPONA</w:t>
            </w:r>
            <w:r w:rsidRPr="00425D5B">
              <w:rPr>
                <w:rFonts w:ascii="Arial" w:hAnsi="Arial" w:cs="Arial"/>
                <w:sz w:val="18"/>
                <w:szCs w:val="18"/>
              </w:rPr>
              <w:t>-DBO-GAF-F-48</w:t>
            </w:r>
            <w:r w:rsidR="00E118A2" w:rsidRPr="00425D5B">
              <w:rPr>
                <w:rFonts w:ascii="Arial" w:hAnsi="Arial" w:cs="Arial"/>
                <w:sz w:val="18"/>
                <w:szCs w:val="18"/>
              </w:rPr>
              <w:t xml:space="preserve"> Cuestionario al PROVEEDOR para integrar el listado de PROVEEDORES evaluados del Sistema de Gestión de Calidad y Ambiental. NOTA: Este documento será entregado, debidamente llenado con los datos requeridos, por el licitante ganador previo a la firma del CONTRATO. </w:t>
            </w:r>
            <w:r w:rsidR="00E118A2" w:rsidRPr="00425D5B">
              <w:rPr>
                <w:rFonts w:ascii="Arial" w:hAnsi="Arial" w:cs="Arial"/>
                <w:b/>
                <w:sz w:val="18"/>
                <w:szCs w:val="18"/>
              </w:rPr>
              <w:t>ANEXO 15</w:t>
            </w:r>
          </w:p>
        </w:tc>
        <w:tc>
          <w:tcPr>
            <w:tcW w:w="2694" w:type="dxa"/>
            <w:gridSpan w:val="2"/>
            <w:shd w:val="clear" w:color="auto" w:fill="auto"/>
          </w:tcPr>
          <w:p w:rsidR="00E118A2" w:rsidRPr="00715B22" w:rsidRDefault="00E118A2" w:rsidP="00F231DD">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sz w:val="18"/>
                <w:szCs w:val="18"/>
              </w:rPr>
              <w:t xml:space="preserve">NO </w:t>
            </w:r>
            <w:r w:rsidRPr="00715B22">
              <w:rPr>
                <w:rFonts w:ascii="Arial" w:hAnsi="Arial" w:cs="Arial"/>
                <w:sz w:val="18"/>
                <w:szCs w:val="18"/>
              </w:rPr>
              <w:t>será motivo para desechar la propuesta</w:t>
            </w:r>
          </w:p>
        </w:tc>
      </w:tr>
      <w:tr w:rsidR="00E118A2" w:rsidRPr="00715B22" w:rsidTr="00C7576A">
        <w:trPr>
          <w:gridAfter w:val="1"/>
          <w:wAfter w:w="10" w:type="dxa"/>
        </w:trPr>
        <w:tc>
          <w:tcPr>
            <w:tcW w:w="1560" w:type="dxa"/>
            <w:shd w:val="clear" w:color="auto" w:fill="auto"/>
          </w:tcPr>
          <w:p w:rsidR="00E118A2" w:rsidRPr="00715B22" w:rsidRDefault="0003547C" w:rsidP="00F231DD">
            <w:pPr>
              <w:spacing w:after="0" w:line="240" w:lineRule="auto"/>
              <w:jc w:val="center"/>
              <w:rPr>
                <w:rFonts w:ascii="Arial" w:hAnsi="Arial" w:cs="Arial"/>
                <w:sz w:val="18"/>
                <w:szCs w:val="18"/>
              </w:rPr>
            </w:pPr>
            <w:r w:rsidRPr="00715B22">
              <w:rPr>
                <w:rFonts w:ascii="Arial" w:hAnsi="Arial" w:cs="Arial"/>
                <w:sz w:val="18"/>
                <w:szCs w:val="18"/>
              </w:rPr>
              <w:t>3.13.18</w:t>
            </w:r>
          </w:p>
        </w:tc>
        <w:tc>
          <w:tcPr>
            <w:tcW w:w="5085" w:type="dxa"/>
            <w:shd w:val="clear" w:color="auto" w:fill="auto"/>
          </w:tcPr>
          <w:p w:rsidR="00E118A2" w:rsidRPr="00715B22" w:rsidRDefault="00E118A2" w:rsidP="00F231DD">
            <w:pPr>
              <w:spacing w:after="0" w:line="240" w:lineRule="auto"/>
              <w:rPr>
                <w:rFonts w:ascii="Arial" w:hAnsi="Arial" w:cs="Arial"/>
                <w:b/>
                <w:color w:val="000000"/>
                <w:sz w:val="18"/>
                <w:szCs w:val="18"/>
              </w:rPr>
            </w:pPr>
            <w:r w:rsidRPr="00715B22">
              <w:rPr>
                <w:rFonts w:ascii="Arial" w:hAnsi="Arial" w:cs="Arial"/>
                <w:color w:val="000000"/>
                <w:sz w:val="18"/>
                <w:szCs w:val="18"/>
              </w:rPr>
              <w:t xml:space="preserve">Programa de Cadenas Productivas. </w:t>
            </w:r>
            <w:r w:rsidRPr="00715B22">
              <w:rPr>
                <w:rFonts w:ascii="Arial" w:hAnsi="Arial" w:cs="Arial"/>
                <w:b/>
                <w:color w:val="000000"/>
                <w:sz w:val="18"/>
                <w:szCs w:val="18"/>
              </w:rPr>
              <w:t>ANEXO 18</w:t>
            </w:r>
          </w:p>
        </w:tc>
        <w:tc>
          <w:tcPr>
            <w:tcW w:w="2694" w:type="dxa"/>
            <w:gridSpan w:val="2"/>
            <w:shd w:val="clear" w:color="auto" w:fill="auto"/>
          </w:tcPr>
          <w:p w:rsidR="00E118A2" w:rsidRPr="00715B22" w:rsidRDefault="00E118A2" w:rsidP="00883D2F">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00883D2F" w:rsidRPr="00715B22">
              <w:rPr>
                <w:rFonts w:ascii="Arial" w:hAnsi="Arial" w:cs="Arial"/>
                <w:b/>
                <w:sz w:val="18"/>
                <w:szCs w:val="18"/>
              </w:rPr>
              <w:t>NO</w:t>
            </w:r>
            <w:r w:rsidR="00883D2F" w:rsidRPr="00715B22">
              <w:rPr>
                <w:rFonts w:ascii="Arial" w:hAnsi="Arial" w:cs="Arial"/>
                <w:sz w:val="18"/>
                <w:szCs w:val="18"/>
              </w:rPr>
              <w:t xml:space="preserve"> </w:t>
            </w:r>
            <w:r w:rsidRPr="00715B22">
              <w:rPr>
                <w:rFonts w:ascii="Arial" w:hAnsi="Arial" w:cs="Arial"/>
                <w:bCs/>
                <w:sz w:val="18"/>
                <w:szCs w:val="18"/>
              </w:rPr>
              <w:t>será motivo para desechar la propuesta</w:t>
            </w:r>
            <w:r w:rsidRPr="00715B22">
              <w:rPr>
                <w:rFonts w:ascii="Arial" w:hAnsi="Arial" w:cs="Arial"/>
                <w:b/>
                <w:sz w:val="18"/>
                <w:szCs w:val="18"/>
              </w:rPr>
              <w:t>.</w:t>
            </w:r>
          </w:p>
        </w:tc>
      </w:tr>
      <w:tr w:rsidR="00E118A2" w:rsidRPr="00715B22" w:rsidTr="00C7576A">
        <w:trPr>
          <w:gridAfter w:val="1"/>
          <w:wAfter w:w="10" w:type="dxa"/>
        </w:trPr>
        <w:tc>
          <w:tcPr>
            <w:tcW w:w="1560" w:type="dxa"/>
            <w:shd w:val="clear" w:color="auto" w:fill="auto"/>
          </w:tcPr>
          <w:p w:rsidR="00E118A2" w:rsidRPr="00715B22" w:rsidRDefault="0003547C" w:rsidP="00F231DD">
            <w:pPr>
              <w:spacing w:after="0" w:line="240" w:lineRule="auto"/>
              <w:jc w:val="center"/>
              <w:rPr>
                <w:rFonts w:ascii="Arial" w:hAnsi="Arial" w:cs="Arial"/>
                <w:sz w:val="18"/>
                <w:szCs w:val="18"/>
              </w:rPr>
            </w:pPr>
            <w:r w:rsidRPr="00715B22">
              <w:rPr>
                <w:rFonts w:ascii="Arial" w:hAnsi="Arial" w:cs="Arial"/>
                <w:sz w:val="18"/>
                <w:szCs w:val="18"/>
              </w:rPr>
              <w:t>3.13.19</w:t>
            </w:r>
          </w:p>
        </w:tc>
        <w:tc>
          <w:tcPr>
            <w:tcW w:w="5085" w:type="dxa"/>
            <w:shd w:val="clear" w:color="auto" w:fill="auto"/>
          </w:tcPr>
          <w:p w:rsidR="00E118A2" w:rsidRPr="00715B22" w:rsidRDefault="00E118A2" w:rsidP="00773056">
            <w:pPr>
              <w:spacing w:after="0" w:line="240" w:lineRule="auto"/>
              <w:rPr>
                <w:rFonts w:ascii="Arial" w:hAnsi="Arial" w:cs="Arial"/>
                <w:color w:val="000000"/>
                <w:sz w:val="18"/>
                <w:szCs w:val="18"/>
              </w:rPr>
            </w:pPr>
            <w:r w:rsidRPr="00715B22">
              <w:rPr>
                <w:rFonts w:ascii="Arial" w:hAnsi="Arial" w:cs="Arial"/>
                <w:color w:val="000000"/>
                <w:sz w:val="18"/>
                <w:szCs w:val="18"/>
              </w:rPr>
              <w:t xml:space="preserve">Escrito en que el licitante manifieste bajo protesta de decir verdad, que en caso de resultar ganador, adaptará sus procesos, procedimientos e instrucciones de trabajo a los requeridos por la </w:t>
            </w:r>
            <w:r w:rsidR="00907AF8" w:rsidRPr="00715B22">
              <w:rPr>
                <w:rFonts w:ascii="Arial" w:hAnsi="Arial" w:cs="Arial"/>
                <w:color w:val="000000"/>
                <w:sz w:val="18"/>
                <w:szCs w:val="18"/>
              </w:rPr>
              <w:t xml:space="preserve">ASIPONA </w:t>
            </w:r>
            <w:r w:rsidRPr="00715B22">
              <w:rPr>
                <w:rFonts w:ascii="Arial" w:hAnsi="Arial" w:cs="Arial"/>
                <w:color w:val="000000"/>
                <w:sz w:val="18"/>
                <w:szCs w:val="18"/>
              </w:rPr>
              <w:t>DOS BOCAS de acuerdo a los requisitos que le impone a esta empresa el Sistema Integrado de Gestión de Calidad Ambiental, certificado bajo las normas ISO 9001:2015, ISO 14001:2015, ISO 45001:2018</w:t>
            </w:r>
            <w:r w:rsidR="00671042" w:rsidRPr="00715B22">
              <w:rPr>
                <w:rFonts w:ascii="Arial" w:hAnsi="Arial" w:cs="Arial"/>
                <w:color w:val="000000"/>
                <w:sz w:val="18"/>
                <w:szCs w:val="18"/>
              </w:rPr>
              <w:t xml:space="preserve"> </w:t>
            </w:r>
            <w:r w:rsidR="00671042" w:rsidRPr="00715B22">
              <w:rPr>
                <w:rFonts w:ascii="Arial" w:hAnsi="Arial" w:cs="Arial"/>
                <w:b/>
                <w:sz w:val="18"/>
                <w:szCs w:val="18"/>
              </w:rPr>
              <w:t>ANEXO 26</w:t>
            </w:r>
          </w:p>
        </w:tc>
        <w:tc>
          <w:tcPr>
            <w:tcW w:w="2694" w:type="dxa"/>
            <w:gridSpan w:val="2"/>
            <w:shd w:val="clear" w:color="auto" w:fill="auto"/>
          </w:tcPr>
          <w:p w:rsidR="00F3561B" w:rsidRPr="00715B22" w:rsidRDefault="00E118A2" w:rsidP="00F231DD">
            <w:pPr>
              <w:spacing w:after="0" w:line="240" w:lineRule="auto"/>
              <w:rPr>
                <w:rFonts w:ascii="Arial" w:hAnsi="Arial" w:cs="Arial"/>
                <w:b/>
                <w:sz w:val="18"/>
                <w:szCs w:val="18"/>
              </w:rPr>
            </w:pPr>
            <w:r w:rsidRPr="00715B22">
              <w:rPr>
                <w:rFonts w:ascii="Arial" w:hAnsi="Arial" w:cs="Arial"/>
                <w:sz w:val="18"/>
                <w:szCs w:val="18"/>
              </w:rPr>
              <w:t xml:space="preserve">La falta de este documento </w:t>
            </w:r>
            <w:r w:rsidR="0044001C" w:rsidRPr="00715B22">
              <w:rPr>
                <w:rFonts w:ascii="Arial" w:hAnsi="Arial" w:cs="Arial"/>
                <w:b/>
                <w:sz w:val="18"/>
                <w:szCs w:val="18"/>
              </w:rPr>
              <w:t xml:space="preserve">NO </w:t>
            </w:r>
            <w:r w:rsidRPr="00715B22">
              <w:rPr>
                <w:rFonts w:ascii="Arial" w:hAnsi="Arial" w:cs="Arial"/>
                <w:bCs/>
                <w:sz w:val="18"/>
                <w:szCs w:val="18"/>
              </w:rPr>
              <w:t>será motivo para desechar la propuesta</w:t>
            </w:r>
            <w:r w:rsidR="009103D9" w:rsidRPr="00715B22">
              <w:rPr>
                <w:rFonts w:ascii="Arial" w:hAnsi="Arial" w:cs="Arial"/>
                <w:bCs/>
                <w:sz w:val="18"/>
                <w:szCs w:val="18"/>
              </w:rPr>
              <w:t>.</w:t>
            </w:r>
          </w:p>
        </w:tc>
      </w:tr>
      <w:tr w:rsidR="00E118A2" w:rsidRPr="00715B22" w:rsidTr="00C7576A">
        <w:trPr>
          <w:gridAfter w:val="1"/>
          <w:wAfter w:w="10" w:type="dxa"/>
        </w:trPr>
        <w:tc>
          <w:tcPr>
            <w:tcW w:w="1560" w:type="dxa"/>
            <w:shd w:val="clear" w:color="auto" w:fill="auto"/>
          </w:tcPr>
          <w:p w:rsidR="00E118A2" w:rsidRPr="00715B22" w:rsidRDefault="0003547C" w:rsidP="00F231DD">
            <w:pPr>
              <w:spacing w:after="0" w:line="240" w:lineRule="auto"/>
              <w:jc w:val="center"/>
              <w:rPr>
                <w:rFonts w:ascii="Arial" w:hAnsi="Arial" w:cs="Arial"/>
                <w:sz w:val="18"/>
                <w:szCs w:val="18"/>
              </w:rPr>
            </w:pPr>
            <w:r w:rsidRPr="00715B22">
              <w:rPr>
                <w:rFonts w:ascii="Arial" w:hAnsi="Arial" w:cs="Arial"/>
                <w:sz w:val="18"/>
                <w:szCs w:val="18"/>
              </w:rPr>
              <w:t>3.13.20</w:t>
            </w:r>
          </w:p>
        </w:tc>
        <w:tc>
          <w:tcPr>
            <w:tcW w:w="5085" w:type="dxa"/>
            <w:shd w:val="clear" w:color="auto" w:fill="auto"/>
          </w:tcPr>
          <w:p w:rsidR="00E118A2" w:rsidRPr="00715B22" w:rsidRDefault="00E118A2" w:rsidP="007151DA">
            <w:pPr>
              <w:spacing w:after="0" w:line="240" w:lineRule="auto"/>
              <w:rPr>
                <w:rFonts w:ascii="Arial" w:hAnsi="Arial" w:cs="Arial"/>
                <w:color w:val="000000"/>
                <w:sz w:val="18"/>
                <w:szCs w:val="18"/>
              </w:rPr>
            </w:pPr>
            <w:r w:rsidRPr="00715B22">
              <w:rPr>
                <w:rFonts w:ascii="Arial" w:hAnsi="Arial" w:cs="Arial"/>
                <w:color w:val="000000"/>
                <w:sz w:val="18"/>
                <w:szCs w:val="18"/>
              </w:rPr>
              <w:t xml:space="preserve">Copia del formato de </w:t>
            </w:r>
            <w:r w:rsidR="007151DA">
              <w:rPr>
                <w:rFonts w:ascii="Arial" w:hAnsi="Arial" w:cs="Arial"/>
                <w:color w:val="000000"/>
                <w:sz w:val="18"/>
                <w:szCs w:val="18"/>
              </w:rPr>
              <w:t xml:space="preserve">manifiesto de </w:t>
            </w:r>
            <w:r w:rsidR="005F0BF8">
              <w:rPr>
                <w:rFonts w:ascii="Arial" w:hAnsi="Arial" w:cs="Arial"/>
                <w:color w:val="000000"/>
                <w:sz w:val="18"/>
                <w:szCs w:val="18"/>
              </w:rPr>
              <w:t>interés</w:t>
            </w:r>
            <w:r w:rsidRPr="00715B22">
              <w:rPr>
                <w:rFonts w:ascii="Arial" w:hAnsi="Arial" w:cs="Arial"/>
                <w:color w:val="000000"/>
                <w:sz w:val="18"/>
                <w:szCs w:val="18"/>
              </w:rPr>
              <w:t xml:space="preserve"> de participación a la licitación que genera el sistema COMPRANET</w:t>
            </w:r>
            <w:r w:rsidR="005F0BF8">
              <w:rPr>
                <w:rFonts w:ascii="Arial" w:hAnsi="Arial" w:cs="Arial"/>
                <w:color w:val="000000"/>
                <w:sz w:val="18"/>
                <w:szCs w:val="18"/>
              </w:rPr>
              <w:t xml:space="preserve"> 2023</w:t>
            </w:r>
            <w:r w:rsidRPr="00715B22">
              <w:rPr>
                <w:rFonts w:ascii="Arial" w:hAnsi="Arial" w:cs="Arial"/>
                <w:color w:val="000000"/>
                <w:sz w:val="18"/>
                <w:szCs w:val="18"/>
              </w:rPr>
              <w:t xml:space="preserve"> en la dirección: </w:t>
            </w:r>
            <w:hyperlink r:id="rId13" w:history="1">
              <w:r w:rsidR="00B01063" w:rsidRPr="00715B22">
                <w:rPr>
                  <w:rStyle w:val="Hipervnculo"/>
                  <w:rFonts w:ascii="Arial" w:hAnsi="Arial" w:cs="Arial"/>
                  <w:sz w:val="18"/>
                  <w:szCs w:val="18"/>
                </w:rPr>
                <w:t>http://compranet.hacienda.gob.mx</w:t>
              </w:r>
            </w:hyperlink>
            <w:r w:rsidRPr="00715B22">
              <w:rPr>
                <w:rFonts w:ascii="Arial" w:hAnsi="Arial" w:cs="Arial"/>
                <w:color w:val="000000"/>
                <w:sz w:val="18"/>
                <w:szCs w:val="18"/>
              </w:rPr>
              <w:t>.</w:t>
            </w:r>
            <w:r w:rsidR="00671042" w:rsidRPr="00715B22">
              <w:rPr>
                <w:rFonts w:ascii="Arial" w:hAnsi="Arial" w:cs="Arial"/>
                <w:color w:val="000000"/>
                <w:sz w:val="18"/>
                <w:szCs w:val="18"/>
              </w:rPr>
              <w:t xml:space="preserve"> </w:t>
            </w:r>
            <w:r w:rsidR="00671042" w:rsidRPr="00715B22">
              <w:rPr>
                <w:rFonts w:ascii="Arial" w:hAnsi="Arial" w:cs="Arial"/>
                <w:b/>
                <w:sz w:val="18"/>
                <w:szCs w:val="18"/>
              </w:rPr>
              <w:t>ANEXO 27</w:t>
            </w:r>
          </w:p>
        </w:tc>
        <w:tc>
          <w:tcPr>
            <w:tcW w:w="2694" w:type="dxa"/>
            <w:gridSpan w:val="2"/>
            <w:shd w:val="clear" w:color="auto" w:fill="auto"/>
          </w:tcPr>
          <w:p w:rsidR="00E118A2" w:rsidRPr="00715B22" w:rsidRDefault="00E118A2" w:rsidP="00F231DD">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sz w:val="18"/>
                <w:szCs w:val="18"/>
              </w:rPr>
              <w:t>será motivo para desechar la propuesta.</w:t>
            </w:r>
          </w:p>
        </w:tc>
      </w:tr>
      <w:tr w:rsidR="00660EF3" w:rsidRPr="00715B22" w:rsidTr="00C7576A">
        <w:tblPrEx>
          <w:shd w:val="clear" w:color="auto" w:fill="9CC2E5" w:themeFill="accent5" w:themeFillTint="99"/>
        </w:tblPrEx>
        <w:tc>
          <w:tcPr>
            <w:tcW w:w="9349" w:type="dxa"/>
            <w:gridSpan w:val="5"/>
            <w:tcBorders>
              <w:top w:val="single" w:sz="4" w:space="0" w:color="auto"/>
              <w:left w:val="single" w:sz="4" w:space="0" w:color="auto"/>
              <w:bottom w:val="single" w:sz="4" w:space="0" w:color="auto"/>
              <w:right w:val="single" w:sz="4" w:space="0" w:color="auto"/>
            </w:tcBorders>
            <w:shd w:val="clear" w:color="auto" w:fill="993300"/>
          </w:tcPr>
          <w:p w:rsidR="00660EF3" w:rsidRPr="00715B22" w:rsidRDefault="00660EF3" w:rsidP="00660EF3">
            <w:pPr>
              <w:spacing w:after="0" w:line="240" w:lineRule="auto"/>
              <w:jc w:val="center"/>
              <w:rPr>
                <w:rFonts w:ascii="Arial" w:hAnsi="Arial" w:cs="Arial"/>
                <w:sz w:val="18"/>
                <w:szCs w:val="18"/>
              </w:rPr>
            </w:pPr>
            <w:r w:rsidRPr="00715B22">
              <w:rPr>
                <w:rFonts w:ascii="Arial" w:hAnsi="Arial" w:cs="Arial"/>
                <w:color w:val="FFFFFF" w:themeColor="background1"/>
                <w:sz w:val="18"/>
                <w:szCs w:val="18"/>
              </w:rPr>
              <w:t>REQUISITOS TECNICOS</w:t>
            </w:r>
          </w:p>
        </w:tc>
      </w:tr>
      <w:tr w:rsidR="00660EF3" w:rsidRPr="00715B22" w:rsidTr="00C7576A">
        <w:tc>
          <w:tcPr>
            <w:tcW w:w="1560" w:type="dxa"/>
            <w:shd w:val="clear" w:color="auto" w:fill="auto"/>
          </w:tcPr>
          <w:p w:rsidR="00660EF3" w:rsidRPr="00715B22" w:rsidRDefault="0003547C" w:rsidP="009E370E">
            <w:pPr>
              <w:spacing w:after="0" w:line="240" w:lineRule="auto"/>
              <w:jc w:val="center"/>
              <w:rPr>
                <w:rFonts w:ascii="Arial" w:hAnsi="Arial" w:cs="Arial"/>
                <w:sz w:val="18"/>
                <w:szCs w:val="18"/>
              </w:rPr>
            </w:pPr>
            <w:r w:rsidRPr="00715B22">
              <w:rPr>
                <w:rFonts w:ascii="Arial" w:hAnsi="Arial" w:cs="Arial"/>
                <w:sz w:val="18"/>
                <w:szCs w:val="18"/>
              </w:rPr>
              <w:t>3.13.21</w:t>
            </w:r>
          </w:p>
        </w:tc>
        <w:tc>
          <w:tcPr>
            <w:tcW w:w="5095" w:type="dxa"/>
            <w:gridSpan w:val="2"/>
            <w:shd w:val="clear" w:color="auto" w:fill="auto"/>
          </w:tcPr>
          <w:p w:rsidR="00311D5A" w:rsidRPr="00311D5A" w:rsidRDefault="00311D5A" w:rsidP="00311D5A">
            <w:pPr>
              <w:tabs>
                <w:tab w:val="center" w:pos="4252"/>
                <w:tab w:val="right" w:pos="8504"/>
              </w:tabs>
              <w:spacing w:after="0" w:line="240" w:lineRule="auto"/>
              <w:rPr>
                <w:rFonts w:ascii="Arial" w:hAnsi="Arial" w:cs="Arial"/>
                <w:color w:val="000000"/>
                <w:sz w:val="18"/>
                <w:szCs w:val="18"/>
              </w:rPr>
            </w:pPr>
            <w:r w:rsidRPr="00311D5A">
              <w:rPr>
                <w:rFonts w:ascii="Arial" w:hAnsi="Arial" w:cs="Arial"/>
                <w:color w:val="000000"/>
                <w:sz w:val="18"/>
                <w:szCs w:val="18"/>
              </w:rPr>
              <w:t xml:space="preserve">Descripción detallada de los SERVICIOS, sin precios </w:t>
            </w:r>
            <w:r w:rsidR="00E673AB">
              <w:rPr>
                <w:rFonts w:ascii="Arial" w:hAnsi="Arial" w:cs="Arial"/>
                <w:color w:val="000000"/>
                <w:sz w:val="18"/>
                <w:szCs w:val="18"/>
              </w:rPr>
              <w:t xml:space="preserve">en hoja membretada del Licitante </w:t>
            </w:r>
            <w:r w:rsidRPr="00311D5A">
              <w:rPr>
                <w:rFonts w:ascii="Arial" w:hAnsi="Arial" w:cs="Arial"/>
                <w:b/>
                <w:color w:val="000000"/>
                <w:sz w:val="18"/>
                <w:szCs w:val="18"/>
              </w:rPr>
              <w:t>(ANEXO 1).</w:t>
            </w:r>
          </w:p>
          <w:p w:rsidR="00311D5A" w:rsidRPr="00311D5A" w:rsidRDefault="00311D5A" w:rsidP="00311D5A">
            <w:pPr>
              <w:tabs>
                <w:tab w:val="center" w:pos="4252"/>
                <w:tab w:val="right" w:pos="8504"/>
              </w:tabs>
              <w:spacing w:after="0" w:line="240" w:lineRule="auto"/>
              <w:rPr>
                <w:rFonts w:ascii="Arial" w:hAnsi="Arial" w:cs="Arial"/>
                <w:color w:val="000000"/>
                <w:sz w:val="18"/>
                <w:szCs w:val="18"/>
              </w:rPr>
            </w:pPr>
            <w:r w:rsidRPr="00311D5A">
              <w:rPr>
                <w:rFonts w:ascii="Arial" w:hAnsi="Arial" w:cs="Arial"/>
                <w:color w:val="000000"/>
                <w:sz w:val="18"/>
                <w:szCs w:val="18"/>
              </w:rPr>
              <w:t>Incluye:</w:t>
            </w:r>
          </w:p>
          <w:p w:rsidR="00660EF3" w:rsidRPr="00311D5A" w:rsidRDefault="00311D5A" w:rsidP="004C170F">
            <w:pPr>
              <w:pStyle w:val="Prrafodelista"/>
              <w:numPr>
                <w:ilvl w:val="0"/>
                <w:numId w:val="44"/>
              </w:numPr>
              <w:tabs>
                <w:tab w:val="center" w:pos="4252"/>
                <w:tab w:val="right" w:pos="8504"/>
              </w:tabs>
              <w:spacing w:after="0" w:line="240" w:lineRule="auto"/>
              <w:rPr>
                <w:rFonts w:ascii="Arial" w:hAnsi="Arial" w:cs="Arial"/>
                <w:color w:val="000000"/>
                <w:sz w:val="18"/>
                <w:szCs w:val="18"/>
              </w:rPr>
            </w:pPr>
            <w:r w:rsidRPr="00311D5A">
              <w:rPr>
                <w:rFonts w:ascii="Arial" w:hAnsi="Arial" w:cs="Arial"/>
                <w:color w:val="000000"/>
                <w:sz w:val="18"/>
                <w:szCs w:val="18"/>
              </w:rPr>
              <w:t xml:space="preserve">Documento (oficio) en donde se compromete a dar cumplimiento del total de requisitos establecidos en el </w:t>
            </w:r>
            <w:r w:rsidRPr="00311D5A">
              <w:rPr>
                <w:rFonts w:ascii="Arial" w:hAnsi="Arial" w:cs="Arial"/>
                <w:b/>
                <w:color w:val="000000"/>
                <w:sz w:val="18"/>
                <w:szCs w:val="18"/>
              </w:rPr>
              <w:t xml:space="preserve">(ANEXO 1) </w:t>
            </w:r>
            <w:r w:rsidRPr="00311D5A">
              <w:rPr>
                <w:rFonts w:ascii="Arial" w:hAnsi="Arial" w:cs="Arial"/>
                <w:color w:val="000000"/>
                <w:sz w:val="18"/>
                <w:szCs w:val="18"/>
              </w:rPr>
              <w:t>firmado por representante legal.</w:t>
            </w:r>
          </w:p>
          <w:p w:rsidR="00311D5A" w:rsidRDefault="00311D5A" w:rsidP="00BD59E6">
            <w:pPr>
              <w:pStyle w:val="Prrafodelista"/>
              <w:numPr>
                <w:ilvl w:val="0"/>
                <w:numId w:val="44"/>
              </w:numPr>
              <w:tabs>
                <w:tab w:val="center" w:pos="4252"/>
                <w:tab w:val="right" w:pos="8504"/>
              </w:tabs>
              <w:spacing w:after="0" w:line="240" w:lineRule="auto"/>
              <w:rPr>
                <w:rFonts w:ascii="Arial" w:hAnsi="Arial" w:cs="Arial"/>
                <w:color w:val="000000"/>
                <w:sz w:val="18"/>
                <w:szCs w:val="18"/>
              </w:rPr>
            </w:pPr>
            <w:r>
              <w:rPr>
                <w:rFonts w:ascii="Arial" w:hAnsi="Arial" w:cs="Arial"/>
                <w:color w:val="000000"/>
                <w:sz w:val="18"/>
                <w:szCs w:val="18"/>
              </w:rPr>
              <w:t>Fichas técnicas de los equipos ofertados</w:t>
            </w:r>
            <w:r w:rsidR="0078155E">
              <w:rPr>
                <w:rFonts w:ascii="Arial" w:hAnsi="Arial" w:cs="Arial"/>
                <w:color w:val="000000"/>
                <w:sz w:val="18"/>
                <w:szCs w:val="18"/>
              </w:rPr>
              <w:t xml:space="preserve">, </w:t>
            </w:r>
            <w:r w:rsidR="00BD59E6" w:rsidRPr="00BD59E6">
              <w:rPr>
                <w:rFonts w:ascii="Arial" w:hAnsi="Arial" w:cs="Arial"/>
                <w:color w:val="000000"/>
                <w:sz w:val="18"/>
                <w:szCs w:val="18"/>
              </w:rPr>
              <w:t>del CATALOGO DE EQUIPO;</w:t>
            </w:r>
          </w:p>
          <w:p w:rsidR="00311D5A" w:rsidRDefault="00CF2222" w:rsidP="004C170F">
            <w:pPr>
              <w:pStyle w:val="Prrafodelista"/>
              <w:numPr>
                <w:ilvl w:val="0"/>
                <w:numId w:val="44"/>
              </w:numPr>
              <w:tabs>
                <w:tab w:val="center" w:pos="4252"/>
                <w:tab w:val="right" w:pos="8504"/>
              </w:tabs>
              <w:spacing w:after="0" w:line="240" w:lineRule="auto"/>
              <w:rPr>
                <w:rFonts w:ascii="Arial" w:hAnsi="Arial" w:cs="Arial"/>
                <w:color w:val="000000"/>
                <w:sz w:val="18"/>
                <w:szCs w:val="18"/>
              </w:rPr>
            </w:pPr>
            <w:r>
              <w:rPr>
                <w:rFonts w:ascii="Arial" w:hAnsi="Arial" w:cs="Arial"/>
                <w:color w:val="000000"/>
                <w:sz w:val="18"/>
                <w:szCs w:val="18"/>
              </w:rPr>
              <w:t xml:space="preserve">Documentación del personal propuesto para el servicio de acuerdo a lo requerido </w:t>
            </w:r>
            <w:r w:rsidR="0078155E">
              <w:rPr>
                <w:rFonts w:ascii="Arial" w:hAnsi="Arial" w:cs="Arial"/>
                <w:color w:val="000000"/>
                <w:sz w:val="18"/>
                <w:szCs w:val="18"/>
              </w:rPr>
              <w:t xml:space="preserve">en la plantilla de personal </w:t>
            </w:r>
            <w:r>
              <w:rPr>
                <w:rFonts w:ascii="Arial" w:hAnsi="Arial" w:cs="Arial"/>
                <w:color w:val="000000"/>
                <w:sz w:val="18"/>
                <w:szCs w:val="18"/>
              </w:rPr>
              <w:t xml:space="preserve">en el anexo 1; </w:t>
            </w:r>
            <w:r w:rsidR="007712F5">
              <w:rPr>
                <w:rFonts w:ascii="Arial" w:hAnsi="Arial" w:cs="Arial"/>
                <w:color w:val="000000"/>
                <w:sz w:val="18"/>
                <w:szCs w:val="18"/>
              </w:rPr>
              <w:t>currículo</w:t>
            </w:r>
            <w:r w:rsidR="00DE578A">
              <w:rPr>
                <w:rFonts w:ascii="Arial" w:hAnsi="Arial" w:cs="Arial"/>
                <w:color w:val="000000"/>
                <w:sz w:val="18"/>
                <w:szCs w:val="18"/>
              </w:rPr>
              <w:t xml:space="preserve"> vitae, competencias, certificados, títulos y cedulas profe</w:t>
            </w:r>
            <w:r w:rsidR="007712F5">
              <w:rPr>
                <w:rFonts w:ascii="Arial" w:hAnsi="Arial" w:cs="Arial"/>
                <w:color w:val="000000"/>
                <w:sz w:val="18"/>
                <w:szCs w:val="18"/>
              </w:rPr>
              <w:t>sionales; así como del personal que será responsable directos de atender las solicitudes de la convocante.</w:t>
            </w:r>
          </w:p>
          <w:p w:rsidR="00CF2222" w:rsidRDefault="00CF2222" w:rsidP="004C170F">
            <w:pPr>
              <w:pStyle w:val="Prrafodelista"/>
              <w:numPr>
                <w:ilvl w:val="0"/>
                <w:numId w:val="44"/>
              </w:numPr>
              <w:tabs>
                <w:tab w:val="center" w:pos="4252"/>
                <w:tab w:val="right" w:pos="8504"/>
              </w:tabs>
              <w:spacing w:after="0" w:line="240" w:lineRule="auto"/>
              <w:rPr>
                <w:rFonts w:ascii="Arial" w:hAnsi="Arial" w:cs="Arial"/>
                <w:color w:val="000000"/>
                <w:sz w:val="18"/>
                <w:szCs w:val="18"/>
              </w:rPr>
            </w:pPr>
            <w:r>
              <w:rPr>
                <w:rFonts w:ascii="Arial" w:hAnsi="Arial" w:cs="Arial"/>
                <w:color w:val="000000"/>
                <w:sz w:val="18"/>
                <w:szCs w:val="18"/>
              </w:rPr>
              <w:t>Certificados de productos, licencias, acreditaciones y documento que respalde la marca de los productos.</w:t>
            </w:r>
          </w:p>
          <w:p w:rsidR="00ED4F03" w:rsidRDefault="00ED4F03" w:rsidP="00ED4F03">
            <w:pPr>
              <w:pStyle w:val="Prrafodelista"/>
              <w:numPr>
                <w:ilvl w:val="0"/>
                <w:numId w:val="44"/>
              </w:numPr>
              <w:tabs>
                <w:tab w:val="center" w:pos="4252"/>
                <w:tab w:val="right" w:pos="8504"/>
              </w:tabs>
              <w:spacing w:after="0" w:line="240" w:lineRule="auto"/>
              <w:rPr>
                <w:rFonts w:ascii="Arial" w:hAnsi="Arial" w:cs="Arial"/>
                <w:color w:val="000000"/>
                <w:sz w:val="18"/>
                <w:szCs w:val="18"/>
              </w:rPr>
            </w:pPr>
            <w:r w:rsidRPr="00ED4F03">
              <w:rPr>
                <w:rFonts w:ascii="Arial" w:hAnsi="Arial" w:cs="Arial"/>
                <w:color w:val="000000"/>
                <w:sz w:val="18"/>
                <w:szCs w:val="18"/>
              </w:rPr>
              <w:tab/>
              <w:t xml:space="preserve">Presentar copia simple del Registro emitido por la Dirección General de Registro y Supervisión a Empresas y Servicios de Seguridad Privada, dependiente de la Secretaría de Seguridad Pública Federal, en la modalidad señalada en la fracción I, II, III, IV y VII del artículo 15 de la Ley Federal de </w:t>
            </w:r>
            <w:r w:rsidRPr="00ED4F03">
              <w:rPr>
                <w:rFonts w:ascii="Arial" w:hAnsi="Arial" w:cs="Arial"/>
                <w:color w:val="000000"/>
                <w:sz w:val="18"/>
                <w:szCs w:val="18"/>
              </w:rPr>
              <w:lastRenderedPageBreak/>
              <w:t>Seguridad Privada y presentar copia notariada de la autorización Estatal emitida por la Dirección General de Operación Policial en el Estado de Tabasco. La cual deberá estar vigente desde la presentación de la propuesta, hasta la conclusión de la prestación de los SERVICIOS;</w:t>
            </w:r>
          </w:p>
          <w:p w:rsidR="00CF2222" w:rsidRPr="00CF2222" w:rsidRDefault="00CF2222" w:rsidP="00CF2222">
            <w:pPr>
              <w:tabs>
                <w:tab w:val="center" w:pos="4252"/>
                <w:tab w:val="right" w:pos="8504"/>
              </w:tabs>
              <w:spacing w:after="0" w:line="240" w:lineRule="auto"/>
              <w:rPr>
                <w:rFonts w:ascii="Arial" w:hAnsi="Arial" w:cs="Arial"/>
                <w:color w:val="000000"/>
                <w:sz w:val="18"/>
                <w:szCs w:val="18"/>
              </w:rPr>
            </w:pPr>
          </w:p>
        </w:tc>
        <w:tc>
          <w:tcPr>
            <w:tcW w:w="2694" w:type="dxa"/>
            <w:gridSpan w:val="2"/>
            <w:shd w:val="clear" w:color="auto" w:fill="auto"/>
          </w:tcPr>
          <w:p w:rsidR="00660EF3" w:rsidRPr="00715B22" w:rsidRDefault="00660EF3" w:rsidP="009E370E">
            <w:pPr>
              <w:spacing w:after="0" w:line="240" w:lineRule="auto"/>
              <w:rPr>
                <w:rFonts w:ascii="Arial" w:hAnsi="Arial" w:cs="Arial"/>
                <w:sz w:val="18"/>
                <w:szCs w:val="18"/>
              </w:rPr>
            </w:pPr>
            <w:r w:rsidRPr="00715B22">
              <w:rPr>
                <w:rFonts w:ascii="Arial" w:hAnsi="Arial" w:cs="Arial"/>
                <w:sz w:val="18"/>
                <w:szCs w:val="18"/>
              </w:rPr>
              <w:lastRenderedPageBreak/>
              <w:t xml:space="preserve">La falta de este documento </w:t>
            </w:r>
            <w:r w:rsidR="00BD59E6">
              <w:rPr>
                <w:rFonts w:ascii="Arial" w:hAnsi="Arial" w:cs="Arial"/>
                <w:sz w:val="18"/>
                <w:szCs w:val="18"/>
              </w:rPr>
              <w:t xml:space="preserve"> completo </w:t>
            </w:r>
            <w:r w:rsidRPr="00715B22">
              <w:rPr>
                <w:rFonts w:ascii="Arial" w:hAnsi="Arial" w:cs="Arial"/>
                <w:b/>
                <w:sz w:val="18"/>
                <w:szCs w:val="18"/>
              </w:rPr>
              <w:t>será motivo para desechar la propuesta</w:t>
            </w:r>
          </w:p>
        </w:tc>
      </w:tr>
      <w:tr w:rsidR="00660EF3" w:rsidRPr="00715B22" w:rsidTr="00C7576A">
        <w:tc>
          <w:tcPr>
            <w:tcW w:w="1560" w:type="dxa"/>
            <w:shd w:val="clear" w:color="auto" w:fill="auto"/>
          </w:tcPr>
          <w:p w:rsidR="00660EF3" w:rsidRPr="00715B22" w:rsidRDefault="0003547C" w:rsidP="009E370E">
            <w:pPr>
              <w:spacing w:after="0" w:line="240" w:lineRule="auto"/>
              <w:jc w:val="center"/>
              <w:rPr>
                <w:rFonts w:ascii="Arial" w:hAnsi="Arial" w:cs="Arial"/>
                <w:sz w:val="18"/>
                <w:szCs w:val="18"/>
              </w:rPr>
            </w:pPr>
            <w:r w:rsidRPr="00715B22">
              <w:rPr>
                <w:rFonts w:ascii="Arial" w:hAnsi="Arial" w:cs="Arial"/>
                <w:sz w:val="18"/>
                <w:szCs w:val="18"/>
              </w:rPr>
              <w:t>3.13.22</w:t>
            </w:r>
          </w:p>
        </w:tc>
        <w:tc>
          <w:tcPr>
            <w:tcW w:w="5095" w:type="dxa"/>
            <w:gridSpan w:val="2"/>
            <w:shd w:val="clear" w:color="auto" w:fill="auto"/>
          </w:tcPr>
          <w:p w:rsidR="00B549A2" w:rsidRPr="00715B22" w:rsidRDefault="00B549A2" w:rsidP="00B549A2">
            <w:pPr>
              <w:spacing w:after="0" w:line="240" w:lineRule="auto"/>
              <w:rPr>
                <w:rFonts w:ascii="Arial" w:hAnsi="Arial" w:cs="Arial"/>
                <w:color w:val="000000"/>
                <w:sz w:val="18"/>
                <w:szCs w:val="18"/>
              </w:rPr>
            </w:pPr>
            <w:r w:rsidRPr="00715B22">
              <w:rPr>
                <w:rFonts w:ascii="Arial" w:hAnsi="Arial" w:cs="Arial"/>
                <w:color w:val="000000"/>
                <w:sz w:val="18"/>
                <w:szCs w:val="18"/>
              </w:rPr>
              <w:t xml:space="preserve">Currículum del LICITANTE, el cual deberá contener al menos la información descrita en el </w:t>
            </w:r>
            <w:r w:rsidRPr="003F5359">
              <w:rPr>
                <w:rFonts w:ascii="Arial" w:hAnsi="Arial" w:cs="Arial"/>
                <w:b/>
                <w:color w:val="000000"/>
                <w:sz w:val="18"/>
                <w:szCs w:val="18"/>
              </w:rPr>
              <w:t>ANEXO 10.</w:t>
            </w:r>
            <w:r w:rsidRPr="00715B22">
              <w:rPr>
                <w:rFonts w:ascii="Arial" w:hAnsi="Arial" w:cs="Arial"/>
                <w:color w:val="000000"/>
                <w:sz w:val="18"/>
                <w:szCs w:val="18"/>
              </w:rPr>
              <w:t xml:space="preserve"> Este documento deberá elaborarse en hoja membretada del LICITANTE.</w:t>
            </w:r>
          </w:p>
          <w:p w:rsidR="00B549A2" w:rsidRPr="00715B22" w:rsidRDefault="00B549A2" w:rsidP="00B549A2">
            <w:pPr>
              <w:spacing w:after="0" w:line="240" w:lineRule="auto"/>
              <w:rPr>
                <w:rFonts w:ascii="Arial" w:hAnsi="Arial" w:cs="Arial"/>
                <w:color w:val="000000"/>
                <w:sz w:val="18"/>
                <w:szCs w:val="18"/>
              </w:rPr>
            </w:pPr>
          </w:p>
          <w:p w:rsidR="00B549A2" w:rsidRPr="00715B22" w:rsidRDefault="00B549A2" w:rsidP="00B549A2">
            <w:pPr>
              <w:spacing w:after="0" w:line="240" w:lineRule="auto"/>
              <w:rPr>
                <w:rFonts w:ascii="Arial" w:hAnsi="Arial" w:cs="Arial"/>
                <w:color w:val="000000"/>
                <w:sz w:val="18"/>
                <w:szCs w:val="18"/>
              </w:rPr>
            </w:pPr>
            <w:r w:rsidRPr="00715B22">
              <w:rPr>
                <w:rFonts w:ascii="Arial" w:hAnsi="Arial" w:cs="Arial"/>
                <w:color w:val="000000"/>
                <w:sz w:val="18"/>
                <w:szCs w:val="18"/>
              </w:rPr>
              <w:t>Incluye:</w:t>
            </w:r>
          </w:p>
          <w:p w:rsidR="00B549A2" w:rsidRPr="00311D5A" w:rsidRDefault="00B549A2" w:rsidP="004C170F">
            <w:pPr>
              <w:pStyle w:val="Prrafodelista"/>
              <w:numPr>
                <w:ilvl w:val="0"/>
                <w:numId w:val="43"/>
              </w:numPr>
              <w:spacing w:after="0" w:line="240" w:lineRule="auto"/>
              <w:rPr>
                <w:rFonts w:ascii="Arial" w:hAnsi="Arial" w:cs="Arial"/>
                <w:color w:val="000000"/>
                <w:sz w:val="18"/>
                <w:szCs w:val="18"/>
              </w:rPr>
            </w:pPr>
            <w:r w:rsidRPr="00311D5A">
              <w:rPr>
                <w:rFonts w:ascii="Arial" w:hAnsi="Arial" w:cs="Arial"/>
                <w:color w:val="000000"/>
                <w:sz w:val="18"/>
                <w:szCs w:val="18"/>
              </w:rPr>
              <w:t>Evidencia Fotográfica de sus oficinas.</w:t>
            </w:r>
          </w:p>
          <w:p w:rsidR="00B549A2" w:rsidRPr="00311D5A" w:rsidRDefault="00B549A2" w:rsidP="004C170F">
            <w:pPr>
              <w:pStyle w:val="Prrafodelista"/>
              <w:numPr>
                <w:ilvl w:val="0"/>
                <w:numId w:val="43"/>
              </w:numPr>
              <w:spacing w:after="0" w:line="240" w:lineRule="auto"/>
              <w:rPr>
                <w:rFonts w:ascii="Arial" w:hAnsi="Arial" w:cs="Arial"/>
                <w:color w:val="000000"/>
                <w:sz w:val="18"/>
                <w:szCs w:val="18"/>
              </w:rPr>
            </w:pPr>
            <w:r w:rsidRPr="00311D5A">
              <w:rPr>
                <w:rFonts w:ascii="Arial" w:hAnsi="Arial" w:cs="Arial"/>
                <w:color w:val="000000"/>
                <w:sz w:val="18"/>
                <w:szCs w:val="18"/>
              </w:rPr>
              <w:t>Organigrama estructural de la organización de los recursos humanos.</w:t>
            </w:r>
          </w:p>
          <w:p w:rsidR="00B549A2" w:rsidRPr="00311D5A" w:rsidRDefault="00B549A2" w:rsidP="004C170F">
            <w:pPr>
              <w:pStyle w:val="Prrafodelista"/>
              <w:numPr>
                <w:ilvl w:val="0"/>
                <w:numId w:val="43"/>
              </w:numPr>
              <w:spacing w:after="0" w:line="240" w:lineRule="auto"/>
              <w:rPr>
                <w:rFonts w:ascii="Arial" w:hAnsi="Arial" w:cs="Arial"/>
                <w:color w:val="000000"/>
                <w:sz w:val="18"/>
                <w:szCs w:val="18"/>
              </w:rPr>
            </w:pPr>
            <w:r w:rsidRPr="00311D5A">
              <w:rPr>
                <w:rFonts w:ascii="Arial" w:hAnsi="Arial" w:cs="Arial"/>
                <w:color w:val="000000"/>
                <w:sz w:val="18"/>
                <w:szCs w:val="18"/>
              </w:rPr>
              <w:t>Localización en google maps</w:t>
            </w:r>
          </w:p>
          <w:p w:rsidR="003F5359" w:rsidRPr="00311D5A" w:rsidRDefault="00B549A2" w:rsidP="004C170F">
            <w:pPr>
              <w:pStyle w:val="Prrafodelista"/>
              <w:numPr>
                <w:ilvl w:val="0"/>
                <w:numId w:val="43"/>
              </w:numPr>
              <w:spacing w:after="0" w:line="240" w:lineRule="auto"/>
              <w:rPr>
                <w:rFonts w:ascii="Arial" w:hAnsi="Arial" w:cs="Arial"/>
                <w:color w:val="000000"/>
                <w:sz w:val="18"/>
                <w:szCs w:val="18"/>
              </w:rPr>
            </w:pPr>
            <w:r w:rsidRPr="00311D5A">
              <w:rPr>
                <w:rFonts w:ascii="Arial" w:hAnsi="Arial" w:cs="Arial"/>
                <w:color w:val="000000"/>
                <w:sz w:val="18"/>
                <w:szCs w:val="18"/>
              </w:rPr>
              <w:t>Principales cliente</w:t>
            </w:r>
            <w:r w:rsidR="003F5359" w:rsidRPr="00311D5A">
              <w:rPr>
                <w:rFonts w:ascii="Arial" w:hAnsi="Arial" w:cs="Arial"/>
                <w:color w:val="000000"/>
                <w:sz w:val="18"/>
                <w:szCs w:val="18"/>
              </w:rPr>
              <w:t>s</w:t>
            </w:r>
          </w:p>
          <w:p w:rsidR="00B549A2" w:rsidRDefault="003F5359" w:rsidP="004C170F">
            <w:pPr>
              <w:pStyle w:val="Prrafodelista"/>
              <w:numPr>
                <w:ilvl w:val="0"/>
                <w:numId w:val="43"/>
              </w:numPr>
              <w:spacing w:after="0" w:line="240" w:lineRule="auto"/>
              <w:rPr>
                <w:rFonts w:ascii="Arial" w:hAnsi="Arial" w:cs="Arial"/>
                <w:color w:val="000000"/>
                <w:sz w:val="18"/>
                <w:szCs w:val="18"/>
              </w:rPr>
            </w:pPr>
            <w:r w:rsidRPr="00311D5A">
              <w:rPr>
                <w:rFonts w:ascii="Arial" w:hAnsi="Arial" w:cs="Arial"/>
                <w:color w:val="000000"/>
                <w:sz w:val="18"/>
                <w:szCs w:val="18"/>
              </w:rPr>
              <w:t xml:space="preserve">Principales </w:t>
            </w:r>
            <w:r w:rsidR="00B549A2" w:rsidRPr="00311D5A">
              <w:rPr>
                <w:rFonts w:ascii="Arial" w:hAnsi="Arial" w:cs="Arial"/>
                <w:color w:val="000000"/>
                <w:sz w:val="18"/>
                <w:szCs w:val="18"/>
              </w:rPr>
              <w:t xml:space="preserve"> proveedores.</w:t>
            </w:r>
          </w:p>
          <w:p w:rsidR="00311D5A" w:rsidRDefault="00311D5A" w:rsidP="004C170F">
            <w:pPr>
              <w:pStyle w:val="Prrafodelista"/>
              <w:numPr>
                <w:ilvl w:val="0"/>
                <w:numId w:val="43"/>
              </w:numPr>
              <w:spacing w:after="0" w:line="240" w:lineRule="auto"/>
              <w:rPr>
                <w:rFonts w:ascii="Arial" w:hAnsi="Arial" w:cs="Arial"/>
                <w:color w:val="000000"/>
                <w:sz w:val="18"/>
                <w:szCs w:val="18"/>
              </w:rPr>
            </w:pPr>
            <w:r>
              <w:rPr>
                <w:rFonts w:ascii="Arial" w:hAnsi="Arial" w:cs="Arial"/>
                <w:color w:val="000000"/>
                <w:sz w:val="18"/>
                <w:szCs w:val="18"/>
              </w:rPr>
              <w:t>Contratos de servicios similares al objeto de la Licitación y sus actas entrega- recepción o finiquito d</w:t>
            </w:r>
            <w:r w:rsidR="007712F5">
              <w:rPr>
                <w:rFonts w:ascii="Arial" w:hAnsi="Arial" w:cs="Arial"/>
                <w:color w:val="000000"/>
                <w:sz w:val="18"/>
                <w:szCs w:val="18"/>
              </w:rPr>
              <w:t>e las garantías de cumplimiento. Ver Tabla de asignación de puntos.</w:t>
            </w:r>
          </w:p>
          <w:p w:rsidR="00311D5A" w:rsidRDefault="005F0BF8" w:rsidP="004C170F">
            <w:pPr>
              <w:pStyle w:val="Prrafodelista"/>
              <w:numPr>
                <w:ilvl w:val="0"/>
                <w:numId w:val="43"/>
              </w:numPr>
              <w:spacing w:after="0" w:line="240" w:lineRule="auto"/>
              <w:rPr>
                <w:rFonts w:ascii="Arial" w:hAnsi="Arial" w:cs="Arial"/>
                <w:color w:val="000000"/>
                <w:sz w:val="18"/>
                <w:szCs w:val="18"/>
              </w:rPr>
            </w:pPr>
            <w:r>
              <w:rPr>
                <w:rFonts w:ascii="Arial" w:hAnsi="Arial" w:cs="Arial"/>
                <w:color w:val="000000"/>
                <w:sz w:val="18"/>
                <w:szCs w:val="18"/>
              </w:rPr>
              <w:t>C</w:t>
            </w:r>
            <w:r w:rsidR="00311D5A">
              <w:rPr>
                <w:rFonts w:ascii="Arial" w:hAnsi="Arial" w:cs="Arial"/>
                <w:color w:val="000000"/>
                <w:sz w:val="18"/>
                <w:szCs w:val="18"/>
              </w:rPr>
              <w:t xml:space="preserve">ertificaciones, </w:t>
            </w:r>
            <w:r w:rsidR="00CF2222">
              <w:rPr>
                <w:rFonts w:ascii="Arial" w:hAnsi="Arial" w:cs="Arial"/>
                <w:color w:val="000000"/>
                <w:sz w:val="18"/>
                <w:szCs w:val="18"/>
              </w:rPr>
              <w:t xml:space="preserve">acreditaciones de la empresa en </w:t>
            </w:r>
            <w:r>
              <w:rPr>
                <w:rFonts w:ascii="Arial" w:hAnsi="Arial" w:cs="Arial"/>
                <w:color w:val="000000"/>
                <w:sz w:val="18"/>
                <w:szCs w:val="18"/>
              </w:rPr>
              <w:t>el tipo de</w:t>
            </w:r>
            <w:r w:rsidR="00311D5A">
              <w:rPr>
                <w:rFonts w:ascii="Arial" w:hAnsi="Arial" w:cs="Arial"/>
                <w:color w:val="000000"/>
                <w:sz w:val="18"/>
                <w:szCs w:val="18"/>
              </w:rPr>
              <w:t xml:space="preserve"> servicios</w:t>
            </w:r>
            <w:r>
              <w:rPr>
                <w:rFonts w:ascii="Arial" w:hAnsi="Arial" w:cs="Arial"/>
                <w:color w:val="000000"/>
                <w:sz w:val="18"/>
                <w:szCs w:val="18"/>
              </w:rPr>
              <w:t>, permisos para poder otorgar el servicio a Entidades Federales</w:t>
            </w:r>
            <w:r w:rsidR="00311D5A">
              <w:rPr>
                <w:rFonts w:ascii="Arial" w:hAnsi="Arial" w:cs="Arial"/>
                <w:color w:val="000000"/>
                <w:sz w:val="18"/>
                <w:szCs w:val="18"/>
              </w:rPr>
              <w:t>.</w:t>
            </w:r>
          </w:p>
          <w:p w:rsidR="009C5CB2" w:rsidRPr="00311D5A" w:rsidRDefault="009C5CB2" w:rsidP="009C5CB2">
            <w:pPr>
              <w:pStyle w:val="Prrafodelista"/>
              <w:numPr>
                <w:ilvl w:val="0"/>
                <w:numId w:val="43"/>
              </w:numPr>
              <w:spacing w:after="0" w:line="240" w:lineRule="auto"/>
              <w:rPr>
                <w:rFonts w:ascii="Arial" w:hAnsi="Arial" w:cs="Arial"/>
                <w:color w:val="000000"/>
                <w:sz w:val="18"/>
                <w:szCs w:val="18"/>
              </w:rPr>
            </w:pPr>
            <w:r>
              <w:rPr>
                <w:rFonts w:ascii="Arial" w:hAnsi="Arial" w:cs="Arial"/>
                <w:color w:val="000000"/>
                <w:sz w:val="18"/>
                <w:szCs w:val="18"/>
              </w:rPr>
              <w:t>R</w:t>
            </w:r>
            <w:r w:rsidRPr="009C5CB2">
              <w:rPr>
                <w:rFonts w:ascii="Arial" w:hAnsi="Arial" w:cs="Arial"/>
                <w:color w:val="000000"/>
                <w:sz w:val="18"/>
                <w:szCs w:val="18"/>
              </w:rPr>
              <w:t>egistro al Padrón Público de Contratistas de Servicios Especializados u Obras Especializadas.</w:t>
            </w:r>
          </w:p>
          <w:p w:rsidR="00B549A2" w:rsidRPr="00715B22" w:rsidRDefault="00B549A2" w:rsidP="00B549A2">
            <w:pPr>
              <w:spacing w:after="0" w:line="240" w:lineRule="auto"/>
              <w:rPr>
                <w:rFonts w:ascii="Arial" w:hAnsi="Arial" w:cs="Arial"/>
                <w:color w:val="000000"/>
                <w:sz w:val="18"/>
                <w:szCs w:val="18"/>
              </w:rPr>
            </w:pPr>
          </w:p>
          <w:p w:rsidR="00660EF3" w:rsidRPr="00715B22" w:rsidRDefault="00B549A2" w:rsidP="00E94F92">
            <w:pPr>
              <w:spacing w:after="0" w:line="240" w:lineRule="auto"/>
              <w:rPr>
                <w:rFonts w:ascii="Arial" w:hAnsi="Arial" w:cs="Arial"/>
                <w:color w:val="000000"/>
                <w:sz w:val="18"/>
                <w:szCs w:val="18"/>
              </w:rPr>
            </w:pPr>
            <w:r w:rsidRPr="00715B22">
              <w:rPr>
                <w:rFonts w:ascii="Arial" w:hAnsi="Arial" w:cs="Arial"/>
                <w:color w:val="000000"/>
                <w:sz w:val="18"/>
                <w:szCs w:val="18"/>
              </w:rPr>
              <w:t xml:space="preserve">El LICITANTE deberá presentar los documentos y/o escritos indicados en la </w:t>
            </w:r>
            <w:r w:rsidRPr="00715B22">
              <w:rPr>
                <w:rFonts w:ascii="Arial" w:hAnsi="Arial" w:cs="Arial"/>
                <w:b/>
                <w:color w:val="000000"/>
                <w:sz w:val="18"/>
                <w:szCs w:val="18"/>
              </w:rPr>
              <w:t>“Tabla de Asignación de puntos para la calificación de los licitantes</w:t>
            </w:r>
            <w:r w:rsidRPr="00715B22">
              <w:rPr>
                <w:rFonts w:ascii="Arial" w:hAnsi="Arial" w:cs="Arial"/>
                <w:color w:val="000000"/>
                <w:sz w:val="18"/>
                <w:szCs w:val="18"/>
              </w:rPr>
              <w:t xml:space="preserve">”, descrita en el NUMERAL 3.6 </w:t>
            </w:r>
          </w:p>
        </w:tc>
        <w:tc>
          <w:tcPr>
            <w:tcW w:w="2694" w:type="dxa"/>
            <w:gridSpan w:val="2"/>
            <w:shd w:val="clear" w:color="auto" w:fill="auto"/>
          </w:tcPr>
          <w:p w:rsidR="00660EF3" w:rsidRPr="00715B22" w:rsidRDefault="00660EF3" w:rsidP="009E370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007712F5">
              <w:rPr>
                <w:rFonts w:ascii="Arial" w:hAnsi="Arial" w:cs="Arial"/>
                <w:sz w:val="18"/>
                <w:szCs w:val="18"/>
              </w:rPr>
              <w:t xml:space="preserve">completo </w:t>
            </w:r>
            <w:r w:rsidRPr="00715B22">
              <w:rPr>
                <w:rFonts w:ascii="Arial" w:hAnsi="Arial" w:cs="Arial"/>
                <w:b/>
                <w:sz w:val="18"/>
                <w:szCs w:val="18"/>
              </w:rPr>
              <w:t>será motivo para desechar la propuesta.</w:t>
            </w:r>
          </w:p>
        </w:tc>
      </w:tr>
      <w:tr w:rsidR="00660EF3"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03547C" w:rsidP="009E370E">
            <w:pPr>
              <w:spacing w:after="0" w:line="240" w:lineRule="auto"/>
              <w:jc w:val="center"/>
              <w:rPr>
                <w:rFonts w:ascii="Arial" w:hAnsi="Arial" w:cs="Arial"/>
                <w:sz w:val="18"/>
                <w:szCs w:val="18"/>
              </w:rPr>
            </w:pPr>
            <w:r w:rsidRPr="00715B22">
              <w:rPr>
                <w:rFonts w:ascii="Arial" w:hAnsi="Arial" w:cs="Arial"/>
                <w:sz w:val="18"/>
                <w:szCs w:val="18"/>
              </w:rPr>
              <w:t>3.13.23</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660EF3" w:rsidP="009E370E">
            <w:pPr>
              <w:spacing w:after="0" w:line="240" w:lineRule="auto"/>
              <w:rPr>
                <w:rFonts w:ascii="Arial" w:hAnsi="Arial" w:cs="Arial"/>
                <w:color w:val="000000"/>
                <w:sz w:val="18"/>
                <w:szCs w:val="18"/>
              </w:rPr>
            </w:pPr>
            <w:r w:rsidRPr="00715B22">
              <w:rPr>
                <w:rFonts w:ascii="Arial" w:hAnsi="Arial" w:cs="Arial"/>
                <w:color w:val="000000"/>
                <w:sz w:val="18"/>
                <w:szCs w:val="18"/>
              </w:rPr>
              <w:t>Carta del licitante bajo protesta de decir verdad en la que señale que cuenta con cuando menos un año de experiencia en la entrega de SERVICIOS referidos en el ANEXO 1, al momento de presentar sus propuestas.</w:t>
            </w:r>
            <w:r w:rsidR="00671042" w:rsidRPr="00715B22">
              <w:rPr>
                <w:rFonts w:ascii="Arial" w:hAnsi="Arial" w:cs="Arial"/>
                <w:color w:val="000000"/>
                <w:sz w:val="18"/>
                <w:szCs w:val="18"/>
              </w:rPr>
              <w:t xml:space="preserve"> </w:t>
            </w:r>
            <w:r w:rsidR="00671042" w:rsidRPr="00715B22">
              <w:rPr>
                <w:rFonts w:ascii="Arial" w:hAnsi="Arial" w:cs="Arial"/>
                <w:b/>
                <w:sz w:val="18"/>
                <w:szCs w:val="18"/>
              </w:rPr>
              <w:t>ANEXO 28</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660EF3" w:rsidP="009E370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660EF3"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03547C" w:rsidP="009E370E">
            <w:pPr>
              <w:spacing w:after="0" w:line="240" w:lineRule="auto"/>
              <w:jc w:val="center"/>
              <w:rPr>
                <w:rFonts w:ascii="Arial" w:hAnsi="Arial" w:cs="Arial"/>
                <w:sz w:val="18"/>
                <w:szCs w:val="18"/>
              </w:rPr>
            </w:pPr>
            <w:r w:rsidRPr="00715B22">
              <w:rPr>
                <w:rFonts w:ascii="Arial" w:hAnsi="Arial" w:cs="Arial"/>
                <w:sz w:val="18"/>
                <w:szCs w:val="18"/>
              </w:rPr>
              <w:t>3.13.24</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660EF3" w:rsidP="00BD59E6">
            <w:pPr>
              <w:spacing w:after="0" w:line="240" w:lineRule="auto"/>
              <w:rPr>
                <w:rFonts w:ascii="Arial" w:hAnsi="Arial" w:cs="Arial"/>
                <w:color w:val="000000"/>
                <w:sz w:val="18"/>
                <w:szCs w:val="18"/>
              </w:rPr>
            </w:pPr>
            <w:r w:rsidRPr="00715B22">
              <w:rPr>
                <w:rFonts w:ascii="Arial" w:hAnsi="Arial" w:cs="Arial"/>
                <w:color w:val="000000"/>
                <w:sz w:val="18"/>
                <w:szCs w:val="18"/>
              </w:rPr>
              <w:t>Organigrama del área del</w:t>
            </w:r>
            <w:r w:rsidR="00BD59E6">
              <w:rPr>
                <w:rFonts w:ascii="Arial" w:hAnsi="Arial" w:cs="Arial"/>
                <w:color w:val="000000"/>
                <w:sz w:val="18"/>
                <w:szCs w:val="18"/>
              </w:rPr>
              <w:t xml:space="preserve"> personal de l</w:t>
            </w:r>
            <w:r w:rsidRPr="00715B22">
              <w:rPr>
                <w:rFonts w:ascii="Arial" w:hAnsi="Arial" w:cs="Arial"/>
                <w:color w:val="000000"/>
                <w:sz w:val="18"/>
                <w:szCs w:val="18"/>
              </w:rPr>
              <w:t xml:space="preserve">a empresa que entregará los SERVICIOS a la </w:t>
            </w:r>
            <w:r w:rsidR="00907AF8" w:rsidRPr="00715B22">
              <w:rPr>
                <w:rFonts w:ascii="Arial" w:hAnsi="Arial" w:cs="Arial"/>
                <w:color w:val="000000"/>
                <w:sz w:val="18"/>
                <w:szCs w:val="18"/>
              </w:rPr>
              <w:t xml:space="preserve">ASIPONA </w:t>
            </w:r>
            <w:r w:rsidRPr="00715B22">
              <w:rPr>
                <w:rFonts w:ascii="Arial" w:hAnsi="Arial" w:cs="Arial"/>
                <w:color w:val="000000"/>
                <w:sz w:val="18"/>
                <w:szCs w:val="18"/>
              </w:rPr>
              <w:t xml:space="preserve">DOS BOCAS, proporcionando nombres, teléfono y correo electrónico de la persona quién será el supervisor designado para servir de enlace entre </w:t>
            </w:r>
            <w:r w:rsidR="00907AF8" w:rsidRPr="00715B22">
              <w:rPr>
                <w:rFonts w:ascii="Arial" w:hAnsi="Arial" w:cs="Arial"/>
                <w:color w:val="000000"/>
                <w:sz w:val="18"/>
                <w:szCs w:val="18"/>
              </w:rPr>
              <w:t xml:space="preserve">ASIPONA </w:t>
            </w:r>
            <w:r w:rsidRPr="00715B22">
              <w:rPr>
                <w:rFonts w:ascii="Arial" w:hAnsi="Arial" w:cs="Arial"/>
                <w:color w:val="000000"/>
                <w:sz w:val="18"/>
                <w:szCs w:val="18"/>
              </w:rPr>
              <w:t>DOS BOCAS y el PRESTADOR DE SERVICIOS</w:t>
            </w:r>
            <w:r w:rsidR="00BD59E6">
              <w:rPr>
                <w:rFonts w:ascii="Arial" w:hAnsi="Arial" w:cs="Arial"/>
                <w:color w:val="000000"/>
                <w:sz w:val="18"/>
                <w:szCs w:val="18"/>
              </w:rPr>
              <w:t>.</w:t>
            </w:r>
            <w:r w:rsidR="00DC4DC6" w:rsidRPr="00715B22">
              <w:rPr>
                <w:rFonts w:ascii="Arial" w:hAnsi="Arial" w:cs="Arial"/>
                <w:color w:val="000000"/>
                <w:sz w:val="18"/>
                <w:szCs w:val="18"/>
              </w:rPr>
              <w:t xml:space="preserve"> </w:t>
            </w:r>
            <w:r w:rsidRPr="00715B22">
              <w:rPr>
                <w:rFonts w:ascii="Arial" w:hAnsi="Arial" w:cs="Arial"/>
                <w:color w:val="000000"/>
                <w:sz w:val="18"/>
                <w:szCs w:val="18"/>
              </w:rPr>
              <w:t>Este documento deberá elaborarse en hojas membretada del LICITANTE</w:t>
            </w:r>
            <w:r w:rsidR="00671042" w:rsidRPr="00715B22">
              <w:rPr>
                <w:rFonts w:ascii="Arial" w:hAnsi="Arial" w:cs="Arial"/>
                <w:color w:val="000000"/>
                <w:sz w:val="18"/>
                <w:szCs w:val="18"/>
              </w:rPr>
              <w:t xml:space="preserve">. </w:t>
            </w:r>
            <w:r w:rsidR="00671042" w:rsidRPr="00715B22">
              <w:rPr>
                <w:rFonts w:ascii="Arial" w:hAnsi="Arial" w:cs="Arial"/>
                <w:b/>
                <w:sz w:val="18"/>
                <w:szCs w:val="18"/>
              </w:rPr>
              <w:t>ANEXO 29</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3F5359" w:rsidP="003F5359">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752B6A"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752B6A" w:rsidRPr="00715B22" w:rsidRDefault="0003547C" w:rsidP="009E370E">
            <w:pPr>
              <w:spacing w:after="0" w:line="240" w:lineRule="auto"/>
              <w:jc w:val="center"/>
              <w:rPr>
                <w:rFonts w:ascii="Arial" w:hAnsi="Arial" w:cs="Arial"/>
                <w:sz w:val="18"/>
                <w:szCs w:val="18"/>
              </w:rPr>
            </w:pPr>
            <w:r w:rsidRPr="00715B22">
              <w:rPr>
                <w:rFonts w:ascii="Arial" w:hAnsi="Arial" w:cs="Arial"/>
                <w:sz w:val="18"/>
                <w:szCs w:val="18"/>
              </w:rPr>
              <w:t>3.13.25</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52B6A" w:rsidRPr="00715B22" w:rsidRDefault="00752B6A" w:rsidP="009E370E">
            <w:pPr>
              <w:spacing w:after="0" w:line="240" w:lineRule="auto"/>
              <w:rPr>
                <w:rFonts w:ascii="Arial" w:hAnsi="Arial" w:cs="Arial"/>
                <w:color w:val="000000"/>
                <w:sz w:val="18"/>
                <w:szCs w:val="18"/>
              </w:rPr>
            </w:pPr>
            <w:r w:rsidRPr="00715B22">
              <w:rPr>
                <w:rFonts w:ascii="Arial" w:hAnsi="Arial" w:cs="Arial"/>
                <w:color w:val="000000"/>
                <w:sz w:val="18"/>
                <w:szCs w:val="18"/>
              </w:rPr>
              <w:t>Escrito bajo protesta de decir verdad que cuenta con la capacidad real instalada, personal técnico y disponibilidad, conforme a lo requerido para suministrar los SERVICIOS motivo de esta CONVOCATORIA.</w:t>
            </w:r>
            <w:r w:rsidR="00671042" w:rsidRPr="00715B22">
              <w:rPr>
                <w:rFonts w:ascii="Arial" w:hAnsi="Arial" w:cs="Arial"/>
                <w:color w:val="000000"/>
                <w:sz w:val="18"/>
                <w:szCs w:val="18"/>
              </w:rPr>
              <w:t xml:space="preserve"> </w:t>
            </w:r>
            <w:r w:rsidR="00671042" w:rsidRPr="00715B22">
              <w:rPr>
                <w:rFonts w:ascii="Arial" w:hAnsi="Arial" w:cs="Arial"/>
                <w:b/>
                <w:sz w:val="18"/>
                <w:szCs w:val="18"/>
              </w:rPr>
              <w:t>ANEXO 30</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752B6A" w:rsidRPr="00715B22" w:rsidRDefault="00752B6A" w:rsidP="009E370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752B6A"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752B6A" w:rsidRPr="00715B22" w:rsidRDefault="00752B6A" w:rsidP="009E370E">
            <w:pPr>
              <w:spacing w:after="0" w:line="240" w:lineRule="auto"/>
              <w:jc w:val="center"/>
              <w:rPr>
                <w:rFonts w:ascii="Arial" w:hAnsi="Arial" w:cs="Arial"/>
                <w:sz w:val="18"/>
                <w:szCs w:val="18"/>
              </w:rPr>
            </w:pPr>
            <w:r w:rsidRPr="00715B22">
              <w:rPr>
                <w:rFonts w:ascii="Arial" w:hAnsi="Arial" w:cs="Arial"/>
                <w:sz w:val="18"/>
                <w:szCs w:val="18"/>
              </w:rPr>
              <w:t>3.13.26</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52B6A" w:rsidRPr="00715B22" w:rsidRDefault="00752B6A" w:rsidP="009E370E">
            <w:pPr>
              <w:spacing w:after="0" w:line="240" w:lineRule="auto"/>
              <w:rPr>
                <w:rFonts w:ascii="Arial" w:hAnsi="Arial" w:cs="Arial"/>
                <w:color w:val="000000"/>
                <w:sz w:val="18"/>
                <w:szCs w:val="18"/>
              </w:rPr>
            </w:pPr>
            <w:r w:rsidRPr="00715B22">
              <w:rPr>
                <w:rFonts w:ascii="Arial" w:hAnsi="Arial" w:cs="Arial"/>
                <w:color w:val="000000"/>
                <w:sz w:val="18"/>
                <w:szCs w:val="18"/>
              </w:rPr>
              <w:t xml:space="preserve">Escrito en el que el LICITANTE manifieste bajo protesta de decir verdad, que </w:t>
            </w:r>
            <w:r w:rsidR="002D2CE8" w:rsidRPr="00715B22">
              <w:rPr>
                <w:rFonts w:ascii="Arial" w:hAnsi="Arial" w:cs="Arial"/>
                <w:color w:val="000000"/>
                <w:sz w:val="18"/>
                <w:szCs w:val="18"/>
              </w:rPr>
              <w:t xml:space="preserve">en su caso, </w:t>
            </w:r>
            <w:r w:rsidRPr="00715B22">
              <w:rPr>
                <w:rFonts w:ascii="Arial" w:hAnsi="Arial" w:cs="Arial"/>
                <w:color w:val="000000"/>
                <w:sz w:val="18"/>
                <w:szCs w:val="18"/>
              </w:rPr>
              <w:t>cuenta con personal con discapacidad, cuya antigüedad no sea inferior a seis meses, misma que se comprobará con el aviso de alta al régimen obligatorio del IMSS.</w:t>
            </w:r>
            <w:r w:rsidR="00671042" w:rsidRPr="00715B22">
              <w:rPr>
                <w:rFonts w:ascii="Arial" w:hAnsi="Arial" w:cs="Arial"/>
                <w:color w:val="000000"/>
                <w:sz w:val="18"/>
                <w:szCs w:val="18"/>
              </w:rPr>
              <w:t xml:space="preserve"> </w:t>
            </w:r>
            <w:r w:rsidR="00671042" w:rsidRPr="00715B22">
              <w:rPr>
                <w:rFonts w:ascii="Arial" w:hAnsi="Arial" w:cs="Arial"/>
                <w:b/>
                <w:sz w:val="18"/>
                <w:szCs w:val="18"/>
              </w:rPr>
              <w:t>ANEXO 31</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752B6A" w:rsidRPr="00715B22" w:rsidRDefault="00752B6A" w:rsidP="009E370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sz w:val="18"/>
                <w:szCs w:val="18"/>
              </w:rPr>
              <w:t>NO</w:t>
            </w:r>
            <w:r w:rsidRPr="00715B22">
              <w:rPr>
                <w:rFonts w:ascii="Arial" w:hAnsi="Arial" w:cs="Arial"/>
                <w:sz w:val="18"/>
                <w:szCs w:val="18"/>
              </w:rPr>
              <w:t xml:space="preserve"> será motivo para desechar la propuesta.</w:t>
            </w:r>
          </w:p>
        </w:tc>
      </w:tr>
      <w:tr w:rsidR="00752B6A"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752B6A" w:rsidRPr="00715B22" w:rsidRDefault="00752B6A" w:rsidP="009E370E">
            <w:pPr>
              <w:spacing w:after="0" w:line="240" w:lineRule="auto"/>
              <w:jc w:val="center"/>
              <w:rPr>
                <w:rFonts w:ascii="Arial" w:hAnsi="Arial" w:cs="Arial"/>
                <w:sz w:val="18"/>
                <w:szCs w:val="18"/>
              </w:rPr>
            </w:pPr>
            <w:r w:rsidRPr="00715B22">
              <w:rPr>
                <w:rFonts w:ascii="Arial" w:hAnsi="Arial" w:cs="Arial"/>
                <w:sz w:val="18"/>
                <w:szCs w:val="18"/>
              </w:rPr>
              <w:t>3.13.27</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52B6A" w:rsidRPr="00715B22" w:rsidRDefault="00752B6A" w:rsidP="00752B6A">
            <w:pPr>
              <w:rPr>
                <w:rFonts w:ascii="Arial" w:hAnsi="Arial" w:cs="Arial"/>
                <w:color w:val="000000"/>
                <w:sz w:val="18"/>
                <w:szCs w:val="18"/>
              </w:rPr>
            </w:pPr>
            <w:r w:rsidRPr="00715B22">
              <w:rPr>
                <w:rFonts w:ascii="Arial" w:hAnsi="Arial" w:cs="Arial"/>
                <w:color w:val="000000"/>
                <w:sz w:val="18"/>
                <w:szCs w:val="18"/>
              </w:rPr>
              <w:t xml:space="preserve">Formato libre para describir la propuesta de trabajo </w:t>
            </w:r>
            <w:r w:rsidRPr="00715B22">
              <w:rPr>
                <w:rFonts w:ascii="Arial" w:hAnsi="Arial" w:cs="Arial"/>
                <w:b/>
                <w:color w:val="000000"/>
                <w:sz w:val="18"/>
                <w:szCs w:val="18"/>
              </w:rPr>
              <w:t>ANEXO 22</w:t>
            </w:r>
            <w:r w:rsidR="00FF5F03" w:rsidRPr="00715B22">
              <w:rPr>
                <w:rFonts w:ascii="Arial" w:hAnsi="Arial" w:cs="Arial"/>
                <w:color w:val="000000"/>
                <w:sz w:val="18"/>
                <w:szCs w:val="18"/>
              </w:rPr>
              <w:t>, incluye:</w:t>
            </w:r>
          </w:p>
          <w:p w:rsidR="004120D7" w:rsidRPr="00715B22" w:rsidRDefault="004120D7" w:rsidP="00C05229">
            <w:pPr>
              <w:pStyle w:val="Prrafodelista"/>
              <w:numPr>
                <w:ilvl w:val="0"/>
                <w:numId w:val="35"/>
              </w:numPr>
              <w:spacing w:line="259" w:lineRule="auto"/>
              <w:jc w:val="left"/>
              <w:rPr>
                <w:rFonts w:ascii="Arial" w:hAnsi="Arial" w:cs="Arial"/>
                <w:color w:val="000000"/>
                <w:sz w:val="18"/>
                <w:szCs w:val="18"/>
              </w:rPr>
            </w:pPr>
            <w:r w:rsidRPr="00715B22">
              <w:rPr>
                <w:rFonts w:ascii="Arial" w:hAnsi="Arial" w:cs="Arial"/>
                <w:color w:val="000000"/>
                <w:sz w:val="18"/>
                <w:szCs w:val="18"/>
              </w:rPr>
              <w:t>Metodología para la prestación del servicio</w:t>
            </w:r>
          </w:p>
          <w:p w:rsidR="004120D7" w:rsidRPr="00715B22" w:rsidRDefault="004120D7" w:rsidP="00C05229">
            <w:pPr>
              <w:pStyle w:val="Prrafodelista"/>
              <w:numPr>
                <w:ilvl w:val="0"/>
                <w:numId w:val="35"/>
              </w:numPr>
              <w:spacing w:line="259" w:lineRule="auto"/>
              <w:jc w:val="left"/>
              <w:rPr>
                <w:rFonts w:ascii="Arial" w:hAnsi="Arial" w:cs="Arial"/>
                <w:color w:val="000000"/>
                <w:sz w:val="18"/>
                <w:szCs w:val="18"/>
              </w:rPr>
            </w:pPr>
            <w:r w:rsidRPr="00715B22">
              <w:rPr>
                <w:rFonts w:ascii="Arial" w:hAnsi="Arial" w:cs="Arial"/>
                <w:color w:val="000000"/>
                <w:sz w:val="18"/>
                <w:szCs w:val="18"/>
              </w:rPr>
              <w:lastRenderedPageBreak/>
              <w:t>Plan de trabajo propuesto por el licitante</w:t>
            </w:r>
          </w:p>
          <w:p w:rsidR="004120D7" w:rsidRPr="00715B22" w:rsidRDefault="004120D7" w:rsidP="00C05229">
            <w:pPr>
              <w:pStyle w:val="Prrafodelista"/>
              <w:numPr>
                <w:ilvl w:val="0"/>
                <w:numId w:val="35"/>
              </w:numPr>
              <w:spacing w:line="259" w:lineRule="auto"/>
              <w:jc w:val="left"/>
              <w:rPr>
                <w:rFonts w:ascii="Arial" w:hAnsi="Arial" w:cs="Arial"/>
                <w:sz w:val="18"/>
                <w:szCs w:val="18"/>
              </w:rPr>
            </w:pPr>
            <w:r w:rsidRPr="00715B22">
              <w:rPr>
                <w:rFonts w:ascii="Arial" w:hAnsi="Arial" w:cs="Arial"/>
                <w:color w:val="000000"/>
                <w:sz w:val="18"/>
                <w:szCs w:val="18"/>
              </w:rPr>
              <w:t>Esquema estructural de la organización de los recursos humanos</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752B6A" w:rsidRPr="00715B22" w:rsidRDefault="00EE06F8" w:rsidP="00EE06F8">
            <w:pPr>
              <w:spacing w:after="0" w:line="240" w:lineRule="auto"/>
              <w:rPr>
                <w:rFonts w:ascii="Arial" w:hAnsi="Arial" w:cs="Arial"/>
                <w:sz w:val="18"/>
                <w:szCs w:val="18"/>
              </w:rPr>
            </w:pPr>
            <w:r w:rsidRPr="00715B22">
              <w:rPr>
                <w:rFonts w:ascii="Arial" w:hAnsi="Arial" w:cs="Arial"/>
                <w:sz w:val="18"/>
                <w:szCs w:val="18"/>
              </w:rPr>
              <w:lastRenderedPageBreak/>
              <w:t xml:space="preserve">La falta de este documento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752B6A"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752B6A" w:rsidRPr="00715B22" w:rsidRDefault="0003547C" w:rsidP="009E370E">
            <w:pPr>
              <w:spacing w:after="0" w:line="240" w:lineRule="auto"/>
              <w:jc w:val="center"/>
              <w:rPr>
                <w:rFonts w:ascii="Arial" w:hAnsi="Arial" w:cs="Arial"/>
                <w:sz w:val="18"/>
                <w:szCs w:val="18"/>
              </w:rPr>
            </w:pPr>
            <w:r w:rsidRPr="00715B22">
              <w:rPr>
                <w:rFonts w:ascii="Arial" w:hAnsi="Arial" w:cs="Arial"/>
                <w:sz w:val="18"/>
                <w:szCs w:val="18"/>
              </w:rPr>
              <w:t>3.13.28</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52B6A" w:rsidRPr="00715B22" w:rsidRDefault="00752B6A" w:rsidP="00752B6A">
            <w:pPr>
              <w:rPr>
                <w:rFonts w:ascii="Arial" w:hAnsi="Arial" w:cs="Arial"/>
                <w:color w:val="000000"/>
                <w:sz w:val="18"/>
                <w:szCs w:val="18"/>
              </w:rPr>
            </w:pPr>
            <w:r w:rsidRPr="00715B22">
              <w:rPr>
                <w:rFonts w:ascii="Arial" w:hAnsi="Arial" w:cs="Arial"/>
                <w:color w:val="000000"/>
                <w:sz w:val="18"/>
                <w:szCs w:val="18"/>
              </w:rPr>
              <w:t>Escrito en el que el LICITANTE manifieste, bajo protesta de decir verdad, que cuenta con facultades suficientes para comprometerse por sí o por su representada, sin que resulte necesario acreditar su personalidad jurídica.</w:t>
            </w:r>
            <w:r w:rsidR="00671042" w:rsidRPr="00715B22">
              <w:rPr>
                <w:rFonts w:ascii="Arial" w:hAnsi="Arial" w:cs="Arial"/>
                <w:color w:val="000000"/>
                <w:sz w:val="18"/>
                <w:szCs w:val="18"/>
              </w:rPr>
              <w:t xml:space="preserve"> </w:t>
            </w:r>
            <w:r w:rsidR="00671042" w:rsidRPr="00715B22">
              <w:rPr>
                <w:rFonts w:ascii="Arial" w:hAnsi="Arial" w:cs="Arial"/>
                <w:b/>
                <w:sz w:val="18"/>
                <w:szCs w:val="18"/>
              </w:rPr>
              <w:t>ANEXO 32</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752B6A" w:rsidRPr="00715B22" w:rsidRDefault="00752B6A" w:rsidP="009E370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752B6A"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752B6A" w:rsidRPr="00715B22" w:rsidRDefault="0003547C" w:rsidP="009E370E">
            <w:pPr>
              <w:spacing w:after="0" w:line="240" w:lineRule="auto"/>
              <w:jc w:val="center"/>
              <w:rPr>
                <w:rFonts w:ascii="Arial" w:hAnsi="Arial" w:cs="Arial"/>
                <w:sz w:val="18"/>
                <w:szCs w:val="18"/>
              </w:rPr>
            </w:pPr>
            <w:r w:rsidRPr="00715B22">
              <w:rPr>
                <w:rFonts w:ascii="Arial" w:hAnsi="Arial" w:cs="Arial"/>
                <w:sz w:val="18"/>
                <w:szCs w:val="18"/>
              </w:rPr>
              <w:t>3.13.29</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52B6A" w:rsidRPr="00715B22" w:rsidRDefault="00F231DD" w:rsidP="002179FD">
            <w:pPr>
              <w:rPr>
                <w:rFonts w:ascii="Arial" w:hAnsi="Arial" w:cs="Arial"/>
                <w:color w:val="000000"/>
                <w:sz w:val="18"/>
                <w:szCs w:val="18"/>
              </w:rPr>
            </w:pPr>
            <w:r w:rsidRPr="00715B22">
              <w:rPr>
                <w:rFonts w:ascii="Arial" w:hAnsi="Arial" w:cs="Arial"/>
                <w:sz w:val="18"/>
                <w:szCs w:val="18"/>
              </w:rPr>
              <w:t>Opinión de cumplimiento de obligaciones fiscales en materia de seguridad social expedida por dicha dependencia, de acuerdo con el ACUERDO ACDO.SA1.HCT.101214/281.P.DIR y su Anexo Único, dictado por el H. Consejo Técnico, relativo a las Reglas para la obtención de la opinión de cumplimiento de obligaciones fiscales en materia de seguridad social, publicado el 27 de febrero de 2015 en el Diario Oficial de la Federación</w:t>
            </w:r>
            <w:r w:rsidR="003069D4" w:rsidRPr="00715B22">
              <w:rPr>
                <w:rFonts w:ascii="Arial" w:hAnsi="Arial" w:cs="Arial"/>
                <w:color w:val="000000"/>
                <w:sz w:val="18"/>
                <w:szCs w:val="18"/>
              </w:rPr>
              <w:t>.</w:t>
            </w:r>
            <w:r w:rsidR="00752B6A" w:rsidRPr="00715B22">
              <w:rPr>
                <w:rFonts w:ascii="Arial" w:hAnsi="Arial" w:cs="Arial"/>
                <w:color w:val="000000"/>
                <w:sz w:val="18"/>
                <w:szCs w:val="18"/>
              </w:rPr>
              <w:t xml:space="preserve"> </w:t>
            </w:r>
            <w:r w:rsidR="002179FD" w:rsidRPr="00715B22">
              <w:rPr>
                <w:rFonts w:ascii="Arial" w:hAnsi="Arial" w:cs="Arial"/>
                <w:sz w:val="18"/>
                <w:szCs w:val="18"/>
              </w:rPr>
              <w:t>vigente en sentido Positivo</w:t>
            </w:r>
            <w:r w:rsidR="002179FD" w:rsidRPr="00715B22">
              <w:rPr>
                <w:rFonts w:ascii="Arial" w:hAnsi="Arial" w:cs="Arial"/>
                <w:b/>
                <w:color w:val="000000"/>
                <w:sz w:val="18"/>
                <w:szCs w:val="18"/>
              </w:rPr>
              <w:t xml:space="preserve"> </w:t>
            </w:r>
            <w:r w:rsidR="00752B6A" w:rsidRPr="00715B22">
              <w:rPr>
                <w:rFonts w:ascii="Arial" w:hAnsi="Arial" w:cs="Arial"/>
                <w:b/>
                <w:color w:val="000000"/>
                <w:sz w:val="18"/>
                <w:szCs w:val="18"/>
              </w:rPr>
              <w:t>ANEXO 23</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752B6A" w:rsidRPr="00715B22" w:rsidRDefault="00752B6A" w:rsidP="009E370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005F0BF8">
              <w:rPr>
                <w:rFonts w:ascii="Arial" w:hAnsi="Arial" w:cs="Arial"/>
                <w:sz w:val="18"/>
                <w:szCs w:val="18"/>
              </w:rPr>
              <w:t xml:space="preserve">No </w:t>
            </w:r>
            <w:r w:rsidRPr="00715B22">
              <w:rPr>
                <w:rFonts w:ascii="Arial" w:hAnsi="Arial" w:cs="Arial"/>
                <w:b/>
                <w:bCs/>
                <w:sz w:val="18"/>
                <w:szCs w:val="18"/>
              </w:rPr>
              <w:t>será motivo para desechar la propuesta</w:t>
            </w:r>
            <w:r w:rsidR="00BA3299" w:rsidRPr="00715B22">
              <w:rPr>
                <w:rFonts w:ascii="Arial" w:hAnsi="Arial" w:cs="Arial"/>
                <w:sz w:val="18"/>
                <w:szCs w:val="18"/>
              </w:rPr>
              <w:t>.</w:t>
            </w:r>
          </w:p>
        </w:tc>
      </w:tr>
      <w:tr w:rsidR="00820F22"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820F22" w:rsidRPr="00715B22" w:rsidRDefault="00820F22" w:rsidP="009E370E">
            <w:pPr>
              <w:spacing w:after="0" w:line="240" w:lineRule="auto"/>
              <w:jc w:val="center"/>
              <w:rPr>
                <w:rFonts w:ascii="Arial" w:hAnsi="Arial" w:cs="Arial"/>
                <w:sz w:val="18"/>
                <w:szCs w:val="18"/>
              </w:rPr>
            </w:pPr>
            <w:r w:rsidRPr="00715B22">
              <w:rPr>
                <w:rFonts w:ascii="Arial" w:hAnsi="Arial" w:cs="Arial"/>
                <w:sz w:val="18"/>
                <w:szCs w:val="18"/>
              </w:rPr>
              <w:t>3.13.30</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20F22" w:rsidRPr="00715B22" w:rsidRDefault="00820F22" w:rsidP="00F231DD">
            <w:pPr>
              <w:rPr>
                <w:rFonts w:ascii="Arial" w:hAnsi="Arial" w:cs="Arial"/>
                <w:sz w:val="18"/>
                <w:szCs w:val="18"/>
              </w:rPr>
            </w:pPr>
            <w:r w:rsidRPr="00715B22">
              <w:rPr>
                <w:rFonts w:ascii="Arial" w:hAnsi="Arial" w:cs="Arial"/>
                <w:sz w:val="18"/>
                <w:szCs w:val="18"/>
              </w:rPr>
              <w:t xml:space="preserve">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Oficial de la Federación el 9 de agosto del año 2000. </w:t>
            </w:r>
            <w:r w:rsidRPr="00715B22">
              <w:rPr>
                <w:rFonts w:ascii="Arial" w:hAnsi="Arial" w:cs="Arial"/>
                <w:b/>
                <w:sz w:val="18"/>
                <w:szCs w:val="18"/>
              </w:rPr>
              <w:t>ANEXO 17</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820F22" w:rsidRPr="00715B22" w:rsidRDefault="00820F22" w:rsidP="009E370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552E5A"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552E5A" w:rsidRPr="00715B22" w:rsidRDefault="00552E5A" w:rsidP="00552E5A">
            <w:pPr>
              <w:spacing w:after="0" w:line="240" w:lineRule="auto"/>
              <w:jc w:val="center"/>
              <w:rPr>
                <w:rFonts w:ascii="Arial" w:hAnsi="Arial" w:cs="Arial"/>
                <w:sz w:val="18"/>
                <w:szCs w:val="18"/>
              </w:rPr>
            </w:pPr>
            <w:r w:rsidRPr="00715B22">
              <w:rPr>
                <w:rFonts w:ascii="Arial" w:hAnsi="Arial" w:cs="Arial"/>
                <w:sz w:val="18"/>
                <w:szCs w:val="18"/>
              </w:rPr>
              <w:t>3.13.3</w:t>
            </w:r>
            <w:r w:rsidR="000935C3" w:rsidRPr="00715B22">
              <w:rPr>
                <w:rFonts w:ascii="Arial" w:hAnsi="Arial" w:cs="Arial"/>
                <w:sz w:val="18"/>
                <w:szCs w:val="18"/>
              </w:rPr>
              <w:t>1</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52E5A" w:rsidRPr="00715B22" w:rsidRDefault="00552E5A" w:rsidP="00552E5A">
            <w:pPr>
              <w:rPr>
                <w:rFonts w:ascii="Arial" w:hAnsi="Arial" w:cs="Arial"/>
                <w:sz w:val="18"/>
                <w:szCs w:val="18"/>
              </w:rPr>
            </w:pPr>
            <w:r w:rsidRPr="00715B22">
              <w:rPr>
                <w:rFonts w:ascii="Arial" w:hAnsi="Arial" w:cs="Arial"/>
                <w:sz w:val="18"/>
                <w:szCs w:val="18"/>
              </w:rPr>
              <w:t xml:space="preserve">Aviso de privacidad. </w:t>
            </w:r>
            <w:r w:rsidR="003535DF">
              <w:rPr>
                <w:rFonts w:ascii="Arial" w:hAnsi="Arial" w:cs="Arial"/>
                <w:b/>
                <w:sz w:val="18"/>
                <w:szCs w:val="18"/>
              </w:rPr>
              <w:t>ANEXO 33</w:t>
            </w:r>
          </w:p>
          <w:p w:rsidR="00552E5A" w:rsidRPr="00715B22" w:rsidRDefault="00552E5A" w:rsidP="00552E5A">
            <w:pPr>
              <w:spacing w:after="0" w:line="240" w:lineRule="auto"/>
              <w:rPr>
                <w:rFonts w:ascii="Arial" w:hAnsi="Arial" w:cs="Arial"/>
                <w:sz w:val="18"/>
                <w:szCs w:val="18"/>
              </w:rPr>
            </w:pP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552E5A" w:rsidRPr="00715B22" w:rsidRDefault="00552E5A" w:rsidP="00552E5A">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sz w:val="18"/>
                <w:szCs w:val="18"/>
              </w:rPr>
              <w:t xml:space="preserve">NO </w:t>
            </w:r>
            <w:r w:rsidRPr="00715B22">
              <w:rPr>
                <w:rFonts w:ascii="Arial" w:hAnsi="Arial" w:cs="Arial"/>
                <w:sz w:val="18"/>
                <w:szCs w:val="18"/>
              </w:rPr>
              <w:t>será motivo para desechar la propuesta.</w:t>
            </w:r>
          </w:p>
        </w:tc>
      </w:tr>
      <w:tr w:rsidR="00A03454"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A03454" w:rsidRPr="00BD59E6" w:rsidRDefault="00A03454" w:rsidP="00A03454">
            <w:pPr>
              <w:spacing w:after="0" w:line="240" w:lineRule="auto"/>
              <w:jc w:val="center"/>
              <w:rPr>
                <w:rFonts w:ascii="Arial" w:hAnsi="Arial" w:cs="Arial"/>
                <w:sz w:val="18"/>
                <w:szCs w:val="18"/>
              </w:rPr>
            </w:pPr>
            <w:r w:rsidRPr="00BD59E6">
              <w:rPr>
                <w:rFonts w:ascii="Arial" w:hAnsi="Arial" w:cs="Arial"/>
                <w:sz w:val="18"/>
                <w:szCs w:val="18"/>
              </w:rPr>
              <w:t>3.13.3</w:t>
            </w:r>
            <w:r w:rsidR="000935C3" w:rsidRPr="00BD59E6">
              <w:rPr>
                <w:rFonts w:ascii="Arial" w:hAnsi="Arial" w:cs="Arial"/>
                <w:sz w:val="18"/>
                <w:szCs w:val="18"/>
              </w:rPr>
              <w:t>2</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03454" w:rsidRDefault="009961EC" w:rsidP="00552E5A">
            <w:pPr>
              <w:rPr>
                <w:rFonts w:ascii="Arial" w:hAnsi="Arial" w:cs="Arial"/>
                <w:b/>
                <w:bCs/>
                <w:sz w:val="18"/>
                <w:szCs w:val="18"/>
              </w:rPr>
            </w:pPr>
            <w:r w:rsidRPr="009961EC">
              <w:rPr>
                <w:rFonts w:ascii="Arial" w:hAnsi="Arial" w:cs="Arial"/>
                <w:sz w:val="18"/>
                <w:szCs w:val="18"/>
              </w:rPr>
              <w:t xml:space="preserve">Constancia de conocer el sitio donde se realizarán los servicios </w:t>
            </w:r>
            <w:r>
              <w:rPr>
                <w:rFonts w:ascii="Arial" w:hAnsi="Arial" w:cs="Arial"/>
                <w:sz w:val="18"/>
                <w:szCs w:val="18"/>
              </w:rPr>
              <w:t>e</w:t>
            </w:r>
            <w:r w:rsidR="00A03454" w:rsidRPr="00BD59E6">
              <w:rPr>
                <w:rFonts w:ascii="Arial" w:hAnsi="Arial" w:cs="Arial"/>
                <w:sz w:val="18"/>
                <w:szCs w:val="18"/>
              </w:rPr>
              <w:t xml:space="preserve"> instalaciones</w:t>
            </w:r>
            <w:r w:rsidR="00930F98" w:rsidRPr="00BD59E6">
              <w:rPr>
                <w:rFonts w:ascii="Arial" w:hAnsi="Arial" w:cs="Arial"/>
                <w:sz w:val="18"/>
                <w:szCs w:val="18"/>
              </w:rPr>
              <w:t xml:space="preserve"> </w:t>
            </w:r>
            <w:r w:rsidR="005D1D01">
              <w:rPr>
                <w:rFonts w:ascii="Arial" w:hAnsi="Arial" w:cs="Arial"/>
                <w:sz w:val="18"/>
                <w:szCs w:val="18"/>
              </w:rPr>
              <w:t xml:space="preserve">firmada por representante legal. </w:t>
            </w:r>
            <w:r w:rsidR="003535DF" w:rsidRPr="00BD59E6">
              <w:rPr>
                <w:rFonts w:ascii="Arial" w:hAnsi="Arial" w:cs="Arial"/>
                <w:b/>
                <w:bCs/>
                <w:sz w:val="18"/>
                <w:szCs w:val="18"/>
              </w:rPr>
              <w:t>ANEXO 34</w:t>
            </w:r>
          </w:p>
          <w:p w:rsidR="00BD59E6" w:rsidRPr="00BD59E6" w:rsidRDefault="00BD59E6" w:rsidP="00BD59E6">
            <w:pPr>
              <w:pStyle w:val="Prrafodelista"/>
              <w:numPr>
                <w:ilvl w:val="0"/>
                <w:numId w:val="126"/>
              </w:numPr>
              <w:rPr>
                <w:rFonts w:ascii="Arial" w:hAnsi="Arial" w:cs="Arial"/>
                <w:sz w:val="18"/>
                <w:szCs w:val="18"/>
              </w:rPr>
            </w:pPr>
            <w:r>
              <w:rPr>
                <w:rFonts w:ascii="Arial" w:hAnsi="Arial" w:cs="Arial"/>
                <w:sz w:val="18"/>
                <w:szCs w:val="18"/>
              </w:rPr>
              <w:t>Anexar copia del acta de visita a las instalaciones.</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A03454" w:rsidRPr="00BD59E6" w:rsidRDefault="00A03454" w:rsidP="00B1534E">
            <w:pPr>
              <w:spacing w:after="0" w:line="240" w:lineRule="auto"/>
              <w:rPr>
                <w:rFonts w:ascii="Arial" w:hAnsi="Arial" w:cs="Arial"/>
                <w:sz w:val="18"/>
                <w:szCs w:val="18"/>
              </w:rPr>
            </w:pPr>
            <w:r w:rsidRPr="00BD59E6">
              <w:rPr>
                <w:rFonts w:ascii="Arial" w:hAnsi="Arial" w:cs="Arial"/>
                <w:sz w:val="18"/>
                <w:szCs w:val="18"/>
              </w:rPr>
              <w:t>La falta de este documento</w:t>
            </w:r>
            <w:r w:rsidR="00B1534E">
              <w:rPr>
                <w:rFonts w:ascii="Arial" w:hAnsi="Arial" w:cs="Arial"/>
                <w:sz w:val="18"/>
                <w:szCs w:val="18"/>
              </w:rPr>
              <w:t xml:space="preserve"> completo </w:t>
            </w:r>
            <w:r w:rsidRPr="00BD59E6">
              <w:rPr>
                <w:rFonts w:ascii="Arial" w:hAnsi="Arial" w:cs="Arial"/>
                <w:b/>
                <w:bCs/>
                <w:sz w:val="18"/>
                <w:szCs w:val="18"/>
              </w:rPr>
              <w:t>será motivo para desechar la propuesta</w:t>
            </w:r>
            <w:r w:rsidRPr="00BD59E6">
              <w:rPr>
                <w:rFonts w:ascii="Arial" w:hAnsi="Arial" w:cs="Arial"/>
                <w:sz w:val="18"/>
                <w:szCs w:val="18"/>
              </w:rPr>
              <w:t>.</w:t>
            </w:r>
          </w:p>
        </w:tc>
      </w:tr>
      <w:tr w:rsidR="003535DF"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3535DF" w:rsidRPr="00715B22" w:rsidRDefault="003535DF" w:rsidP="003535DF">
            <w:pPr>
              <w:spacing w:after="0" w:line="240" w:lineRule="auto"/>
              <w:jc w:val="center"/>
              <w:rPr>
                <w:rFonts w:ascii="Arial" w:hAnsi="Arial" w:cs="Arial"/>
                <w:sz w:val="18"/>
                <w:szCs w:val="18"/>
              </w:rPr>
            </w:pPr>
            <w:r>
              <w:rPr>
                <w:rFonts w:ascii="Arial" w:hAnsi="Arial" w:cs="Arial"/>
                <w:sz w:val="18"/>
                <w:szCs w:val="18"/>
              </w:rPr>
              <w:t>3.13.33</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3535DF" w:rsidRPr="00715B22" w:rsidRDefault="003535DF" w:rsidP="003535DF">
            <w:pPr>
              <w:rPr>
                <w:rFonts w:ascii="Arial" w:hAnsi="Arial" w:cs="Arial"/>
                <w:color w:val="000000" w:themeColor="text1"/>
                <w:sz w:val="18"/>
                <w:szCs w:val="18"/>
              </w:rPr>
            </w:pPr>
            <w:r>
              <w:rPr>
                <w:rFonts w:ascii="Arial" w:hAnsi="Arial" w:cs="Arial"/>
                <w:sz w:val="20"/>
                <w:szCs w:val="20"/>
              </w:rPr>
              <w:t>F</w:t>
            </w:r>
            <w:r w:rsidRPr="003535DF">
              <w:rPr>
                <w:rFonts w:ascii="Arial" w:hAnsi="Arial" w:cs="Arial"/>
                <w:sz w:val="20"/>
                <w:szCs w:val="20"/>
              </w:rPr>
              <w:t>ormato para la manifestación que deberán presentar los</w:t>
            </w:r>
            <w:r>
              <w:rPr>
                <w:rFonts w:ascii="Arial" w:hAnsi="Arial" w:cs="Arial"/>
                <w:sz w:val="20"/>
                <w:szCs w:val="20"/>
              </w:rPr>
              <w:t xml:space="preserve"> </w:t>
            </w:r>
            <w:r w:rsidRPr="003535DF">
              <w:rPr>
                <w:rFonts w:ascii="Arial" w:hAnsi="Arial" w:cs="Arial"/>
                <w:sz w:val="20"/>
                <w:szCs w:val="20"/>
              </w:rPr>
              <w:t>licitantes que participen en los procedimientos de contratación de</w:t>
            </w:r>
            <w:r>
              <w:rPr>
                <w:rFonts w:ascii="Arial" w:hAnsi="Arial" w:cs="Arial"/>
                <w:sz w:val="20"/>
                <w:szCs w:val="20"/>
              </w:rPr>
              <w:t xml:space="preserve"> </w:t>
            </w:r>
            <w:r w:rsidRPr="003535DF">
              <w:rPr>
                <w:rFonts w:ascii="Arial" w:hAnsi="Arial" w:cs="Arial"/>
                <w:sz w:val="20"/>
                <w:szCs w:val="20"/>
              </w:rPr>
              <w:t>carácter nacional, para dar cumplimiento a lo dispuesto en la regla</w:t>
            </w:r>
            <w:r>
              <w:rPr>
                <w:rFonts w:ascii="Arial" w:hAnsi="Arial" w:cs="Arial"/>
                <w:sz w:val="20"/>
                <w:szCs w:val="20"/>
              </w:rPr>
              <w:t xml:space="preserve"> </w:t>
            </w:r>
            <w:r w:rsidRPr="003535DF">
              <w:rPr>
                <w:rFonts w:ascii="Arial" w:hAnsi="Arial" w:cs="Arial"/>
                <w:sz w:val="20"/>
                <w:szCs w:val="20"/>
              </w:rPr>
              <w:t>séptima del acuerdo por el que se establecen las reglas para la</w:t>
            </w:r>
            <w:r>
              <w:rPr>
                <w:rFonts w:ascii="Arial" w:hAnsi="Arial" w:cs="Arial"/>
                <w:sz w:val="20"/>
                <w:szCs w:val="20"/>
              </w:rPr>
              <w:t xml:space="preserve"> </w:t>
            </w:r>
            <w:r w:rsidRPr="003535DF">
              <w:rPr>
                <w:rFonts w:ascii="Arial" w:hAnsi="Arial" w:cs="Arial"/>
                <w:sz w:val="20"/>
                <w:szCs w:val="20"/>
              </w:rPr>
              <w:t>determinación y acreditación del grado de contenido</w:t>
            </w:r>
            <w:r>
              <w:rPr>
                <w:rFonts w:ascii="Arial" w:hAnsi="Arial" w:cs="Arial"/>
                <w:sz w:val="20"/>
                <w:szCs w:val="20"/>
              </w:rPr>
              <w:t xml:space="preserve"> </w:t>
            </w:r>
            <w:r w:rsidRPr="003535DF">
              <w:rPr>
                <w:rFonts w:ascii="Arial" w:hAnsi="Arial" w:cs="Arial"/>
                <w:sz w:val="20"/>
                <w:szCs w:val="20"/>
              </w:rPr>
              <w:t>nacional, tratándose de procedimientos de</w:t>
            </w:r>
            <w:r>
              <w:rPr>
                <w:rFonts w:ascii="Arial" w:hAnsi="Arial" w:cs="Arial"/>
                <w:sz w:val="20"/>
                <w:szCs w:val="20"/>
              </w:rPr>
              <w:t xml:space="preserve"> </w:t>
            </w:r>
            <w:r w:rsidRPr="003535DF">
              <w:rPr>
                <w:rFonts w:ascii="Arial" w:hAnsi="Arial" w:cs="Arial"/>
                <w:sz w:val="20"/>
                <w:szCs w:val="20"/>
              </w:rPr>
              <w:t>contratación de carácter nacional.</w:t>
            </w:r>
            <w:r>
              <w:rPr>
                <w:rFonts w:ascii="Arial" w:hAnsi="Arial" w:cs="Arial"/>
                <w:sz w:val="20"/>
                <w:szCs w:val="20"/>
              </w:rPr>
              <w:t xml:space="preserve"> </w:t>
            </w:r>
            <w:r w:rsidRPr="003535DF">
              <w:rPr>
                <w:rFonts w:ascii="Arial" w:hAnsi="Arial" w:cs="Arial"/>
                <w:b/>
                <w:sz w:val="20"/>
                <w:szCs w:val="20"/>
              </w:rPr>
              <w:t>Anexo 35</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3535DF" w:rsidRPr="00715B22" w:rsidRDefault="003535DF" w:rsidP="003535DF">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3535DF" w:rsidRPr="00715B22" w:rsidTr="00C7576A">
        <w:tc>
          <w:tcPr>
            <w:tcW w:w="9349" w:type="dxa"/>
            <w:gridSpan w:val="5"/>
            <w:shd w:val="clear" w:color="auto" w:fill="993300"/>
          </w:tcPr>
          <w:p w:rsidR="003535DF" w:rsidRPr="00715B22" w:rsidRDefault="003535DF" w:rsidP="003535DF">
            <w:pPr>
              <w:spacing w:after="0" w:line="240" w:lineRule="auto"/>
              <w:jc w:val="center"/>
              <w:rPr>
                <w:rFonts w:ascii="Arial" w:hAnsi="Arial" w:cs="Arial"/>
                <w:b/>
                <w:bCs/>
                <w:sz w:val="18"/>
                <w:szCs w:val="18"/>
              </w:rPr>
            </w:pPr>
            <w:r w:rsidRPr="00715B22">
              <w:rPr>
                <w:rFonts w:ascii="Arial" w:hAnsi="Arial" w:cs="Arial"/>
                <w:b/>
                <w:bCs/>
                <w:color w:val="FFFFFF" w:themeColor="background1"/>
                <w:sz w:val="18"/>
                <w:szCs w:val="18"/>
              </w:rPr>
              <w:t>Requisitos Económicos.</w:t>
            </w:r>
          </w:p>
        </w:tc>
      </w:tr>
      <w:tr w:rsidR="003535DF" w:rsidRPr="00715B22" w:rsidTr="00C7576A">
        <w:tc>
          <w:tcPr>
            <w:tcW w:w="1560" w:type="dxa"/>
            <w:shd w:val="clear" w:color="auto" w:fill="auto"/>
          </w:tcPr>
          <w:p w:rsidR="003535DF" w:rsidRPr="00715B22" w:rsidRDefault="003535DF" w:rsidP="003535DF">
            <w:pPr>
              <w:spacing w:after="0" w:line="240" w:lineRule="auto"/>
              <w:jc w:val="center"/>
              <w:rPr>
                <w:rFonts w:ascii="Arial" w:hAnsi="Arial" w:cs="Arial"/>
                <w:sz w:val="18"/>
                <w:szCs w:val="18"/>
              </w:rPr>
            </w:pPr>
            <w:r w:rsidRPr="00715B22">
              <w:rPr>
                <w:rFonts w:ascii="Arial" w:hAnsi="Arial" w:cs="Arial"/>
                <w:sz w:val="18"/>
                <w:szCs w:val="18"/>
              </w:rPr>
              <w:t>3.13.3</w:t>
            </w:r>
            <w:r>
              <w:rPr>
                <w:rFonts w:ascii="Arial" w:hAnsi="Arial" w:cs="Arial"/>
                <w:sz w:val="18"/>
                <w:szCs w:val="18"/>
              </w:rPr>
              <w:t>4</w:t>
            </w:r>
          </w:p>
        </w:tc>
        <w:tc>
          <w:tcPr>
            <w:tcW w:w="5095" w:type="dxa"/>
            <w:gridSpan w:val="2"/>
            <w:shd w:val="clear" w:color="auto" w:fill="auto"/>
          </w:tcPr>
          <w:p w:rsidR="003535DF" w:rsidRPr="00715B22" w:rsidRDefault="003535DF" w:rsidP="003535DF">
            <w:pPr>
              <w:spacing w:after="0" w:line="240" w:lineRule="auto"/>
              <w:rPr>
                <w:rFonts w:ascii="Arial" w:hAnsi="Arial" w:cs="Arial"/>
                <w:color w:val="000000"/>
                <w:sz w:val="18"/>
                <w:szCs w:val="18"/>
              </w:rPr>
            </w:pPr>
            <w:r w:rsidRPr="00715B22">
              <w:rPr>
                <w:rFonts w:ascii="Arial" w:hAnsi="Arial" w:cs="Arial"/>
                <w:color w:val="000000"/>
                <w:sz w:val="18"/>
                <w:szCs w:val="18"/>
              </w:rPr>
              <w:t xml:space="preserve">Carta proposición, esta deberá requisitarse de acuerdo con el formato mostrado en el </w:t>
            </w:r>
            <w:r w:rsidRPr="00715B22">
              <w:rPr>
                <w:rFonts w:ascii="Arial" w:hAnsi="Arial" w:cs="Arial"/>
                <w:b/>
                <w:color w:val="000000"/>
                <w:sz w:val="18"/>
                <w:szCs w:val="18"/>
              </w:rPr>
              <w:t>ANEXO 2</w:t>
            </w:r>
            <w:r w:rsidRPr="00715B22">
              <w:rPr>
                <w:rFonts w:ascii="Arial" w:hAnsi="Arial" w:cs="Arial"/>
                <w:color w:val="000000"/>
                <w:sz w:val="18"/>
                <w:szCs w:val="18"/>
              </w:rPr>
              <w:t xml:space="preserve"> de esta CONVOCATORIA. Este documento deberá elaborarse en hoja membretada del LICITANTE.</w:t>
            </w:r>
          </w:p>
        </w:tc>
        <w:tc>
          <w:tcPr>
            <w:tcW w:w="2694" w:type="dxa"/>
            <w:gridSpan w:val="2"/>
            <w:shd w:val="clear" w:color="auto" w:fill="auto"/>
          </w:tcPr>
          <w:p w:rsidR="003535DF" w:rsidRPr="00715B22" w:rsidRDefault="003535DF" w:rsidP="003535DF">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sz w:val="18"/>
                <w:szCs w:val="18"/>
              </w:rPr>
              <w:t>será motivo para desechar la propuesta.</w:t>
            </w:r>
          </w:p>
        </w:tc>
      </w:tr>
      <w:tr w:rsidR="003535DF" w:rsidRPr="00715B22" w:rsidTr="00C7576A">
        <w:tc>
          <w:tcPr>
            <w:tcW w:w="1560" w:type="dxa"/>
            <w:shd w:val="clear" w:color="auto" w:fill="auto"/>
          </w:tcPr>
          <w:p w:rsidR="003535DF" w:rsidRPr="00715B22" w:rsidRDefault="003535DF" w:rsidP="003535DF">
            <w:pPr>
              <w:spacing w:after="0" w:line="240" w:lineRule="auto"/>
              <w:jc w:val="center"/>
              <w:rPr>
                <w:rFonts w:ascii="Arial" w:hAnsi="Arial" w:cs="Arial"/>
                <w:sz w:val="18"/>
                <w:szCs w:val="18"/>
              </w:rPr>
            </w:pPr>
            <w:r w:rsidRPr="00715B22">
              <w:rPr>
                <w:rFonts w:ascii="Arial" w:hAnsi="Arial" w:cs="Arial"/>
                <w:sz w:val="18"/>
                <w:szCs w:val="18"/>
              </w:rPr>
              <w:lastRenderedPageBreak/>
              <w:t>3.13.3</w:t>
            </w:r>
            <w:r>
              <w:rPr>
                <w:rFonts w:ascii="Arial" w:hAnsi="Arial" w:cs="Arial"/>
                <w:sz w:val="18"/>
                <w:szCs w:val="18"/>
              </w:rPr>
              <w:t>5</w:t>
            </w:r>
          </w:p>
        </w:tc>
        <w:tc>
          <w:tcPr>
            <w:tcW w:w="5095" w:type="dxa"/>
            <w:gridSpan w:val="2"/>
            <w:shd w:val="clear" w:color="auto" w:fill="auto"/>
          </w:tcPr>
          <w:p w:rsidR="003535DF" w:rsidRPr="00715B22" w:rsidRDefault="003535DF" w:rsidP="003535DF">
            <w:pPr>
              <w:spacing w:after="0" w:line="240" w:lineRule="auto"/>
              <w:rPr>
                <w:rFonts w:ascii="Arial" w:hAnsi="Arial" w:cs="Arial"/>
                <w:color w:val="000000"/>
                <w:sz w:val="18"/>
                <w:szCs w:val="18"/>
              </w:rPr>
            </w:pPr>
            <w:r w:rsidRPr="00715B22">
              <w:rPr>
                <w:rFonts w:ascii="Arial" w:hAnsi="Arial" w:cs="Arial"/>
                <w:color w:val="000000"/>
                <w:sz w:val="18"/>
                <w:szCs w:val="18"/>
              </w:rPr>
              <w:t xml:space="preserve">Relación de precios unitarios de los SERVICIOS, utilizando el formato de los </w:t>
            </w:r>
            <w:r w:rsidRPr="00715B22">
              <w:rPr>
                <w:rFonts w:ascii="Arial" w:hAnsi="Arial" w:cs="Arial"/>
                <w:b/>
                <w:color w:val="000000"/>
                <w:sz w:val="18"/>
                <w:szCs w:val="18"/>
              </w:rPr>
              <w:t>ANEXO 3</w:t>
            </w:r>
            <w:r w:rsidRPr="00715B22">
              <w:rPr>
                <w:rFonts w:ascii="Arial" w:hAnsi="Arial" w:cs="Arial"/>
                <w:color w:val="000000"/>
                <w:sz w:val="18"/>
                <w:szCs w:val="18"/>
              </w:rPr>
              <w:t>. Este documento deberá firmarse por la persona facultada (LICITANTE o su apoderado) y elaborarse en hoja membretada del LICITANTE.</w:t>
            </w:r>
          </w:p>
        </w:tc>
        <w:tc>
          <w:tcPr>
            <w:tcW w:w="2694" w:type="dxa"/>
            <w:gridSpan w:val="2"/>
            <w:shd w:val="clear" w:color="auto" w:fill="auto"/>
          </w:tcPr>
          <w:p w:rsidR="003535DF" w:rsidRPr="00715B22" w:rsidRDefault="003535DF" w:rsidP="003535DF">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sz w:val="18"/>
                <w:szCs w:val="18"/>
              </w:rPr>
              <w:t>será motivo para desechar la propuesta.</w:t>
            </w:r>
          </w:p>
        </w:tc>
      </w:tr>
    </w:tbl>
    <w:p w:rsidR="006A5255" w:rsidRPr="00715B22" w:rsidRDefault="006A5255" w:rsidP="00AF1F95">
      <w:pPr>
        <w:spacing w:after="0" w:line="240" w:lineRule="auto"/>
        <w:rPr>
          <w:rFonts w:ascii="Arial" w:hAnsi="Arial" w:cs="Arial"/>
          <w:color w:val="000000"/>
          <w:sz w:val="20"/>
          <w:szCs w:val="20"/>
        </w:rPr>
      </w:pPr>
    </w:p>
    <w:p w:rsidR="00F51311" w:rsidRPr="00715B22" w:rsidRDefault="00F51311" w:rsidP="00AF1F95">
      <w:pPr>
        <w:shd w:val="clear" w:color="auto" w:fill="D9D9D9" w:themeFill="background1" w:themeFillShade="D9"/>
        <w:tabs>
          <w:tab w:val="left" w:pos="567"/>
        </w:tabs>
        <w:spacing w:after="0" w:line="240" w:lineRule="auto"/>
        <w:rPr>
          <w:rFonts w:ascii="Arial" w:hAnsi="Arial" w:cs="Arial"/>
          <w:b/>
          <w:sz w:val="20"/>
          <w:szCs w:val="20"/>
        </w:rPr>
      </w:pPr>
      <w:r w:rsidRPr="00715B22">
        <w:rPr>
          <w:rFonts w:ascii="Arial" w:hAnsi="Arial" w:cs="Arial"/>
          <w:b/>
          <w:sz w:val="20"/>
          <w:szCs w:val="20"/>
        </w:rPr>
        <w:t>3.15</w:t>
      </w:r>
      <w:r w:rsidRPr="00715B22">
        <w:rPr>
          <w:rFonts w:ascii="Arial" w:hAnsi="Arial" w:cs="Arial"/>
          <w:b/>
          <w:sz w:val="20"/>
          <w:szCs w:val="20"/>
        </w:rPr>
        <w:tab/>
        <w:t>INCONFORMIDADES.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color w:val="000000"/>
          <w:sz w:val="20"/>
          <w:szCs w:val="20"/>
        </w:rPr>
      </w:pPr>
      <w:r w:rsidRPr="00715B22">
        <w:rPr>
          <w:rFonts w:ascii="Arial" w:hAnsi="Arial" w:cs="Arial"/>
          <w:color w:val="000000"/>
          <w:sz w:val="20"/>
          <w:szCs w:val="20"/>
        </w:rPr>
        <w:t>Las personas interesadas podrán inconformarse con base en lo establecido en los artículos del Capítulo Primero Título Sexto de la Ley de Adquisiciones, Arrendamientos y Servicios del Sector Público.</w:t>
      </w:r>
    </w:p>
    <w:p w:rsidR="00F51311" w:rsidRPr="00715B22" w:rsidRDefault="00F51311" w:rsidP="00AF1F95">
      <w:pPr>
        <w:spacing w:after="0" w:line="240" w:lineRule="auto"/>
        <w:rPr>
          <w:rFonts w:ascii="Arial" w:hAnsi="Arial" w:cs="Arial"/>
          <w:color w:val="000000"/>
          <w:sz w:val="20"/>
          <w:szCs w:val="20"/>
        </w:rPr>
      </w:pPr>
    </w:p>
    <w:p w:rsidR="00F51311" w:rsidRPr="00715B22" w:rsidRDefault="00F51311" w:rsidP="00AF1F95">
      <w:pPr>
        <w:spacing w:after="0" w:line="240" w:lineRule="auto"/>
        <w:rPr>
          <w:rFonts w:ascii="Arial" w:hAnsi="Arial" w:cs="Arial"/>
          <w:color w:val="000000"/>
          <w:sz w:val="20"/>
          <w:szCs w:val="20"/>
        </w:rPr>
      </w:pPr>
      <w:r w:rsidRPr="00715B22">
        <w:rPr>
          <w:rFonts w:ascii="Arial" w:hAnsi="Arial" w:cs="Arial"/>
          <w:color w:val="000000"/>
          <w:sz w:val="20"/>
          <w:szCs w:val="20"/>
        </w:rPr>
        <w:t xml:space="preserve">El área para recibir las inconformidades que pudieran suscitarse con motivo del proceso de adjudicación, es el ÓRGANO INTERNO DE CONTROL EN LA </w:t>
      </w:r>
      <w:r w:rsidR="00907AF8" w:rsidRPr="00715B22">
        <w:rPr>
          <w:rFonts w:ascii="Arial" w:hAnsi="Arial" w:cs="Arial"/>
          <w:color w:val="000000"/>
          <w:sz w:val="20"/>
          <w:szCs w:val="20"/>
        </w:rPr>
        <w:t xml:space="preserve">ASIPONA </w:t>
      </w:r>
      <w:r w:rsidRPr="00715B22">
        <w:rPr>
          <w:rFonts w:ascii="Arial" w:hAnsi="Arial" w:cs="Arial"/>
          <w:color w:val="000000"/>
          <w:sz w:val="20"/>
          <w:szCs w:val="20"/>
        </w:rPr>
        <w:t>DOS BOCAS</w:t>
      </w:r>
      <w:r w:rsidR="00CE4E10" w:rsidRPr="00715B22">
        <w:rPr>
          <w:rFonts w:ascii="Arial" w:hAnsi="Arial" w:cs="Arial"/>
          <w:color w:val="000000"/>
          <w:sz w:val="20"/>
          <w:szCs w:val="20"/>
        </w:rPr>
        <w:t xml:space="preserve">, con dirección en </w:t>
      </w:r>
      <w:r w:rsidR="00425D5B">
        <w:rPr>
          <w:rFonts w:ascii="Arial" w:hAnsi="Arial" w:cs="Arial"/>
          <w:color w:val="000000"/>
          <w:sz w:val="20"/>
          <w:szCs w:val="20"/>
        </w:rPr>
        <w:t>Boulevard Manuel Antonio Romero Zurita</w:t>
      </w:r>
      <w:r w:rsidR="00CE4E10" w:rsidRPr="00715B22">
        <w:rPr>
          <w:rFonts w:ascii="Arial" w:hAnsi="Arial" w:cs="Arial"/>
          <w:color w:val="000000"/>
          <w:sz w:val="20"/>
          <w:szCs w:val="20"/>
        </w:rPr>
        <w:t xml:space="preserve"> No. 414, Col. Quintín Arauz</w:t>
      </w:r>
      <w:r w:rsidR="00425D5B">
        <w:rPr>
          <w:rFonts w:ascii="Arial" w:hAnsi="Arial" w:cs="Arial"/>
          <w:color w:val="000000"/>
          <w:sz w:val="20"/>
          <w:szCs w:val="20"/>
        </w:rPr>
        <w:t xml:space="preserve"> en Paraíso, Tabasco, C.P. 86608</w:t>
      </w:r>
      <w:r w:rsidRPr="00715B22">
        <w:rPr>
          <w:rFonts w:ascii="Arial" w:hAnsi="Arial" w:cs="Arial"/>
          <w:color w:val="000000"/>
          <w:sz w:val="20"/>
          <w:szCs w:val="20"/>
        </w:rPr>
        <w:t>, o directamente en la SFP en la ciudad de México, cuyo domicilio es: Av. Insurgentes Sur, No. 1735, Col. Guadalupe Inn, Delegación Álvaro Obregón, C.P. 01020, México, D.F. Tel. (55) 2000-3000.</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hd w:val="clear" w:color="auto" w:fill="D9D9D9" w:themeFill="background1" w:themeFillShade="D9"/>
        <w:tabs>
          <w:tab w:val="left" w:pos="567"/>
        </w:tabs>
        <w:spacing w:after="0" w:line="240" w:lineRule="auto"/>
        <w:rPr>
          <w:rFonts w:ascii="Arial" w:hAnsi="Arial" w:cs="Arial"/>
          <w:b/>
          <w:sz w:val="20"/>
          <w:szCs w:val="20"/>
        </w:rPr>
      </w:pPr>
      <w:r w:rsidRPr="00715B22">
        <w:rPr>
          <w:rFonts w:ascii="Arial" w:hAnsi="Arial" w:cs="Arial"/>
          <w:b/>
          <w:sz w:val="20"/>
          <w:szCs w:val="20"/>
        </w:rPr>
        <w:t>3.16</w:t>
      </w:r>
      <w:r w:rsidRPr="00715B22">
        <w:rPr>
          <w:rFonts w:ascii="Arial" w:hAnsi="Arial" w:cs="Arial"/>
          <w:b/>
          <w:sz w:val="20"/>
          <w:szCs w:val="20"/>
        </w:rPr>
        <w:tab/>
        <w:t>CAUSAS DE DES</w:t>
      </w:r>
      <w:r w:rsidR="00B76CC6" w:rsidRPr="00715B22">
        <w:rPr>
          <w:rFonts w:ascii="Arial" w:hAnsi="Arial" w:cs="Arial"/>
          <w:b/>
          <w:sz w:val="20"/>
          <w:szCs w:val="20"/>
        </w:rPr>
        <w:t>ECHAMIENTO</w:t>
      </w:r>
      <w:r w:rsidRPr="00715B22">
        <w:rPr>
          <w:rFonts w:ascii="Arial" w:hAnsi="Arial" w:cs="Arial"/>
          <w:b/>
          <w:sz w:val="20"/>
          <w:szCs w:val="20"/>
        </w:rPr>
        <w:t>.</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Será causa de des</w:t>
      </w:r>
      <w:r w:rsidR="004F0FDE" w:rsidRPr="00715B22">
        <w:rPr>
          <w:rFonts w:ascii="Arial" w:hAnsi="Arial" w:cs="Arial"/>
          <w:sz w:val="20"/>
          <w:szCs w:val="20"/>
        </w:rPr>
        <w:t>echamiento,</w:t>
      </w:r>
      <w:r w:rsidRPr="00715B22">
        <w:rPr>
          <w:rFonts w:ascii="Arial" w:hAnsi="Arial" w:cs="Arial"/>
          <w:sz w:val="20"/>
          <w:szCs w:val="20"/>
        </w:rPr>
        <w:t xml:space="preserve"> el incumplimiento de alguno de los requisitos establecidos en la CONVOCATORIA que afecte la solvencia de la propuesta.</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Las propuestas que por cualquier motivo omitan algún requisito solicitado en la CONVOCATORIA serán desechadas, podrán ser devueltas a los licitantes que lo soliciten, una vez transcurridos sesenta días naturales contados a partir de la fecha en que se dé a conocer el fallo respectivo, salvo que exista alguna inconformidad en trámite, en cuyo caso las propuestas deberán conservarse hasta la total conclusión de la inconformidad e instancias subsecuentes; agotados dichos términos La </w:t>
      </w:r>
      <w:r w:rsidR="00907AF8" w:rsidRPr="00715B22">
        <w:rPr>
          <w:rFonts w:ascii="Arial" w:hAnsi="Arial" w:cs="Arial"/>
          <w:sz w:val="20"/>
          <w:szCs w:val="20"/>
        </w:rPr>
        <w:t xml:space="preserve">ASIPONA </w:t>
      </w:r>
      <w:r w:rsidRPr="00715B22">
        <w:rPr>
          <w:rFonts w:ascii="Arial" w:hAnsi="Arial" w:cs="Arial"/>
          <w:sz w:val="20"/>
          <w:szCs w:val="20"/>
        </w:rPr>
        <w:t>DOS BOCAS podrá proceder a su devolución o destrucción.</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Se </w:t>
      </w:r>
      <w:r w:rsidR="002762C9" w:rsidRPr="00715B22">
        <w:rPr>
          <w:rFonts w:ascii="Arial" w:hAnsi="Arial" w:cs="Arial"/>
          <w:sz w:val="20"/>
          <w:szCs w:val="20"/>
        </w:rPr>
        <w:t>desecharán las propuestas de</w:t>
      </w:r>
      <w:r w:rsidRPr="00715B22">
        <w:rPr>
          <w:rFonts w:ascii="Arial" w:hAnsi="Arial" w:cs="Arial"/>
          <w:sz w:val="20"/>
          <w:szCs w:val="20"/>
        </w:rPr>
        <w:t xml:space="preserve"> los LICITANTES que incurran en uno o varios de los siguientes aspectos: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tabs>
          <w:tab w:val="left" w:pos="426"/>
        </w:tabs>
        <w:spacing w:after="0" w:line="240" w:lineRule="auto"/>
        <w:ind w:left="426" w:hanging="426"/>
        <w:rPr>
          <w:rFonts w:ascii="Arial" w:hAnsi="Arial" w:cs="Arial"/>
          <w:sz w:val="20"/>
          <w:szCs w:val="20"/>
        </w:rPr>
      </w:pPr>
      <w:r w:rsidRPr="00715B22">
        <w:rPr>
          <w:rFonts w:ascii="Arial" w:hAnsi="Arial" w:cs="Arial"/>
          <w:sz w:val="20"/>
          <w:szCs w:val="20"/>
        </w:rPr>
        <w:t>a)</w:t>
      </w:r>
      <w:r w:rsidRPr="00715B22">
        <w:rPr>
          <w:rFonts w:ascii="Arial" w:hAnsi="Arial" w:cs="Arial"/>
          <w:sz w:val="20"/>
          <w:szCs w:val="20"/>
        </w:rPr>
        <w:tab/>
        <w:t>No cumplen con alguno de los requisitos especificados en la CONVOCATORIA y sus ANEXOS que afecte la solvencia de la propuesta.</w:t>
      </w:r>
    </w:p>
    <w:p w:rsidR="00F51311" w:rsidRPr="00715B22" w:rsidRDefault="00F51311" w:rsidP="00AF1F95">
      <w:pPr>
        <w:tabs>
          <w:tab w:val="left" w:pos="426"/>
        </w:tabs>
        <w:spacing w:after="0" w:line="240" w:lineRule="auto"/>
        <w:ind w:left="426" w:hanging="426"/>
        <w:rPr>
          <w:rFonts w:ascii="Arial" w:hAnsi="Arial" w:cs="Arial"/>
          <w:sz w:val="20"/>
          <w:szCs w:val="20"/>
        </w:rPr>
      </w:pPr>
      <w:r w:rsidRPr="00715B22">
        <w:rPr>
          <w:rFonts w:ascii="Arial" w:hAnsi="Arial" w:cs="Arial"/>
          <w:sz w:val="20"/>
          <w:szCs w:val="20"/>
        </w:rPr>
        <w:t>b)</w:t>
      </w:r>
      <w:r w:rsidRPr="00715B22">
        <w:rPr>
          <w:rFonts w:ascii="Arial" w:hAnsi="Arial" w:cs="Arial"/>
          <w:sz w:val="20"/>
          <w:szCs w:val="20"/>
        </w:rPr>
        <w:tab/>
        <w:t xml:space="preserve">Si se comprueba que algún LICITANTE ha acordado con otros elevar los precios de los SERVICIOS, o cualquier otro acuerdo que tenga como fin obtener una ventaja sobre los demás LICITANTES. </w:t>
      </w:r>
    </w:p>
    <w:p w:rsidR="00F51311" w:rsidRPr="00715B22" w:rsidRDefault="00F51311" w:rsidP="00AF1F95">
      <w:pPr>
        <w:tabs>
          <w:tab w:val="left" w:pos="426"/>
        </w:tabs>
        <w:spacing w:after="0" w:line="240" w:lineRule="auto"/>
        <w:ind w:left="426" w:hanging="426"/>
        <w:rPr>
          <w:rFonts w:ascii="Arial" w:hAnsi="Arial" w:cs="Arial"/>
          <w:sz w:val="20"/>
          <w:szCs w:val="20"/>
        </w:rPr>
      </w:pPr>
      <w:r w:rsidRPr="00715B22">
        <w:rPr>
          <w:rFonts w:ascii="Arial" w:hAnsi="Arial" w:cs="Arial"/>
          <w:sz w:val="20"/>
          <w:szCs w:val="20"/>
        </w:rPr>
        <w:t>c)</w:t>
      </w:r>
      <w:r w:rsidRPr="00715B22">
        <w:rPr>
          <w:rFonts w:ascii="Arial" w:hAnsi="Arial" w:cs="Arial"/>
          <w:sz w:val="20"/>
          <w:szCs w:val="20"/>
        </w:rPr>
        <w:tab/>
        <w:t>Si presenta su propuesta técnica y/o económica incompleta.</w:t>
      </w:r>
    </w:p>
    <w:p w:rsidR="00F51311" w:rsidRPr="00715B22" w:rsidRDefault="00F51311" w:rsidP="00AF1F95">
      <w:pPr>
        <w:tabs>
          <w:tab w:val="left" w:pos="426"/>
        </w:tabs>
        <w:spacing w:after="0" w:line="240" w:lineRule="auto"/>
        <w:ind w:left="426" w:hanging="426"/>
        <w:rPr>
          <w:rFonts w:ascii="Arial" w:hAnsi="Arial" w:cs="Arial"/>
          <w:sz w:val="20"/>
          <w:szCs w:val="20"/>
        </w:rPr>
      </w:pPr>
      <w:r w:rsidRPr="00715B22">
        <w:rPr>
          <w:rFonts w:ascii="Arial" w:hAnsi="Arial" w:cs="Arial"/>
          <w:sz w:val="20"/>
          <w:szCs w:val="20"/>
        </w:rPr>
        <w:t>d)</w:t>
      </w:r>
      <w:r w:rsidRPr="00715B22">
        <w:rPr>
          <w:rFonts w:ascii="Arial" w:hAnsi="Arial" w:cs="Arial"/>
          <w:sz w:val="20"/>
          <w:szCs w:val="20"/>
        </w:rPr>
        <w:tab/>
        <w:t>Si las proposiciones no se presentan en sobre cerrado.</w:t>
      </w:r>
    </w:p>
    <w:p w:rsidR="00F51311" w:rsidRPr="00715B22" w:rsidRDefault="00F51311" w:rsidP="00AF1F95">
      <w:pPr>
        <w:tabs>
          <w:tab w:val="left" w:pos="426"/>
        </w:tabs>
        <w:spacing w:after="0" w:line="240" w:lineRule="auto"/>
        <w:ind w:left="426" w:hanging="426"/>
        <w:rPr>
          <w:rFonts w:ascii="Arial" w:hAnsi="Arial" w:cs="Arial"/>
          <w:sz w:val="20"/>
          <w:szCs w:val="20"/>
        </w:rPr>
      </w:pPr>
      <w:r w:rsidRPr="00715B22">
        <w:rPr>
          <w:rFonts w:ascii="Arial" w:hAnsi="Arial" w:cs="Arial"/>
          <w:sz w:val="20"/>
          <w:szCs w:val="20"/>
        </w:rPr>
        <w:t>e)</w:t>
      </w:r>
      <w:r w:rsidRPr="00715B22">
        <w:rPr>
          <w:rFonts w:ascii="Arial" w:hAnsi="Arial" w:cs="Arial"/>
          <w:sz w:val="20"/>
          <w:szCs w:val="20"/>
        </w:rPr>
        <w:tab/>
        <w:t>Las propuestas incluyan contradicciones o intentos de especulación.</w:t>
      </w:r>
    </w:p>
    <w:p w:rsidR="00F51311" w:rsidRPr="00715B22" w:rsidRDefault="00F51311" w:rsidP="00AF1F95">
      <w:pPr>
        <w:tabs>
          <w:tab w:val="left" w:pos="426"/>
        </w:tabs>
        <w:spacing w:after="0" w:line="240" w:lineRule="auto"/>
        <w:ind w:left="426" w:hanging="426"/>
        <w:rPr>
          <w:rFonts w:ascii="Arial" w:hAnsi="Arial" w:cs="Arial"/>
          <w:sz w:val="20"/>
          <w:szCs w:val="20"/>
        </w:rPr>
      </w:pPr>
      <w:r w:rsidRPr="00715B22">
        <w:rPr>
          <w:rFonts w:ascii="Arial" w:hAnsi="Arial" w:cs="Arial"/>
          <w:sz w:val="20"/>
          <w:szCs w:val="20"/>
        </w:rPr>
        <w:t>f)</w:t>
      </w:r>
      <w:r w:rsidRPr="00715B22">
        <w:rPr>
          <w:rFonts w:ascii="Arial" w:hAnsi="Arial" w:cs="Arial"/>
          <w:sz w:val="20"/>
          <w:szCs w:val="20"/>
        </w:rPr>
        <w:tab/>
        <w:t>Cuando se reciba información oficial de que el LICITANTE, después de haber adquirido la CONVOCATORIA, se encuentre en cualquiera de los supuestos a que se refiere el artículo 50 y 60 antepenúltimo de la LEY.</w:t>
      </w:r>
    </w:p>
    <w:p w:rsidR="00F51311" w:rsidRPr="00715B22" w:rsidRDefault="00F51311" w:rsidP="00AF1F95">
      <w:pPr>
        <w:tabs>
          <w:tab w:val="left" w:pos="426"/>
        </w:tabs>
        <w:spacing w:after="0" w:line="240" w:lineRule="auto"/>
        <w:ind w:left="426" w:hanging="426"/>
        <w:rPr>
          <w:rFonts w:ascii="Arial" w:hAnsi="Arial" w:cs="Arial"/>
          <w:sz w:val="20"/>
          <w:szCs w:val="20"/>
        </w:rPr>
      </w:pPr>
      <w:r w:rsidRPr="00715B22">
        <w:rPr>
          <w:rFonts w:ascii="Arial" w:hAnsi="Arial" w:cs="Arial"/>
          <w:sz w:val="20"/>
          <w:szCs w:val="20"/>
        </w:rPr>
        <w:t>g)</w:t>
      </w:r>
      <w:r w:rsidRPr="00715B22">
        <w:rPr>
          <w:rFonts w:ascii="Arial" w:hAnsi="Arial" w:cs="Arial"/>
          <w:sz w:val="20"/>
          <w:szCs w:val="20"/>
        </w:rPr>
        <w:tab/>
        <w:t>Cuando el LICITANTE proponga alternativas que modifiquen las condiciones establecidas en la presente CONVOCATORIA, o en su caso, las acordadas en las Juntas de Aclaraciones.</w:t>
      </w:r>
    </w:p>
    <w:p w:rsidR="00F51311" w:rsidRPr="00715B22" w:rsidRDefault="00F51311" w:rsidP="00AF1F95">
      <w:pPr>
        <w:tabs>
          <w:tab w:val="left" w:pos="426"/>
        </w:tabs>
        <w:spacing w:after="0" w:line="240" w:lineRule="auto"/>
        <w:ind w:left="426" w:hanging="426"/>
        <w:rPr>
          <w:rFonts w:ascii="Arial" w:hAnsi="Arial" w:cs="Arial"/>
          <w:sz w:val="20"/>
          <w:szCs w:val="20"/>
        </w:rPr>
      </w:pPr>
      <w:r w:rsidRPr="00715B22">
        <w:rPr>
          <w:rFonts w:ascii="Arial" w:hAnsi="Arial" w:cs="Arial"/>
          <w:sz w:val="20"/>
          <w:szCs w:val="20"/>
        </w:rPr>
        <w:t>h)</w:t>
      </w:r>
      <w:r w:rsidRPr="00715B22">
        <w:rPr>
          <w:rFonts w:ascii="Arial" w:hAnsi="Arial" w:cs="Arial"/>
          <w:sz w:val="20"/>
          <w:szCs w:val="20"/>
        </w:rPr>
        <w:tab/>
        <w:t>No cumplir con las especificaciones técnicas de esta CONVOCATORIA.</w:t>
      </w:r>
    </w:p>
    <w:p w:rsidR="00F51311" w:rsidRPr="00715B22" w:rsidRDefault="00F51311" w:rsidP="00AF1F95">
      <w:pPr>
        <w:tabs>
          <w:tab w:val="left" w:pos="426"/>
        </w:tabs>
        <w:spacing w:after="0" w:line="240" w:lineRule="auto"/>
        <w:ind w:left="426" w:hanging="426"/>
        <w:rPr>
          <w:rFonts w:ascii="Arial" w:hAnsi="Arial" w:cs="Arial"/>
          <w:sz w:val="20"/>
          <w:szCs w:val="20"/>
        </w:rPr>
      </w:pPr>
      <w:r w:rsidRPr="00715B22">
        <w:rPr>
          <w:rFonts w:ascii="Arial" w:hAnsi="Arial" w:cs="Arial"/>
          <w:sz w:val="20"/>
          <w:szCs w:val="20"/>
        </w:rPr>
        <w:t>i)</w:t>
      </w:r>
      <w:r w:rsidRPr="00715B22">
        <w:rPr>
          <w:rFonts w:ascii="Arial" w:hAnsi="Arial" w:cs="Arial"/>
          <w:sz w:val="20"/>
          <w:szCs w:val="20"/>
        </w:rPr>
        <w:tab/>
        <w:t>No presentar la vigencia de la proposición de acuerdo con lo solicitado.</w:t>
      </w:r>
    </w:p>
    <w:p w:rsidR="00F51311" w:rsidRPr="00715B22" w:rsidRDefault="00F51311" w:rsidP="00AF1F95">
      <w:pPr>
        <w:tabs>
          <w:tab w:val="left" w:pos="426"/>
        </w:tabs>
        <w:spacing w:after="0" w:line="240" w:lineRule="auto"/>
        <w:ind w:left="426" w:hanging="426"/>
        <w:rPr>
          <w:rFonts w:ascii="Arial" w:hAnsi="Arial" w:cs="Arial"/>
          <w:sz w:val="20"/>
          <w:szCs w:val="20"/>
        </w:rPr>
      </w:pPr>
      <w:r w:rsidRPr="00715B22">
        <w:rPr>
          <w:rFonts w:ascii="Arial" w:hAnsi="Arial" w:cs="Arial"/>
          <w:sz w:val="20"/>
          <w:szCs w:val="20"/>
        </w:rPr>
        <w:t>j)</w:t>
      </w:r>
      <w:r w:rsidRPr="00715B22">
        <w:rPr>
          <w:rFonts w:ascii="Arial" w:hAnsi="Arial" w:cs="Arial"/>
          <w:sz w:val="20"/>
          <w:szCs w:val="20"/>
        </w:rPr>
        <w:tab/>
        <w:t>Cualquier otra violación a las disposiciones de la LEY y/o su REGLAMENTO.</w:t>
      </w:r>
    </w:p>
    <w:p w:rsidR="00F51311" w:rsidRPr="00715B22" w:rsidRDefault="00F51311" w:rsidP="00AF1F95">
      <w:pPr>
        <w:tabs>
          <w:tab w:val="left" w:pos="426"/>
        </w:tabs>
        <w:spacing w:after="0" w:line="240" w:lineRule="auto"/>
        <w:ind w:left="426" w:hanging="426"/>
        <w:rPr>
          <w:rFonts w:ascii="Arial" w:hAnsi="Arial" w:cs="Arial"/>
          <w:sz w:val="20"/>
          <w:szCs w:val="20"/>
        </w:rPr>
      </w:pPr>
      <w:r w:rsidRPr="00715B22">
        <w:rPr>
          <w:rFonts w:ascii="Arial" w:hAnsi="Arial" w:cs="Arial"/>
          <w:sz w:val="20"/>
          <w:szCs w:val="20"/>
        </w:rPr>
        <w:t>k)</w:t>
      </w:r>
      <w:r w:rsidRPr="00715B22">
        <w:rPr>
          <w:rFonts w:ascii="Arial" w:hAnsi="Arial" w:cs="Arial"/>
          <w:sz w:val="20"/>
          <w:szCs w:val="20"/>
        </w:rPr>
        <w:tab/>
        <w:t>Que alguna de las propuestas presentadas en las partidas cotizadas no resulte solvente.</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Para estos casos se incluirán las observaciones procedentes en las actas que correspondan.</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bCs/>
          <w:sz w:val="20"/>
          <w:szCs w:val="20"/>
        </w:rPr>
        <w:t>Se ratifica que</w:t>
      </w:r>
      <w:r w:rsidRPr="00715B22">
        <w:rPr>
          <w:rFonts w:ascii="Arial" w:hAnsi="Arial" w:cs="Arial"/>
          <w:sz w:val="20"/>
          <w:szCs w:val="20"/>
        </w:rPr>
        <w:t xml:space="preserve"> </w:t>
      </w:r>
      <w:r w:rsidRPr="00715B22">
        <w:rPr>
          <w:rFonts w:ascii="Arial" w:hAnsi="Arial" w:cs="Arial"/>
          <w:bCs/>
          <w:sz w:val="20"/>
          <w:szCs w:val="20"/>
        </w:rPr>
        <w:t xml:space="preserve">no serán objeto de evaluación las condiciones establecidas por la </w:t>
      </w:r>
      <w:r w:rsidR="00907AF8" w:rsidRPr="00715B22">
        <w:rPr>
          <w:rFonts w:ascii="Arial" w:hAnsi="Arial" w:cs="Arial"/>
          <w:bCs/>
          <w:sz w:val="20"/>
          <w:szCs w:val="20"/>
        </w:rPr>
        <w:t xml:space="preserve">ASIPONA </w:t>
      </w:r>
      <w:r w:rsidRPr="00715B22">
        <w:rPr>
          <w:rFonts w:ascii="Arial" w:hAnsi="Arial" w:cs="Arial"/>
          <w:bCs/>
          <w:sz w:val="20"/>
          <w:szCs w:val="20"/>
        </w:rPr>
        <w:t>DOS BOCAS, que tengan como propósito facilitar la presentación de proposiciones y agilizar los actos de la LICITACIÓN de contratación, así como cualquier otro requisito cuyo incumplimiento, por sí mismo, no afecte la solvencia de las propuestas. La inobservancia por parte de los LICITANTES respecto a dichas condiciones o requisitos no será motivo para desechar sus propuestas.</w:t>
      </w:r>
    </w:p>
    <w:p w:rsidR="00C7576A" w:rsidRPr="00715B22" w:rsidRDefault="00C7576A" w:rsidP="00AF1F95">
      <w:pPr>
        <w:spacing w:after="0" w:line="240" w:lineRule="auto"/>
        <w:rPr>
          <w:rFonts w:ascii="Arial" w:hAnsi="Arial" w:cs="Arial"/>
          <w:color w:val="800000"/>
          <w:sz w:val="20"/>
          <w:szCs w:val="20"/>
        </w:rPr>
      </w:pPr>
    </w:p>
    <w:p w:rsidR="00F51311" w:rsidRPr="00715B22" w:rsidRDefault="00F51311" w:rsidP="00AF1F95">
      <w:pPr>
        <w:shd w:val="clear" w:color="auto" w:fill="D9D9D9" w:themeFill="background1" w:themeFillShade="D9"/>
        <w:tabs>
          <w:tab w:val="left" w:pos="567"/>
        </w:tabs>
        <w:spacing w:after="0" w:line="240" w:lineRule="auto"/>
        <w:rPr>
          <w:rFonts w:ascii="Arial" w:hAnsi="Arial" w:cs="Arial"/>
          <w:b/>
          <w:sz w:val="20"/>
          <w:szCs w:val="20"/>
        </w:rPr>
      </w:pPr>
      <w:r w:rsidRPr="00715B22">
        <w:rPr>
          <w:rFonts w:ascii="Arial" w:hAnsi="Arial" w:cs="Arial"/>
          <w:b/>
          <w:sz w:val="20"/>
          <w:szCs w:val="20"/>
        </w:rPr>
        <w:t>3.17</w:t>
      </w:r>
      <w:r w:rsidRPr="00715B22">
        <w:rPr>
          <w:rFonts w:ascii="Arial" w:hAnsi="Arial" w:cs="Arial"/>
          <w:b/>
          <w:sz w:val="20"/>
          <w:szCs w:val="20"/>
        </w:rPr>
        <w:tab/>
        <w:t>SUSPENDER TEMPORALMENTE LA LICITACIÓN.</w:t>
      </w:r>
    </w:p>
    <w:p w:rsidR="00F51311" w:rsidRPr="00715B22" w:rsidRDefault="00F51311" w:rsidP="00AF1F95">
      <w:pPr>
        <w:spacing w:after="0" w:line="240" w:lineRule="auto"/>
        <w:rPr>
          <w:rFonts w:ascii="Arial" w:hAnsi="Arial" w:cs="Arial"/>
          <w:sz w:val="20"/>
          <w:szCs w:val="20"/>
        </w:rPr>
      </w:pPr>
    </w:p>
    <w:p w:rsidR="00F51311" w:rsidRPr="00715B22" w:rsidRDefault="00907AF8" w:rsidP="00AF1F95">
      <w:pPr>
        <w:spacing w:after="0" w:line="240" w:lineRule="auto"/>
        <w:rPr>
          <w:rFonts w:ascii="Arial" w:hAnsi="Arial" w:cs="Arial"/>
          <w:sz w:val="20"/>
          <w:szCs w:val="20"/>
        </w:rPr>
      </w:pPr>
      <w:r w:rsidRPr="00715B22">
        <w:rPr>
          <w:rFonts w:ascii="Arial" w:hAnsi="Arial" w:cs="Arial"/>
          <w:sz w:val="20"/>
          <w:szCs w:val="20"/>
        </w:rPr>
        <w:t xml:space="preserve">ASIPONA </w:t>
      </w:r>
      <w:r w:rsidR="00F51311" w:rsidRPr="00715B22">
        <w:rPr>
          <w:rFonts w:ascii="Arial" w:hAnsi="Arial" w:cs="Arial"/>
          <w:sz w:val="20"/>
          <w:szCs w:val="20"/>
        </w:rPr>
        <w:t>DOS BOCAS podrá suspender la LICITACIÓN, cuando se presuma que existe arreglo entre LICITANTES para elevar los precios de los bienes objeto de esta LICITACIÓN o cualquier otro acuerdo que tenga como fin obtener una ventaja sobre los demás LICITANTES, o bien, cuando se presuma la existencia de otras irregularidades; en estos casos se realizará una notificación debidamente fundada y motivada, informando las causas de dicha suspensión a todos los LICITANTES, turnándose copia al Titular del Órgano Interno de Control.</w:t>
      </w:r>
    </w:p>
    <w:p w:rsidR="00F51311" w:rsidRPr="00715B22" w:rsidRDefault="00F51311" w:rsidP="00AF1F95">
      <w:pPr>
        <w:pStyle w:val="Sangra2detindependiente2"/>
        <w:tabs>
          <w:tab w:val="clear" w:pos="1440"/>
          <w:tab w:val="clear" w:pos="2160"/>
          <w:tab w:val="clear" w:pos="2880"/>
          <w:tab w:val="clear" w:pos="4320"/>
          <w:tab w:val="clear" w:pos="5040"/>
          <w:tab w:val="clear" w:pos="5760"/>
          <w:tab w:val="clear" w:pos="6480"/>
          <w:tab w:val="clear" w:pos="7200"/>
          <w:tab w:val="clear" w:pos="7920"/>
          <w:tab w:val="clear" w:pos="8640"/>
        </w:tabs>
        <w:ind w:right="23"/>
        <w:rPr>
          <w:rFonts w:ascii="Arial" w:hAnsi="Arial" w:cs="Arial"/>
          <w:sz w:val="20"/>
          <w:lang w:val="es-MX"/>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Si desaparecen las causas que hubiesen motivado la suspensión, previa notificación por escrito a todos los LICITANTES, se reanudará la LICITACIÓN. Solamente podrán participar los LICITANTES que no hubiesen sido descalificados, lo cual será notificado al Titular del Órgano Interno de Control.</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hd w:val="clear" w:color="auto" w:fill="D9D9D9" w:themeFill="background1" w:themeFillShade="D9"/>
        <w:tabs>
          <w:tab w:val="left" w:pos="567"/>
        </w:tabs>
        <w:spacing w:after="0" w:line="240" w:lineRule="auto"/>
        <w:rPr>
          <w:rFonts w:ascii="Arial" w:hAnsi="Arial" w:cs="Arial"/>
          <w:b/>
          <w:sz w:val="20"/>
          <w:szCs w:val="20"/>
        </w:rPr>
      </w:pPr>
      <w:r w:rsidRPr="00715B22">
        <w:rPr>
          <w:rFonts w:ascii="Arial" w:hAnsi="Arial" w:cs="Arial"/>
          <w:b/>
          <w:sz w:val="20"/>
          <w:szCs w:val="20"/>
        </w:rPr>
        <w:t>3.18</w:t>
      </w:r>
      <w:r w:rsidRPr="00715B22">
        <w:rPr>
          <w:rFonts w:ascii="Arial" w:hAnsi="Arial" w:cs="Arial"/>
          <w:b/>
          <w:sz w:val="20"/>
          <w:szCs w:val="20"/>
        </w:rPr>
        <w:tab/>
        <w:t>CANCELACIÓN DE LA LICITACIÓN.</w:t>
      </w: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 </w:t>
      </w: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Se podrá cancelar la LICITACIÓN en los siguientes casos: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tabs>
          <w:tab w:val="left" w:pos="284"/>
        </w:tabs>
        <w:spacing w:after="0" w:line="240" w:lineRule="auto"/>
        <w:rPr>
          <w:rFonts w:ascii="Arial" w:hAnsi="Arial" w:cs="Arial"/>
          <w:sz w:val="20"/>
          <w:szCs w:val="20"/>
        </w:rPr>
      </w:pPr>
      <w:r w:rsidRPr="00715B22">
        <w:rPr>
          <w:rFonts w:ascii="Arial" w:hAnsi="Arial" w:cs="Arial"/>
          <w:sz w:val="20"/>
          <w:szCs w:val="20"/>
        </w:rPr>
        <w:t>a)</w:t>
      </w:r>
      <w:r w:rsidRPr="00715B22">
        <w:rPr>
          <w:rFonts w:ascii="Arial" w:hAnsi="Arial" w:cs="Arial"/>
          <w:sz w:val="20"/>
          <w:szCs w:val="20"/>
        </w:rPr>
        <w:tab/>
        <w:t>En caso fortuito o de fuerza mayor.</w:t>
      </w:r>
    </w:p>
    <w:p w:rsidR="00F51311" w:rsidRPr="00715B22" w:rsidRDefault="00F51311" w:rsidP="00AF1F95">
      <w:pPr>
        <w:tabs>
          <w:tab w:val="left" w:pos="284"/>
        </w:tabs>
        <w:spacing w:after="0" w:line="240" w:lineRule="auto"/>
        <w:ind w:left="284" w:hanging="284"/>
        <w:rPr>
          <w:rFonts w:ascii="Arial" w:hAnsi="Arial" w:cs="Arial"/>
          <w:sz w:val="20"/>
          <w:szCs w:val="20"/>
        </w:rPr>
      </w:pPr>
      <w:r w:rsidRPr="00715B22">
        <w:rPr>
          <w:rFonts w:ascii="Arial" w:hAnsi="Arial" w:cs="Arial"/>
          <w:sz w:val="20"/>
          <w:szCs w:val="20"/>
        </w:rPr>
        <w:t>b)</w:t>
      </w:r>
      <w:r w:rsidRPr="00715B22">
        <w:rPr>
          <w:rFonts w:ascii="Arial" w:hAnsi="Arial" w:cs="Arial"/>
          <w:sz w:val="20"/>
          <w:szCs w:val="20"/>
        </w:rPr>
        <w:tab/>
        <w:t>Cuando existan circunstancias, debidamente justificadas, que provoquen la extinción de la necesidad para prestar los SERVICIOS, y que, de continuarse con el procedimiento de contratación se pudiera ocasionar un daño o perjuicio a la ENTIDAD.</w:t>
      </w:r>
    </w:p>
    <w:p w:rsidR="00F51311" w:rsidRPr="00715B22" w:rsidRDefault="00F51311" w:rsidP="00AF1F95">
      <w:pPr>
        <w:tabs>
          <w:tab w:val="left" w:pos="284"/>
        </w:tabs>
        <w:spacing w:after="0" w:line="240" w:lineRule="auto"/>
        <w:ind w:left="284" w:hanging="284"/>
        <w:rPr>
          <w:rFonts w:ascii="Arial" w:hAnsi="Arial" w:cs="Arial"/>
          <w:sz w:val="20"/>
          <w:szCs w:val="20"/>
        </w:rPr>
      </w:pPr>
      <w:r w:rsidRPr="00715B22">
        <w:rPr>
          <w:rFonts w:ascii="Arial" w:hAnsi="Arial" w:cs="Arial"/>
          <w:sz w:val="20"/>
          <w:szCs w:val="20"/>
        </w:rPr>
        <w:t>c)</w:t>
      </w:r>
      <w:r w:rsidRPr="00715B22">
        <w:rPr>
          <w:rFonts w:ascii="Arial" w:hAnsi="Arial" w:cs="Arial"/>
          <w:sz w:val="20"/>
          <w:szCs w:val="20"/>
        </w:rPr>
        <w:tab/>
        <w:t>Si se comprueba la existencia de arreglos entre la mayoría de los LICITANTES para elevar los precios de los SERVICIOS, y de otras irregularidades.</w:t>
      </w:r>
    </w:p>
    <w:p w:rsidR="00F51311" w:rsidRPr="00715B22" w:rsidRDefault="00F51311" w:rsidP="00AF1F95">
      <w:pPr>
        <w:tabs>
          <w:tab w:val="left" w:pos="284"/>
        </w:tabs>
        <w:spacing w:after="0" w:line="240" w:lineRule="auto"/>
        <w:rPr>
          <w:rFonts w:ascii="Arial" w:hAnsi="Arial" w:cs="Arial"/>
          <w:sz w:val="20"/>
          <w:szCs w:val="20"/>
        </w:rPr>
      </w:pPr>
      <w:r w:rsidRPr="00715B22">
        <w:rPr>
          <w:rFonts w:ascii="Arial" w:hAnsi="Arial" w:cs="Arial"/>
          <w:sz w:val="20"/>
          <w:szCs w:val="20"/>
        </w:rPr>
        <w:t>d)</w:t>
      </w:r>
      <w:r w:rsidRPr="00715B22">
        <w:rPr>
          <w:rFonts w:ascii="Arial" w:hAnsi="Arial" w:cs="Arial"/>
          <w:sz w:val="20"/>
          <w:szCs w:val="20"/>
        </w:rPr>
        <w:tab/>
        <w:t>Por orden escrita debidamente fundada y motivada, de autoridad competente.</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Cuando se suspenda definitivamente la LICITACION, se avisará por escrito a todos los LICITANTES.</w:t>
      </w:r>
    </w:p>
    <w:p w:rsidR="004459E9" w:rsidRPr="00715B22" w:rsidRDefault="004459E9" w:rsidP="00AF1F95">
      <w:pPr>
        <w:spacing w:after="0" w:line="240" w:lineRule="auto"/>
        <w:rPr>
          <w:rFonts w:ascii="Arial" w:hAnsi="Arial" w:cs="Arial"/>
          <w:b/>
          <w:sz w:val="20"/>
          <w:szCs w:val="20"/>
        </w:rPr>
      </w:pPr>
    </w:p>
    <w:p w:rsidR="004459E9" w:rsidRPr="00715B22" w:rsidRDefault="004459E9" w:rsidP="00AF1F95">
      <w:pPr>
        <w:spacing w:after="0" w:line="240" w:lineRule="auto"/>
        <w:rPr>
          <w:rFonts w:ascii="Arial" w:hAnsi="Arial" w:cs="Arial"/>
          <w:b/>
          <w:sz w:val="20"/>
          <w:szCs w:val="20"/>
        </w:rPr>
      </w:pPr>
    </w:p>
    <w:p w:rsidR="00F51311" w:rsidRPr="00715B22" w:rsidRDefault="00F51311" w:rsidP="00AF1F95">
      <w:pPr>
        <w:shd w:val="clear" w:color="auto" w:fill="D9D9D9" w:themeFill="background1" w:themeFillShade="D9"/>
        <w:tabs>
          <w:tab w:val="left" w:pos="567"/>
        </w:tabs>
        <w:spacing w:after="0" w:line="240" w:lineRule="auto"/>
        <w:rPr>
          <w:rFonts w:ascii="Arial" w:hAnsi="Arial" w:cs="Arial"/>
          <w:b/>
          <w:sz w:val="20"/>
          <w:szCs w:val="20"/>
        </w:rPr>
      </w:pPr>
      <w:r w:rsidRPr="00715B22">
        <w:rPr>
          <w:rFonts w:ascii="Arial" w:hAnsi="Arial" w:cs="Arial"/>
          <w:b/>
          <w:sz w:val="20"/>
          <w:szCs w:val="20"/>
        </w:rPr>
        <w:t>3.19</w:t>
      </w:r>
      <w:r w:rsidRPr="00715B22">
        <w:rPr>
          <w:rFonts w:ascii="Arial" w:hAnsi="Arial" w:cs="Arial"/>
          <w:b/>
          <w:sz w:val="20"/>
          <w:szCs w:val="20"/>
        </w:rPr>
        <w:tab/>
        <w:t>DECLARAR DESIERTA LA LICITACIÓN.</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Se podrá declarar desierto la LICITACIÓN cuando:</w:t>
      </w:r>
    </w:p>
    <w:p w:rsidR="00F51311" w:rsidRPr="00715B22" w:rsidRDefault="00F51311" w:rsidP="00AF1F95">
      <w:pPr>
        <w:spacing w:after="0" w:line="240" w:lineRule="auto"/>
        <w:rPr>
          <w:rFonts w:ascii="Arial" w:hAnsi="Arial" w:cs="Arial"/>
          <w:sz w:val="20"/>
          <w:szCs w:val="20"/>
        </w:rPr>
      </w:pPr>
    </w:p>
    <w:p w:rsidR="00F51311" w:rsidRPr="00715B22" w:rsidRDefault="00D360A5" w:rsidP="003B4501">
      <w:pPr>
        <w:pStyle w:val="Prrafodelista"/>
        <w:numPr>
          <w:ilvl w:val="0"/>
          <w:numId w:val="12"/>
        </w:numPr>
        <w:spacing w:after="0" w:line="240" w:lineRule="auto"/>
        <w:ind w:left="284" w:hanging="284"/>
        <w:contextualSpacing w:val="0"/>
        <w:rPr>
          <w:rFonts w:ascii="Arial" w:hAnsi="Arial" w:cs="Arial"/>
          <w:sz w:val="20"/>
          <w:szCs w:val="20"/>
        </w:rPr>
      </w:pPr>
      <w:r w:rsidRPr="00715B22">
        <w:rPr>
          <w:rFonts w:ascii="Arial" w:hAnsi="Arial" w:cs="Arial"/>
          <w:sz w:val="20"/>
          <w:szCs w:val="20"/>
        </w:rPr>
        <w:t>Ninguna de las proposiciones presentadas reúna</w:t>
      </w:r>
      <w:r w:rsidR="00F51311" w:rsidRPr="00715B22">
        <w:rPr>
          <w:rFonts w:ascii="Arial" w:hAnsi="Arial" w:cs="Arial"/>
          <w:sz w:val="20"/>
          <w:szCs w:val="20"/>
        </w:rPr>
        <w:t xml:space="preserve"> los requisitos de la CONVOCATORIA y sus ANEXOS</w:t>
      </w:r>
    </w:p>
    <w:p w:rsidR="00F51311" w:rsidRPr="00715B22" w:rsidRDefault="00F51311" w:rsidP="003B4501">
      <w:pPr>
        <w:pStyle w:val="Prrafodelista"/>
        <w:numPr>
          <w:ilvl w:val="0"/>
          <w:numId w:val="12"/>
        </w:numPr>
        <w:spacing w:after="0" w:line="240" w:lineRule="auto"/>
        <w:ind w:left="284" w:hanging="284"/>
        <w:contextualSpacing w:val="0"/>
        <w:rPr>
          <w:rFonts w:ascii="Arial" w:hAnsi="Arial" w:cs="Arial"/>
          <w:sz w:val="20"/>
          <w:szCs w:val="20"/>
        </w:rPr>
      </w:pPr>
      <w:r w:rsidRPr="00715B22">
        <w:rPr>
          <w:rFonts w:ascii="Arial" w:hAnsi="Arial" w:cs="Arial"/>
          <w:sz w:val="20"/>
          <w:szCs w:val="20"/>
        </w:rPr>
        <w:t>Ninguno de las LICITANTES presente propuestas solventes.</w:t>
      </w:r>
    </w:p>
    <w:p w:rsidR="00F51311" w:rsidRPr="00715B22" w:rsidRDefault="00D360A5" w:rsidP="003B4501">
      <w:pPr>
        <w:pStyle w:val="Prrafodelista"/>
        <w:numPr>
          <w:ilvl w:val="0"/>
          <w:numId w:val="12"/>
        </w:numPr>
        <w:spacing w:after="0" w:line="240" w:lineRule="auto"/>
        <w:ind w:left="284" w:hanging="284"/>
        <w:contextualSpacing w:val="0"/>
        <w:rPr>
          <w:rFonts w:ascii="Arial" w:hAnsi="Arial" w:cs="Arial"/>
          <w:sz w:val="20"/>
          <w:szCs w:val="20"/>
        </w:rPr>
      </w:pPr>
      <w:r w:rsidRPr="00715B22">
        <w:rPr>
          <w:rFonts w:ascii="Arial" w:hAnsi="Arial" w:cs="Arial"/>
          <w:sz w:val="20"/>
          <w:szCs w:val="20"/>
        </w:rPr>
        <w:t>Ninguna de las ofertas presentadas presente</w:t>
      </w:r>
      <w:r w:rsidR="00F51311" w:rsidRPr="00715B22">
        <w:rPr>
          <w:rFonts w:ascii="Arial" w:hAnsi="Arial" w:cs="Arial"/>
          <w:sz w:val="20"/>
          <w:szCs w:val="20"/>
        </w:rPr>
        <w:t xml:space="preserve"> precios aceptables conforme a la investigación de mercado realizada.</w:t>
      </w:r>
    </w:p>
    <w:p w:rsidR="00F51311" w:rsidRPr="00715B22" w:rsidRDefault="00F51311" w:rsidP="003B4501">
      <w:pPr>
        <w:pStyle w:val="Prrafodelista"/>
        <w:numPr>
          <w:ilvl w:val="0"/>
          <w:numId w:val="12"/>
        </w:numPr>
        <w:spacing w:after="0" w:line="240" w:lineRule="auto"/>
        <w:ind w:left="284" w:hanging="284"/>
        <w:contextualSpacing w:val="0"/>
        <w:rPr>
          <w:rFonts w:ascii="Arial" w:hAnsi="Arial" w:cs="Arial"/>
          <w:sz w:val="20"/>
          <w:szCs w:val="20"/>
        </w:rPr>
      </w:pPr>
      <w:r w:rsidRPr="00715B22">
        <w:rPr>
          <w:rFonts w:ascii="Arial" w:hAnsi="Arial" w:cs="Arial"/>
          <w:sz w:val="20"/>
          <w:szCs w:val="20"/>
        </w:rPr>
        <w:t>Cuando no se reciba ninguna proposición en el acto de presentación y apertura de las mismas.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lastRenderedPageBreak/>
        <w:t xml:space="preserve">En estos casos la </w:t>
      </w:r>
      <w:r w:rsidR="00907AF8" w:rsidRPr="00715B22">
        <w:rPr>
          <w:rFonts w:ascii="Arial" w:hAnsi="Arial" w:cs="Arial"/>
          <w:sz w:val="20"/>
          <w:szCs w:val="20"/>
        </w:rPr>
        <w:t xml:space="preserve">ASIPONA </w:t>
      </w:r>
      <w:r w:rsidRPr="00715B22">
        <w:rPr>
          <w:rFonts w:ascii="Arial" w:hAnsi="Arial" w:cs="Arial"/>
          <w:sz w:val="20"/>
          <w:szCs w:val="20"/>
        </w:rPr>
        <w:t>DOS BOCAS emitirá una segunda CONVOCATORIA, o bien optar</w:t>
      </w:r>
      <w:r w:rsidR="00CA7A78" w:rsidRPr="00715B22">
        <w:rPr>
          <w:rFonts w:ascii="Arial" w:hAnsi="Arial" w:cs="Arial"/>
          <w:sz w:val="20"/>
          <w:szCs w:val="20"/>
        </w:rPr>
        <w:t>á</w:t>
      </w:r>
      <w:r w:rsidRPr="00715B22">
        <w:rPr>
          <w:rFonts w:ascii="Arial" w:hAnsi="Arial" w:cs="Arial"/>
          <w:sz w:val="20"/>
          <w:szCs w:val="20"/>
        </w:rPr>
        <w:t xml:space="preserve"> por el supuesto de excepción previsto en el artículo 41 fracción VII de la LEY.</w:t>
      </w:r>
    </w:p>
    <w:p w:rsidR="00491D2B" w:rsidRPr="00715B22" w:rsidRDefault="00491D2B" w:rsidP="00AF1F95">
      <w:pPr>
        <w:spacing w:after="0" w:line="240" w:lineRule="auto"/>
        <w:rPr>
          <w:rFonts w:ascii="Arial" w:hAnsi="Arial" w:cs="Arial"/>
          <w:sz w:val="20"/>
          <w:szCs w:val="20"/>
        </w:rPr>
      </w:pPr>
    </w:p>
    <w:p w:rsidR="00F51311" w:rsidRPr="00715B22" w:rsidRDefault="00F51311" w:rsidP="00AF1F95">
      <w:pPr>
        <w:shd w:val="clear" w:color="auto" w:fill="D9D9D9" w:themeFill="background1" w:themeFillShade="D9"/>
        <w:tabs>
          <w:tab w:val="left" w:pos="567"/>
        </w:tabs>
        <w:spacing w:after="0" w:line="240" w:lineRule="auto"/>
        <w:rPr>
          <w:rFonts w:ascii="Arial" w:hAnsi="Arial" w:cs="Arial"/>
          <w:b/>
          <w:sz w:val="20"/>
          <w:szCs w:val="20"/>
        </w:rPr>
      </w:pPr>
      <w:r w:rsidRPr="00715B22">
        <w:rPr>
          <w:rFonts w:ascii="Arial" w:hAnsi="Arial" w:cs="Arial"/>
          <w:b/>
          <w:sz w:val="20"/>
          <w:szCs w:val="20"/>
        </w:rPr>
        <w:t>3.20</w:t>
      </w:r>
      <w:r w:rsidRPr="00715B22">
        <w:rPr>
          <w:rFonts w:ascii="Arial" w:hAnsi="Arial" w:cs="Arial"/>
          <w:b/>
          <w:sz w:val="20"/>
          <w:szCs w:val="20"/>
        </w:rPr>
        <w:tab/>
        <w:t>RESCISIÓN DEL CONTRATO.</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pStyle w:val="texto0"/>
        <w:spacing w:after="0" w:line="240" w:lineRule="auto"/>
        <w:ind w:firstLine="0"/>
        <w:rPr>
          <w:rFonts w:cs="Arial"/>
          <w:sz w:val="20"/>
        </w:rPr>
      </w:pPr>
      <w:r w:rsidRPr="00715B22">
        <w:rPr>
          <w:rFonts w:cs="Arial"/>
          <w:sz w:val="20"/>
        </w:rPr>
        <w:t xml:space="preserve">La </w:t>
      </w:r>
      <w:r w:rsidR="00907AF8" w:rsidRPr="00715B22">
        <w:rPr>
          <w:rFonts w:cs="Arial"/>
          <w:sz w:val="20"/>
        </w:rPr>
        <w:t xml:space="preserve">ASIPONA </w:t>
      </w:r>
      <w:r w:rsidRPr="00715B22">
        <w:rPr>
          <w:rFonts w:cs="Arial"/>
          <w:sz w:val="20"/>
        </w:rPr>
        <w:t>DOS BOCAS, en los términos del artículo 54 de la LEY, podrá rescindir administrativamente el CONTRATO por cualquiera de las siguientes causas:</w:t>
      </w:r>
    </w:p>
    <w:p w:rsidR="00F51311" w:rsidRPr="00715B22" w:rsidRDefault="00F51311" w:rsidP="00AF1F95">
      <w:pPr>
        <w:pStyle w:val="texto0"/>
        <w:spacing w:after="0" w:line="240" w:lineRule="auto"/>
        <w:ind w:firstLine="0"/>
        <w:rPr>
          <w:rFonts w:cs="Arial"/>
          <w:sz w:val="20"/>
        </w:rPr>
      </w:pPr>
    </w:p>
    <w:p w:rsidR="00F51311" w:rsidRPr="00715B22" w:rsidRDefault="00F51311" w:rsidP="003B4501">
      <w:pPr>
        <w:pStyle w:val="texto0"/>
        <w:numPr>
          <w:ilvl w:val="0"/>
          <w:numId w:val="13"/>
        </w:numPr>
        <w:spacing w:after="0" w:line="240" w:lineRule="auto"/>
        <w:ind w:left="284" w:hanging="284"/>
        <w:rPr>
          <w:rFonts w:cs="Arial"/>
          <w:sz w:val="20"/>
        </w:rPr>
      </w:pPr>
      <w:r w:rsidRPr="00715B22">
        <w:rPr>
          <w:rFonts w:cs="Arial"/>
          <w:sz w:val="20"/>
        </w:rPr>
        <w:t xml:space="preserve">Cuando el PRESTADOR DE SERVICIOS </w:t>
      </w:r>
      <w:r w:rsidRPr="00715B22">
        <w:rPr>
          <w:rFonts w:cs="Arial"/>
          <w:b/>
          <w:sz w:val="20"/>
        </w:rPr>
        <w:t xml:space="preserve">NO </w:t>
      </w:r>
      <w:r w:rsidRPr="00715B22">
        <w:rPr>
          <w:rFonts w:cs="Arial"/>
          <w:sz w:val="20"/>
        </w:rPr>
        <w:t>preste los SERVICIOS a que se refiera el CONTRATO y sus anexos, de conformidad con lo establecido en el mismo.</w:t>
      </w:r>
    </w:p>
    <w:p w:rsidR="00F51311" w:rsidRPr="00715B22" w:rsidRDefault="00F51311" w:rsidP="003B4501">
      <w:pPr>
        <w:pStyle w:val="texto0"/>
        <w:numPr>
          <w:ilvl w:val="0"/>
          <w:numId w:val="13"/>
        </w:numPr>
        <w:spacing w:after="0" w:line="240" w:lineRule="auto"/>
        <w:ind w:left="284" w:hanging="284"/>
        <w:rPr>
          <w:rFonts w:cs="Arial"/>
          <w:sz w:val="20"/>
        </w:rPr>
      </w:pPr>
      <w:r w:rsidRPr="00715B22">
        <w:rPr>
          <w:rFonts w:cs="Arial"/>
          <w:sz w:val="20"/>
        </w:rPr>
        <w:t>Cuando el PRESTADOR DE SERVICIOS subcontrate o ceda la totalidad o parte del compromiso objeto del CONTRATO, o de los derechos del mismo.</w:t>
      </w:r>
    </w:p>
    <w:p w:rsidR="00F51311" w:rsidRPr="00715B22" w:rsidRDefault="00F51311" w:rsidP="003B4501">
      <w:pPr>
        <w:pStyle w:val="texto0"/>
        <w:numPr>
          <w:ilvl w:val="0"/>
          <w:numId w:val="13"/>
        </w:numPr>
        <w:spacing w:after="0" w:line="240" w:lineRule="auto"/>
        <w:ind w:left="284" w:hanging="284"/>
        <w:rPr>
          <w:rFonts w:cs="Arial"/>
          <w:sz w:val="20"/>
        </w:rPr>
      </w:pPr>
      <w:r w:rsidRPr="00715B22">
        <w:rPr>
          <w:rFonts w:cs="Arial"/>
          <w:sz w:val="20"/>
        </w:rPr>
        <w:t>Cuando no se dé cumplimiento a todos los requisitos establecidos en el CONTRATO.</w:t>
      </w:r>
    </w:p>
    <w:p w:rsidR="00F51311" w:rsidRPr="00715B22" w:rsidRDefault="00F51311" w:rsidP="003B4501">
      <w:pPr>
        <w:pStyle w:val="texto0"/>
        <w:numPr>
          <w:ilvl w:val="0"/>
          <w:numId w:val="13"/>
        </w:numPr>
        <w:spacing w:after="0" w:line="240" w:lineRule="auto"/>
        <w:ind w:left="284" w:hanging="284"/>
        <w:rPr>
          <w:rFonts w:cs="Arial"/>
          <w:sz w:val="20"/>
        </w:rPr>
      </w:pPr>
      <w:r w:rsidRPr="00715B22">
        <w:rPr>
          <w:rFonts w:cs="Arial"/>
          <w:sz w:val="20"/>
        </w:rPr>
        <w:t xml:space="preserve">Que no otorgue a la </w:t>
      </w:r>
      <w:r w:rsidR="00907AF8" w:rsidRPr="00715B22">
        <w:rPr>
          <w:rFonts w:cs="Arial"/>
          <w:sz w:val="20"/>
        </w:rPr>
        <w:t xml:space="preserve">ASIPONA </w:t>
      </w:r>
      <w:r w:rsidRPr="00715B22">
        <w:rPr>
          <w:rFonts w:cs="Arial"/>
          <w:sz w:val="20"/>
        </w:rPr>
        <w:t>DOS BOCAS las facilidades y datos necesarios para la inspección, vigilancia y supervisión durante la prestación de los SERVICIOS;</w:t>
      </w:r>
    </w:p>
    <w:p w:rsidR="00F51311" w:rsidRPr="00715B22" w:rsidRDefault="00F51311" w:rsidP="003B4501">
      <w:pPr>
        <w:pStyle w:val="texto0"/>
        <w:numPr>
          <w:ilvl w:val="0"/>
          <w:numId w:val="13"/>
        </w:numPr>
        <w:spacing w:after="0" w:line="240" w:lineRule="auto"/>
        <w:ind w:left="284" w:hanging="284"/>
        <w:rPr>
          <w:rFonts w:cs="Arial"/>
          <w:sz w:val="20"/>
        </w:rPr>
      </w:pPr>
      <w:r w:rsidRPr="00715B22">
        <w:rPr>
          <w:rFonts w:cs="Arial"/>
          <w:sz w:val="20"/>
        </w:rPr>
        <w:t>Que el PRESTADOR DE SERVICIOS sea declarado en concurso mercantil.</w:t>
      </w:r>
    </w:p>
    <w:p w:rsidR="00F51311" w:rsidRPr="00715B22" w:rsidRDefault="00F51311" w:rsidP="003B4501">
      <w:pPr>
        <w:pStyle w:val="texto0"/>
        <w:numPr>
          <w:ilvl w:val="0"/>
          <w:numId w:val="13"/>
        </w:numPr>
        <w:spacing w:after="0" w:line="240" w:lineRule="auto"/>
        <w:ind w:left="284" w:hanging="284"/>
        <w:rPr>
          <w:rFonts w:cs="Arial"/>
          <w:sz w:val="20"/>
        </w:rPr>
      </w:pPr>
      <w:r w:rsidRPr="00715B22">
        <w:rPr>
          <w:rFonts w:cs="Arial"/>
          <w:sz w:val="20"/>
        </w:rPr>
        <w:t>Que ceda los derechos u obligac</w:t>
      </w:r>
      <w:r w:rsidR="007412AB" w:rsidRPr="00715B22">
        <w:rPr>
          <w:rFonts w:cs="Arial"/>
          <w:sz w:val="20"/>
        </w:rPr>
        <w:t xml:space="preserve">iones derivado de este contrato, con excepción de los derechos de cobro, en cuyo caso </w:t>
      </w:r>
      <w:r w:rsidR="009078CE" w:rsidRPr="00715B22">
        <w:rPr>
          <w:rFonts w:cs="Arial"/>
          <w:sz w:val="20"/>
        </w:rPr>
        <w:t>se</w:t>
      </w:r>
      <w:r w:rsidR="007412AB" w:rsidRPr="00715B22">
        <w:rPr>
          <w:rFonts w:cs="Arial"/>
          <w:sz w:val="20"/>
        </w:rPr>
        <w:t xml:space="preserve"> deberá contar con el consentimiento previo y por escrito de la </w:t>
      </w:r>
      <w:r w:rsidR="00172775">
        <w:rPr>
          <w:rFonts w:cs="Arial"/>
          <w:sz w:val="20"/>
        </w:rPr>
        <w:t>ASIPONA</w:t>
      </w:r>
      <w:r w:rsidR="007412AB" w:rsidRPr="00715B22">
        <w:rPr>
          <w:rFonts w:cs="Arial"/>
          <w:sz w:val="20"/>
        </w:rPr>
        <w:t>I.</w:t>
      </w:r>
    </w:p>
    <w:p w:rsidR="00F51311" w:rsidRPr="00715B22" w:rsidRDefault="00F51311" w:rsidP="00AF1F95">
      <w:pPr>
        <w:pStyle w:val="texto0"/>
        <w:spacing w:after="0" w:line="240" w:lineRule="auto"/>
        <w:ind w:firstLine="0"/>
        <w:rPr>
          <w:rFonts w:cs="Arial"/>
          <w:sz w:val="20"/>
        </w:rPr>
      </w:pPr>
    </w:p>
    <w:p w:rsidR="00F51311" w:rsidRPr="00715B22" w:rsidRDefault="00F51311" w:rsidP="00AF1F95">
      <w:pPr>
        <w:pStyle w:val="texto0"/>
        <w:spacing w:after="0" w:line="240" w:lineRule="auto"/>
        <w:ind w:firstLine="0"/>
        <w:rPr>
          <w:rFonts w:cs="Arial"/>
          <w:sz w:val="20"/>
        </w:rPr>
      </w:pPr>
      <w:r w:rsidRPr="00715B22">
        <w:rPr>
          <w:rFonts w:cs="Arial"/>
          <w:sz w:val="20"/>
        </w:rPr>
        <w:t>El procedimiento de rescisión se llevará a cabo conforme a lo siguiente:</w:t>
      </w:r>
    </w:p>
    <w:p w:rsidR="00F51311" w:rsidRPr="00715B22" w:rsidRDefault="00F51311" w:rsidP="00AF1F95">
      <w:pPr>
        <w:pStyle w:val="texto0"/>
        <w:spacing w:after="0" w:line="240" w:lineRule="auto"/>
        <w:ind w:firstLine="0"/>
        <w:rPr>
          <w:rFonts w:cs="Arial"/>
          <w:sz w:val="20"/>
        </w:rPr>
      </w:pPr>
    </w:p>
    <w:p w:rsidR="00F51311" w:rsidRPr="00715B22" w:rsidRDefault="00F51311" w:rsidP="00AF1F95">
      <w:pPr>
        <w:pStyle w:val="texto0"/>
        <w:spacing w:after="0" w:line="240" w:lineRule="auto"/>
        <w:ind w:firstLine="0"/>
        <w:rPr>
          <w:rFonts w:cs="Arial"/>
          <w:sz w:val="20"/>
        </w:rPr>
      </w:pPr>
      <w:r w:rsidRPr="00715B22">
        <w:rPr>
          <w:rFonts w:cs="Arial"/>
          <w:sz w:val="20"/>
        </w:rPr>
        <w:t>I. Se iniciará a partir de que el PRESTADOR DE SERVICIOS le sea comunicado por escrito el incumplimiento en que haya incurrido, para que en un término de cinco días hábiles exponga lo que a su derecho convenga y aporte, en su caso, las pruebas que estime pertinentes;</w:t>
      </w:r>
    </w:p>
    <w:p w:rsidR="00F51311" w:rsidRPr="00715B22" w:rsidRDefault="00F51311" w:rsidP="00AF1F95">
      <w:pPr>
        <w:pStyle w:val="texto0"/>
        <w:spacing w:after="0" w:line="240" w:lineRule="auto"/>
        <w:ind w:firstLine="0"/>
        <w:rPr>
          <w:rFonts w:cs="Arial"/>
          <w:sz w:val="20"/>
        </w:rPr>
      </w:pPr>
      <w:r w:rsidRPr="00715B22">
        <w:rPr>
          <w:rFonts w:cs="Arial"/>
          <w:sz w:val="20"/>
        </w:rPr>
        <w:t xml:space="preserve"> </w:t>
      </w:r>
    </w:p>
    <w:p w:rsidR="00F51311" w:rsidRPr="00715B22" w:rsidRDefault="00F51311" w:rsidP="00AF1F95">
      <w:pPr>
        <w:pStyle w:val="texto0"/>
        <w:spacing w:after="0" w:line="240" w:lineRule="auto"/>
        <w:ind w:firstLine="0"/>
        <w:rPr>
          <w:rFonts w:cs="Arial"/>
          <w:sz w:val="20"/>
        </w:rPr>
      </w:pPr>
      <w:r w:rsidRPr="00715B22">
        <w:rPr>
          <w:rFonts w:cs="Arial"/>
          <w:sz w:val="20"/>
        </w:rPr>
        <w:t>II. Transcurrido el término a que se refiere la fracción anterior, la dependencia o entidad contará con un plazo de quince días para solventar, considerando los argumentos y pruebas que hubiere hecho valer el PRESTADOR DE SERVICIOS. La determinación de dar o no por rescindido el contrato deberá ser debidamente fundada y motivada y comunicada al PRESTADOR DE SERVICIOS dentro de dicho plazo, y</w:t>
      </w:r>
    </w:p>
    <w:p w:rsidR="00F51311" w:rsidRPr="00715B22" w:rsidRDefault="00F51311" w:rsidP="00AF1F95">
      <w:pPr>
        <w:pStyle w:val="texto0"/>
        <w:spacing w:after="0" w:line="240" w:lineRule="auto"/>
        <w:ind w:firstLine="0"/>
        <w:rPr>
          <w:rFonts w:cs="Arial"/>
          <w:sz w:val="20"/>
        </w:rPr>
      </w:pPr>
    </w:p>
    <w:p w:rsidR="00F51311" w:rsidRPr="00715B22" w:rsidRDefault="00F51311" w:rsidP="00AF1F95">
      <w:pPr>
        <w:pStyle w:val="texto0"/>
        <w:spacing w:after="0" w:line="240" w:lineRule="auto"/>
        <w:ind w:firstLine="0"/>
        <w:rPr>
          <w:rFonts w:cs="Arial"/>
          <w:sz w:val="20"/>
        </w:rPr>
      </w:pPr>
      <w:r w:rsidRPr="00715B22">
        <w:rPr>
          <w:rFonts w:cs="Arial"/>
          <w:sz w:val="20"/>
        </w:rPr>
        <w:t xml:space="preserve">III. Cuando se rescinda el contrato se formulará el finiquito correspondiente, a efecto de hacer constar los pagos que debe efectuar la </w:t>
      </w:r>
      <w:r w:rsidR="00907AF8" w:rsidRPr="00715B22">
        <w:rPr>
          <w:rFonts w:cs="Arial"/>
          <w:sz w:val="20"/>
        </w:rPr>
        <w:t xml:space="preserve">ASIPONA </w:t>
      </w:r>
      <w:r w:rsidRPr="00715B22">
        <w:rPr>
          <w:rFonts w:cs="Arial"/>
          <w:sz w:val="20"/>
        </w:rPr>
        <w:t>DOS BOCAS, por concepto de la prestación de SERVICIOS hasta el momento de la rescisión.</w:t>
      </w:r>
    </w:p>
    <w:p w:rsidR="00F51311" w:rsidRPr="00715B22" w:rsidRDefault="00F51311" w:rsidP="00AF1F95">
      <w:pPr>
        <w:pStyle w:val="texto0"/>
        <w:spacing w:after="0" w:line="240" w:lineRule="auto"/>
        <w:ind w:firstLine="0"/>
        <w:rPr>
          <w:rFonts w:cs="Arial"/>
          <w:sz w:val="20"/>
        </w:rPr>
      </w:pPr>
    </w:p>
    <w:p w:rsidR="00F51311" w:rsidRPr="00715B22" w:rsidRDefault="00F51311" w:rsidP="00AF1F95">
      <w:pPr>
        <w:pStyle w:val="texto0"/>
        <w:spacing w:after="0" w:line="240" w:lineRule="auto"/>
        <w:ind w:firstLine="0"/>
        <w:rPr>
          <w:rFonts w:cs="Arial"/>
          <w:sz w:val="20"/>
        </w:rPr>
      </w:pPr>
      <w:r w:rsidRPr="00715B22">
        <w:rPr>
          <w:rFonts w:cs="Arial"/>
          <w:sz w:val="20"/>
        </w:rPr>
        <w:t xml:space="preserve">Asimismo, se podrá dar por terminado anticipadamente el CONTRATO correspondiente cuando concurran razones de interés general, o bien, cuando por causas justificadas se extinga la necesidad de requerir los SERVICIOS y se demuestre que de continuar con el cumplimiento de las obligaciones pactadas, se ocasionaría algún daño o perjuicio a La </w:t>
      </w:r>
      <w:r w:rsidR="00907AF8" w:rsidRPr="00715B22">
        <w:rPr>
          <w:rFonts w:cs="Arial"/>
          <w:sz w:val="20"/>
        </w:rPr>
        <w:t xml:space="preserve">ASIPONA </w:t>
      </w:r>
      <w:r w:rsidRPr="00715B22">
        <w:rPr>
          <w:rFonts w:cs="Arial"/>
          <w:sz w:val="20"/>
        </w:rPr>
        <w:t xml:space="preserve">DOS BOCAS. En estos supuestos La </w:t>
      </w:r>
      <w:r w:rsidR="00907AF8" w:rsidRPr="00715B22">
        <w:rPr>
          <w:rFonts w:cs="Arial"/>
          <w:sz w:val="20"/>
        </w:rPr>
        <w:t xml:space="preserve">ASIPONA </w:t>
      </w:r>
      <w:r w:rsidRPr="00715B22">
        <w:rPr>
          <w:rFonts w:cs="Arial"/>
          <w:sz w:val="20"/>
        </w:rPr>
        <w:t>DOS BOCAS reembolsará al PRESTADOR DE SERVICIOS los gastos no recuperables en que haya incurrido, siempre que éstos sean razonables, estén debidamente comprobados y se relacionen directamente con el CONTRATO correspondiente. Además de las causas que deriven de la legislación aplicable.</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Si previamente a la determinación de dar por rescindido el contrato, se entregaran los SERVICIOS, el procedimiento iniciado quedará sin efecto, previa aceptación y verificación de La </w:t>
      </w:r>
      <w:r w:rsidR="00907AF8" w:rsidRPr="00715B22">
        <w:rPr>
          <w:rFonts w:ascii="Arial" w:hAnsi="Arial" w:cs="Arial"/>
          <w:sz w:val="20"/>
          <w:szCs w:val="20"/>
        </w:rPr>
        <w:t xml:space="preserve">ASIPONA </w:t>
      </w:r>
      <w:r w:rsidRPr="00715B22">
        <w:rPr>
          <w:rFonts w:ascii="Arial" w:hAnsi="Arial" w:cs="Arial"/>
          <w:sz w:val="20"/>
          <w:szCs w:val="20"/>
        </w:rPr>
        <w:t>DOS BOCAS e que continúa vigente la necesidad de los mismos, aplicando, en su caso, las penas convencionales correspondientes.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Al no dar por rescindido el contrato, La </w:t>
      </w:r>
      <w:r w:rsidR="00907AF8" w:rsidRPr="00715B22">
        <w:rPr>
          <w:rFonts w:ascii="Arial" w:hAnsi="Arial" w:cs="Arial"/>
          <w:sz w:val="20"/>
          <w:szCs w:val="20"/>
        </w:rPr>
        <w:t xml:space="preserve">ASIPONA </w:t>
      </w:r>
      <w:r w:rsidRPr="00715B22">
        <w:rPr>
          <w:rFonts w:ascii="Arial" w:hAnsi="Arial" w:cs="Arial"/>
          <w:sz w:val="20"/>
          <w:szCs w:val="20"/>
        </w:rPr>
        <w:t>DOS BOCAS establecerá con el PRESTADOR DE SERVICIOS otro plazo, que le permita subsanar el incumplimiento que hubiere motivado el inicio del procedimiento. El convenio modificatorio que al efecto se celebre deberá atender a las condiciones previstas por los dos últimos párrafos del artículo 52 de la LEY.</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En el supuesto de que sea rescindido el contrato, no procederá el cobro de penalizaciones ni la contabilización de las mismas para hacer efectiva la garantía de cumplimiento. Cuando estas causas sean el motivo de la rescisión.</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En caso de rescisión, la aplicación de la garantía de cumplimiento será proporcional al monto de las obligaciones incumplidas.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hd w:val="clear" w:color="auto" w:fill="D9D9D9" w:themeFill="background1" w:themeFillShade="D9"/>
        <w:tabs>
          <w:tab w:val="left" w:pos="567"/>
        </w:tabs>
        <w:spacing w:after="0" w:line="240" w:lineRule="auto"/>
        <w:rPr>
          <w:rFonts w:ascii="Arial" w:hAnsi="Arial" w:cs="Arial"/>
          <w:b/>
          <w:sz w:val="20"/>
          <w:szCs w:val="20"/>
        </w:rPr>
      </w:pPr>
      <w:r w:rsidRPr="00715B22">
        <w:rPr>
          <w:rFonts w:ascii="Arial" w:hAnsi="Arial" w:cs="Arial"/>
          <w:b/>
          <w:sz w:val="20"/>
          <w:szCs w:val="20"/>
        </w:rPr>
        <w:t>3.21</w:t>
      </w:r>
      <w:r w:rsidRPr="00715B22">
        <w:rPr>
          <w:rFonts w:ascii="Arial" w:hAnsi="Arial" w:cs="Arial"/>
          <w:b/>
          <w:sz w:val="20"/>
          <w:szCs w:val="20"/>
        </w:rPr>
        <w:tab/>
        <w:t>DE LAS CONTROVERSIAS.</w:t>
      </w:r>
    </w:p>
    <w:p w:rsidR="00F51311" w:rsidRPr="00715B22" w:rsidRDefault="00F51311" w:rsidP="00AF1F95">
      <w:pPr>
        <w:spacing w:after="0" w:line="240" w:lineRule="auto"/>
        <w:rPr>
          <w:rFonts w:ascii="Arial" w:hAnsi="Arial" w:cs="Arial"/>
          <w:b/>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Las controversias que se susciten con motivo de la presente LICITACIÓN se resolverán con apego a lo previsto en la LEY, su REGLAMENTO y demás disposiciones legales vigentes, así como en las demás disposiciones administrativas de carácter federal.</w:t>
      </w:r>
    </w:p>
    <w:p w:rsidR="00F51311" w:rsidRPr="00715B22" w:rsidRDefault="00F51311" w:rsidP="00AF1F95">
      <w:pPr>
        <w:spacing w:after="0" w:line="240" w:lineRule="auto"/>
        <w:rPr>
          <w:rFonts w:ascii="Arial" w:hAnsi="Arial" w:cs="Arial"/>
          <w:b/>
          <w:color w:val="FF0000"/>
          <w:sz w:val="20"/>
          <w:szCs w:val="20"/>
        </w:rPr>
      </w:pPr>
    </w:p>
    <w:p w:rsidR="00F51311" w:rsidRPr="00715B22" w:rsidRDefault="00F51311" w:rsidP="00AF1F95">
      <w:pPr>
        <w:shd w:val="clear" w:color="auto" w:fill="D9D9D9" w:themeFill="background1" w:themeFillShade="D9"/>
        <w:tabs>
          <w:tab w:val="left" w:pos="567"/>
        </w:tabs>
        <w:spacing w:after="0" w:line="240" w:lineRule="auto"/>
        <w:rPr>
          <w:rFonts w:ascii="Arial" w:hAnsi="Arial" w:cs="Arial"/>
          <w:b/>
          <w:sz w:val="20"/>
          <w:szCs w:val="20"/>
        </w:rPr>
      </w:pPr>
      <w:r w:rsidRPr="00715B22">
        <w:rPr>
          <w:rFonts w:ascii="Arial" w:hAnsi="Arial" w:cs="Arial"/>
          <w:b/>
          <w:sz w:val="20"/>
          <w:szCs w:val="20"/>
        </w:rPr>
        <w:t>3.22</w:t>
      </w:r>
      <w:r w:rsidRPr="00715B22">
        <w:rPr>
          <w:rFonts w:ascii="Arial" w:hAnsi="Arial" w:cs="Arial"/>
          <w:b/>
          <w:sz w:val="20"/>
          <w:szCs w:val="20"/>
        </w:rPr>
        <w:tab/>
        <w:t>TERMINACIÓN ANTICIPADA DEL CONTRATO</w:t>
      </w:r>
    </w:p>
    <w:p w:rsidR="00F51311" w:rsidRPr="00715B22" w:rsidRDefault="00F51311" w:rsidP="00AF1F95">
      <w:pPr>
        <w:spacing w:after="0" w:line="240" w:lineRule="auto"/>
        <w:rPr>
          <w:rFonts w:ascii="Arial" w:hAnsi="Arial" w:cs="Arial"/>
          <w:b/>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De conformidad con lo establecido en el artículo 54 Bis de la LEY, el CONTRATO podrá darse por terminado anticipadamente por la </w:t>
      </w:r>
      <w:r w:rsidR="00907AF8" w:rsidRPr="00715B22">
        <w:rPr>
          <w:rFonts w:ascii="Arial" w:hAnsi="Arial" w:cs="Arial"/>
          <w:sz w:val="20"/>
          <w:szCs w:val="20"/>
        </w:rPr>
        <w:t xml:space="preserve">ASIPONA </w:t>
      </w:r>
      <w:r w:rsidRPr="00715B22">
        <w:rPr>
          <w:rFonts w:ascii="Arial" w:hAnsi="Arial" w:cs="Arial"/>
          <w:sz w:val="20"/>
          <w:szCs w:val="20"/>
        </w:rPr>
        <w:t xml:space="preserve">DOS BOCAS, cuando concurran razones de interés general, o bien, cuando por causas justificadas se extinga la necesidad de requerir </w:t>
      </w:r>
      <w:r w:rsidR="00E4499A" w:rsidRPr="00715B22">
        <w:rPr>
          <w:rFonts w:ascii="Arial" w:hAnsi="Arial" w:cs="Arial"/>
          <w:sz w:val="20"/>
          <w:szCs w:val="20"/>
        </w:rPr>
        <w:t>los SERVICIOS</w:t>
      </w:r>
      <w:r w:rsidRPr="00715B22">
        <w:rPr>
          <w:rFonts w:ascii="Arial" w:hAnsi="Arial" w:cs="Arial"/>
          <w:sz w:val="20"/>
          <w:szCs w:val="20"/>
        </w:rPr>
        <w:t xml:space="preserve"> originalmente contratados, y se demuestre que de continuar con el cumplimiento de las obligaciones pactadas, se ocasionaría algún daño o perjuicio al Estado, o se determine la nulidad total o parcial de los actos que dieron origen al contrato, con motivo de la resolución de una inconformidad emitida por la SFP.</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En estos supuestos la </w:t>
      </w:r>
      <w:r w:rsidR="00907AF8" w:rsidRPr="00715B22">
        <w:rPr>
          <w:rFonts w:ascii="Arial" w:hAnsi="Arial" w:cs="Arial"/>
          <w:sz w:val="20"/>
          <w:szCs w:val="20"/>
        </w:rPr>
        <w:t xml:space="preserve">ASIPONA </w:t>
      </w:r>
      <w:r w:rsidRPr="00715B22">
        <w:rPr>
          <w:rFonts w:ascii="Arial" w:hAnsi="Arial" w:cs="Arial"/>
          <w:sz w:val="20"/>
          <w:szCs w:val="20"/>
        </w:rPr>
        <w:t>DOS BOCAS reembolsará al PRESTADOR DE SERVICIOS los gastos no recuperables en que haya incurrido, siempre que éstos sean razonables, estén debidamente comprobados y se relacionen directamente con el contrato correspondiente.</w:t>
      </w:r>
    </w:p>
    <w:p w:rsidR="00F51311" w:rsidRPr="00715B22" w:rsidRDefault="00F51311" w:rsidP="00AF1F95">
      <w:pPr>
        <w:spacing w:after="0" w:line="240" w:lineRule="auto"/>
        <w:rPr>
          <w:rFonts w:ascii="Arial" w:hAnsi="Arial" w:cs="Arial"/>
          <w:b/>
          <w:sz w:val="20"/>
          <w:szCs w:val="20"/>
        </w:rPr>
      </w:pPr>
    </w:p>
    <w:p w:rsidR="00F51311" w:rsidRPr="00715B22" w:rsidRDefault="00F51311" w:rsidP="00AF1F95">
      <w:pPr>
        <w:shd w:val="clear" w:color="auto" w:fill="D9D9D9" w:themeFill="background1" w:themeFillShade="D9"/>
        <w:tabs>
          <w:tab w:val="left" w:pos="567"/>
        </w:tabs>
        <w:spacing w:after="0" w:line="240" w:lineRule="auto"/>
        <w:rPr>
          <w:rFonts w:ascii="Arial" w:hAnsi="Arial" w:cs="Arial"/>
          <w:b/>
          <w:sz w:val="20"/>
          <w:szCs w:val="20"/>
        </w:rPr>
      </w:pPr>
      <w:r w:rsidRPr="00715B22">
        <w:rPr>
          <w:rFonts w:ascii="Arial" w:hAnsi="Arial" w:cs="Arial"/>
          <w:b/>
          <w:sz w:val="20"/>
          <w:szCs w:val="20"/>
        </w:rPr>
        <w:t>3.23</w:t>
      </w:r>
      <w:r w:rsidRPr="00715B22">
        <w:rPr>
          <w:rFonts w:ascii="Arial" w:hAnsi="Arial" w:cs="Arial"/>
          <w:b/>
          <w:sz w:val="20"/>
          <w:szCs w:val="20"/>
        </w:rPr>
        <w:tab/>
        <w:t>ATRASO EN LA PRESTACIÓN DE LOS SERVICIOS.</w:t>
      </w:r>
    </w:p>
    <w:p w:rsidR="00F51311" w:rsidRPr="00715B22" w:rsidRDefault="00F51311" w:rsidP="00AF1F95">
      <w:pPr>
        <w:spacing w:after="0" w:line="240" w:lineRule="auto"/>
        <w:rPr>
          <w:rFonts w:ascii="Arial" w:hAnsi="Arial" w:cs="Arial"/>
          <w:b/>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El PRESTADOR DE SERVICIOS debe hacer entrega de los SERVICIOS convenidos en el CONTRATO dentro de los plaz</w:t>
      </w:r>
      <w:r w:rsidR="00C62CFE" w:rsidRPr="00715B22">
        <w:rPr>
          <w:rFonts w:ascii="Arial" w:hAnsi="Arial" w:cs="Arial"/>
          <w:sz w:val="20"/>
          <w:szCs w:val="20"/>
        </w:rPr>
        <w:t>os y formas fijados en el mismo, y de conformidad con lo señalado en el Anexo 1 de esta Convocatoria.</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En caso contrario, el PRESTADOR DE SERVICIOS</w:t>
      </w:r>
      <w:r w:rsidR="00347FEC" w:rsidRPr="00715B22">
        <w:rPr>
          <w:rFonts w:ascii="Arial" w:hAnsi="Arial" w:cs="Arial"/>
          <w:sz w:val="20"/>
          <w:szCs w:val="20"/>
        </w:rPr>
        <w:t xml:space="preserve">, según sea el caso, </w:t>
      </w:r>
      <w:r w:rsidRPr="00715B22">
        <w:rPr>
          <w:rFonts w:ascii="Arial" w:hAnsi="Arial" w:cs="Arial"/>
          <w:sz w:val="20"/>
          <w:szCs w:val="20"/>
        </w:rPr>
        <w:t>se hará acreedor a una pena convencional por cada día de atraso</w:t>
      </w:r>
      <w:r w:rsidR="00347FEC" w:rsidRPr="00715B22">
        <w:rPr>
          <w:rFonts w:ascii="Arial" w:hAnsi="Arial" w:cs="Arial"/>
          <w:sz w:val="20"/>
          <w:szCs w:val="20"/>
        </w:rPr>
        <w:t xml:space="preserve"> o a una deductiva</w:t>
      </w:r>
      <w:r w:rsidRPr="00715B22">
        <w:rPr>
          <w:rFonts w:ascii="Arial" w:hAnsi="Arial" w:cs="Arial"/>
          <w:sz w:val="20"/>
          <w:szCs w:val="20"/>
        </w:rPr>
        <w:t>, de acuerdo a</w:t>
      </w:r>
      <w:r w:rsidR="00C91DD9" w:rsidRPr="00715B22">
        <w:rPr>
          <w:rFonts w:ascii="Arial" w:hAnsi="Arial" w:cs="Arial"/>
          <w:sz w:val="20"/>
          <w:szCs w:val="20"/>
        </w:rPr>
        <w:t xml:space="preserve"> </w:t>
      </w:r>
      <w:r w:rsidRPr="00715B22">
        <w:rPr>
          <w:rFonts w:ascii="Arial" w:hAnsi="Arial" w:cs="Arial"/>
          <w:sz w:val="20"/>
          <w:szCs w:val="20"/>
        </w:rPr>
        <w:t>l</w:t>
      </w:r>
      <w:r w:rsidR="00C91DD9" w:rsidRPr="00715B22">
        <w:rPr>
          <w:rFonts w:ascii="Arial" w:hAnsi="Arial" w:cs="Arial"/>
          <w:sz w:val="20"/>
          <w:szCs w:val="20"/>
        </w:rPr>
        <w:t xml:space="preserve">os </w:t>
      </w:r>
      <w:r w:rsidRPr="00715B22">
        <w:rPr>
          <w:rFonts w:ascii="Arial" w:hAnsi="Arial" w:cs="Arial"/>
          <w:sz w:val="20"/>
          <w:szCs w:val="20"/>
        </w:rPr>
        <w:t>punto</w:t>
      </w:r>
      <w:r w:rsidR="00C91DD9" w:rsidRPr="00715B22">
        <w:rPr>
          <w:rFonts w:ascii="Arial" w:hAnsi="Arial" w:cs="Arial"/>
          <w:sz w:val="20"/>
          <w:szCs w:val="20"/>
        </w:rPr>
        <w:t>s 2.18 y</w:t>
      </w:r>
      <w:r w:rsidRPr="00715B22">
        <w:rPr>
          <w:rFonts w:ascii="Arial" w:hAnsi="Arial" w:cs="Arial"/>
          <w:sz w:val="20"/>
          <w:szCs w:val="20"/>
        </w:rPr>
        <w:t xml:space="preserve"> 2.19 de esta CONVOCATORIA.</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Previo al vencimiento de las fechas de cumplimiento estipuladas originalmente, a solicitud expresa del PRESTADOR DE SERVICOS, y por caso fortuito o fuerza mayor, o por causas atribuibles a la </w:t>
      </w:r>
      <w:r w:rsidR="00907AF8" w:rsidRPr="00715B22">
        <w:rPr>
          <w:rFonts w:ascii="Arial" w:hAnsi="Arial" w:cs="Arial"/>
          <w:sz w:val="20"/>
          <w:szCs w:val="20"/>
        </w:rPr>
        <w:t xml:space="preserve">ASIPONA </w:t>
      </w:r>
      <w:r w:rsidRPr="00715B22">
        <w:rPr>
          <w:rFonts w:ascii="Arial" w:hAnsi="Arial" w:cs="Arial"/>
          <w:sz w:val="20"/>
          <w:szCs w:val="20"/>
        </w:rPr>
        <w:t>DOS BOCAS, ésta podrá modificar el CONTRATO a efecto de diferir la fecha para la entrega de los SERVICIOS. En este supuesto deberá formalizarse el convenio modificatorio respectivo, no procediendo la aplicación de penas convencionales por atraso.</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lastRenderedPageBreak/>
        <w:t>En caso de que el PRESTADOR DE SERVICIOS no obtenga el diferimiento de referencia, por ser causa imputable a éste el atraso, será acreedor a la aplicación de las penas convencionales.</w:t>
      </w:r>
    </w:p>
    <w:p w:rsidR="00F51311" w:rsidRPr="00715B22" w:rsidRDefault="00F51311" w:rsidP="00AF1F95">
      <w:pPr>
        <w:spacing w:after="0" w:line="240" w:lineRule="auto"/>
        <w:rPr>
          <w:rFonts w:ascii="Arial" w:hAnsi="Arial" w:cs="Arial"/>
          <w:b/>
          <w:sz w:val="20"/>
          <w:szCs w:val="20"/>
        </w:rPr>
      </w:pPr>
    </w:p>
    <w:p w:rsidR="00F51311" w:rsidRPr="00715B22" w:rsidRDefault="00F51311" w:rsidP="00AF1F95">
      <w:pPr>
        <w:shd w:val="clear" w:color="auto" w:fill="D9D9D9" w:themeFill="background1" w:themeFillShade="D9"/>
        <w:tabs>
          <w:tab w:val="left" w:pos="567"/>
        </w:tabs>
        <w:spacing w:after="0" w:line="240" w:lineRule="auto"/>
        <w:rPr>
          <w:rFonts w:ascii="Arial" w:hAnsi="Arial" w:cs="Arial"/>
          <w:b/>
          <w:sz w:val="20"/>
          <w:szCs w:val="20"/>
        </w:rPr>
      </w:pPr>
      <w:r w:rsidRPr="00715B22">
        <w:rPr>
          <w:rFonts w:ascii="Arial" w:hAnsi="Arial" w:cs="Arial"/>
          <w:b/>
          <w:sz w:val="20"/>
          <w:szCs w:val="20"/>
        </w:rPr>
        <w:t>3.24</w:t>
      </w:r>
      <w:r w:rsidRPr="00715B22">
        <w:rPr>
          <w:rFonts w:ascii="Arial" w:hAnsi="Arial" w:cs="Arial"/>
          <w:b/>
          <w:sz w:val="20"/>
          <w:szCs w:val="20"/>
        </w:rPr>
        <w:tab/>
        <w:t>SANCIONES.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El PRESTADOR DE SERVICIOS será inhabilitado temporalmente, por conducto de la SFP, para participar en procedimientos de contratación o celebrar contratos regulados por la LEY, cuando no firme el CONTRATO correspondiente por causas imputables al mismo, y también cuando incurran en los demás casos descritos en el artículo 60 de la Ley en los términos que en dicho numeral se expresan.</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Las sanciones se aplicarán de conformidad con el siguiente procedimiento:</w:t>
      </w:r>
    </w:p>
    <w:p w:rsidR="00F51311" w:rsidRPr="00715B22" w:rsidRDefault="00F51311" w:rsidP="00AF1F95">
      <w:pPr>
        <w:spacing w:after="0" w:line="240" w:lineRule="auto"/>
        <w:rPr>
          <w:rFonts w:ascii="Arial" w:hAnsi="Arial" w:cs="Arial"/>
          <w:sz w:val="20"/>
          <w:szCs w:val="20"/>
        </w:rPr>
      </w:pPr>
    </w:p>
    <w:p w:rsidR="00F51311" w:rsidRPr="00715B22" w:rsidRDefault="00F51311" w:rsidP="003B4501">
      <w:pPr>
        <w:pStyle w:val="Prrafodelista"/>
        <w:numPr>
          <w:ilvl w:val="0"/>
          <w:numId w:val="14"/>
        </w:numPr>
        <w:spacing w:after="0" w:line="240" w:lineRule="auto"/>
        <w:ind w:left="426" w:hanging="426"/>
        <w:contextualSpacing w:val="0"/>
        <w:rPr>
          <w:rFonts w:ascii="Arial" w:hAnsi="Arial" w:cs="Arial"/>
          <w:sz w:val="20"/>
          <w:szCs w:val="20"/>
        </w:rPr>
      </w:pPr>
      <w:r w:rsidRPr="00715B22">
        <w:rPr>
          <w:rFonts w:ascii="Arial" w:hAnsi="Arial" w:cs="Arial"/>
          <w:sz w:val="20"/>
          <w:szCs w:val="20"/>
        </w:rPr>
        <w:t>Se notificará por escrito al PRESTADOR DE SERVICIOS sobre hechos constitutivos de la infracción para que, dentro del término que para tal efecto se señale y que no podrá ser mayor de 10 días hábiles, exponga lo que a su derecho convenga y aporte las pruebas que estime conveniente,</w:t>
      </w:r>
    </w:p>
    <w:p w:rsidR="00F51311" w:rsidRPr="00715B22" w:rsidRDefault="00F51311" w:rsidP="003B4501">
      <w:pPr>
        <w:pStyle w:val="Prrafodelista"/>
        <w:numPr>
          <w:ilvl w:val="0"/>
          <w:numId w:val="14"/>
        </w:numPr>
        <w:spacing w:after="0" w:line="240" w:lineRule="auto"/>
        <w:ind w:left="426" w:hanging="426"/>
        <w:contextualSpacing w:val="0"/>
        <w:rPr>
          <w:rFonts w:ascii="Arial" w:hAnsi="Arial" w:cs="Arial"/>
          <w:sz w:val="20"/>
          <w:szCs w:val="20"/>
        </w:rPr>
      </w:pPr>
      <w:r w:rsidRPr="00715B22">
        <w:rPr>
          <w:rFonts w:ascii="Arial" w:hAnsi="Arial" w:cs="Arial"/>
          <w:sz w:val="20"/>
          <w:szCs w:val="20"/>
        </w:rPr>
        <w:t>Transcurrido el término del plazo a que se refiere el párrafo anterior, se resolverá considerando los argumentos y pruebas que se hubieren hecho valer.</w:t>
      </w:r>
    </w:p>
    <w:p w:rsidR="00F51311" w:rsidRPr="00715B22" w:rsidRDefault="00F51311" w:rsidP="003B4501">
      <w:pPr>
        <w:pStyle w:val="Prrafodelista"/>
        <w:numPr>
          <w:ilvl w:val="0"/>
          <w:numId w:val="14"/>
        </w:numPr>
        <w:spacing w:after="0" w:line="240" w:lineRule="auto"/>
        <w:ind w:left="426" w:hanging="426"/>
        <w:contextualSpacing w:val="0"/>
        <w:rPr>
          <w:rFonts w:ascii="Arial" w:hAnsi="Arial" w:cs="Arial"/>
          <w:sz w:val="20"/>
          <w:szCs w:val="20"/>
        </w:rPr>
      </w:pPr>
      <w:r w:rsidRPr="00715B22">
        <w:rPr>
          <w:rFonts w:ascii="Arial" w:hAnsi="Arial" w:cs="Arial"/>
          <w:sz w:val="20"/>
          <w:szCs w:val="20"/>
        </w:rPr>
        <w:t>La resolución será debidamente fundada y motivada, y se comunicará por escrito al PRESTADOR DE SERVICIOS.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hd w:val="clear" w:color="auto" w:fill="D9D9D9" w:themeFill="background1" w:themeFillShade="D9"/>
        <w:tabs>
          <w:tab w:val="left" w:pos="426"/>
        </w:tabs>
        <w:spacing w:after="0" w:line="240" w:lineRule="auto"/>
        <w:rPr>
          <w:rFonts w:ascii="Arial" w:hAnsi="Arial" w:cs="Arial"/>
          <w:b/>
          <w:sz w:val="20"/>
          <w:szCs w:val="20"/>
          <w:u w:val="single"/>
        </w:rPr>
      </w:pPr>
      <w:r w:rsidRPr="00715B22">
        <w:rPr>
          <w:rFonts w:ascii="Arial" w:hAnsi="Arial" w:cs="Arial"/>
          <w:b/>
          <w:bCs/>
          <w:sz w:val="20"/>
          <w:szCs w:val="20"/>
        </w:rPr>
        <w:t>3.25</w:t>
      </w:r>
      <w:r w:rsidR="00E7757B" w:rsidRPr="00715B22">
        <w:rPr>
          <w:rFonts w:ascii="Arial" w:hAnsi="Arial" w:cs="Arial"/>
          <w:b/>
          <w:bCs/>
          <w:sz w:val="20"/>
          <w:szCs w:val="20"/>
        </w:rPr>
        <w:t xml:space="preserve"> </w:t>
      </w:r>
      <w:r w:rsidRPr="00715B22">
        <w:rPr>
          <w:rFonts w:ascii="Arial" w:hAnsi="Arial" w:cs="Arial"/>
          <w:b/>
          <w:bCs/>
          <w:sz w:val="20"/>
          <w:szCs w:val="20"/>
        </w:rPr>
        <w:tab/>
        <w:t>NOTA INFORMATIVA PARA LICITANTES DE PAÍSES MIEMBROS DE LA ORGANIZACIÓN PARA LA COOPERACIÓN Y EL DESARROLLO ECONÓMICO Y FIRMANTES DE LA CONVENCIÓN PARA COMBATIR EL COHECHO DE SERVIDORES PÚBLICOS EXTRANJEROS EN TRANSACCIONES COMERCIALES INTERNACIONALES</w:t>
      </w:r>
      <w:r w:rsidRPr="00715B22">
        <w:rPr>
          <w:rFonts w:ascii="Arial" w:hAnsi="Arial" w:cs="Arial"/>
          <w:b/>
          <w:sz w:val="20"/>
          <w:szCs w:val="20"/>
        </w:rPr>
        <w:t>.</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México es signatario de la Convención contra el Cohecho de Servidores Públicos Extranjeros en Transacciones Comerciales y el Desarrollo Económico (OCDE) y por ello se ha comprometido a difundir sus lineamientos y asegurar que tanto el sector público como el privado, conozcan los lineamientos de la Convención.</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En concordancia con dichos lineamientos, el gobierno mexicano analizó las leyes mexicanas y encontró que era menester modificar el artículo 22 del Código Penal federal para contemplar el cohecho de servidores públicos extranjeros, por lo cual en noviembre de 1999 el Ejecutivo Federal propuso adicionar al Código el Artículo 222 bis.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Con fundamento en lo señalado anteriormente, la SFP instruyó a las entidades de la Administración Pública Federal a incorporar en la CONVOCATORIA de licitación el </w:t>
      </w:r>
      <w:r w:rsidRPr="00715B22">
        <w:rPr>
          <w:rFonts w:ascii="Arial" w:hAnsi="Arial" w:cs="Arial"/>
          <w:b/>
          <w:bCs/>
          <w:sz w:val="20"/>
          <w:szCs w:val="20"/>
        </w:rPr>
        <w:t>ANEXO 1</w:t>
      </w:r>
      <w:r w:rsidR="00C63EA1" w:rsidRPr="00715B22">
        <w:rPr>
          <w:rFonts w:ascii="Arial" w:hAnsi="Arial" w:cs="Arial"/>
          <w:b/>
          <w:bCs/>
          <w:sz w:val="20"/>
          <w:szCs w:val="20"/>
        </w:rPr>
        <w:t>2</w:t>
      </w:r>
      <w:r w:rsidRPr="00715B22">
        <w:rPr>
          <w:rFonts w:ascii="Arial" w:hAnsi="Arial" w:cs="Arial"/>
          <w:sz w:val="20"/>
          <w:szCs w:val="20"/>
        </w:rPr>
        <w:t>, al cual deberán dar lectura los licitantes.</w:t>
      </w:r>
    </w:p>
    <w:p w:rsidR="00944532" w:rsidRPr="00715B22" w:rsidRDefault="00944532"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hd w:val="clear" w:color="auto" w:fill="D9D9D9" w:themeFill="background1" w:themeFillShade="D9"/>
        <w:tabs>
          <w:tab w:val="left" w:pos="426"/>
        </w:tabs>
        <w:spacing w:after="0" w:line="240" w:lineRule="auto"/>
        <w:rPr>
          <w:rFonts w:ascii="Arial" w:hAnsi="Arial" w:cs="Arial"/>
          <w:b/>
          <w:sz w:val="20"/>
          <w:szCs w:val="20"/>
          <w:u w:val="single"/>
        </w:rPr>
      </w:pPr>
      <w:r w:rsidRPr="00715B22">
        <w:rPr>
          <w:rFonts w:ascii="Arial" w:hAnsi="Arial" w:cs="Arial"/>
          <w:b/>
          <w:sz w:val="20"/>
          <w:szCs w:val="20"/>
        </w:rPr>
        <w:t>3.26</w:t>
      </w:r>
      <w:r w:rsidRPr="00715B22">
        <w:rPr>
          <w:rFonts w:ascii="Arial" w:hAnsi="Arial" w:cs="Arial"/>
          <w:b/>
          <w:sz w:val="20"/>
          <w:szCs w:val="20"/>
        </w:rPr>
        <w:tab/>
      </w:r>
      <w:r w:rsidR="00944532" w:rsidRPr="00715B22">
        <w:rPr>
          <w:rFonts w:ascii="Arial" w:hAnsi="Arial" w:cs="Arial"/>
          <w:b/>
          <w:sz w:val="20"/>
          <w:szCs w:val="20"/>
        </w:rPr>
        <w:t xml:space="preserve"> </w:t>
      </w:r>
      <w:r w:rsidRPr="00715B22">
        <w:rPr>
          <w:rFonts w:ascii="Arial" w:hAnsi="Arial" w:cs="Arial"/>
          <w:b/>
          <w:sz w:val="20"/>
          <w:szCs w:val="20"/>
        </w:rPr>
        <w:t>ACCESO A LA INFORMACIÓN.</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La Ley Federal de Transparencia y Acceso a la Información Pública señala dentro de su articulado lo siguiente:</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autoSpaceDE w:val="0"/>
        <w:autoSpaceDN w:val="0"/>
        <w:adjustRightInd w:val="0"/>
        <w:spacing w:after="0" w:line="240" w:lineRule="auto"/>
        <w:rPr>
          <w:rFonts w:ascii="Arial" w:eastAsia="Calibri" w:hAnsi="Arial" w:cs="Arial"/>
          <w:color w:val="000000"/>
          <w:sz w:val="20"/>
          <w:szCs w:val="20"/>
        </w:rPr>
      </w:pPr>
      <w:r w:rsidRPr="00715B22">
        <w:rPr>
          <w:rFonts w:ascii="Arial" w:eastAsia="Calibri" w:hAnsi="Arial" w:cs="Arial"/>
          <w:b/>
          <w:bCs/>
          <w:color w:val="000000"/>
          <w:sz w:val="20"/>
          <w:szCs w:val="20"/>
        </w:rPr>
        <w:t xml:space="preserve">Artículo 113. </w:t>
      </w:r>
      <w:r w:rsidRPr="00715B22">
        <w:rPr>
          <w:rFonts w:ascii="Arial" w:eastAsia="Calibri" w:hAnsi="Arial" w:cs="Arial"/>
          <w:color w:val="000000"/>
          <w:sz w:val="20"/>
          <w:szCs w:val="20"/>
        </w:rPr>
        <w:t xml:space="preserve">Se considera información confidencial: </w:t>
      </w:r>
    </w:p>
    <w:p w:rsidR="00F51311" w:rsidRPr="00715B22" w:rsidRDefault="00F51311" w:rsidP="00AF1F95">
      <w:pPr>
        <w:autoSpaceDE w:val="0"/>
        <w:autoSpaceDN w:val="0"/>
        <w:adjustRightInd w:val="0"/>
        <w:spacing w:after="0" w:line="240" w:lineRule="auto"/>
        <w:rPr>
          <w:rFonts w:ascii="Arial" w:eastAsia="Calibri" w:hAnsi="Arial" w:cs="Arial"/>
          <w:b/>
          <w:bCs/>
          <w:color w:val="000000"/>
          <w:sz w:val="20"/>
          <w:szCs w:val="20"/>
        </w:rPr>
      </w:pPr>
    </w:p>
    <w:p w:rsidR="00F51311" w:rsidRPr="00715B22" w:rsidRDefault="00F51311" w:rsidP="00AF1F95">
      <w:pPr>
        <w:autoSpaceDE w:val="0"/>
        <w:autoSpaceDN w:val="0"/>
        <w:adjustRightInd w:val="0"/>
        <w:spacing w:after="0" w:line="240" w:lineRule="auto"/>
        <w:rPr>
          <w:rFonts w:ascii="Arial" w:eastAsia="Calibri" w:hAnsi="Arial" w:cs="Arial"/>
          <w:color w:val="000000"/>
          <w:sz w:val="20"/>
          <w:szCs w:val="20"/>
        </w:rPr>
      </w:pPr>
      <w:r w:rsidRPr="00715B22">
        <w:rPr>
          <w:rFonts w:ascii="Arial" w:eastAsia="Calibri" w:hAnsi="Arial" w:cs="Arial"/>
          <w:b/>
          <w:bCs/>
          <w:color w:val="000000"/>
          <w:sz w:val="20"/>
          <w:szCs w:val="20"/>
        </w:rPr>
        <w:lastRenderedPageBreak/>
        <w:t xml:space="preserve">I. </w:t>
      </w:r>
      <w:r w:rsidRPr="00715B22">
        <w:rPr>
          <w:rFonts w:ascii="Arial" w:eastAsia="Calibri" w:hAnsi="Arial" w:cs="Arial"/>
          <w:color w:val="000000"/>
          <w:sz w:val="20"/>
          <w:szCs w:val="20"/>
        </w:rPr>
        <w:t xml:space="preserve">La que contiene datos personales concernientes a una persona física identificada o identificable; </w:t>
      </w:r>
    </w:p>
    <w:p w:rsidR="00F51311" w:rsidRPr="00715B22" w:rsidRDefault="00F51311" w:rsidP="00AF1F95">
      <w:pPr>
        <w:autoSpaceDE w:val="0"/>
        <w:autoSpaceDN w:val="0"/>
        <w:adjustRightInd w:val="0"/>
        <w:spacing w:after="0" w:line="240" w:lineRule="auto"/>
        <w:rPr>
          <w:rFonts w:ascii="Arial" w:eastAsia="Calibri" w:hAnsi="Arial" w:cs="Arial"/>
          <w:b/>
          <w:bCs/>
          <w:color w:val="000000"/>
          <w:sz w:val="20"/>
          <w:szCs w:val="20"/>
        </w:rPr>
      </w:pPr>
    </w:p>
    <w:p w:rsidR="00F51311" w:rsidRPr="00715B22" w:rsidRDefault="00F51311" w:rsidP="00AF1F95">
      <w:pPr>
        <w:autoSpaceDE w:val="0"/>
        <w:autoSpaceDN w:val="0"/>
        <w:adjustRightInd w:val="0"/>
        <w:spacing w:after="0" w:line="240" w:lineRule="auto"/>
        <w:rPr>
          <w:rFonts w:ascii="Arial" w:eastAsia="Calibri" w:hAnsi="Arial" w:cs="Arial"/>
          <w:color w:val="000000"/>
          <w:sz w:val="20"/>
          <w:szCs w:val="20"/>
        </w:rPr>
      </w:pPr>
      <w:r w:rsidRPr="00715B22">
        <w:rPr>
          <w:rFonts w:ascii="Arial" w:eastAsia="Calibri" w:hAnsi="Arial" w:cs="Arial"/>
          <w:b/>
          <w:bCs/>
          <w:color w:val="000000"/>
          <w:sz w:val="20"/>
          <w:szCs w:val="20"/>
        </w:rPr>
        <w:t xml:space="preserve">II. </w:t>
      </w:r>
      <w:r w:rsidRPr="00715B22">
        <w:rPr>
          <w:rFonts w:ascii="Arial" w:eastAsia="Calibri" w:hAnsi="Arial" w:cs="Arial"/>
          <w:color w:val="000000"/>
          <w:sz w:val="20"/>
          <w:szCs w:val="2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F51311" w:rsidRPr="00715B22" w:rsidRDefault="00F51311" w:rsidP="00AF1F95">
      <w:pPr>
        <w:autoSpaceDE w:val="0"/>
        <w:autoSpaceDN w:val="0"/>
        <w:adjustRightInd w:val="0"/>
        <w:spacing w:after="0" w:line="240" w:lineRule="auto"/>
        <w:rPr>
          <w:rFonts w:ascii="Arial" w:eastAsia="Calibri" w:hAnsi="Arial" w:cs="Arial"/>
          <w:b/>
          <w:bCs/>
          <w:color w:val="000000"/>
          <w:sz w:val="20"/>
          <w:szCs w:val="20"/>
        </w:rPr>
      </w:pPr>
    </w:p>
    <w:p w:rsidR="00F51311" w:rsidRPr="00715B22" w:rsidRDefault="00F51311" w:rsidP="00AF1F95">
      <w:pPr>
        <w:autoSpaceDE w:val="0"/>
        <w:autoSpaceDN w:val="0"/>
        <w:adjustRightInd w:val="0"/>
        <w:spacing w:after="0" w:line="240" w:lineRule="auto"/>
        <w:rPr>
          <w:rFonts w:ascii="Arial" w:eastAsia="Calibri" w:hAnsi="Arial" w:cs="Arial"/>
          <w:color w:val="000000"/>
          <w:sz w:val="20"/>
          <w:szCs w:val="20"/>
        </w:rPr>
      </w:pPr>
      <w:r w:rsidRPr="00715B22">
        <w:rPr>
          <w:rFonts w:ascii="Arial" w:eastAsia="Calibri" w:hAnsi="Arial" w:cs="Arial"/>
          <w:b/>
          <w:bCs/>
          <w:color w:val="000000"/>
          <w:sz w:val="20"/>
          <w:szCs w:val="20"/>
        </w:rPr>
        <w:t xml:space="preserve">III. </w:t>
      </w:r>
      <w:r w:rsidRPr="00715B22">
        <w:rPr>
          <w:rFonts w:ascii="Arial" w:eastAsia="Calibri" w:hAnsi="Arial" w:cs="Arial"/>
          <w:color w:val="000000"/>
          <w:sz w:val="20"/>
          <w:szCs w:val="20"/>
        </w:rPr>
        <w:t xml:space="preserve">Aquella que presenten los particulares a los sujetos obligados, siempre que tengan el derecho a ello, de conformidad con lo dispuesto por las leyes o los tratados internacionales. </w:t>
      </w:r>
    </w:p>
    <w:p w:rsidR="00F51311" w:rsidRPr="00715B22" w:rsidRDefault="00F51311" w:rsidP="00AF1F95">
      <w:pPr>
        <w:spacing w:after="0" w:line="240" w:lineRule="auto"/>
        <w:rPr>
          <w:rFonts w:ascii="Arial" w:eastAsia="Calibri" w:hAnsi="Arial" w:cs="Arial"/>
          <w:color w:val="000000"/>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eastAsia="Calibri" w:hAnsi="Arial" w:cs="Arial"/>
          <w:color w:val="000000"/>
          <w:sz w:val="20"/>
          <w:szCs w:val="20"/>
        </w:rPr>
        <w:t>La información confidencial no estará sujeta a temporalidad alguna y sólo podrán tener acceso a ella los titulares de la misma, sus representantes y los Servidores Públicos facultados para ello.</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En función de los antecedentes, los licitantes deberán entregar debidamente llenado con los datos requeridos el </w:t>
      </w:r>
      <w:r w:rsidRPr="00715B22">
        <w:rPr>
          <w:rFonts w:ascii="Arial" w:hAnsi="Arial" w:cs="Arial"/>
          <w:b/>
          <w:bCs/>
          <w:sz w:val="20"/>
          <w:szCs w:val="20"/>
        </w:rPr>
        <w:t>ANEXO 1</w:t>
      </w:r>
      <w:r w:rsidR="00C81D34" w:rsidRPr="00715B22">
        <w:rPr>
          <w:rFonts w:ascii="Arial" w:hAnsi="Arial" w:cs="Arial"/>
          <w:b/>
          <w:bCs/>
          <w:sz w:val="20"/>
          <w:szCs w:val="20"/>
        </w:rPr>
        <w:t>3</w:t>
      </w:r>
      <w:r w:rsidRPr="00715B22">
        <w:rPr>
          <w:rFonts w:ascii="Arial" w:hAnsi="Arial" w:cs="Arial"/>
          <w:sz w:val="20"/>
          <w:szCs w:val="20"/>
        </w:rPr>
        <w:t xml:space="preserve">, mediante el cual darán a conocer a la </w:t>
      </w:r>
      <w:r w:rsidR="00907AF8" w:rsidRPr="00715B22">
        <w:rPr>
          <w:rFonts w:ascii="Arial" w:hAnsi="Arial" w:cs="Arial"/>
          <w:sz w:val="20"/>
          <w:szCs w:val="20"/>
        </w:rPr>
        <w:t xml:space="preserve">ASIPONA </w:t>
      </w:r>
      <w:r w:rsidRPr="00715B22">
        <w:rPr>
          <w:rFonts w:ascii="Arial" w:hAnsi="Arial" w:cs="Arial"/>
          <w:sz w:val="20"/>
          <w:szCs w:val="20"/>
        </w:rPr>
        <w:t>DOS BOCAS los documentos que le entregarán en la LICITACIÓN como información confidencial o información reservada.</w:t>
      </w:r>
    </w:p>
    <w:p w:rsidR="000509DA" w:rsidRPr="00715B22" w:rsidRDefault="000509DA" w:rsidP="00AF1F95">
      <w:pPr>
        <w:spacing w:after="0" w:line="240" w:lineRule="auto"/>
        <w:rPr>
          <w:rFonts w:ascii="Arial" w:hAnsi="Arial" w:cs="Arial"/>
          <w:sz w:val="20"/>
          <w:szCs w:val="20"/>
        </w:rPr>
      </w:pPr>
    </w:p>
    <w:p w:rsidR="00F51311" w:rsidRPr="00715B22" w:rsidRDefault="00F51311" w:rsidP="00AF1F95">
      <w:pPr>
        <w:shd w:val="clear" w:color="auto" w:fill="D9D9D9" w:themeFill="background1" w:themeFillShade="D9"/>
        <w:spacing w:after="0" w:line="240" w:lineRule="auto"/>
        <w:rPr>
          <w:rFonts w:ascii="Arial" w:hAnsi="Arial" w:cs="Arial"/>
          <w:b/>
          <w:sz w:val="20"/>
          <w:szCs w:val="20"/>
          <w:u w:val="single"/>
        </w:rPr>
      </w:pPr>
      <w:r w:rsidRPr="00715B22">
        <w:rPr>
          <w:rFonts w:ascii="Arial" w:hAnsi="Arial" w:cs="Arial"/>
          <w:b/>
          <w:sz w:val="20"/>
          <w:szCs w:val="20"/>
        </w:rPr>
        <w:t>3.27</w:t>
      </w:r>
      <w:r w:rsidRPr="00715B22">
        <w:rPr>
          <w:rFonts w:ascii="Arial" w:hAnsi="Arial" w:cs="Arial"/>
          <w:b/>
          <w:sz w:val="20"/>
          <w:szCs w:val="20"/>
        </w:rPr>
        <w:tab/>
        <w:t>ENCUESTA (PROGRAMA DE TRANSPARENCIA Y COMBATE A LA CORRUPCIÓN).</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Los licitantes proporcionarán al finalizar la licitación, el </w:t>
      </w:r>
      <w:r w:rsidR="00D94941" w:rsidRPr="00715B22">
        <w:rPr>
          <w:rFonts w:ascii="Arial" w:hAnsi="Arial" w:cs="Arial"/>
          <w:b/>
          <w:bCs/>
          <w:sz w:val="20"/>
          <w:szCs w:val="20"/>
        </w:rPr>
        <w:t>ANEXO 1</w:t>
      </w:r>
      <w:r w:rsidR="004522E1" w:rsidRPr="00715B22">
        <w:rPr>
          <w:rFonts w:ascii="Arial" w:hAnsi="Arial" w:cs="Arial"/>
          <w:b/>
          <w:bCs/>
          <w:sz w:val="20"/>
          <w:szCs w:val="20"/>
        </w:rPr>
        <w:t>4</w:t>
      </w:r>
      <w:r w:rsidRPr="00715B22">
        <w:rPr>
          <w:rFonts w:ascii="Arial" w:hAnsi="Arial" w:cs="Arial"/>
          <w:sz w:val="20"/>
          <w:szCs w:val="20"/>
        </w:rPr>
        <w:t xml:space="preserve">, </w:t>
      </w:r>
      <w:r w:rsidRPr="0078054C">
        <w:rPr>
          <w:rFonts w:ascii="Arial" w:hAnsi="Arial" w:cs="Arial"/>
          <w:b/>
          <w:sz w:val="20"/>
          <w:szCs w:val="20"/>
        </w:rPr>
        <w:t>Formato A</w:t>
      </w:r>
      <w:r w:rsidR="0078054C">
        <w:rPr>
          <w:rFonts w:ascii="Arial" w:hAnsi="Arial" w:cs="Arial"/>
          <w:b/>
          <w:sz w:val="20"/>
          <w:szCs w:val="20"/>
        </w:rPr>
        <w:t>SIPONA</w:t>
      </w:r>
      <w:r w:rsidRPr="0078054C">
        <w:rPr>
          <w:rFonts w:ascii="Arial" w:hAnsi="Arial" w:cs="Arial"/>
          <w:b/>
          <w:sz w:val="20"/>
          <w:szCs w:val="20"/>
        </w:rPr>
        <w:t>-GAF-F-19</w:t>
      </w:r>
      <w:r w:rsidRPr="00715B22">
        <w:rPr>
          <w:rFonts w:ascii="Arial" w:hAnsi="Arial" w:cs="Arial"/>
          <w:sz w:val="20"/>
          <w:szCs w:val="20"/>
        </w:rPr>
        <w:t xml:space="preserve"> Formato para Evaluar la Percepción de Transparencia en la Licitación, debidamente llenado con los datos requeridos. Este documento lo entregarán debidamente requeridos en el acto público de fallo. En caso de que no asista representante del LICITANTE a dicho acto, lo remitirán a la entidad posteriormente vía fax o mensajería.</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El llenado de esta encuesta es opcional; sin embargo, es importante para la </w:t>
      </w:r>
      <w:r w:rsidR="00907AF8" w:rsidRPr="00715B22">
        <w:rPr>
          <w:rFonts w:ascii="Arial" w:hAnsi="Arial" w:cs="Arial"/>
          <w:sz w:val="20"/>
          <w:szCs w:val="20"/>
        </w:rPr>
        <w:t xml:space="preserve">ASIPONA </w:t>
      </w:r>
      <w:r w:rsidRPr="00715B22">
        <w:rPr>
          <w:rFonts w:ascii="Arial" w:hAnsi="Arial" w:cs="Arial"/>
          <w:sz w:val="20"/>
          <w:szCs w:val="20"/>
        </w:rPr>
        <w:t>DOS BOCAS su llenado y entrega, con el fin de incidir en el proceso de mejora continua en el desarrollo de las licitaciones.</w:t>
      </w:r>
    </w:p>
    <w:p w:rsidR="00F51311" w:rsidRPr="00715B22" w:rsidRDefault="00F51311" w:rsidP="00AF1F95">
      <w:pPr>
        <w:spacing w:after="0" w:line="240" w:lineRule="auto"/>
        <w:rPr>
          <w:rFonts w:ascii="Arial" w:hAnsi="Arial" w:cs="Arial"/>
          <w:sz w:val="20"/>
          <w:szCs w:val="20"/>
        </w:rPr>
      </w:pPr>
    </w:p>
    <w:p w:rsidR="00663E13" w:rsidRPr="00715B22" w:rsidRDefault="00F61BB5" w:rsidP="00AF1F95">
      <w:pPr>
        <w:autoSpaceDE w:val="0"/>
        <w:autoSpaceDN w:val="0"/>
        <w:spacing w:after="0" w:line="240" w:lineRule="auto"/>
        <w:rPr>
          <w:rFonts w:ascii="Arial" w:hAnsi="Arial" w:cs="Arial"/>
          <w:b/>
          <w:bCs/>
          <w:color w:val="424242"/>
          <w:sz w:val="20"/>
          <w:szCs w:val="20"/>
        </w:rPr>
      </w:pPr>
      <w:r w:rsidRPr="00715B22">
        <w:rPr>
          <w:rFonts w:ascii="Arial" w:hAnsi="Arial" w:cs="Arial"/>
          <w:b/>
          <w:bCs/>
          <w:color w:val="29292A"/>
          <w:sz w:val="20"/>
          <w:szCs w:val="20"/>
        </w:rPr>
        <w:t>Datos Personales</w:t>
      </w:r>
      <w:r w:rsidR="00663E13" w:rsidRPr="00715B22">
        <w:rPr>
          <w:rFonts w:ascii="Arial" w:hAnsi="Arial" w:cs="Arial"/>
          <w:b/>
          <w:bCs/>
          <w:color w:val="424242"/>
          <w:sz w:val="20"/>
          <w:szCs w:val="20"/>
        </w:rPr>
        <w:t>.</w:t>
      </w:r>
    </w:p>
    <w:p w:rsidR="00663E13" w:rsidRPr="00715B22" w:rsidRDefault="00663E13" w:rsidP="00AF1F95">
      <w:pPr>
        <w:autoSpaceDE w:val="0"/>
        <w:autoSpaceDN w:val="0"/>
        <w:spacing w:after="0" w:line="240" w:lineRule="auto"/>
        <w:rPr>
          <w:rFonts w:ascii="Arial" w:hAnsi="Arial" w:cs="Arial"/>
          <w:b/>
          <w:bCs/>
          <w:color w:val="424242"/>
          <w:sz w:val="20"/>
          <w:szCs w:val="20"/>
        </w:rPr>
      </w:pPr>
    </w:p>
    <w:p w:rsidR="00F61BB5" w:rsidRPr="00715B22" w:rsidRDefault="00F61BB5" w:rsidP="00AF1F95">
      <w:pPr>
        <w:autoSpaceDE w:val="0"/>
        <w:autoSpaceDN w:val="0"/>
        <w:spacing w:after="0" w:line="240" w:lineRule="auto"/>
        <w:rPr>
          <w:rFonts w:ascii="Arial" w:eastAsiaTheme="minorHAnsi" w:hAnsi="Arial" w:cs="Arial"/>
          <w:color w:val="29292A"/>
          <w:sz w:val="20"/>
          <w:szCs w:val="20"/>
        </w:rPr>
      </w:pPr>
      <w:r w:rsidRPr="00715B22">
        <w:rPr>
          <w:rFonts w:ascii="Arial" w:hAnsi="Arial" w:cs="Arial"/>
          <w:color w:val="29292A"/>
          <w:sz w:val="20"/>
          <w:szCs w:val="20"/>
        </w:rPr>
        <w:t>El t</w:t>
      </w:r>
      <w:r w:rsidRPr="00715B22">
        <w:rPr>
          <w:rFonts w:ascii="Arial" w:hAnsi="Arial" w:cs="Arial"/>
          <w:color w:val="101010"/>
          <w:sz w:val="20"/>
          <w:szCs w:val="20"/>
        </w:rPr>
        <w:t>r</w:t>
      </w:r>
      <w:r w:rsidRPr="00715B22">
        <w:rPr>
          <w:rFonts w:ascii="Arial" w:hAnsi="Arial" w:cs="Arial"/>
          <w:color w:val="29292A"/>
          <w:sz w:val="20"/>
          <w:szCs w:val="20"/>
        </w:rPr>
        <w:t>atamiento de da</w:t>
      </w:r>
      <w:r w:rsidRPr="00715B22">
        <w:rPr>
          <w:rFonts w:ascii="Arial" w:hAnsi="Arial" w:cs="Arial"/>
          <w:color w:val="101010"/>
          <w:sz w:val="20"/>
          <w:szCs w:val="20"/>
        </w:rPr>
        <w:t>t</w:t>
      </w:r>
      <w:r w:rsidRPr="00715B22">
        <w:rPr>
          <w:rFonts w:ascii="Arial" w:hAnsi="Arial" w:cs="Arial"/>
          <w:color w:val="29292A"/>
          <w:sz w:val="20"/>
          <w:szCs w:val="20"/>
        </w:rPr>
        <w:t>os persona</w:t>
      </w:r>
      <w:r w:rsidRPr="00715B22">
        <w:rPr>
          <w:rFonts w:ascii="Arial" w:hAnsi="Arial" w:cs="Arial"/>
          <w:color w:val="101010"/>
          <w:sz w:val="20"/>
          <w:szCs w:val="20"/>
        </w:rPr>
        <w:t>l</w:t>
      </w:r>
      <w:r w:rsidRPr="00715B22">
        <w:rPr>
          <w:rFonts w:ascii="Arial" w:hAnsi="Arial" w:cs="Arial"/>
          <w:color w:val="29292A"/>
          <w:sz w:val="20"/>
          <w:szCs w:val="20"/>
        </w:rPr>
        <w:t xml:space="preserve">es que </w:t>
      </w:r>
      <w:r w:rsidR="00663E13" w:rsidRPr="00715B22">
        <w:rPr>
          <w:rFonts w:ascii="Arial" w:hAnsi="Arial" w:cs="Arial"/>
          <w:color w:val="29292A"/>
          <w:sz w:val="20"/>
          <w:szCs w:val="20"/>
        </w:rPr>
        <w:t xml:space="preserve">los </w:t>
      </w:r>
      <w:r w:rsidR="00663E13" w:rsidRPr="00715B22">
        <w:rPr>
          <w:rFonts w:ascii="Arial" w:hAnsi="Arial" w:cs="Arial"/>
          <w:bCs/>
          <w:color w:val="101010"/>
          <w:sz w:val="20"/>
          <w:szCs w:val="20"/>
        </w:rPr>
        <w:t xml:space="preserve">licitantes </w:t>
      </w:r>
      <w:r w:rsidR="00663E13" w:rsidRPr="00715B22">
        <w:rPr>
          <w:rFonts w:ascii="Arial" w:hAnsi="Arial" w:cs="Arial"/>
          <w:color w:val="101010"/>
          <w:sz w:val="20"/>
          <w:szCs w:val="20"/>
        </w:rPr>
        <w:t>h</w:t>
      </w:r>
      <w:r w:rsidR="00663E13" w:rsidRPr="00715B22">
        <w:rPr>
          <w:rFonts w:ascii="Arial" w:hAnsi="Arial" w:cs="Arial"/>
          <w:color w:val="625D95"/>
          <w:sz w:val="20"/>
          <w:szCs w:val="20"/>
        </w:rPr>
        <w:t xml:space="preserve">an </w:t>
      </w:r>
      <w:r w:rsidRPr="00715B22">
        <w:rPr>
          <w:rFonts w:ascii="Arial" w:hAnsi="Arial" w:cs="Arial"/>
          <w:color w:val="29292A"/>
          <w:sz w:val="20"/>
          <w:szCs w:val="20"/>
        </w:rPr>
        <w:t>proporc</w:t>
      </w:r>
      <w:r w:rsidRPr="00715B22">
        <w:rPr>
          <w:rFonts w:ascii="Arial" w:hAnsi="Arial" w:cs="Arial"/>
          <w:color w:val="101010"/>
          <w:sz w:val="20"/>
          <w:szCs w:val="20"/>
        </w:rPr>
        <w:t>i</w:t>
      </w:r>
      <w:r w:rsidRPr="00715B22">
        <w:rPr>
          <w:rFonts w:ascii="Arial" w:hAnsi="Arial" w:cs="Arial"/>
          <w:color w:val="29292A"/>
          <w:sz w:val="20"/>
          <w:szCs w:val="20"/>
        </w:rPr>
        <w:t>o</w:t>
      </w:r>
      <w:r w:rsidRPr="00715B22">
        <w:rPr>
          <w:rFonts w:ascii="Arial" w:hAnsi="Arial" w:cs="Arial"/>
          <w:color w:val="101010"/>
          <w:sz w:val="20"/>
          <w:szCs w:val="20"/>
        </w:rPr>
        <w:t>n</w:t>
      </w:r>
      <w:r w:rsidRPr="00715B22">
        <w:rPr>
          <w:rFonts w:ascii="Arial" w:hAnsi="Arial" w:cs="Arial"/>
          <w:color w:val="29292A"/>
          <w:sz w:val="20"/>
          <w:szCs w:val="20"/>
        </w:rPr>
        <w:t xml:space="preserve">ado a </w:t>
      </w:r>
      <w:r w:rsidRPr="00715B22">
        <w:rPr>
          <w:rFonts w:ascii="Arial" w:hAnsi="Arial" w:cs="Arial"/>
          <w:color w:val="101010"/>
          <w:sz w:val="20"/>
          <w:szCs w:val="20"/>
        </w:rPr>
        <w:t>l</w:t>
      </w:r>
      <w:r w:rsidRPr="00715B22">
        <w:rPr>
          <w:rFonts w:ascii="Arial" w:hAnsi="Arial" w:cs="Arial"/>
          <w:color w:val="29292A"/>
          <w:sz w:val="20"/>
          <w:szCs w:val="20"/>
        </w:rPr>
        <w:t xml:space="preserve">a </w:t>
      </w:r>
      <w:r w:rsidR="00907AF8" w:rsidRPr="00715B22">
        <w:rPr>
          <w:rFonts w:ascii="Arial" w:hAnsi="Arial" w:cs="Arial"/>
          <w:bCs/>
          <w:color w:val="29292A"/>
          <w:sz w:val="20"/>
          <w:szCs w:val="20"/>
        </w:rPr>
        <w:t xml:space="preserve">ASIPONA </w:t>
      </w:r>
      <w:r w:rsidR="00663E13" w:rsidRPr="00715B22">
        <w:rPr>
          <w:rFonts w:ascii="Arial" w:hAnsi="Arial" w:cs="Arial"/>
          <w:bCs/>
          <w:color w:val="29292A"/>
          <w:sz w:val="20"/>
          <w:szCs w:val="20"/>
        </w:rPr>
        <w:t>DOS BOCAS</w:t>
      </w:r>
      <w:r w:rsidR="00663E13" w:rsidRPr="00715B22">
        <w:rPr>
          <w:rFonts w:ascii="Arial" w:hAnsi="Arial" w:cs="Arial"/>
          <w:b/>
          <w:bCs/>
          <w:color w:val="29292A"/>
          <w:sz w:val="20"/>
          <w:szCs w:val="20"/>
        </w:rPr>
        <w:t xml:space="preserve"> </w:t>
      </w:r>
      <w:r w:rsidRPr="00715B22">
        <w:rPr>
          <w:rFonts w:ascii="Arial" w:hAnsi="Arial" w:cs="Arial"/>
          <w:color w:val="29292A"/>
          <w:sz w:val="20"/>
          <w:szCs w:val="20"/>
        </w:rPr>
        <w:t>pa</w:t>
      </w:r>
      <w:r w:rsidRPr="00715B22">
        <w:rPr>
          <w:rFonts w:ascii="Arial" w:hAnsi="Arial" w:cs="Arial"/>
          <w:color w:val="101010"/>
          <w:sz w:val="20"/>
          <w:szCs w:val="20"/>
        </w:rPr>
        <w:t>r</w:t>
      </w:r>
      <w:r w:rsidRPr="00715B22">
        <w:rPr>
          <w:rFonts w:ascii="Arial" w:hAnsi="Arial" w:cs="Arial"/>
          <w:color w:val="29292A"/>
          <w:sz w:val="20"/>
          <w:szCs w:val="20"/>
        </w:rPr>
        <w:t xml:space="preserve">a </w:t>
      </w:r>
      <w:r w:rsidRPr="00715B22">
        <w:rPr>
          <w:rFonts w:ascii="Arial" w:hAnsi="Arial" w:cs="Arial"/>
          <w:color w:val="101010"/>
          <w:sz w:val="20"/>
          <w:szCs w:val="20"/>
        </w:rPr>
        <w:t>l</w:t>
      </w:r>
      <w:r w:rsidRPr="00715B22">
        <w:rPr>
          <w:rFonts w:ascii="Arial" w:hAnsi="Arial" w:cs="Arial"/>
          <w:color w:val="29292A"/>
          <w:sz w:val="20"/>
          <w:szCs w:val="20"/>
        </w:rPr>
        <w:t>os fines de</w:t>
      </w:r>
      <w:r w:rsidR="00663E13" w:rsidRPr="00715B22">
        <w:rPr>
          <w:rFonts w:ascii="Arial" w:hAnsi="Arial" w:cs="Arial"/>
          <w:color w:val="29292A"/>
          <w:sz w:val="20"/>
          <w:szCs w:val="20"/>
        </w:rPr>
        <w:t xml:space="preserve"> </w:t>
      </w:r>
      <w:r w:rsidRPr="00715B22">
        <w:rPr>
          <w:rFonts w:ascii="Arial" w:hAnsi="Arial" w:cs="Arial"/>
          <w:color w:val="29292A"/>
          <w:sz w:val="20"/>
          <w:szCs w:val="20"/>
        </w:rPr>
        <w:t>l</w:t>
      </w:r>
      <w:r w:rsidR="00663E13" w:rsidRPr="00715B22">
        <w:rPr>
          <w:rFonts w:ascii="Arial" w:hAnsi="Arial" w:cs="Arial"/>
          <w:color w:val="29292A"/>
          <w:sz w:val="20"/>
          <w:szCs w:val="20"/>
        </w:rPr>
        <w:t>a</w:t>
      </w:r>
      <w:r w:rsidRPr="00715B22">
        <w:rPr>
          <w:rFonts w:ascii="Arial" w:hAnsi="Arial" w:cs="Arial"/>
          <w:color w:val="29292A"/>
          <w:sz w:val="20"/>
          <w:szCs w:val="20"/>
        </w:rPr>
        <w:t xml:space="preserve"> presente </w:t>
      </w:r>
      <w:r w:rsidR="00663E13" w:rsidRPr="00715B22">
        <w:rPr>
          <w:rFonts w:ascii="Arial" w:hAnsi="Arial" w:cs="Arial"/>
          <w:color w:val="29292A"/>
          <w:sz w:val="20"/>
          <w:szCs w:val="20"/>
        </w:rPr>
        <w:t xml:space="preserve">licitación se sujetará </w:t>
      </w:r>
      <w:r w:rsidRPr="00715B22">
        <w:rPr>
          <w:rFonts w:ascii="Arial" w:hAnsi="Arial" w:cs="Arial"/>
          <w:color w:val="29292A"/>
          <w:sz w:val="20"/>
          <w:szCs w:val="20"/>
        </w:rPr>
        <w:t xml:space="preserve">a </w:t>
      </w:r>
      <w:r w:rsidRPr="00715B22">
        <w:rPr>
          <w:rFonts w:ascii="Arial" w:hAnsi="Arial" w:cs="Arial"/>
          <w:color w:val="424242"/>
          <w:sz w:val="20"/>
          <w:szCs w:val="20"/>
        </w:rPr>
        <w:t>l</w:t>
      </w:r>
      <w:r w:rsidRPr="00715B22">
        <w:rPr>
          <w:rFonts w:ascii="Arial" w:hAnsi="Arial" w:cs="Arial"/>
          <w:color w:val="29292A"/>
          <w:sz w:val="20"/>
          <w:szCs w:val="20"/>
        </w:rPr>
        <w:t>as</w:t>
      </w:r>
      <w:r w:rsidR="00663E13" w:rsidRPr="00715B22">
        <w:rPr>
          <w:rFonts w:ascii="Arial" w:eastAsiaTheme="minorHAnsi" w:hAnsi="Arial" w:cs="Arial"/>
          <w:color w:val="29292A"/>
          <w:sz w:val="20"/>
          <w:szCs w:val="20"/>
        </w:rPr>
        <w:t xml:space="preserve"> </w:t>
      </w:r>
      <w:r w:rsidRPr="00715B22">
        <w:rPr>
          <w:rFonts w:ascii="Arial" w:hAnsi="Arial" w:cs="Arial"/>
          <w:color w:val="29292A"/>
          <w:sz w:val="20"/>
          <w:szCs w:val="20"/>
        </w:rPr>
        <w:t>facu</w:t>
      </w:r>
      <w:r w:rsidRPr="00715B22">
        <w:rPr>
          <w:rFonts w:ascii="Arial" w:hAnsi="Arial" w:cs="Arial"/>
          <w:color w:val="101010"/>
          <w:sz w:val="20"/>
          <w:szCs w:val="20"/>
        </w:rPr>
        <w:t>l</w:t>
      </w:r>
      <w:r w:rsidRPr="00715B22">
        <w:rPr>
          <w:rFonts w:ascii="Arial" w:hAnsi="Arial" w:cs="Arial"/>
          <w:color w:val="29292A"/>
          <w:sz w:val="20"/>
          <w:szCs w:val="20"/>
        </w:rPr>
        <w:t>tades o a</w:t>
      </w:r>
      <w:r w:rsidRPr="00715B22">
        <w:rPr>
          <w:rFonts w:ascii="Arial" w:hAnsi="Arial" w:cs="Arial"/>
          <w:color w:val="101010"/>
          <w:sz w:val="20"/>
          <w:szCs w:val="20"/>
        </w:rPr>
        <w:t>t</w:t>
      </w:r>
      <w:r w:rsidRPr="00715B22">
        <w:rPr>
          <w:rFonts w:ascii="Arial" w:hAnsi="Arial" w:cs="Arial"/>
          <w:color w:val="29292A"/>
          <w:sz w:val="20"/>
          <w:szCs w:val="20"/>
        </w:rPr>
        <w:t>r</w:t>
      </w:r>
      <w:r w:rsidRPr="00715B22">
        <w:rPr>
          <w:rFonts w:ascii="Arial" w:hAnsi="Arial" w:cs="Arial"/>
          <w:color w:val="101010"/>
          <w:sz w:val="20"/>
          <w:szCs w:val="20"/>
        </w:rPr>
        <w:t>i</w:t>
      </w:r>
      <w:r w:rsidRPr="00715B22">
        <w:rPr>
          <w:rFonts w:ascii="Arial" w:hAnsi="Arial" w:cs="Arial"/>
          <w:color w:val="29292A"/>
          <w:sz w:val="20"/>
          <w:szCs w:val="20"/>
        </w:rPr>
        <w:t xml:space="preserve">buciones que </w:t>
      </w:r>
      <w:r w:rsidRPr="00715B22">
        <w:rPr>
          <w:rFonts w:ascii="Arial" w:hAnsi="Arial" w:cs="Arial"/>
          <w:color w:val="101010"/>
          <w:sz w:val="20"/>
          <w:szCs w:val="20"/>
        </w:rPr>
        <w:t>l</w:t>
      </w:r>
      <w:r w:rsidRPr="00715B22">
        <w:rPr>
          <w:rFonts w:ascii="Arial" w:hAnsi="Arial" w:cs="Arial"/>
          <w:color w:val="29292A"/>
          <w:sz w:val="20"/>
          <w:szCs w:val="20"/>
        </w:rPr>
        <w:t>a normativ</w:t>
      </w:r>
      <w:r w:rsidRPr="00715B22">
        <w:rPr>
          <w:rFonts w:ascii="Arial" w:hAnsi="Arial" w:cs="Arial"/>
          <w:color w:val="101010"/>
          <w:sz w:val="20"/>
          <w:szCs w:val="20"/>
        </w:rPr>
        <w:t>i</w:t>
      </w:r>
      <w:r w:rsidRPr="00715B22">
        <w:rPr>
          <w:rFonts w:ascii="Arial" w:hAnsi="Arial" w:cs="Arial"/>
          <w:color w:val="29292A"/>
          <w:sz w:val="20"/>
          <w:szCs w:val="20"/>
        </w:rPr>
        <w:t>dad ap</w:t>
      </w:r>
      <w:r w:rsidRPr="00715B22">
        <w:rPr>
          <w:rFonts w:ascii="Arial" w:hAnsi="Arial" w:cs="Arial"/>
          <w:color w:val="101010"/>
          <w:sz w:val="20"/>
          <w:szCs w:val="20"/>
        </w:rPr>
        <w:t>l</w:t>
      </w:r>
      <w:r w:rsidRPr="00715B22">
        <w:rPr>
          <w:rFonts w:ascii="Arial" w:hAnsi="Arial" w:cs="Arial"/>
          <w:color w:val="29292A"/>
          <w:sz w:val="20"/>
          <w:szCs w:val="20"/>
        </w:rPr>
        <w:t>icab</w:t>
      </w:r>
      <w:r w:rsidRPr="00715B22">
        <w:rPr>
          <w:rFonts w:ascii="Arial" w:hAnsi="Arial" w:cs="Arial"/>
          <w:color w:val="101010"/>
          <w:sz w:val="20"/>
          <w:szCs w:val="20"/>
        </w:rPr>
        <w:t>l</w:t>
      </w:r>
      <w:r w:rsidRPr="00715B22">
        <w:rPr>
          <w:rFonts w:ascii="Arial" w:hAnsi="Arial" w:cs="Arial"/>
          <w:color w:val="29292A"/>
          <w:sz w:val="20"/>
          <w:szCs w:val="20"/>
        </w:rPr>
        <w:t xml:space="preserve">e les confiere, en </w:t>
      </w:r>
      <w:r w:rsidRPr="00715B22">
        <w:rPr>
          <w:rFonts w:ascii="Arial" w:hAnsi="Arial" w:cs="Arial"/>
          <w:color w:val="101010"/>
          <w:sz w:val="20"/>
          <w:szCs w:val="20"/>
        </w:rPr>
        <w:t>l</w:t>
      </w:r>
      <w:r w:rsidRPr="00715B22">
        <w:rPr>
          <w:rFonts w:ascii="Arial" w:hAnsi="Arial" w:cs="Arial"/>
          <w:color w:val="29292A"/>
          <w:sz w:val="20"/>
          <w:szCs w:val="20"/>
        </w:rPr>
        <w:t>os térm</w:t>
      </w:r>
      <w:r w:rsidRPr="00715B22">
        <w:rPr>
          <w:rFonts w:ascii="Arial" w:hAnsi="Arial" w:cs="Arial"/>
          <w:color w:val="101010"/>
          <w:sz w:val="20"/>
          <w:szCs w:val="20"/>
        </w:rPr>
        <w:t>i</w:t>
      </w:r>
      <w:r w:rsidRPr="00715B22">
        <w:rPr>
          <w:rFonts w:ascii="Arial" w:hAnsi="Arial" w:cs="Arial"/>
          <w:color w:val="29292A"/>
          <w:sz w:val="20"/>
          <w:szCs w:val="20"/>
        </w:rPr>
        <w:t xml:space="preserve">nos </w:t>
      </w:r>
      <w:r w:rsidRPr="00715B22">
        <w:rPr>
          <w:rFonts w:ascii="Arial" w:hAnsi="Arial" w:cs="Arial"/>
          <w:color w:val="101010"/>
          <w:sz w:val="20"/>
          <w:szCs w:val="20"/>
        </w:rPr>
        <w:t>qu</w:t>
      </w:r>
      <w:r w:rsidRPr="00715B22">
        <w:rPr>
          <w:rFonts w:ascii="Arial" w:hAnsi="Arial" w:cs="Arial"/>
          <w:color w:val="29292A"/>
          <w:sz w:val="20"/>
          <w:szCs w:val="20"/>
        </w:rPr>
        <w:t>e estab</w:t>
      </w:r>
      <w:r w:rsidRPr="00715B22">
        <w:rPr>
          <w:rFonts w:ascii="Arial" w:hAnsi="Arial" w:cs="Arial"/>
          <w:color w:val="424242"/>
          <w:sz w:val="20"/>
          <w:szCs w:val="20"/>
        </w:rPr>
        <w:t>l</w:t>
      </w:r>
      <w:r w:rsidRPr="00715B22">
        <w:rPr>
          <w:rFonts w:ascii="Arial" w:hAnsi="Arial" w:cs="Arial"/>
          <w:color w:val="29292A"/>
          <w:sz w:val="20"/>
          <w:szCs w:val="20"/>
        </w:rPr>
        <w:t>ece la Ley Genera</w:t>
      </w:r>
      <w:r w:rsidRPr="00715B22">
        <w:rPr>
          <w:rFonts w:ascii="Arial" w:hAnsi="Arial" w:cs="Arial"/>
          <w:color w:val="101010"/>
          <w:sz w:val="20"/>
          <w:szCs w:val="20"/>
        </w:rPr>
        <w:t xml:space="preserve">l </w:t>
      </w:r>
      <w:r w:rsidRPr="00715B22">
        <w:rPr>
          <w:rFonts w:ascii="Arial" w:hAnsi="Arial" w:cs="Arial"/>
          <w:color w:val="29292A"/>
          <w:sz w:val="20"/>
          <w:szCs w:val="20"/>
        </w:rPr>
        <w:t>de</w:t>
      </w:r>
      <w:r w:rsidR="00663E13" w:rsidRPr="00715B22">
        <w:rPr>
          <w:rFonts w:ascii="Arial" w:eastAsiaTheme="minorHAnsi" w:hAnsi="Arial" w:cs="Arial"/>
          <w:color w:val="29292A"/>
          <w:sz w:val="20"/>
          <w:szCs w:val="20"/>
        </w:rPr>
        <w:t xml:space="preserve"> </w:t>
      </w:r>
      <w:r w:rsidRPr="00715B22">
        <w:rPr>
          <w:rFonts w:ascii="Arial" w:hAnsi="Arial" w:cs="Arial"/>
          <w:color w:val="101010"/>
          <w:sz w:val="20"/>
          <w:szCs w:val="20"/>
        </w:rPr>
        <w:t>P</w:t>
      </w:r>
      <w:r w:rsidRPr="00715B22">
        <w:rPr>
          <w:rFonts w:ascii="Arial" w:hAnsi="Arial" w:cs="Arial"/>
          <w:color w:val="29292A"/>
          <w:sz w:val="20"/>
          <w:szCs w:val="20"/>
        </w:rPr>
        <w:t>ro</w:t>
      </w:r>
      <w:r w:rsidRPr="00715B22">
        <w:rPr>
          <w:rFonts w:ascii="Arial" w:hAnsi="Arial" w:cs="Arial"/>
          <w:color w:val="101010"/>
          <w:sz w:val="20"/>
          <w:szCs w:val="20"/>
        </w:rPr>
        <w:t>t</w:t>
      </w:r>
      <w:r w:rsidRPr="00715B22">
        <w:rPr>
          <w:rFonts w:ascii="Arial" w:hAnsi="Arial" w:cs="Arial"/>
          <w:color w:val="29292A"/>
          <w:sz w:val="20"/>
          <w:szCs w:val="20"/>
        </w:rPr>
        <w:t xml:space="preserve">ección de </w:t>
      </w:r>
      <w:r w:rsidRPr="00715B22">
        <w:rPr>
          <w:rFonts w:ascii="Arial" w:hAnsi="Arial" w:cs="Arial"/>
          <w:color w:val="101010"/>
          <w:sz w:val="20"/>
          <w:szCs w:val="20"/>
        </w:rPr>
        <w:t>D</w:t>
      </w:r>
      <w:r w:rsidRPr="00715B22">
        <w:rPr>
          <w:rFonts w:ascii="Arial" w:hAnsi="Arial" w:cs="Arial"/>
          <w:color w:val="29292A"/>
          <w:sz w:val="20"/>
          <w:szCs w:val="20"/>
        </w:rPr>
        <w:t>atos Persona</w:t>
      </w:r>
      <w:r w:rsidRPr="00715B22">
        <w:rPr>
          <w:rFonts w:ascii="Arial" w:hAnsi="Arial" w:cs="Arial"/>
          <w:color w:val="101010"/>
          <w:sz w:val="20"/>
          <w:szCs w:val="20"/>
        </w:rPr>
        <w:t>l</w:t>
      </w:r>
      <w:r w:rsidRPr="00715B22">
        <w:rPr>
          <w:rFonts w:ascii="Arial" w:hAnsi="Arial" w:cs="Arial"/>
          <w:color w:val="29292A"/>
          <w:sz w:val="20"/>
          <w:szCs w:val="20"/>
        </w:rPr>
        <w:t>es en Poses</w:t>
      </w:r>
      <w:r w:rsidRPr="00715B22">
        <w:rPr>
          <w:rFonts w:ascii="Arial" w:hAnsi="Arial" w:cs="Arial"/>
          <w:color w:val="101010"/>
          <w:sz w:val="20"/>
          <w:szCs w:val="20"/>
        </w:rPr>
        <w:t>i</w:t>
      </w:r>
      <w:r w:rsidRPr="00715B22">
        <w:rPr>
          <w:rFonts w:ascii="Arial" w:hAnsi="Arial" w:cs="Arial"/>
          <w:color w:val="29292A"/>
          <w:sz w:val="20"/>
          <w:szCs w:val="20"/>
        </w:rPr>
        <w:t>ón de S</w:t>
      </w:r>
      <w:r w:rsidRPr="00715B22">
        <w:rPr>
          <w:rFonts w:ascii="Arial" w:hAnsi="Arial" w:cs="Arial"/>
          <w:color w:val="101010"/>
          <w:sz w:val="20"/>
          <w:szCs w:val="20"/>
        </w:rPr>
        <w:t>uj</w:t>
      </w:r>
      <w:r w:rsidRPr="00715B22">
        <w:rPr>
          <w:rFonts w:ascii="Arial" w:hAnsi="Arial" w:cs="Arial"/>
          <w:color w:val="29292A"/>
          <w:sz w:val="20"/>
          <w:szCs w:val="20"/>
        </w:rPr>
        <w:t>e</w:t>
      </w:r>
      <w:r w:rsidRPr="00715B22">
        <w:rPr>
          <w:rFonts w:ascii="Arial" w:hAnsi="Arial" w:cs="Arial"/>
          <w:color w:val="101010"/>
          <w:sz w:val="20"/>
          <w:szCs w:val="20"/>
        </w:rPr>
        <w:t>t</w:t>
      </w:r>
      <w:r w:rsidRPr="00715B22">
        <w:rPr>
          <w:rFonts w:ascii="Arial" w:hAnsi="Arial" w:cs="Arial"/>
          <w:color w:val="29292A"/>
          <w:sz w:val="20"/>
          <w:szCs w:val="20"/>
        </w:rPr>
        <w:t>os Ob</w:t>
      </w:r>
      <w:r w:rsidRPr="00715B22">
        <w:rPr>
          <w:rFonts w:ascii="Arial" w:hAnsi="Arial" w:cs="Arial"/>
          <w:color w:val="101010"/>
          <w:sz w:val="20"/>
          <w:szCs w:val="20"/>
        </w:rPr>
        <w:t>l</w:t>
      </w:r>
      <w:r w:rsidRPr="00715B22">
        <w:rPr>
          <w:rFonts w:ascii="Arial" w:hAnsi="Arial" w:cs="Arial"/>
          <w:color w:val="29292A"/>
          <w:sz w:val="20"/>
          <w:szCs w:val="20"/>
        </w:rPr>
        <w:t>igados</w:t>
      </w:r>
      <w:r w:rsidRPr="00715B22">
        <w:rPr>
          <w:rFonts w:ascii="Arial" w:hAnsi="Arial" w:cs="Arial"/>
          <w:color w:val="424242"/>
          <w:sz w:val="20"/>
          <w:szCs w:val="20"/>
        </w:rPr>
        <w:t xml:space="preserve">, </w:t>
      </w:r>
      <w:r w:rsidRPr="00715B22">
        <w:rPr>
          <w:rFonts w:ascii="Arial" w:hAnsi="Arial" w:cs="Arial"/>
          <w:color w:val="29292A"/>
          <w:sz w:val="20"/>
          <w:szCs w:val="20"/>
        </w:rPr>
        <w:t>por e</w:t>
      </w:r>
      <w:r w:rsidRPr="00715B22">
        <w:rPr>
          <w:rFonts w:ascii="Arial" w:hAnsi="Arial" w:cs="Arial"/>
          <w:color w:val="101010"/>
          <w:sz w:val="20"/>
          <w:szCs w:val="20"/>
        </w:rPr>
        <w:t xml:space="preserve">l </w:t>
      </w:r>
      <w:r w:rsidRPr="00715B22">
        <w:rPr>
          <w:rFonts w:ascii="Arial" w:hAnsi="Arial" w:cs="Arial"/>
          <w:color w:val="29292A"/>
          <w:sz w:val="20"/>
          <w:szCs w:val="20"/>
        </w:rPr>
        <w:t xml:space="preserve">caso de la </w:t>
      </w:r>
      <w:r w:rsidR="00907AF8" w:rsidRPr="00715B22">
        <w:rPr>
          <w:rFonts w:ascii="Arial" w:hAnsi="Arial" w:cs="Arial"/>
          <w:color w:val="29292A"/>
          <w:sz w:val="20"/>
          <w:szCs w:val="20"/>
        </w:rPr>
        <w:t xml:space="preserve">ASIPONA </w:t>
      </w:r>
      <w:r w:rsidR="00663E13" w:rsidRPr="00715B22">
        <w:rPr>
          <w:rFonts w:ascii="Arial" w:hAnsi="Arial" w:cs="Arial"/>
          <w:color w:val="29292A"/>
          <w:sz w:val="20"/>
          <w:szCs w:val="20"/>
        </w:rPr>
        <w:t xml:space="preserve">DOS BOCAS </w:t>
      </w:r>
      <w:r w:rsidRPr="00715B22">
        <w:rPr>
          <w:rFonts w:ascii="Arial" w:hAnsi="Arial" w:cs="Arial"/>
          <w:color w:val="29292A"/>
          <w:sz w:val="20"/>
          <w:szCs w:val="20"/>
        </w:rPr>
        <w:t xml:space="preserve">y </w:t>
      </w:r>
      <w:r w:rsidRPr="00715B22">
        <w:rPr>
          <w:rFonts w:ascii="Arial" w:hAnsi="Arial" w:cs="Arial"/>
          <w:color w:val="424242"/>
          <w:sz w:val="20"/>
          <w:szCs w:val="20"/>
        </w:rPr>
        <w:t xml:space="preserve">en </w:t>
      </w:r>
      <w:r w:rsidRPr="00715B22">
        <w:rPr>
          <w:rFonts w:ascii="Arial" w:hAnsi="Arial" w:cs="Arial"/>
          <w:color w:val="29292A"/>
          <w:sz w:val="20"/>
          <w:szCs w:val="20"/>
        </w:rPr>
        <w:t xml:space="preserve">la </w:t>
      </w:r>
      <w:r w:rsidRPr="00715B22">
        <w:rPr>
          <w:rFonts w:ascii="Arial" w:hAnsi="Arial" w:cs="Arial"/>
          <w:color w:val="101010"/>
          <w:sz w:val="20"/>
          <w:szCs w:val="20"/>
        </w:rPr>
        <w:t>L</w:t>
      </w:r>
      <w:r w:rsidRPr="00715B22">
        <w:rPr>
          <w:rFonts w:ascii="Arial" w:hAnsi="Arial" w:cs="Arial"/>
          <w:color w:val="29292A"/>
          <w:sz w:val="20"/>
          <w:szCs w:val="20"/>
        </w:rPr>
        <w:t>ey Fed</w:t>
      </w:r>
      <w:r w:rsidRPr="00715B22">
        <w:rPr>
          <w:rFonts w:ascii="Arial" w:hAnsi="Arial" w:cs="Arial"/>
          <w:color w:val="424242"/>
          <w:sz w:val="20"/>
          <w:szCs w:val="20"/>
        </w:rPr>
        <w:t>e</w:t>
      </w:r>
      <w:r w:rsidRPr="00715B22">
        <w:rPr>
          <w:rFonts w:ascii="Arial" w:hAnsi="Arial" w:cs="Arial"/>
          <w:color w:val="29292A"/>
          <w:sz w:val="20"/>
          <w:szCs w:val="20"/>
        </w:rPr>
        <w:t>ral de</w:t>
      </w:r>
      <w:r w:rsidR="00663E13" w:rsidRPr="00715B22">
        <w:rPr>
          <w:rFonts w:ascii="Arial" w:eastAsiaTheme="minorHAnsi" w:hAnsi="Arial" w:cs="Arial"/>
          <w:color w:val="29292A"/>
          <w:sz w:val="20"/>
          <w:szCs w:val="20"/>
        </w:rPr>
        <w:t xml:space="preserve"> </w:t>
      </w:r>
      <w:r w:rsidRPr="00715B22">
        <w:rPr>
          <w:rFonts w:ascii="Arial" w:hAnsi="Arial" w:cs="Arial"/>
          <w:color w:val="101010"/>
          <w:sz w:val="20"/>
          <w:szCs w:val="20"/>
        </w:rPr>
        <w:t>P</w:t>
      </w:r>
      <w:r w:rsidRPr="00715B22">
        <w:rPr>
          <w:rFonts w:ascii="Arial" w:hAnsi="Arial" w:cs="Arial"/>
          <w:color w:val="29292A"/>
          <w:sz w:val="20"/>
          <w:szCs w:val="20"/>
        </w:rPr>
        <w:t>ro</w:t>
      </w:r>
      <w:r w:rsidRPr="00715B22">
        <w:rPr>
          <w:rFonts w:ascii="Arial" w:hAnsi="Arial" w:cs="Arial"/>
          <w:color w:val="101010"/>
          <w:sz w:val="20"/>
          <w:szCs w:val="20"/>
        </w:rPr>
        <w:t>t</w:t>
      </w:r>
      <w:r w:rsidRPr="00715B22">
        <w:rPr>
          <w:rFonts w:ascii="Arial" w:hAnsi="Arial" w:cs="Arial"/>
          <w:color w:val="29292A"/>
          <w:sz w:val="20"/>
          <w:szCs w:val="20"/>
        </w:rPr>
        <w:t>ecc</w:t>
      </w:r>
      <w:r w:rsidRPr="00715B22">
        <w:rPr>
          <w:rFonts w:ascii="Arial" w:hAnsi="Arial" w:cs="Arial"/>
          <w:color w:val="101010"/>
          <w:sz w:val="20"/>
          <w:szCs w:val="20"/>
        </w:rPr>
        <w:t>i</w:t>
      </w:r>
      <w:r w:rsidRPr="00715B22">
        <w:rPr>
          <w:rFonts w:ascii="Arial" w:hAnsi="Arial" w:cs="Arial"/>
          <w:color w:val="29292A"/>
          <w:sz w:val="20"/>
          <w:szCs w:val="20"/>
        </w:rPr>
        <w:t>ón de Da</w:t>
      </w:r>
      <w:r w:rsidRPr="00715B22">
        <w:rPr>
          <w:rFonts w:ascii="Arial" w:hAnsi="Arial" w:cs="Arial"/>
          <w:color w:val="101010"/>
          <w:sz w:val="20"/>
          <w:szCs w:val="20"/>
        </w:rPr>
        <w:t>t</w:t>
      </w:r>
      <w:r w:rsidRPr="00715B22">
        <w:rPr>
          <w:rFonts w:ascii="Arial" w:hAnsi="Arial" w:cs="Arial"/>
          <w:color w:val="29292A"/>
          <w:sz w:val="20"/>
          <w:szCs w:val="20"/>
        </w:rPr>
        <w:t xml:space="preserve">os </w:t>
      </w:r>
      <w:r w:rsidRPr="00715B22">
        <w:rPr>
          <w:rFonts w:ascii="Arial" w:hAnsi="Arial" w:cs="Arial"/>
          <w:color w:val="101010"/>
          <w:sz w:val="20"/>
          <w:szCs w:val="20"/>
        </w:rPr>
        <w:t>P</w:t>
      </w:r>
      <w:r w:rsidRPr="00715B22">
        <w:rPr>
          <w:rFonts w:ascii="Arial" w:hAnsi="Arial" w:cs="Arial"/>
          <w:color w:val="29292A"/>
          <w:sz w:val="20"/>
          <w:szCs w:val="20"/>
        </w:rPr>
        <w:t>ersonales en poses</w:t>
      </w:r>
      <w:r w:rsidRPr="00715B22">
        <w:rPr>
          <w:rFonts w:ascii="Arial" w:hAnsi="Arial" w:cs="Arial"/>
          <w:color w:val="101010"/>
          <w:sz w:val="20"/>
          <w:szCs w:val="20"/>
        </w:rPr>
        <w:t>i</w:t>
      </w:r>
      <w:r w:rsidRPr="00715B22">
        <w:rPr>
          <w:rFonts w:ascii="Arial" w:hAnsi="Arial" w:cs="Arial"/>
          <w:color w:val="29292A"/>
          <w:sz w:val="20"/>
          <w:szCs w:val="20"/>
        </w:rPr>
        <w:t>ón de Part</w:t>
      </w:r>
      <w:r w:rsidRPr="00715B22">
        <w:rPr>
          <w:rFonts w:ascii="Arial" w:hAnsi="Arial" w:cs="Arial"/>
          <w:color w:val="101010"/>
          <w:sz w:val="20"/>
          <w:szCs w:val="20"/>
        </w:rPr>
        <w:t>i</w:t>
      </w:r>
      <w:r w:rsidRPr="00715B22">
        <w:rPr>
          <w:rFonts w:ascii="Arial" w:hAnsi="Arial" w:cs="Arial"/>
          <w:color w:val="29292A"/>
          <w:sz w:val="20"/>
          <w:szCs w:val="20"/>
        </w:rPr>
        <w:t>c</w:t>
      </w:r>
      <w:r w:rsidRPr="00715B22">
        <w:rPr>
          <w:rFonts w:ascii="Arial" w:hAnsi="Arial" w:cs="Arial"/>
          <w:color w:val="101010"/>
          <w:sz w:val="20"/>
          <w:szCs w:val="20"/>
        </w:rPr>
        <w:t>ul</w:t>
      </w:r>
      <w:r w:rsidRPr="00715B22">
        <w:rPr>
          <w:rFonts w:ascii="Arial" w:hAnsi="Arial" w:cs="Arial"/>
          <w:color w:val="29292A"/>
          <w:sz w:val="20"/>
          <w:szCs w:val="20"/>
        </w:rPr>
        <w:t>ares, en e</w:t>
      </w:r>
      <w:r w:rsidRPr="00715B22">
        <w:rPr>
          <w:rFonts w:ascii="Arial" w:hAnsi="Arial" w:cs="Arial"/>
          <w:color w:val="101010"/>
          <w:sz w:val="20"/>
          <w:szCs w:val="20"/>
        </w:rPr>
        <w:t xml:space="preserve">l </w:t>
      </w:r>
      <w:r w:rsidR="00663E13" w:rsidRPr="00715B22">
        <w:rPr>
          <w:rFonts w:ascii="Arial" w:hAnsi="Arial" w:cs="Arial"/>
          <w:color w:val="29292A"/>
          <w:sz w:val="20"/>
          <w:szCs w:val="20"/>
        </w:rPr>
        <w:t>caso d</w:t>
      </w:r>
      <w:r w:rsidRPr="00715B22">
        <w:rPr>
          <w:rFonts w:ascii="Arial" w:hAnsi="Arial" w:cs="Arial"/>
          <w:color w:val="29292A"/>
          <w:sz w:val="20"/>
          <w:szCs w:val="20"/>
        </w:rPr>
        <w:t>e</w:t>
      </w:r>
      <w:r w:rsidR="00663E13" w:rsidRPr="00715B22">
        <w:rPr>
          <w:rFonts w:ascii="Arial" w:hAnsi="Arial" w:cs="Arial"/>
          <w:color w:val="29292A"/>
          <w:sz w:val="20"/>
          <w:szCs w:val="20"/>
        </w:rPr>
        <w:t xml:space="preserve"> </w:t>
      </w:r>
      <w:r w:rsidRPr="00715B22">
        <w:rPr>
          <w:rFonts w:ascii="Arial" w:hAnsi="Arial" w:cs="Arial"/>
          <w:color w:val="101010"/>
          <w:sz w:val="20"/>
          <w:szCs w:val="20"/>
        </w:rPr>
        <w:t>l</w:t>
      </w:r>
      <w:r w:rsidR="00663E13" w:rsidRPr="00715B22">
        <w:rPr>
          <w:rFonts w:ascii="Arial" w:hAnsi="Arial" w:cs="Arial"/>
          <w:color w:val="101010"/>
          <w:sz w:val="20"/>
          <w:szCs w:val="20"/>
        </w:rPr>
        <w:t>os</w:t>
      </w:r>
      <w:r w:rsidRPr="00715B22">
        <w:rPr>
          <w:rFonts w:ascii="Arial" w:hAnsi="Arial" w:cs="Arial"/>
          <w:color w:val="101010"/>
          <w:sz w:val="20"/>
          <w:szCs w:val="20"/>
        </w:rPr>
        <w:t xml:space="preserve"> </w:t>
      </w:r>
      <w:r w:rsidR="00663E13" w:rsidRPr="00715B22">
        <w:rPr>
          <w:rFonts w:ascii="Arial" w:hAnsi="Arial" w:cs="Arial"/>
          <w:color w:val="101010"/>
          <w:sz w:val="20"/>
          <w:szCs w:val="20"/>
        </w:rPr>
        <w:t>licitantes.</w:t>
      </w:r>
    </w:p>
    <w:p w:rsidR="00AB326E" w:rsidRPr="00715B22" w:rsidRDefault="00AB326E" w:rsidP="00AF1F95">
      <w:pPr>
        <w:spacing w:after="0" w:line="240" w:lineRule="auto"/>
        <w:rPr>
          <w:rFonts w:ascii="Arial" w:hAnsi="Arial" w:cs="Arial"/>
          <w:sz w:val="20"/>
          <w:szCs w:val="20"/>
        </w:rPr>
      </w:pPr>
    </w:p>
    <w:p w:rsidR="00F51311" w:rsidRPr="00715B22" w:rsidRDefault="00F51311" w:rsidP="00AF1F95">
      <w:pPr>
        <w:shd w:val="clear" w:color="auto" w:fill="D9D9D9" w:themeFill="background1" w:themeFillShade="D9"/>
        <w:spacing w:after="0" w:line="240" w:lineRule="auto"/>
        <w:rPr>
          <w:rFonts w:ascii="Arial" w:hAnsi="Arial" w:cs="Arial"/>
          <w:b/>
          <w:sz w:val="20"/>
          <w:szCs w:val="20"/>
          <w:u w:val="single"/>
        </w:rPr>
      </w:pPr>
      <w:r w:rsidRPr="00715B22">
        <w:rPr>
          <w:rFonts w:ascii="Arial" w:hAnsi="Arial" w:cs="Arial"/>
          <w:b/>
          <w:bCs/>
          <w:sz w:val="20"/>
          <w:szCs w:val="20"/>
        </w:rPr>
        <w:t>3.28</w:t>
      </w:r>
      <w:r w:rsidRPr="00715B22">
        <w:rPr>
          <w:rFonts w:ascii="Arial" w:hAnsi="Arial" w:cs="Arial"/>
          <w:b/>
          <w:bCs/>
          <w:sz w:val="20"/>
          <w:szCs w:val="20"/>
        </w:rPr>
        <w:tab/>
        <w:t xml:space="preserve">CUESTIONARIO A PROVEEDORES PARA INTEGRAR EL LISTADO DE PROVEEDORES </w:t>
      </w:r>
      <w:r w:rsidR="00766116" w:rsidRPr="00715B22">
        <w:rPr>
          <w:rFonts w:ascii="Arial" w:hAnsi="Arial" w:cs="Arial"/>
          <w:b/>
          <w:bCs/>
          <w:sz w:val="20"/>
          <w:szCs w:val="20"/>
        </w:rPr>
        <w:t>EVALUADOS DEL SISTEMA DE GESTIÓN INTEGRAL.</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autoSpaceDE w:val="0"/>
        <w:autoSpaceDN w:val="0"/>
        <w:adjustRightInd w:val="0"/>
        <w:spacing w:after="0" w:line="240" w:lineRule="auto"/>
        <w:rPr>
          <w:rFonts w:ascii="Arial" w:hAnsi="Arial" w:cs="Arial"/>
          <w:sz w:val="20"/>
          <w:szCs w:val="20"/>
          <w:lang w:val="es-ES"/>
        </w:rPr>
      </w:pPr>
      <w:r w:rsidRPr="00715B22">
        <w:rPr>
          <w:rFonts w:ascii="Arial" w:hAnsi="Arial" w:cs="Arial"/>
          <w:sz w:val="20"/>
          <w:szCs w:val="20"/>
        </w:rPr>
        <w:t xml:space="preserve">Con la finalidad de que La </w:t>
      </w:r>
      <w:r w:rsidR="00907AF8" w:rsidRPr="00715B22">
        <w:rPr>
          <w:rFonts w:ascii="Arial" w:hAnsi="Arial" w:cs="Arial"/>
          <w:sz w:val="20"/>
          <w:szCs w:val="20"/>
        </w:rPr>
        <w:t xml:space="preserve">ASIPONA </w:t>
      </w:r>
      <w:r w:rsidRPr="00715B22">
        <w:rPr>
          <w:rFonts w:ascii="Arial" w:hAnsi="Arial" w:cs="Arial"/>
          <w:sz w:val="20"/>
          <w:szCs w:val="20"/>
        </w:rPr>
        <w:t xml:space="preserve">DOS BOCAS pueda incorporar al PROVEEDOR, en caso de que aún no lo esté, a su padrón de PROVEEDORES evaluados de su Sistema de Gestión </w:t>
      </w:r>
      <w:r w:rsidR="00591FE0" w:rsidRPr="00715B22">
        <w:rPr>
          <w:rFonts w:ascii="Arial" w:hAnsi="Arial" w:cs="Arial"/>
          <w:sz w:val="20"/>
          <w:szCs w:val="20"/>
        </w:rPr>
        <w:t>Integral</w:t>
      </w:r>
      <w:r w:rsidRPr="00715B22">
        <w:rPr>
          <w:rFonts w:ascii="Arial" w:hAnsi="Arial" w:cs="Arial"/>
          <w:sz w:val="20"/>
          <w:szCs w:val="20"/>
        </w:rPr>
        <w:t xml:space="preserve">, de acuerdo a sus procedimientos internos </w:t>
      </w:r>
      <w:r w:rsidR="00907AF8" w:rsidRPr="00715B22">
        <w:rPr>
          <w:rFonts w:ascii="Arial" w:hAnsi="Arial" w:cs="Arial"/>
          <w:b/>
          <w:bCs/>
          <w:sz w:val="20"/>
          <w:szCs w:val="20"/>
          <w:lang w:val="es-ES"/>
        </w:rPr>
        <w:t xml:space="preserve">ASIPONA </w:t>
      </w:r>
      <w:r w:rsidRPr="00715B22">
        <w:rPr>
          <w:rFonts w:ascii="Arial" w:hAnsi="Arial" w:cs="Arial"/>
          <w:b/>
          <w:bCs/>
          <w:sz w:val="20"/>
          <w:szCs w:val="20"/>
          <w:lang w:val="es-ES"/>
        </w:rPr>
        <w:t>DOS BOCAS-DBO-GAF-P-50 “ADQUISICIONES”,</w:t>
      </w:r>
      <w:r w:rsidRPr="00715B22">
        <w:rPr>
          <w:rFonts w:ascii="Arial" w:hAnsi="Arial" w:cs="Arial"/>
          <w:sz w:val="20"/>
          <w:szCs w:val="20"/>
          <w:lang w:val="es-ES"/>
        </w:rPr>
        <w:t xml:space="preserve"> y </w:t>
      </w:r>
      <w:r w:rsidR="00907AF8" w:rsidRPr="00715B22">
        <w:rPr>
          <w:rFonts w:ascii="Arial" w:hAnsi="Arial" w:cs="Arial"/>
          <w:b/>
          <w:bCs/>
          <w:sz w:val="20"/>
          <w:szCs w:val="20"/>
          <w:lang w:val="es-ES"/>
        </w:rPr>
        <w:t xml:space="preserve">ASIPONA </w:t>
      </w:r>
      <w:r w:rsidRPr="00715B22">
        <w:rPr>
          <w:rFonts w:ascii="Arial" w:hAnsi="Arial" w:cs="Arial"/>
          <w:b/>
          <w:bCs/>
          <w:sz w:val="20"/>
          <w:szCs w:val="20"/>
          <w:lang w:val="es-ES"/>
        </w:rPr>
        <w:t>DOS BOCAS-DBO-GAF-P-56</w:t>
      </w:r>
      <w:r w:rsidRPr="00715B22">
        <w:rPr>
          <w:rFonts w:ascii="Arial" w:hAnsi="Arial" w:cs="Arial"/>
          <w:sz w:val="20"/>
          <w:szCs w:val="20"/>
          <w:lang w:val="es-ES"/>
        </w:rPr>
        <w:t xml:space="preserve"> “</w:t>
      </w:r>
      <w:r w:rsidRPr="00715B22">
        <w:rPr>
          <w:rFonts w:ascii="Arial" w:hAnsi="Arial" w:cs="Arial"/>
          <w:b/>
          <w:bCs/>
          <w:sz w:val="20"/>
          <w:szCs w:val="20"/>
          <w:lang w:val="es-ES"/>
        </w:rPr>
        <w:t xml:space="preserve">EVALUACIÓN Y SELECCIÓN DE PROVEEDORES” </w:t>
      </w:r>
      <w:r w:rsidRPr="00715B22">
        <w:rPr>
          <w:rFonts w:ascii="Arial" w:hAnsi="Arial" w:cs="Arial"/>
          <w:sz w:val="20"/>
          <w:szCs w:val="20"/>
          <w:lang w:val="es-ES"/>
        </w:rPr>
        <w:t xml:space="preserve">el PROVEEDOR entregará debidamente requisitado el </w:t>
      </w:r>
      <w:r w:rsidRPr="00715B22">
        <w:rPr>
          <w:rFonts w:ascii="Arial" w:hAnsi="Arial" w:cs="Arial"/>
          <w:b/>
          <w:bCs/>
          <w:sz w:val="20"/>
          <w:szCs w:val="20"/>
          <w:lang w:val="es-ES"/>
        </w:rPr>
        <w:t xml:space="preserve">ANEXO </w:t>
      </w:r>
      <w:r w:rsidR="00D94941" w:rsidRPr="00715B22">
        <w:rPr>
          <w:rFonts w:ascii="Arial" w:hAnsi="Arial" w:cs="Arial"/>
          <w:b/>
          <w:bCs/>
          <w:sz w:val="20"/>
          <w:szCs w:val="20"/>
          <w:lang w:val="es-ES"/>
        </w:rPr>
        <w:t>15</w:t>
      </w:r>
      <w:r w:rsidRPr="00715B22">
        <w:rPr>
          <w:rFonts w:ascii="Arial" w:hAnsi="Arial" w:cs="Arial"/>
          <w:sz w:val="20"/>
          <w:szCs w:val="20"/>
          <w:lang w:val="es-ES"/>
        </w:rPr>
        <w:t>, previo a la firma del contrato.</w:t>
      </w:r>
    </w:p>
    <w:p w:rsidR="00F51311" w:rsidRPr="00715B22" w:rsidRDefault="00F51311" w:rsidP="00AF1F95">
      <w:pPr>
        <w:spacing w:after="0" w:line="240" w:lineRule="auto"/>
        <w:rPr>
          <w:rFonts w:ascii="Arial" w:hAnsi="Arial" w:cs="Arial"/>
          <w:sz w:val="20"/>
          <w:szCs w:val="20"/>
          <w:lang w:val="es-ES"/>
        </w:rPr>
      </w:pPr>
    </w:p>
    <w:p w:rsidR="00F51311" w:rsidRPr="00715B22" w:rsidRDefault="00F51311" w:rsidP="00AF1F95">
      <w:pPr>
        <w:spacing w:after="0" w:line="240" w:lineRule="auto"/>
        <w:rPr>
          <w:rFonts w:ascii="Arial" w:hAnsi="Arial" w:cs="Arial"/>
          <w:b/>
          <w:sz w:val="20"/>
          <w:szCs w:val="20"/>
        </w:rPr>
      </w:pPr>
      <w:r w:rsidRPr="00715B22">
        <w:rPr>
          <w:rFonts w:ascii="Arial" w:hAnsi="Arial" w:cs="Arial"/>
          <w:b/>
          <w:sz w:val="20"/>
          <w:szCs w:val="20"/>
        </w:rPr>
        <w:br w:type="page"/>
      </w:r>
    </w:p>
    <w:p w:rsidR="009C1A2E" w:rsidRPr="00715B22" w:rsidRDefault="009C1A2E" w:rsidP="00AF1F95">
      <w:pPr>
        <w:spacing w:after="0" w:line="240" w:lineRule="auto"/>
        <w:jc w:val="center"/>
        <w:rPr>
          <w:rFonts w:ascii="Arial" w:hAnsi="Arial" w:cs="Arial"/>
          <w:b/>
          <w:sz w:val="20"/>
          <w:szCs w:val="20"/>
        </w:rPr>
      </w:pPr>
    </w:p>
    <w:p w:rsidR="009C1A2E" w:rsidRPr="00715B22" w:rsidRDefault="009C1A2E" w:rsidP="00AF1F95">
      <w:pPr>
        <w:spacing w:after="0" w:line="240" w:lineRule="auto"/>
        <w:jc w:val="center"/>
        <w:rPr>
          <w:rFonts w:ascii="Arial" w:hAnsi="Arial" w:cs="Arial"/>
          <w:b/>
          <w:sz w:val="20"/>
          <w:szCs w:val="20"/>
        </w:rPr>
      </w:pPr>
    </w:p>
    <w:p w:rsidR="009C1A2E" w:rsidRPr="00715B22" w:rsidRDefault="009C1A2E" w:rsidP="00AF1F95">
      <w:pPr>
        <w:spacing w:after="0" w:line="240" w:lineRule="auto"/>
        <w:jc w:val="center"/>
        <w:rPr>
          <w:rFonts w:ascii="Arial" w:hAnsi="Arial" w:cs="Arial"/>
          <w:b/>
          <w:sz w:val="20"/>
          <w:szCs w:val="20"/>
        </w:rPr>
      </w:pPr>
    </w:p>
    <w:p w:rsidR="009C1A2E" w:rsidRPr="00715B22" w:rsidRDefault="009C1A2E" w:rsidP="00AF1F95">
      <w:pPr>
        <w:spacing w:after="0" w:line="240" w:lineRule="auto"/>
        <w:jc w:val="center"/>
        <w:rPr>
          <w:rFonts w:ascii="Arial" w:hAnsi="Arial" w:cs="Arial"/>
          <w:b/>
          <w:sz w:val="20"/>
          <w:szCs w:val="20"/>
        </w:rPr>
      </w:pPr>
    </w:p>
    <w:p w:rsidR="009C1A2E" w:rsidRPr="00715B22" w:rsidRDefault="009C1A2E" w:rsidP="00AF1F95">
      <w:pPr>
        <w:spacing w:after="0" w:line="240" w:lineRule="auto"/>
        <w:jc w:val="center"/>
        <w:rPr>
          <w:rFonts w:ascii="Arial" w:hAnsi="Arial" w:cs="Arial"/>
          <w:b/>
          <w:sz w:val="20"/>
          <w:szCs w:val="20"/>
        </w:rPr>
      </w:pPr>
    </w:p>
    <w:p w:rsidR="009C1A2E" w:rsidRPr="00715B22" w:rsidRDefault="009C1A2E" w:rsidP="00AF1F95">
      <w:pPr>
        <w:spacing w:after="0" w:line="240" w:lineRule="auto"/>
        <w:jc w:val="center"/>
        <w:rPr>
          <w:rFonts w:ascii="Arial" w:hAnsi="Arial" w:cs="Arial"/>
          <w:b/>
          <w:sz w:val="36"/>
          <w:szCs w:val="36"/>
        </w:rPr>
      </w:pPr>
    </w:p>
    <w:p w:rsidR="009C1A2E" w:rsidRPr="00715B22" w:rsidRDefault="009C1A2E" w:rsidP="00AF1F95">
      <w:pPr>
        <w:spacing w:after="0" w:line="240" w:lineRule="auto"/>
        <w:jc w:val="center"/>
        <w:rPr>
          <w:rFonts w:ascii="Arial" w:hAnsi="Arial" w:cs="Arial"/>
          <w:b/>
          <w:sz w:val="36"/>
          <w:szCs w:val="36"/>
        </w:rPr>
      </w:pPr>
    </w:p>
    <w:p w:rsidR="00F51311" w:rsidRPr="00715B22" w:rsidRDefault="00F51311" w:rsidP="00AF1F95">
      <w:pPr>
        <w:spacing w:after="0" w:line="240" w:lineRule="auto"/>
        <w:jc w:val="center"/>
        <w:rPr>
          <w:rFonts w:ascii="Arial" w:hAnsi="Arial" w:cs="Arial"/>
          <w:b/>
          <w:sz w:val="36"/>
          <w:szCs w:val="36"/>
        </w:rPr>
      </w:pPr>
      <w:r w:rsidRPr="00715B22">
        <w:rPr>
          <w:rFonts w:ascii="Arial" w:hAnsi="Arial" w:cs="Arial"/>
          <w:b/>
          <w:sz w:val="36"/>
          <w:szCs w:val="36"/>
        </w:rPr>
        <w:t>APARTADO IV</w:t>
      </w:r>
    </w:p>
    <w:p w:rsidR="00F51311" w:rsidRPr="00715B22" w:rsidRDefault="00F51311" w:rsidP="00AF1F95">
      <w:pPr>
        <w:spacing w:after="0" w:line="240" w:lineRule="auto"/>
        <w:jc w:val="center"/>
        <w:rPr>
          <w:rFonts w:ascii="Arial" w:hAnsi="Arial" w:cs="Arial"/>
          <w:b/>
          <w:sz w:val="36"/>
          <w:szCs w:val="36"/>
        </w:rPr>
      </w:pPr>
    </w:p>
    <w:p w:rsidR="00F51311" w:rsidRPr="00715B22" w:rsidRDefault="00F51311" w:rsidP="00AF1F95">
      <w:pPr>
        <w:spacing w:after="0" w:line="240" w:lineRule="auto"/>
        <w:jc w:val="center"/>
        <w:rPr>
          <w:rFonts w:ascii="Arial" w:hAnsi="Arial" w:cs="Arial"/>
          <w:b/>
          <w:sz w:val="36"/>
          <w:szCs w:val="36"/>
        </w:rPr>
      </w:pPr>
      <w:r w:rsidRPr="00715B22">
        <w:rPr>
          <w:rFonts w:ascii="Arial" w:hAnsi="Arial" w:cs="Arial"/>
          <w:b/>
          <w:sz w:val="36"/>
          <w:szCs w:val="36"/>
        </w:rPr>
        <w:t>ANEXOS QUE FORMAN PARTE DE LA PROPUESTA TÉCNICA</w:t>
      </w:r>
      <w:r w:rsidR="008A0D7C" w:rsidRPr="00715B22">
        <w:rPr>
          <w:rFonts w:ascii="Arial" w:hAnsi="Arial" w:cs="Arial"/>
          <w:b/>
          <w:sz w:val="36"/>
          <w:szCs w:val="36"/>
        </w:rPr>
        <w:t>,</w:t>
      </w:r>
      <w:r w:rsidRPr="00715B22">
        <w:rPr>
          <w:rFonts w:ascii="Arial" w:hAnsi="Arial" w:cs="Arial"/>
          <w:b/>
          <w:sz w:val="36"/>
          <w:szCs w:val="36"/>
        </w:rPr>
        <w:t xml:space="preserve"> </w:t>
      </w:r>
      <w:r w:rsidR="008A0D7C" w:rsidRPr="00715B22">
        <w:rPr>
          <w:rFonts w:ascii="Arial" w:hAnsi="Arial" w:cs="Arial"/>
          <w:b/>
          <w:sz w:val="36"/>
          <w:szCs w:val="36"/>
        </w:rPr>
        <w:t xml:space="preserve">LEGAL </w:t>
      </w:r>
      <w:r w:rsidRPr="00715B22">
        <w:rPr>
          <w:rFonts w:ascii="Arial" w:hAnsi="Arial" w:cs="Arial"/>
          <w:b/>
          <w:sz w:val="36"/>
          <w:szCs w:val="36"/>
        </w:rPr>
        <w:t>Y ECONÓMICA</w:t>
      </w:r>
    </w:p>
    <w:p w:rsidR="00F51311" w:rsidRPr="00715B22" w:rsidRDefault="00F51311" w:rsidP="00AF1F95">
      <w:pPr>
        <w:spacing w:after="0" w:line="240" w:lineRule="auto"/>
        <w:rPr>
          <w:rFonts w:ascii="Arial" w:hAnsi="Arial" w:cs="Arial"/>
          <w:sz w:val="36"/>
          <w:szCs w:val="36"/>
        </w:rPr>
      </w:pPr>
    </w:p>
    <w:p w:rsidR="00C7576A" w:rsidRPr="00715B22" w:rsidRDefault="00C7576A" w:rsidP="00AF1F95">
      <w:pPr>
        <w:spacing w:after="0" w:line="240" w:lineRule="auto"/>
        <w:rPr>
          <w:rFonts w:ascii="Arial" w:hAnsi="Arial" w:cs="Arial"/>
          <w:sz w:val="36"/>
          <w:szCs w:val="36"/>
        </w:rPr>
      </w:pPr>
    </w:p>
    <w:p w:rsidR="00C7576A" w:rsidRPr="00715B22" w:rsidRDefault="00C7576A" w:rsidP="00AF1F95">
      <w:pPr>
        <w:spacing w:after="0" w:line="240" w:lineRule="auto"/>
        <w:rPr>
          <w:rFonts w:ascii="Arial" w:hAnsi="Arial" w:cs="Arial"/>
          <w:sz w:val="20"/>
          <w:szCs w:val="20"/>
        </w:rPr>
      </w:pPr>
    </w:p>
    <w:p w:rsidR="00C7576A" w:rsidRPr="00715B22" w:rsidRDefault="00C7576A"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color w:val="800000"/>
          <w:sz w:val="20"/>
          <w:szCs w:val="20"/>
        </w:rPr>
      </w:pPr>
      <w:r w:rsidRPr="00715B22">
        <w:rPr>
          <w:rFonts w:ascii="Arial" w:hAnsi="Arial" w:cs="Arial"/>
          <w:color w:val="800000"/>
          <w:sz w:val="20"/>
          <w:szCs w:val="20"/>
        </w:rPr>
        <w:br w:type="page"/>
      </w:r>
    </w:p>
    <w:p w:rsidR="00F51311" w:rsidRPr="00715B22" w:rsidRDefault="00F51311" w:rsidP="00AF1F95">
      <w:pPr>
        <w:shd w:val="clear" w:color="auto" w:fill="D9D9D9" w:themeFill="background1" w:themeFillShade="D9"/>
        <w:tabs>
          <w:tab w:val="left" w:pos="426"/>
        </w:tabs>
        <w:spacing w:after="0" w:line="240" w:lineRule="auto"/>
        <w:rPr>
          <w:rFonts w:ascii="Arial" w:hAnsi="Arial" w:cs="Arial"/>
          <w:sz w:val="20"/>
          <w:szCs w:val="20"/>
        </w:rPr>
      </w:pPr>
      <w:r w:rsidRPr="00715B22">
        <w:rPr>
          <w:rFonts w:ascii="Arial" w:hAnsi="Arial" w:cs="Arial"/>
          <w:b/>
          <w:sz w:val="20"/>
          <w:szCs w:val="20"/>
        </w:rPr>
        <w:lastRenderedPageBreak/>
        <w:t>4.1</w:t>
      </w:r>
      <w:r w:rsidRPr="00715B22">
        <w:rPr>
          <w:rFonts w:ascii="Arial" w:hAnsi="Arial" w:cs="Arial"/>
          <w:b/>
          <w:sz w:val="20"/>
          <w:szCs w:val="20"/>
        </w:rPr>
        <w:tab/>
        <w:t>ANEXOS QUE FORMAN PARTE DE LA PROPUESTA TÉCNICA Y ECONOMICA.</w:t>
      </w:r>
    </w:p>
    <w:p w:rsidR="00F51311" w:rsidRPr="00715B22" w:rsidRDefault="00F51311" w:rsidP="00AF1F95">
      <w:pPr>
        <w:spacing w:after="0" w:line="240" w:lineRule="auto"/>
        <w:rPr>
          <w:rFonts w:ascii="Arial" w:hAnsi="Arial" w:cs="Arial"/>
          <w:sz w:val="20"/>
          <w:szCs w:val="20"/>
        </w:rPr>
      </w:pPr>
    </w:p>
    <w:tbl>
      <w:tblPr>
        <w:tblW w:w="9568" w:type="dxa"/>
        <w:tblLayout w:type="fixed"/>
        <w:tblCellMar>
          <w:left w:w="70" w:type="dxa"/>
          <w:right w:w="70" w:type="dxa"/>
        </w:tblCellMar>
        <w:tblLook w:val="0000" w:firstRow="0" w:lastRow="0" w:firstColumn="0" w:lastColumn="0" w:noHBand="0" w:noVBand="0"/>
      </w:tblPr>
      <w:tblGrid>
        <w:gridCol w:w="1413"/>
        <w:gridCol w:w="8155"/>
      </w:tblGrid>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sz w:val="20"/>
                <w:szCs w:val="20"/>
              </w:rPr>
            </w:pPr>
            <w:r w:rsidRPr="00715B22">
              <w:rPr>
                <w:rFonts w:ascii="Arial" w:hAnsi="Arial" w:cs="Arial"/>
                <w:b/>
                <w:sz w:val="20"/>
                <w:szCs w:val="20"/>
              </w:rPr>
              <w:t>ANEXO 1</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rPr>
                <w:rFonts w:ascii="Arial" w:hAnsi="Arial" w:cs="Arial"/>
                <w:sz w:val="20"/>
                <w:szCs w:val="20"/>
              </w:rPr>
            </w:pPr>
            <w:r w:rsidRPr="00715B22">
              <w:rPr>
                <w:rFonts w:ascii="Arial" w:hAnsi="Arial" w:cs="Arial"/>
                <w:sz w:val="20"/>
                <w:szCs w:val="20"/>
              </w:rPr>
              <w:t>Descripción detallada de los SERVICIOS.</w:t>
            </w:r>
          </w:p>
        </w:tc>
      </w:tr>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sz w:val="20"/>
                <w:szCs w:val="20"/>
              </w:rPr>
            </w:pPr>
            <w:r w:rsidRPr="00715B22">
              <w:rPr>
                <w:rFonts w:ascii="Arial" w:hAnsi="Arial" w:cs="Arial"/>
                <w:b/>
                <w:sz w:val="20"/>
                <w:szCs w:val="20"/>
              </w:rPr>
              <w:t>ANEXO 2</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rPr>
                <w:rFonts w:ascii="Arial" w:hAnsi="Arial" w:cs="Arial"/>
                <w:sz w:val="20"/>
                <w:szCs w:val="20"/>
              </w:rPr>
            </w:pPr>
            <w:r w:rsidRPr="00715B22">
              <w:rPr>
                <w:rFonts w:ascii="Arial" w:hAnsi="Arial" w:cs="Arial"/>
                <w:sz w:val="20"/>
                <w:szCs w:val="20"/>
              </w:rPr>
              <w:t xml:space="preserve">FORMATO Carta Proposición </w:t>
            </w:r>
          </w:p>
        </w:tc>
      </w:tr>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sz w:val="20"/>
                <w:szCs w:val="20"/>
              </w:rPr>
            </w:pPr>
            <w:r w:rsidRPr="00715B22">
              <w:rPr>
                <w:rFonts w:ascii="Arial" w:hAnsi="Arial" w:cs="Arial"/>
                <w:b/>
                <w:sz w:val="20"/>
                <w:szCs w:val="20"/>
              </w:rPr>
              <w:t>ANEXO 3</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rPr>
                <w:rFonts w:ascii="Arial" w:hAnsi="Arial" w:cs="Arial"/>
                <w:sz w:val="20"/>
                <w:szCs w:val="20"/>
              </w:rPr>
            </w:pPr>
            <w:r w:rsidRPr="00715B22">
              <w:rPr>
                <w:rFonts w:ascii="Arial" w:hAnsi="Arial" w:cs="Arial"/>
                <w:sz w:val="20"/>
                <w:szCs w:val="20"/>
              </w:rPr>
              <w:t>FORMATO para indicar precios unitarios de los SERVICIOS.</w:t>
            </w:r>
          </w:p>
        </w:tc>
      </w:tr>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sz w:val="20"/>
                <w:szCs w:val="20"/>
              </w:rPr>
            </w:pPr>
            <w:r w:rsidRPr="00715B22">
              <w:rPr>
                <w:rFonts w:ascii="Arial" w:hAnsi="Arial" w:cs="Arial"/>
                <w:b/>
                <w:sz w:val="20"/>
                <w:szCs w:val="20"/>
              </w:rPr>
              <w:t>ANEXO 4</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rPr>
                <w:rFonts w:ascii="Arial" w:hAnsi="Arial" w:cs="Arial"/>
                <w:sz w:val="20"/>
                <w:szCs w:val="20"/>
              </w:rPr>
            </w:pPr>
            <w:r w:rsidRPr="00715B22">
              <w:rPr>
                <w:rFonts w:ascii="Arial" w:hAnsi="Arial" w:cs="Arial"/>
                <w:sz w:val="20"/>
                <w:szCs w:val="20"/>
              </w:rPr>
              <w:t>FORMATO para declarar que conoce la CONVOCATORIA.</w:t>
            </w:r>
          </w:p>
        </w:tc>
      </w:tr>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sz w:val="20"/>
                <w:szCs w:val="20"/>
              </w:rPr>
            </w:pPr>
            <w:r w:rsidRPr="00715B22">
              <w:rPr>
                <w:rFonts w:ascii="Arial" w:hAnsi="Arial" w:cs="Arial"/>
                <w:b/>
                <w:sz w:val="20"/>
                <w:szCs w:val="20"/>
              </w:rPr>
              <w:t>ANEXO 5</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rPr>
                <w:rFonts w:ascii="Arial" w:hAnsi="Arial" w:cs="Arial"/>
                <w:sz w:val="20"/>
                <w:szCs w:val="20"/>
              </w:rPr>
            </w:pPr>
            <w:r w:rsidRPr="00715B22">
              <w:rPr>
                <w:rFonts w:ascii="Arial" w:hAnsi="Arial" w:cs="Arial"/>
                <w:sz w:val="20"/>
                <w:szCs w:val="20"/>
              </w:rPr>
              <w:t>FORMATO para acreditar la personalidad del LICITANTE.</w:t>
            </w:r>
          </w:p>
        </w:tc>
      </w:tr>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sz w:val="20"/>
                <w:szCs w:val="20"/>
              </w:rPr>
            </w:pPr>
            <w:r w:rsidRPr="00715B22">
              <w:rPr>
                <w:rFonts w:ascii="Arial" w:hAnsi="Arial" w:cs="Arial"/>
                <w:b/>
                <w:sz w:val="20"/>
                <w:szCs w:val="20"/>
              </w:rPr>
              <w:t>ANEXO 6</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rPr>
                <w:rFonts w:ascii="Arial" w:hAnsi="Arial" w:cs="Arial"/>
                <w:sz w:val="20"/>
                <w:szCs w:val="20"/>
              </w:rPr>
            </w:pPr>
            <w:r w:rsidRPr="00715B22">
              <w:rPr>
                <w:rFonts w:ascii="Arial" w:hAnsi="Arial" w:cs="Arial"/>
                <w:sz w:val="20"/>
                <w:szCs w:val="20"/>
              </w:rPr>
              <w:t>FORMATO de acreditación del cumplimiento de las obligaciones fiscales.</w:t>
            </w:r>
          </w:p>
        </w:tc>
      </w:tr>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sz w:val="20"/>
                <w:szCs w:val="20"/>
              </w:rPr>
            </w:pPr>
            <w:r w:rsidRPr="00715B22">
              <w:rPr>
                <w:rFonts w:ascii="Arial" w:hAnsi="Arial" w:cs="Arial"/>
                <w:b/>
                <w:sz w:val="20"/>
                <w:szCs w:val="20"/>
              </w:rPr>
              <w:t>ANEXO 7</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rPr>
                <w:rFonts w:ascii="Arial" w:hAnsi="Arial" w:cs="Arial"/>
                <w:sz w:val="20"/>
                <w:szCs w:val="20"/>
              </w:rPr>
            </w:pPr>
            <w:r w:rsidRPr="00715B22">
              <w:rPr>
                <w:rFonts w:ascii="Arial" w:hAnsi="Arial" w:cs="Arial"/>
                <w:sz w:val="20"/>
                <w:szCs w:val="20"/>
              </w:rPr>
              <w:t>FORMATO para presentar el escrito referente al artículo 50 y 60 de la Ley de Adquisiciones, Arrendamientos y Servicios del Sector Público.</w:t>
            </w:r>
          </w:p>
        </w:tc>
      </w:tr>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sz w:val="20"/>
                <w:szCs w:val="20"/>
              </w:rPr>
            </w:pPr>
            <w:r w:rsidRPr="00715B22">
              <w:rPr>
                <w:rFonts w:ascii="Arial" w:hAnsi="Arial" w:cs="Arial"/>
                <w:b/>
                <w:sz w:val="20"/>
                <w:szCs w:val="20"/>
              </w:rPr>
              <w:t>ANEXO 8</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rPr>
                <w:rFonts w:ascii="Arial" w:hAnsi="Arial" w:cs="Arial"/>
                <w:sz w:val="20"/>
                <w:szCs w:val="20"/>
              </w:rPr>
            </w:pPr>
            <w:r w:rsidRPr="00715B22">
              <w:rPr>
                <w:rFonts w:ascii="Arial" w:hAnsi="Arial" w:cs="Arial"/>
                <w:sz w:val="20"/>
                <w:szCs w:val="20"/>
              </w:rPr>
              <w:t>FORMATO para manifestar la declaración de integridad.</w:t>
            </w:r>
          </w:p>
        </w:tc>
      </w:tr>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sz w:val="20"/>
                <w:szCs w:val="20"/>
              </w:rPr>
            </w:pPr>
            <w:r w:rsidRPr="00715B22">
              <w:rPr>
                <w:rFonts w:ascii="Arial" w:hAnsi="Arial" w:cs="Arial"/>
                <w:b/>
                <w:sz w:val="20"/>
                <w:szCs w:val="20"/>
              </w:rPr>
              <w:t>ANEXO 9</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rPr>
                <w:rFonts w:ascii="Arial" w:hAnsi="Arial" w:cs="Arial"/>
                <w:sz w:val="20"/>
                <w:szCs w:val="20"/>
              </w:rPr>
            </w:pPr>
            <w:r w:rsidRPr="00715B22">
              <w:rPr>
                <w:rFonts w:ascii="Arial" w:hAnsi="Arial" w:cs="Arial"/>
                <w:sz w:val="20"/>
                <w:szCs w:val="20"/>
              </w:rPr>
              <w:t>FORMATO Lista de verificación para revisar proposiciones.</w:t>
            </w:r>
          </w:p>
        </w:tc>
      </w:tr>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sz w:val="20"/>
                <w:szCs w:val="20"/>
              </w:rPr>
            </w:pPr>
            <w:r w:rsidRPr="00715B22">
              <w:rPr>
                <w:rFonts w:ascii="Arial" w:hAnsi="Arial" w:cs="Arial"/>
                <w:b/>
                <w:sz w:val="20"/>
                <w:szCs w:val="20"/>
              </w:rPr>
              <w:t>ANEXO 10</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rPr>
                <w:rFonts w:ascii="Arial" w:hAnsi="Arial" w:cs="Arial"/>
                <w:sz w:val="20"/>
                <w:szCs w:val="20"/>
              </w:rPr>
            </w:pPr>
            <w:r w:rsidRPr="00715B22">
              <w:rPr>
                <w:rFonts w:ascii="Arial" w:hAnsi="Arial" w:cs="Arial"/>
                <w:sz w:val="20"/>
                <w:szCs w:val="20"/>
              </w:rPr>
              <w:t>FORMATO para la elaboración del Currículum empresarial.</w:t>
            </w:r>
          </w:p>
        </w:tc>
      </w:tr>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sz w:val="20"/>
                <w:szCs w:val="20"/>
              </w:rPr>
            </w:pPr>
            <w:r w:rsidRPr="00715B22">
              <w:rPr>
                <w:rFonts w:ascii="Arial" w:hAnsi="Arial" w:cs="Arial"/>
                <w:b/>
                <w:sz w:val="20"/>
                <w:szCs w:val="20"/>
              </w:rPr>
              <w:t>ANEXO 11-A</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rPr>
                <w:rFonts w:ascii="Arial" w:hAnsi="Arial" w:cs="Arial"/>
                <w:sz w:val="20"/>
                <w:szCs w:val="20"/>
              </w:rPr>
            </w:pPr>
            <w:r w:rsidRPr="00715B22">
              <w:rPr>
                <w:rFonts w:ascii="Arial" w:hAnsi="Arial" w:cs="Arial"/>
                <w:sz w:val="20"/>
                <w:szCs w:val="20"/>
              </w:rPr>
              <w:t>FORMATO para presentar el escrito referente a la FRACCION IX DEL ARTÍCULO 49 DE LA LEY GENERAL DE RESPONSABILIDADES ADMINISTRATIVAS. PERSONA FÍSICA</w:t>
            </w:r>
          </w:p>
        </w:tc>
      </w:tr>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sz w:val="20"/>
                <w:szCs w:val="20"/>
              </w:rPr>
            </w:pPr>
            <w:r w:rsidRPr="00715B22">
              <w:rPr>
                <w:rFonts w:ascii="Arial" w:hAnsi="Arial" w:cs="Arial"/>
                <w:b/>
                <w:sz w:val="20"/>
                <w:szCs w:val="20"/>
              </w:rPr>
              <w:t>ANEXO 11-B</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rPr>
                <w:rFonts w:ascii="Arial" w:hAnsi="Arial" w:cs="Arial"/>
                <w:sz w:val="20"/>
                <w:szCs w:val="20"/>
              </w:rPr>
            </w:pPr>
            <w:r w:rsidRPr="00715B22">
              <w:rPr>
                <w:rFonts w:ascii="Arial" w:hAnsi="Arial" w:cs="Arial"/>
                <w:sz w:val="20"/>
                <w:szCs w:val="20"/>
              </w:rPr>
              <w:t>FORMATO para presentar el escrito referente a la FRACCION IX DEL ARTÍCULO 49 DE LA LEY GENERAL DE RESPONSABILIDADES ADMINISTRATIVAS. PERSONA MORAL</w:t>
            </w:r>
          </w:p>
        </w:tc>
      </w:tr>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bCs/>
                <w:sz w:val="20"/>
                <w:szCs w:val="20"/>
              </w:rPr>
            </w:pPr>
            <w:r w:rsidRPr="00715B22">
              <w:rPr>
                <w:rFonts w:ascii="Arial" w:hAnsi="Arial" w:cs="Arial"/>
                <w:b/>
                <w:bCs/>
                <w:sz w:val="20"/>
                <w:szCs w:val="20"/>
              </w:rPr>
              <w:t>ANEXO 12</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rPr>
                <w:rFonts w:ascii="Arial" w:hAnsi="Arial" w:cs="Arial"/>
                <w:sz w:val="20"/>
                <w:szCs w:val="20"/>
              </w:rPr>
            </w:pPr>
            <w:r w:rsidRPr="00715B22">
              <w:rPr>
                <w:rFonts w:ascii="Arial" w:hAnsi="Arial" w:cs="Arial"/>
                <w:sz w:val="20"/>
                <w:szCs w:val="20"/>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sz w:val="20"/>
                <w:szCs w:val="20"/>
              </w:rPr>
            </w:pPr>
            <w:r w:rsidRPr="00715B22">
              <w:rPr>
                <w:rFonts w:ascii="Arial" w:hAnsi="Arial" w:cs="Arial"/>
                <w:b/>
                <w:sz w:val="20"/>
                <w:szCs w:val="20"/>
              </w:rPr>
              <w:t>ANEXO 13</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pStyle w:val="ANOTACION"/>
              <w:spacing w:before="0" w:after="0" w:line="240" w:lineRule="auto"/>
              <w:jc w:val="both"/>
              <w:rPr>
                <w:rFonts w:ascii="Arial" w:hAnsi="Arial" w:cs="Arial"/>
                <w:b w:val="0"/>
                <w:bCs/>
                <w:sz w:val="20"/>
              </w:rPr>
            </w:pPr>
            <w:r w:rsidRPr="00715B22">
              <w:rPr>
                <w:rFonts w:ascii="Arial" w:hAnsi="Arial" w:cs="Arial"/>
                <w:b w:val="0"/>
                <w:bCs/>
                <w:sz w:val="20"/>
              </w:rPr>
              <w:t>Formato de identificación de información confidencial o información reservada.</w:t>
            </w:r>
          </w:p>
        </w:tc>
      </w:tr>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sz w:val="20"/>
                <w:szCs w:val="20"/>
              </w:rPr>
            </w:pPr>
            <w:r w:rsidRPr="00715B22">
              <w:rPr>
                <w:rFonts w:ascii="Arial" w:hAnsi="Arial" w:cs="Arial"/>
                <w:b/>
                <w:sz w:val="20"/>
                <w:szCs w:val="20"/>
              </w:rPr>
              <w:t>ANEXO 14</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rPr>
                <w:rFonts w:ascii="Arial" w:hAnsi="Arial" w:cs="Arial"/>
                <w:sz w:val="20"/>
                <w:szCs w:val="20"/>
              </w:rPr>
            </w:pPr>
            <w:r w:rsidRPr="00715B22">
              <w:rPr>
                <w:rFonts w:ascii="Arial" w:hAnsi="Arial" w:cs="Arial"/>
                <w:sz w:val="20"/>
                <w:szCs w:val="20"/>
              </w:rPr>
              <w:t>FORMATO para evaluar la percepción de transparencia del procedimiento de LICITACIÓN.</w:t>
            </w:r>
          </w:p>
          <w:p w:rsidR="009C1A2E" w:rsidRPr="00715B22" w:rsidRDefault="009C1A2E" w:rsidP="00A701E2">
            <w:pPr>
              <w:spacing w:after="0" w:line="240" w:lineRule="auto"/>
              <w:rPr>
                <w:rFonts w:ascii="Arial" w:hAnsi="Arial" w:cs="Arial"/>
                <w:sz w:val="20"/>
                <w:szCs w:val="20"/>
              </w:rPr>
            </w:pPr>
            <w:r w:rsidRPr="00715B22">
              <w:rPr>
                <w:rFonts w:ascii="Arial" w:hAnsi="Arial" w:cs="Arial"/>
                <w:b/>
                <w:sz w:val="20"/>
                <w:szCs w:val="20"/>
              </w:rPr>
              <w:t>NOTA:</w:t>
            </w:r>
            <w:r w:rsidRPr="00715B22">
              <w:rPr>
                <w:rFonts w:ascii="Arial" w:hAnsi="Arial" w:cs="Arial"/>
                <w:sz w:val="20"/>
                <w:szCs w:val="20"/>
              </w:rPr>
              <w:t xml:space="preserve"> Este documento lo entregarán debidamente llenado con los datos requeridos en el acto público de fallo. En caso de que no asista representante del LICITANTE a dicho acto, lo remitirán a la entidad posteriormente vía correo electrónico.</w:t>
            </w:r>
          </w:p>
        </w:tc>
      </w:tr>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sz w:val="20"/>
                <w:szCs w:val="20"/>
              </w:rPr>
            </w:pPr>
            <w:r w:rsidRPr="00715B22">
              <w:rPr>
                <w:rFonts w:ascii="Arial" w:hAnsi="Arial" w:cs="Arial"/>
                <w:b/>
                <w:sz w:val="20"/>
                <w:szCs w:val="20"/>
              </w:rPr>
              <w:t>ANEXO 15</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rPr>
                <w:rFonts w:ascii="Arial" w:hAnsi="Arial" w:cs="Arial"/>
                <w:sz w:val="20"/>
                <w:szCs w:val="20"/>
              </w:rPr>
            </w:pPr>
            <w:r w:rsidRPr="00715B22">
              <w:rPr>
                <w:rFonts w:ascii="Arial" w:hAnsi="Arial" w:cs="Arial"/>
                <w:sz w:val="20"/>
                <w:szCs w:val="20"/>
              </w:rPr>
              <w:t xml:space="preserve">FORMATO </w:t>
            </w:r>
            <w:r w:rsidR="0078054C" w:rsidRPr="0078054C">
              <w:rPr>
                <w:rFonts w:ascii="Arial" w:hAnsi="Arial" w:cs="Arial"/>
                <w:sz w:val="20"/>
                <w:szCs w:val="20"/>
              </w:rPr>
              <w:t>ASIPONA</w:t>
            </w:r>
            <w:r w:rsidRPr="0078054C">
              <w:rPr>
                <w:rFonts w:ascii="Arial" w:hAnsi="Arial" w:cs="Arial"/>
                <w:sz w:val="20"/>
                <w:szCs w:val="20"/>
              </w:rPr>
              <w:t>-DBO-GAF-F-</w:t>
            </w:r>
            <w:r w:rsidR="001F26A9" w:rsidRPr="0078054C">
              <w:rPr>
                <w:rFonts w:ascii="Arial" w:hAnsi="Arial" w:cs="Arial"/>
                <w:sz w:val="20"/>
                <w:szCs w:val="20"/>
              </w:rPr>
              <w:t>48</w:t>
            </w:r>
            <w:r w:rsidRPr="0078054C">
              <w:rPr>
                <w:rFonts w:ascii="Arial" w:hAnsi="Arial" w:cs="Arial"/>
                <w:sz w:val="20"/>
                <w:szCs w:val="20"/>
              </w:rPr>
              <w:t xml:space="preserve"> Cuestionario</w:t>
            </w:r>
            <w:r w:rsidRPr="00715B22">
              <w:rPr>
                <w:rFonts w:ascii="Arial" w:hAnsi="Arial" w:cs="Arial"/>
                <w:sz w:val="20"/>
                <w:szCs w:val="20"/>
              </w:rPr>
              <w:t xml:space="preserve"> al PROVEEDOR para integrar el listado de PROVEEDORES evaluados del Sistema de Gestión de Calidad y Ambiental.</w:t>
            </w:r>
          </w:p>
          <w:p w:rsidR="009C1A2E" w:rsidRPr="00715B22" w:rsidRDefault="009C1A2E" w:rsidP="00A701E2">
            <w:pPr>
              <w:spacing w:after="0" w:line="240" w:lineRule="auto"/>
              <w:rPr>
                <w:rFonts w:ascii="Arial" w:hAnsi="Arial" w:cs="Arial"/>
                <w:sz w:val="20"/>
                <w:szCs w:val="20"/>
              </w:rPr>
            </w:pPr>
            <w:r w:rsidRPr="00715B22">
              <w:rPr>
                <w:rFonts w:ascii="Arial" w:hAnsi="Arial" w:cs="Arial"/>
                <w:sz w:val="20"/>
                <w:szCs w:val="20"/>
              </w:rPr>
              <w:t>NOTA: Este documento será entregado, debidamente llenado con los datos requeridos, por el licitante ganador previo a la firma del CONTRATO.</w:t>
            </w:r>
          </w:p>
        </w:tc>
      </w:tr>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sz w:val="20"/>
                <w:szCs w:val="20"/>
              </w:rPr>
            </w:pPr>
            <w:r w:rsidRPr="00715B22">
              <w:rPr>
                <w:rFonts w:ascii="Arial" w:hAnsi="Arial" w:cs="Arial"/>
                <w:b/>
                <w:sz w:val="20"/>
                <w:szCs w:val="20"/>
              </w:rPr>
              <w:t>ANEXO 16</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rPr>
                <w:rFonts w:ascii="Arial" w:hAnsi="Arial" w:cs="Arial"/>
                <w:sz w:val="20"/>
                <w:szCs w:val="20"/>
              </w:rPr>
            </w:pPr>
            <w:r w:rsidRPr="00715B22">
              <w:rPr>
                <w:rFonts w:ascii="Arial" w:hAnsi="Arial" w:cs="Arial"/>
                <w:sz w:val="20"/>
                <w:szCs w:val="20"/>
              </w:rPr>
              <w:t>Escrito bajo protesta de decir verdad, que presentará las garantías solicitadas.</w:t>
            </w:r>
          </w:p>
        </w:tc>
      </w:tr>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sz w:val="20"/>
                <w:szCs w:val="20"/>
              </w:rPr>
            </w:pPr>
            <w:r w:rsidRPr="00715B22">
              <w:rPr>
                <w:rFonts w:ascii="Arial" w:hAnsi="Arial" w:cs="Arial"/>
                <w:b/>
                <w:sz w:val="20"/>
                <w:szCs w:val="20"/>
              </w:rPr>
              <w:t>ANEXO 17</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rPr>
                <w:rFonts w:ascii="Arial" w:hAnsi="Arial" w:cs="Arial"/>
                <w:color w:val="000000"/>
                <w:sz w:val="20"/>
                <w:szCs w:val="20"/>
              </w:rPr>
            </w:pPr>
            <w:r w:rsidRPr="00715B22">
              <w:rPr>
                <w:rFonts w:ascii="Arial" w:hAnsi="Arial" w:cs="Arial"/>
                <w:sz w:val="20"/>
                <w:szCs w:val="20"/>
              </w:rPr>
              <w:t>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Oficial de la Federación el 9 de agosto del año 2000.</w:t>
            </w:r>
          </w:p>
        </w:tc>
      </w:tr>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sz w:val="20"/>
                <w:szCs w:val="20"/>
              </w:rPr>
            </w:pPr>
            <w:r w:rsidRPr="00715B22">
              <w:rPr>
                <w:rFonts w:ascii="Arial" w:hAnsi="Arial" w:cs="Arial"/>
                <w:b/>
                <w:sz w:val="20"/>
                <w:szCs w:val="20"/>
              </w:rPr>
              <w:t>ANEXO 18</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rPr>
                <w:rFonts w:ascii="Arial" w:hAnsi="Arial" w:cs="Arial"/>
                <w:sz w:val="20"/>
                <w:szCs w:val="20"/>
              </w:rPr>
            </w:pPr>
            <w:r w:rsidRPr="00715B22">
              <w:rPr>
                <w:rFonts w:ascii="Arial" w:hAnsi="Arial" w:cs="Arial"/>
                <w:sz w:val="20"/>
                <w:szCs w:val="20"/>
              </w:rPr>
              <w:t>Formato de Cadenas Productivas.</w:t>
            </w:r>
          </w:p>
        </w:tc>
      </w:tr>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sz w:val="20"/>
                <w:szCs w:val="20"/>
              </w:rPr>
            </w:pPr>
            <w:r w:rsidRPr="00715B22">
              <w:rPr>
                <w:rFonts w:ascii="Arial" w:hAnsi="Arial" w:cs="Arial"/>
                <w:b/>
                <w:sz w:val="20"/>
                <w:szCs w:val="20"/>
              </w:rPr>
              <w:t>ANEXO 19</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rPr>
                <w:rFonts w:ascii="Arial" w:hAnsi="Arial" w:cs="Arial"/>
                <w:sz w:val="20"/>
                <w:szCs w:val="20"/>
              </w:rPr>
            </w:pPr>
            <w:r w:rsidRPr="00715B22">
              <w:rPr>
                <w:rFonts w:ascii="Arial" w:hAnsi="Arial" w:cs="Arial"/>
                <w:sz w:val="20"/>
                <w:szCs w:val="20"/>
              </w:rPr>
              <w:t>Escrito de clasificación de empresa.</w:t>
            </w:r>
          </w:p>
        </w:tc>
      </w:tr>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sz w:val="20"/>
                <w:szCs w:val="20"/>
              </w:rPr>
            </w:pPr>
            <w:r w:rsidRPr="00715B22">
              <w:rPr>
                <w:rFonts w:ascii="Arial" w:hAnsi="Arial" w:cs="Arial"/>
                <w:b/>
                <w:sz w:val="20"/>
                <w:szCs w:val="20"/>
              </w:rPr>
              <w:t>ANEXO 20</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rPr>
                <w:rFonts w:ascii="Arial" w:hAnsi="Arial" w:cs="Arial"/>
                <w:sz w:val="20"/>
                <w:szCs w:val="20"/>
              </w:rPr>
            </w:pPr>
            <w:r w:rsidRPr="00715B22">
              <w:rPr>
                <w:rFonts w:ascii="Arial" w:hAnsi="Arial" w:cs="Arial"/>
                <w:sz w:val="20"/>
                <w:szCs w:val="20"/>
              </w:rPr>
              <w:t>Carta compromiso para propuestas conjuntas (consorciadas).</w:t>
            </w:r>
          </w:p>
        </w:tc>
      </w:tr>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sz w:val="20"/>
                <w:szCs w:val="20"/>
              </w:rPr>
            </w:pPr>
            <w:r w:rsidRPr="00715B22">
              <w:rPr>
                <w:rFonts w:ascii="Arial" w:hAnsi="Arial" w:cs="Arial"/>
                <w:b/>
                <w:sz w:val="20"/>
                <w:szCs w:val="20"/>
              </w:rPr>
              <w:t>ANEXO 21</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rPr>
                <w:rFonts w:ascii="Arial" w:hAnsi="Arial" w:cs="Arial"/>
                <w:sz w:val="20"/>
                <w:szCs w:val="20"/>
              </w:rPr>
            </w:pPr>
            <w:r w:rsidRPr="00715B22">
              <w:rPr>
                <w:rFonts w:ascii="Arial" w:hAnsi="Arial" w:cs="Arial"/>
                <w:sz w:val="20"/>
                <w:szCs w:val="20"/>
              </w:rPr>
              <w:t>Modelo de Contrato.</w:t>
            </w:r>
          </w:p>
        </w:tc>
      </w:tr>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sz w:val="20"/>
                <w:szCs w:val="20"/>
              </w:rPr>
            </w:pPr>
            <w:r w:rsidRPr="00715B22">
              <w:rPr>
                <w:rFonts w:ascii="Arial" w:hAnsi="Arial" w:cs="Arial"/>
                <w:b/>
                <w:sz w:val="20"/>
                <w:szCs w:val="20"/>
              </w:rPr>
              <w:t>ANEXO 22</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rPr>
                <w:rFonts w:ascii="Arial" w:hAnsi="Arial" w:cs="Arial"/>
                <w:sz w:val="20"/>
                <w:szCs w:val="20"/>
              </w:rPr>
            </w:pPr>
            <w:r w:rsidRPr="00715B22">
              <w:rPr>
                <w:rFonts w:ascii="Arial" w:hAnsi="Arial" w:cs="Arial"/>
                <w:sz w:val="20"/>
                <w:szCs w:val="20"/>
              </w:rPr>
              <w:t>Propuesta de t</w:t>
            </w:r>
            <w:r w:rsidR="00EE06F8">
              <w:rPr>
                <w:rFonts w:ascii="Arial" w:hAnsi="Arial" w:cs="Arial"/>
                <w:sz w:val="20"/>
                <w:szCs w:val="20"/>
              </w:rPr>
              <w:t>rabajo (Manual de Operación, Esquema organización del recursos humanos)</w:t>
            </w:r>
          </w:p>
        </w:tc>
      </w:tr>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sz w:val="20"/>
                <w:szCs w:val="20"/>
              </w:rPr>
            </w:pPr>
            <w:r w:rsidRPr="00715B22">
              <w:rPr>
                <w:rFonts w:ascii="Arial" w:hAnsi="Arial" w:cs="Arial"/>
                <w:b/>
                <w:sz w:val="20"/>
                <w:szCs w:val="20"/>
              </w:rPr>
              <w:t>ANEXO 23</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rPr>
                <w:rFonts w:ascii="Arial" w:hAnsi="Arial" w:cs="Arial"/>
                <w:sz w:val="20"/>
                <w:szCs w:val="20"/>
              </w:rPr>
            </w:pPr>
            <w:r w:rsidRPr="00715B22">
              <w:rPr>
                <w:rFonts w:ascii="Arial" w:hAnsi="Arial" w:cs="Arial"/>
                <w:sz w:val="20"/>
                <w:szCs w:val="20"/>
              </w:rPr>
              <w:t>Carta bajo protesta de decir verdad de encontrarse al corriente de sus obligaciones con el IMSS</w:t>
            </w:r>
          </w:p>
        </w:tc>
      </w:tr>
      <w:tr w:rsidR="005C61F4" w:rsidRPr="00715B22" w:rsidTr="00A701E2">
        <w:tc>
          <w:tcPr>
            <w:tcW w:w="1413" w:type="dxa"/>
            <w:tcBorders>
              <w:top w:val="single" w:sz="4" w:space="0" w:color="auto"/>
              <w:left w:val="single" w:sz="4" w:space="0" w:color="auto"/>
              <w:bottom w:val="single" w:sz="4" w:space="0" w:color="auto"/>
              <w:right w:val="single" w:sz="4" w:space="0" w:color="auto"/>
            </w:tcBorders>
          </w:tcPr>
          <w:p w:rsidR="005C61F4" w:rsidRPr="00715B22" w:rsidRDefault="005C61F4" w:rsidP="005C61F4">
            <w:pPr>
              <w:spacing w:after="0" w:line="240" w:lineRule="auto"/>
              <w:jc w:val="center"/>
              <w:rPr>
                <w:rFonts w:ascii="Arial" w:hAnsi="Arial" w:cs="Arial"/>
                <w:b/>
                <w:sz w:val="20"/>
                <w:szCs w:val="20"/>
              </w:rPr>
            </w:pPr>
            <w:r w:rsidRPr="00715B22">
              <w:rPr>
                <w:rFonts w:ascii="Arial" w:hAnsi="Arial" w:cs="Arial"/>
                <w:b/>
                <w:sz w:val="20"/>
                <w:szCs w:val="20"/>
              </w:rPr>
              <w:t>ANEXO 24</w:t>
            </w:r>
          </w:p>
        </w:tc>
        <w:tc>
          <w:tcPr>
            <w:tcW w:w="8155" w:type="dxa"/>
            <w:tcBorders>
              <w:top w:val="single" w:sz="4" w:space="0" w:color="auto"/>
              <w:left w:val="single" w:sz="4" w:space="0" w:color="auto"/>
              <w:bottom w:val="single" w:sz="4" w:space="0" w:color="auto"/>
              <w:right w:val="single" w:sz="4" w:space="0" w:color="auto"/>
            </w:tcBorders>
          </w:tcPr>
          <w:p w:rsidR="005C61F4" w:rsidRPr="00715B22" w:rsidRDefault="00AF0C17" w:rsidP="006455E3">
            <w:pPr>
              <w:spacing w:after="0" w:line="240" w:lineRule="auto"/>
              <w:rPr>
                <w:rFonts w:ascii="Arial" w:hAnsi="Arial" w:cs="Arial"/>
                <w:sz w:val="20"/>
                <w:szCs w:val="20"/>
              </w:rPr>
            </w:pPr>
            <w:r w:rsidRPr="00715B22">
              <w:rPr>
                <w:rFonts w:ascii="Arial" w:hAnsi="Arial" w:cs="Arial"/>
                <w:sz w:val="20"/>
                <w:szCs w:val="20"/>
              </w:rPr>
              <w:t>Declaración fiscal anual del ejercicio 202</w:t>
            </w:r>
            <w:r w:rsidR="006455E3">
              <w:rPr>
                <w:rFonts w:ascii="Arial" w:hAnsi="Arial" w:cs="Arial"/>
                <w:sz w:val="20"/>
                <w:szCs w:val="20"/>
              </w:rPr>
              <w:t>2</w:t>
            </w:r>
            <w:r w:rsidRPr="00715B22">
              <w:rPr>
                <w:rFonts w:ascii="Arial" w:hAnsi="Arial" w:cs="Arial"/>
                <w:sz w:val="20"/>
                <w:szCs w:val="20"/>
              </w:rPr>
              <w:t xml:space="preserve"> copia simple legible con acuse y recibo de pago, estados financieros del ejercicio 2021 </w:t>
            </w:r>
            <w:r w:rsidR="006455E3">
              <w:rPr>
                <w:rFonts w:ascii="Arial" w:hAnsi="Arial" w:cs="Arial"/>
                <w:sz w:val="20"/>
                <w:szCs w:val="20"/>
              </w:rPr>
              <w:t>y 2022 con comparativo de</w:t>
            </w:r>
            <w:r w:rsidRPr="00715B22">
              <w:rPr>
                <w:rFonts w:ascii="Arial" w:hAnsi="Arial" w:cs="Arial"/>
                <w:sz w:val="20"/>
                <w:szCs w:val="20"/>
              </w:rPr>
              <w:t xml:space="preserve"> razones financieras simples. </w:t>
            </w:r>
          </w:p>
        </w:tc>
      </w:tr>
      <w:tr w:rsidR="005C61F4" w:rsidRPr="00715B22" w:rsidTr="00A701E2">
        <w:tc>
          <w:tcPr>
            <w:tcW w:w="1413" w:type="dxa"/>
            <w:tcBorders>
              <w:top w:val="single" w:sz="4" w:space="0" w:color="auto"/>
              <w:left w:val="single" w:sz="4" w:space="0" w:color="auto"/>
              <w:bottom w:val="single" w:sz="4" w:space="0" w:color="auto"/>
              <w:right w:val="single" w:sz="4" w:space="0" w:color="auto"/>
            </w:tcBorders>
          </w:tcPr>
          <w:p w:rsidR="005C61F4" w:rsidRPr="00715B22" w:rsidRDefault="005C61F4" w:rsidP="005C61F4">
            <w:pPr>
              <w:spacing w:after="0" w:line="240" w:lineRule="auto"/>
              <w:jc w:val="center"/>
              <w:rPr>
                <w:rFonts w:ascii="Arial" w:hAnsi="Arial" w:cs="Arial"/>
                <w:b/>
                <w:sz w:val="20"/>
                <w:szCs w:val="20"/>
              </w:rPr>
            </w:pPr>
            <w:r w:rsidRPr="00715B22">
              <w:rPr>
                <w:rFonts w:ascii="Arial" w:hAnsi="Arial" w:cs="Arial"/>
                <w:b/>
                <w:sz w:val="20"/>
                <w:szCs w:val="20"/>
              </w:rPr>
              <w:t>ANEXO 25</w:t>
            </w:r>
          </w:p>
        </w:tc>
        <w:tc>
          <w:tcPr>
            <w:tcW w:w="8155" w:type="dxa"/>
            <w:tcBorders>
              <w:top w:val="single" w:sz="4" w:space="0" w:color="auto"/>
              <w:left w:val="single" w:sz="4" w:space="0" w:color="auto"/>
              <w:bottom w:val="single" w:sz="4" w:space="0" w:color="auto"/>
              <w:right w:val="single" w:sz="4" w:space="0" w:color="auto"/>
            </w:tcBorders>
          </w:tcPr>
          <w:p w:rsidR="005C61F4" w:rsidRPr="00715B22" w:rsidRDefault="00AF0C17" w:rsidP="006455E3">
            <w:pPr>
              <w:spacing w:after="0" w:line="240" w:lineRule="auto"/>
              <w:rPr>
                <w:rFonts w:ascii="Arial" w:hAnsi="Arial" w:cs="Arial"/>
                <w:sz w:val="20"/>
                <w:szCs w:val="20"/>
              </w:rPr>
            </w:pPr>
            <w:r w:rsidRPr="00715B22">
              <w:rPr>
                <w:rFonts w:ascii="Arial" w:hAnsi="Arial" w:cs="Arial"/>
                <w:sz w:val="20"/>
                <w:szCs w:val="20"/>
              </w:rPr>
              <w:t>Última declaración fiscal provisional del Impuesto Sobre la Renta del ejercicio 202</w:t>
            </w:r>
            <w:r w:rsidR="00206B94" w:rsidRPr="00715B22">
              <w:rPr>
                <w:rFonts w:ascii="Arial" w:hAnsi="Arial" w:cs="Arial"/>
                <w:sz w:val="20"/>
                <w:szCs w:val="20"/>
              </w:rPr>
              <w:t>3</w:t>
            </w:r>
            <w:r w:rsidR="006455E3">
              <w:rPr>
                <w:rFonts w:ascii="Arial" w:hAnsi="Arial" w:cs="Arial"/>
                <w:sz w:val="20"/>
                <w:szCs w:val="20"/>
              </w:rPr>
              <w:t xml:space="preserve">, mes inmediato anterior al procedimiento de </w:t>
            </w:r>
            <w:r w:rsidR="007501BB">
              <w:rPr>
                <w:rFonts w:ascii="Arial" w:hAnsi="Arial" w:cs="Arial"/>
                <w:sz w:val="20"/>
                <w:szCs w:val="20"/>
              </w:rPr>
              <w:t>Licitación</w:t>
            </w:r>
            <w:r w:rsidR="006455E3">
              <w:rPr>
                <w:rFonts w:ascii="Arial" w:hAnsi="Arial" w:cs="Arial"/>
                <w:sz w:val="20"/>
                <w:szCs w:val="20"/>
              </w:rPr>
              <w:t>,</w:t>
            </w:r>
            <w:r w:rsidRPr="00715B22">
              <w:rPr>
                <w:rFonts w:ascii="Arial" w:hAnsi="Arial" w:cs="Arial"/>
                <w:sz w:val="20"/>
                <w:szCs w:val="20"/>
              </w:rPr>
              <w:t xml:space="preserve"> con acuse y recibo de pago. ANEXO 25 </w:t>
            </w:r>
          </w:p>
        </w:tc>
      </w:tr>
      <w:tr w:rsidR="005C61F4" w:rsidRPr="00715B22" w:rsidTr="00A701E2">
        <w:tc>
          <w:tcPr>
            <w:tcW w:w="1413" w:type="dxa"/>
            <w:tcBorders>
              <w:top w:val="single" w:sz="4" w:space="0" w:color="auto"/>
              <w:left w:val="single" w:sz="4" w:space="0" w:color="auto"/>
              <w:bottom w:val="single" w:sz="4" w:space="0" w:color="auto"/>
              <w:right w:val="single" w:sz="4" w:space="0" w:color="auto"/>
            </w:tcBorders>
          </w:tcPr>
          <w:p w:rsidR="005C61F4" w:rsidRPr="00715B22" w:rsidRDefault="005C61F4" w:rsidP="005C61F4">
            <w:pPr>
              <w:spacing w:after="0" w:line="240" w:lineRule="auto"/>
              <w:jc w:val="center"/>
              <w:rPr>
                <w:rFonts w:ascii="Arial" w:hAnsi="Arial" w:cs="Arial"/>
                <w:b/>
                <w:sz w:val="20"/>
                <w:szCs w:val="20"/>
              </w:rPr>
            </w:pPr>
            <w:r w:rsidRPr="00715B22">
              <w:rPr>
                <w:rFonts w:ascii="Arial" w:hAnsi="Arial" w:cs="Arial"/>
                <w:b/>
                <w:sz w:val="20"/>
                <w:szCs w:val="20"/>
              </w:rPr>
              <w:lastRenderedPageBreak/>
              <w:t>ANEXO 26</w:t>
            </w:r>
          </w:p>
        </w:tc>
        <w:tc>
          <w:tcPr>
            <w:tcW w:w="8155" w:type="dxa"/>
            <w:tcBorders>
              <w:top w:val="single" w:sz="4" w:space="0" w:color="auto"/>
              <w:left w:val="single" w:sz="4" w:space="0" w:color="auto"/>
              <w:bottom w:val="single" w:sz="4" w:space="0" w:color="auto"/>
              <w:right w:val="single" w:sz="4" w:space="0" w:color="auto"/>
            </w:tcBorders>
          </w:tcPr>
          <w:p w:rsidR="005C61F4" w:rsidRPr="00715B22" w:rsidRDefault="005C61F4" w:rsidP="0044604E">
            <w:pPr>
              <w:spacing w:after="0" w:line="240" w:lineRule="auto"/>
              <w:rPr>
                <w:rFonts w:ascii="Arial" w:hAnsi="Arial" w:cs="Arial"/>
                <w:color w:val="000000"/>
                <w:sz w:val="20"/>
                <w:szCs w:val="20"/>
              </w:rPr>
            </w:pPr>
            <w:r w:rsidRPr="00715B22">
              <w:rPr>
                <w:rFonts w:ascii="Arial" w:hAnsi="Arial" w:cs="Arial"/>
                <w:color w:val="000000"/>
                <w:sz w:val="20"/>
                <w:szCs w:val="20"/>
              </w:rPr>
              <w:t xml:space="preserve">Escrito en que el licitante manifieste bajo protesta de decir verdad, que en caso de resultar ganador, adaptará sus procesos, procedimientos e instrucciones de trabajo a los requeridos por la </w:t>
            </w:r>
            <w:r w:rsidR="00907AF8" w:rsidRPr="00715B22">
              <w:rPr>
                <w:rFonts w:ascii="Arial" w:hAnsi="Arial" w:cs="Arial"/>
                <w:color w:val="000000"/>
                <w:sz w:val="20"/>
                <w:szCs w:val="20"/>
              </w:rPr>
              <w:t xml:space="preserve">ASIPONA </w:t>
            </w:r>
            <w:r w:rsidRPr="00715B22">
              <w:rPr>
                <w:rFonts w:ascii="Arial" w:hAnsi="Arial" w:cs="Arial"/>
                <w:color w:val="000000"/>
                <w:sz w:val="20"/>
                <w:szCs w:val="20"/>
              </w:rPr>
              <w:t>DOS BOCAS de acuerdo a los requisitos que le impone a esta empresa el Sistema Integrado de Gestión de Calidad Ambiental, certificado bajo las normas ISO 9001:2015, ISO 14001:2015, ISO 45001:2018.</w:t>
            </w:r>
          </w:p>
        </w:tc>
      </w:tr>
      <w:tr w:rsidR="005C61F4" w:rsidRPr="00715B22" w:rsidTr="00A701E2">
        <w:tc>
          <w:tcPr>
            <w:tcW w:w="1413" w:type="dxa"/>
            <w:tcBorders>
              <w:top w:val="single" w:sz="4" w:space="0" w:color="auto"/>
              <w:left w:val="single" w:sz="4" w:space="0" w:color="auto"/>
              <w:bottom w:val="single" w:sz="4" w:space="0" w:color="auto"/>
              <w:right w:val="single" w:sz="4" w:space="0" w:color="auto"/>
            </w:tcBorders>
          </w:tcPr>
          <w:p w:rsidR="005C61F4" w:rsidRPr="00715B22" w:rsidRDefault="005C61F4" w:rsidP="005C61F4">
            <w:pPr>
              <w:spacing w:after="0" w:line="240" w:lineRule="auto"/>
              <w:jc w:val="center"/>
              <w:rPr>
                <w:rFonts w:ascii="Arial" w:hAnsi="Arial" w:cs="Arial"/>
                <w:b/>
                <w:sz w:val="20"/>
                <w:szCs w:val="20"/>
              </w:rPr>
            </w:pPr>
            <w:r w:rsidRPr="00715B22">
              <w:rPr>
                <w:rFonts w:ascii="Arial" w:hAnsi="Arial" w:cs="Arial"/>
                <w:b/>
                <w:sz w:val="20"/>
                <w:szCs w:val="20"/>
              </w:rPr>
              <w:t>ANEXO 27</w:t>
            </w:r>
          </w:p>
        </w:tc>
        <w:tc>
          <w:tcPr>
            <w:tcW w:w="8155" w:type="dxa"/>
            <w:tcBorders>
              <w:top w:val="single" w:sz="4" w:space="0" w:color="auto"/>
              <w:left w:val="single" w:sz="4" w:space="0" w:color="auto"/>
              <w:bottom w:val="single" w:sz="4" w:space="0" w:color="auto"/>
              <w:right w:val="single" w:sz="4" w:space="0" w:color="auto"/>
            </w:tcBorders>
          </w:tcPr>
          <w:p w:rsidR="005C61F4" w:rsidRPr="00715B22" w:rsidRDefault="005C61F4" w:rsidP="006455E3">
            <w:pPr>
              <w:spacing w:after="0" w:line="240" w:lineRule="auto"/>
              <w:rPr>
                <w:rFonts w:ascii="Arial" w:hAnsi="Arial" w:cs="Arial"/>
                <w:color w:val="000000"/>
                <w:sz w:val="20"/>
                <w:szCs w:val="20"/>
              </w:rPr>
            </w:pPr>
            <w:r w:rsidRPr="00715B22">
              <w:rPr>
                <w:rFonts w:ascii="Arial" w:hAnsi="Arial" w:cs="Arial"/>
                <w:color w:val="000000"/>
                <w:sz w:val="20"/>
                <w:szCs w:val="20"/>
              </w:rPr>
              <w:t xml:space="preserve">Copia del formato de </w:t>
            </w:r>
            <w:r w:rsidR="006455E3">
              <w:rPr>
                <w:rFonts w:ascii="Arial" w:hAnsi="Arial" w:cs="Arial"/>
                <w:color w:val="000000"/>
                <w:sz w:val="20"/>
                <w:szCs w:val="20"/>
              </w:rPr>
              <w:t>manifestación de interés</w:t>
            </w:r>
            <w:r w:rsidRPr="00715B22">
              <w:rPr>
                <w:rFonts w:ascii="Arial" w:hAnsi="Arial" w:cs="Arial"/>
                <w:color w:val="000000"/>
                <w:sz w:val="20"/>
                <w:szCs w:val="20"/>
              </w:rPr>
              <w:t xml:space="preserve"> de participación a la licitación que genera el sistema COMPRANET </w:t>
            </w:r>
            <w:r w:rsidR="006455E3">
              <w:rPr>
                <w:rFonts w:ascii="Arial" w:hAnsi="Arial" w:cs="Arial"/>
                <w:color w:val="000000"/>
                <w:sz w:val="20"/>
                <w:szCs w:val="20"/>
              </w:rPr>
              <w:t xml:space="preserve">2023 </w:t>
            </w:r>
            <w:r w:rsidRPr="00715B22">
              <w:rPr>
                <w:rFonts w:ascii="Arial" w:hAnsi="Arial" w:cs="Arial"/>
                <w:color w:val="000000"/>
                <w:sz w:val="20"/>
                <w:szCs w:val="20"/>
              </w:rPr>
              <w:t xml:space="preserve">en la dirección: </w:t>
            </w:r>
            <w:hyperlink r:id="rId14" w:history="1">
              <w:r w:rsidR="00B01063" w:rsidRPr="00715B22">
                <w:rPr>
                  <w:rStyle w:val="Hipervnculo"/>
                  <w:rFonts w:ascii="Arial" w:hAnsi="Arial" w:cs="Arial"/>
                  <w:sz w:val="20"/>
                  <w:szCs w:val="20"/>
                </w:rPr>
                <w:t>http://compranet.hacienda.gob.mx</w:t>
              </w:r>
            </w:hyperlink>
            <w:r w:rsidRPr="00715B22">
              <w:rPr>
                <w:rFonts w:ascii="Arial" w:hAnsi="Arial" w:cs="Arial"/>
                <w:color w:val="000000"/>
                <w:sz w:val="20"/>
                <w:szCs w:val="20"/>
              </w:rPr>
              <w:t xml:space="preserve">. </w:t>
            </w:r>
          </w:p>
        </w:tc>
      </w:tr>
      <w:tr w:rsidR="005C61F4" w:rsidRPr="00715B22" w:rsidTr="00A701E2">
        <w:tc>
          <w:tcPr>
            <w:tcW w:w="1413" w:type="dxa"/>
            <w:tcBorders>
              <w:top w:val="single" w:sz="4" w:space="0" w:color="auto"/>
              <w:left w:val="single" w:sz="4" w:space="0" w:color="auto"/>
              <w:bottom w:val="single" w:sz="4" w:space="0" w:color="auto"/>
              <w:right w:val="single" w:sz="4" w:space="0" w:color="auto"/>
            </w:tcBorders>
          </w:tcPr>
          <w:p w:rsidR="005C61F4" w:rsidRPr="00715B22" w:rsidRDefault="005C61F4" w:rsidP="005C61F4">
            <w:pPr>
              <w:spacing w:after="0" w:line="240" w:lineRule="auto"/>
              <w:jc w:val="center"/>
              <w:rPr>
                <w:rFonts w:ascii="Arial" w:hAnsi="Arial" w:cs="Arial"/>
                <w:b/>
                <w:sz w:val="20"/>
                <w:szCs w:val="20"/>
              </w:rPr>
            </w:pPr>
            <w:r w:rsidRPr="00715B22">
              <w:rPr>
                <w:rFonts w:ascii="Arial" w:hAnsi="Arial" w:cs="Arial"/>
                <w:b/>
                <w:sz w:val="20"/>
                <w:szCs w:val="20"/>
              </w:rPr>
              <w:t>ANEXO 28</w:t>
            </w:r>
          </w:p>
        </w:tc>
        <w:tc>
          <w:tcPr>
            <w:tcW w:w="8155" w:type="dxa"/>
            <w:tcBorders>
              <w:top w:val="single" w:sz="4" w:space="0" w:color="auto"/>
              <w:left w:val="single" w:sz="4" w:space="0" w:color="auto"/>
              <w:bottom w:val="single" w:sz="4" w:space="0" w:color="auto"/>
              <w:right w:val="single" w:sz="4" w:space="0" w:color="auto"/>
            </w:tcBorders>
          </w:tcPr>
          <w:p w:rsidR="005C61F4" w:rsidRPr="00715B22" w:rsidRDefault="005C61F4" w:rsidP="005C61F4">
            <w:pPr>
              <w:spacing w:after="0" w:line="240" w:lineRule="auto"/>
              <w:rPr>
                <w:rFonts w:ascii="Arial" w:hAnsi="Arial" w:cs="Arial"/>
                <w:color w:val="000000"/>
                <w:sz w:val="20"/>
                <w:szCs w:val="20"/>
              </w:rPr>
            </w:pPr>
            <w:r w:rsidRPr="00715B22">
              <w:rPr>
                <w:rFonts w:ascii="Arial" w:hAnsi="Arial" w:cs="Arial"/>
                <w:color w:val="000000"/>
                <w:sz w:val="20"/>
                <w:szCs w:val="20"/>
              </w:rPr>
              <w:t xml:space="preserve">Carta del licitante bajo protesta de decir verdad en la que señale que cuenta con cuando menos un año de experiencia en la entrega de SERVICIOS referidos en el ANEXO 1, al momento de presentar sus propuestas. </w:t>
            </w:r>
          </w:p>
        </w:tc>
      </w:tr>
      <w:tr w:rsidR="005C61F4" w:rsidRPr="00715B22" w:rsidTr="00A701E2">
        <w:tc>
          <w:tcPr>
            <w:tcW w:w="1413" w:type="dxa"/>
            <w:tcBorders>
              <w:top w:val="single" w:sz="4" w:space="0" w:color="auto"/>
              <w:left w:val="single" w:sz="4" w:space="0" w:color="auto"/>
              <w:bottom w:val="single" w:sz="4" w:space="0" w:color="auto"/>
              <w:right w:val="single" w:sz="4" w:space="0" w:color="auto"/>
            </w:tcBorders>
          </w:tcPr>
          <w:p w:rsidR="005C61F4" w:rsidRPr="00715B22" w:rsidRDefault="005C61F4" w:rsidP="005C61F4">
            <w:pPr>
              <w:spacing w:after="0" w:line="240" w:lineRule="auto"/>
              <w:jc w:val="center"/>
              <w:rPr>
                <w:rFonts w:ascii="Arial" w:hAnsi="Arial" w:cs="Arial"/>
                <w:b/>
                <w:sz w:val="20"/>
                <w:szCs w:val="20"/>
              </w:rPr>
            </w:pPr>
            <w:r w:rsidRPr="00715B22">
              <w:rPr>
                <w:rFonts w:ascii="Arial" w:hAnsi="Arial" w:cs="Arial"/>
                <w:b/>
                <w:sz w:val="20"/>
                <w:szCs w:val="20"/>
              </w:rPr>
              <w:t>ANEXO 29</w:t>
            </w:r>
          </w:p>
        </w:tc>
        <w:tc>
          <w:tcPr>
            <w:tcW w:w="8155" w:type="dxa"/>
            <w:tcBorders>
              <w:top w:val="single" w:sz="4" w:space="0" w:color="auto"/>
              <w:left w:val="single" w:sz="4" w:space="0" w:color="auto"/>
              <w:bottom w:val="single" w:sz="4" w:space="0" w:color="auto"/>
              <w:right w:val="single" w:sz="4" w:space="0" w:color="auto"/>
            </w:tcBorders>
          </w:tcPr>
          <w:p w:rsidR="005C61F4" w:rsidRPr="00715B22" w:rsidRDefault="005C61F4" w:rsidP="005C61F4">
            <w:pPr>
              <w:spacing w:after="0" w:line="240" w:lineRule="auto"/>
              <w:rPr>
                <w:rFonts w:ascii="Arial" w:hAnsi="Arial" w:cs="Arial"/>
                <w:color w:val="000000"/>
                <w:sz w:val="20"/>
                <w:szCs w:val="20"/>
              </w:rPr>
            </w:pPr>
            <w:r w:rsidRPr="00715B22">
              <w:rPr>
                <w:rFonts w:ascii="Arial" w:hAnsi="Arial" w:cs="Arial"/>
                <w:color w:val="000000"/>
                <w:sz w:val="20"/>
                <w:szCs w:val="20"/>
              </w:rPr>
              <w:t xml:space="preserve">Organigrama del área de la empresa que entregará los SERVICIOS a la </w:t>
            </w:r>
            <w:r w:rsidR="00907AF8" w:rsidRPr="00715B22">
              <w:rPr>
                <w:rFonts w:ascii="Arial" w:hAnsi="Arial" w:cs="Arial"/>
                <w:color w:val="000000"/>
                <w:sz w:val="20"/>
                <w:szCs w:val="20"/>
              </w:rPr>
              <w:t xml:space="preserve">ASIPONA </w:t>
            </w:r>
            <w:r w:rsidRPr="00715B22">
              <w:rPr>
                <w:rFonts w:ascii="Arial" w:hAnsi="Arial" w:cs="Arial"/>
                <w:color w:val="000000"/>
                <w:sz w:val="20"/>
                <w:szCs w:val="20"/>
              </w:rPr>
              <w:t xml:space="preserve">DOS BOCAS, proporcionando nombres, teléfono y correo electrónico de la persona quién será el supervisor designado para servir de enlace entre </w:t>
            </w:r>
            <w:r w:rsidR="00907AF8" w:rsidRPr="00715B22">
              <w:rPr>
                <w:rFonts w:ascii="Arial" w:hAnsi="Arial" w:cs="Arial"/>
                <w:color w:val="000000"/>
                <w:sz w:val="20"/>
                <w:szCs w:val="20"/>
              </w:rPr>
              <w:t xml:space="preserve">ASIPONA </w:t>
            </w:r>
            <w:r w:rsidRPr="00715B22">
              <w:rPr>
                <w:rFonts w:ascii="Arial" w:hAnsi="Arial" w:cs="Arial"/>
                <w:color w:val="000000"/>
                <w:sz w:val="20"/>
                <w:szCs w:val="20"/>
              </w:rPr>
              <w:t>DOS BOCAS y el PRESTADOR DE SERVICIOS</w:t>
            </w:r>
            <w:r w:rsidR="0013512A" w:rsidRPr="00715B22">
              <w:rPr>
                <w:rFonts w:ascii="Arial" w:hAnsi="Arial" w:cs="Arial"/>
                <w:color w:val="000000"/>
                <w:sz w:val="20"/>
                <w:szCs w:val="20"/>
              </w:rPr>
              <w:t xml:space="preserve"> durante el proceso de suministro e instalación de los SERVICIOS</w:t>
            </w:r>
            <w:r w:rsidRPr="00715B22">
              <w:rPr>
                <w:rFonts w:ascii="Arial" w:hAnsi="Arial" w:cs="Arial"/>
                <w:color w:val="000000"/>
                <w:sz w:val="20"/>
                <w:szCs w:val="20"/>
              </w:rPr>
              <w:t xml:space="preserve">. Este documento deberá elaborarse en hojas membretada del LICITANTE. </w:t>
            </w:r>
          </w:p>
        </w:tc>
      </w:tr>
      <w:tr w:rsidR="005C61F4" w:rsidRPr="00715B22" w:rsidTr="00A701E2">
        <w:tc>
          <w:tcPr>
            <w:tcW w:w="1413" w:type="dxa"/>
            <w:tcBorders>
              <w:top w:val="single" w:sz="4" w:space="0" w:color="auto"/>
              <w:left w:val="single" w:sz="4" w:space="0" w:color="auto"/>
              <w:bottom w:val="single" w:sz="4" w:space="0" w:color="auto"/>
              <w:right w:val="single" w:sz="4" w:space="0" w:color="auto"/>
            </w:tcBorders>
          </w:tcPr>
          <w:p w:rsidR="005C61F4" w:rsidRPr="00715B22" w:rsidRDefault="005C61F4" w:rsidP="005C61F4">
            <w:pPr>
              <w:spacing w:after="0" w:line="240" w:lineRule="auto"/>
              <w:jc w:val="center"/>
              <w:rPr>
                <w:rFonts w:ascii="Arial" w:hAnsi="Arial" w:cs="Arial"/>
                <w:b/>
                <w:sz w:val="20"/>
                <w:szCs w:val="20"/>
              </w:rPr>
            </w:pPr>
            <w:r w:rsidRPr="00715B22">
              <w:rPr>
                <w:rFonts w:ascii="Arial" w:hAnsi="Arial" w:cs="Arial"/>
                <w:b/>
                <w:sz w:val="20"/>
                <w:szCs w:val="20"/>
              </w:rPr>
              <w:t>ANEXO 30</w:t>
            </w:r>
          </w:p>
        </w:tc>
        <w:tc>
          <w:tcPr>
            <w:tcW w:w="8155" w:type="dxa"/>
            <w:tcBorders>
              <w:top w:val="single" w:sz="4" w:space="0" w:color="auto"/>
              <w:left w:val="single" w:sz="4" w:space="0" w:color="auto"/>
              <w:bottom w:val="single" w:sz="4" w:space="0" w:color="auto"/>
              <w:right w:val="single" w:sz="4" w:space="0" w:color="auto"/>
            </w:tcBorders>
          </w:tcPr>
          <w:p w:rsidR="005C61F4" w:rsidRPr="00715B22" w:rsidRDefault="005C61F4" w:rsidP="005C61F4">
            <w:pPr>
              <w:spacing w:after="0" w:line="240" w:lineRule="auto"/>
              <w:rPr>
                <w:rFonts w:ascii="Arial" w:hAnsi="Arial" w:cs="Arial"/>
                <w:color w:val="000000"/>
                <w:sz w:val="20"/>
                <w:szCs w:val="20"/>
              </w:rPr>
            </w:pPr>
            <w:r w:rsidRPr="00715B22">
              <w:rPr>
                <w:rFonts w:ascii="Arial" w:hAnsi="Arial" w:cs="Arial"/>
                <w:color w:val="000000"/>
                <w:sz w:val="20"/>
                <w:szCs w:val="20"/>
              </w:rPr>
              <w:t xml:space="preserve">Escrito bajo protesta de decir verdad que cuenta con la capacidad real instalada, personal técnico y disponibilidad, conforme a lo requerido para suministrar los SERVICIOS motivo de esta CONVOCATORIA. </w:t>
            </w:r>
          </w:p>
        </w:tc>
      </w:tr>
      <w:tr w:rsidR="005C61F4" w:rsidRPr="00715B22" w:rsidTr="00A701E2">
        <w:tc>
          <w:tcPr>
            <w:tcW w:w="1413" w:type="dxa"/>
            <w:tcBorders>
              <w:top w:val="single" w:sz="4" w:space="0" w:color="auto"/>
              <w:left w:val="single" w:sz="4" w:space="0" w:color="auto"/>
              <w:bottom w:val="single" w:sz="4" w:space="0" w:color="auto"/>
              <w:right w:val="single" w:sz="4" w:space="0" w:color="auto"/>
            </w:tcBorders>
          </w:tcPr>
          <w:p w:rsidR="005C61F4" w:rsidRPr="00715B22" w:rsidRDefault="005C61F4" w:rsidP="005C61F4">
            <w:pPr>
              <w:spacing w:after="0" w:line="240" w:lineRule="auto"/>
              <w:jc w:val="center"/>
              <w:rPr>
                <w:rFonts w:ascii="Arial" w:hAnsi="Arial" w:cs="Arial"/>
                <w:b/>
                <w:sz w:val="20"/>
                <w:szCs w:val="20"/>
              </w:rPr>
            </w:pPr>
            <w:r w:rsidRPr="00715B22">
              <w:rPr>
                <w:rFonts w:ascii="Arial" w:hAnsi="Arial" w:cs="Arial"/>
                <w:b/>
                <w:sz w:val="20"/>
                <w:szCs w:val="20"/>
              </w:rPr>
              <w:t>ANEXO 31</w:t>
            </w:r>
          </w:p>
        </w:tc>
        <w:tc>
          <w:tcPr>
            <w:tcW w:w="8155" w:type="dxa"/>
            <w:tcBorders>
              <w:top w:val="single" w:sz="4" w:space="0" w:color="auto"/>
              <w:left w:val="single" w:sz="4" w:space="0" w:color="auto"/>
              <w:bottom w:val="single" w:sz="4" w:space="0" w:color="auto"/>
              <w:right w:val="single" w:sz="4" w:space="0" w:color="auto"/>
            </w:tcBorders>
          </w:tcPr>
          <w:p w:rsidR="005C61F4" w:rsidRPr="00715B22" w:rsidRDefault="005C61F4" w:rsidP="005C61F4">
            <w:pPr>
              <w:spacing w:after="0" w:line="240" w:lineRule="auto"/>
              <w:rPr>
                <w:rFonts w:ascii="Arial" w:hAnsi="Arial" w:cs="Arial"/>
                <w:color w:val="000000"/>
                <w:sz w:val="20"/>
                <w:szCs w:val="20"/>
              </w:rPr>
            </w:pPr>
            <w:r w:rsidRPr="00715B22">
              <w:rPr>
                <w:rFonts w:ascii="Arial" w:hAnsi="Arial" w:cs="Arial"/>
                <w:color w:val="000000"/>
                <w:sz w:val="20"/>
                <w:szCs w:val="20"/>
              </w:rPr>
              <w:t xml:space="preserve">Escrito en el que el LICITANTE manifieste bajo protesta de decir verdad, que cuenta con personal con discapacidad, cuya antigüedad no sea inferior a seis meses, misma que se comprobará con el aviso de alta al régimen obligatorio del IMSS. </w:t>
            </w:r>
          </w:p>
        </w:tc>
      </w:tr>
      <w:tr w:rsidR="005C61F4" w:rsidRPr="00715B22" w:rsidTr="00A701E2">
        <w:tc>
          <w:tcPr>
            <w:tcW w:w="1413" w:type="dxa"/>
            <w:tcBorders>
              <w:top w:val="single" w:sz="4" w:space="0" w:color="auto"/>
              <w:left w:val="single" w:sz="4" w:space="0" w:color="auto"/>
              <w:bottom w:val="single" w:sz="4" w:space="0" w:color="auto"/>
              <w:right w:val="single" w:sz="4" w:space="0" w:color="auto"/>
            </w:tcBorders>
          </w:tcPr>
          <w:p w:rsidR="005C61F4" w:rsidRPr="00715B22" w:rsidRDefault="005C61F4" w:rsidP="005C61F4">
            <w:pPr>
              <w:spacing w:after="0" w:line="240" w:lineRule="auto"/>
              <w:jc w:val="center"/>
              <w:rPr>
                <w:rFonts w:ascii="Arial" w:hAnsi="Arial" w:cs="Arial"/>
                <w:b/>
                <w:sz w:val="20"/>
                <w:szCs w:val="20"/>
              </w:rPr>
            </w:pPr>
            <w:r w:rsidRPr="00715B22">
              <w:rPr>
                <w:rFonts w:ascii="Arial" w:hAnsi="Arial" w:cs="Arial"/>
                <w:b/>
                <w:sz w:val="20"/>
                <w:szCs w:val="20"/>
              </w:rPr>
              <w:t>ANEXO 32</w:t>
            </w:r>
          </w:p>
        </w:tc>
        <w:tc>
          <w:tcPr>
            <w:tcW w:w="8155" w:type="dxa"/>
            <w:tcBorders>
              <w:top w:val="single" w:sz="4" w:space="0" w:color="auto"/>
              <w:left w:val="single" w:sz="4" w:space="0" w:color="auto"/>
              <w:bottom w:val="single" w:sz="4" w:space="0" w:color="auto"/>
              <w:right w:val="single" w:sz="4" w:space="0" w:color="auto"/>
            </w:tcBorders>
          </w:tcPr>
          <w:p w:rsidR="005C61F4" w:rsidRPr="00715B22" w:rsidRDefault="00072C19" w:rsidP="005C61F4">
            <w:pPr>
              <w:spacing w:after="0" w:line="240" w:lineRule="auto"/>
              <w:rPr>
                <w:rFonts w:ascii="Arial" w:hAnsi="Arial" w:cs="Arial"/>
                <w:sz w:val="20"/>
                <w:szCs w:val="20"/>
              </w:rPr>
            </w:pPr>
            <w:r w:rsidRPr="00715B22">
              <w:rPr>
                <w:rFonts w:ascii="Arial" w:hAnsi="Arial" w:cs="Arial"/>
                <w:color w:val="000000"/>
                <w:sz w:val="20"/>
                <w:szCs w:val="20"/>
              </w:rPr>
              <w:t xml:space="preserve">Escrito en el que el LICITANTE manifieste, bajo protesta de decir verdad, que cuenta con facultades suficientes para comprometerse por sí o por su representada, sin que resulte necesario acreditar su personalidad jurídica. </w:t>
            </w:r>
          </w:p>
        </w:tc>
      </w:tr>
      <w:tr w:rsidR="006D07AC" w:rsidRPr="00715B22" w:rsidTr="00A701E2">
        <w:tc>
          <w:tcPr>
            <w:tcW w:w="1413" w:type="dxa"/>
            <w:tcBorders>
              <w:top w:val="single" w:sz="4" w:space="0" w:color="auto"/>
              <w:left w:val="single" w:sz="4" w:space="0" w:color="auto"/>
              <w:bottom w:val="single" w:sz="4" w:space="0" w:color="auto"/>
              <w:right w:val="single" w:sz="4" w:space="0" w:color="auto"/>
            </w:tcBorders>
          </w:tcPr>
          <w:p w:rsidR="006D07AC" w:rsidRPr="00715B22" w:rsidRDefault="006D07AC" w:rsidP="008C108A">
            <w:pPr>
              <w:spacing w:after="0" w:line="240" w:lineRule="auto"/>
              <w:jc w:val="center"/>
              <w:rPr>
                <w:rFonts w:ascii="Arial" w:hAnsi="Arial" w:cs="Arial"/>
                <w:b/>
                <w:sz w:val="20"/>
                <w:szCs w:val="20"/>
              </w:rPr>
            </w:pPr>
            <w:r w:rsidRPr="00715B22">
              <w:rPr>
                <w:rFonts w:ascii="Arial" w:hAnsi="Arial" w:cs="Arial"/>
                <w:b/>
                <w:sz w:val="20"/>
                <w:szCs w:val="20"/>
              </w:rPr>
              <w:t>ANEXO 3</w:t>
            </w:r>
            <w:r w:rsidR="000935C3" w:rsidRPr="00715B22">
              <w:rPr>
                <w:rFonts w:ascii="Arial" w:hAnsi="Arial" w:cs="Arial"/>
                <w:b/>
                <w:sz w:val="20"/>
                <w:szCs w:val="20"/>
              </w:rPr>
              <w:t>3</w:t>
            </w:r>
          </w:p>
        </w:tc>
        <w:tc>
          <w:tcPr>
            <w:tcW w:w="8155" w:type="dxa"/>
            <w:tcBorders>
              <w:top w:val="single" w:sz="4" w:space="0" w:color="auto"/>
              <w:left w:val="single" w:sz="4" w:space="0" w:color="auto"/>
              <w:bottom w:val="single" w:sz="4" w:space="0" w:color="auto"/>
              <w:right w:val="single" w:sz="4" w:space="0" w:color="auto"/>
            </w:tcBorders>
          </w:tcPr>
          <w:p w:rsidR="006D07AC" w:rsidRPr="00715B22" w:rsidRDefault="006D07AC" w:rsidP="008C108A">
            <w:pPr>
              <w:spacing w:after="0" w:line="240" w:lineRule="auto"/>
              <w:rPr>
                <w:rFonts w:ascii="Arial" w:hAnsi="Arial" w:cs="Arial"/>
                <w:sz w:val="20"/>
                <w:szCs w:val="20"/>
              </w:rPr>
            </w:pPr>
            <w:r w:rsidRPr="00715B22">
              <w:rPr>
                <w:rFonts w:ascii="Arial" w:hAnsi="Arial" w:cs="Arial"/>
                <w:sz w:val="20"/>
                <w:szCs w:val="20"/>
              </w:rPr>
              <w:t>Aviso de privacidad del Licitante</w:t>
            </w:r>
          </w:p>
        </w:tc>
      </w:tr>
      <w:tr w:rsidR="0062208D" w:rsidRPr="00715B22" w:rsidTr="00A701E2">
        <w:tc>
          <w:tcPr>
            <w:tcW w:w="1413" w:type="dxa"/>
            <w:tcBorders>
              <w:top w:val="single" w:sz="4" w:space="0" w:color="auto"/>
              <w:left w:val="single" w:sz="4" w:space="0" w:color="auto"/>
              <w:bottom w:val="single" w:sz="4" w:space="0" w:color="auto"/>
              <w:right w:val="single" w:sz="4" w:space="0" w:color="auto"/>
            </w:tcBorders>
          </w:tcPr>
          <w:p w:rsidR="0062208D" w:rsidRPr="007501BB" w:rsidRDefault="0062208D" w:rsidP="008C108A">
            <w:pPr>
              <w:spacing w:after="0" w:line="240" w:lineRule="auto"/>
              <w:jc w:val="center"/>
              <w:rPr>
                <w:rFonts w:ascii="Arial" w:hAnsi="Arial" w:cs="Arial"/>
                <w:b/>
                <w:sz w:val="20"/>
                <w:szCs w:val="20"/>
              </w:rPr>
            </w:pPr>
            <w:r w:rsidRPr="007501BB">
              <w:rPr>
                <w:rFonts w:ascii="Arial" w:hAnsi="Arial" w:cs="Arial"/>
                <w:b/>
                <w:sz w:val="20"/>
                <w:szCs w:val="20"/>
              </w:rPr>
              <w:t>ANEXO 3</w:t>
            </w:r>
            <w:r w:rsidR="000935C3" w:rsidRPr="007501BB">
              <w:rPr>
                <w:rFonts w:ascii="Arial" w:hAnsi="Arial" w:cs="Arial"/>
                <w:b/>
                <w:sz w:val="20"/>
                <w:szCs w:val="20"/>
              </w:rPr>
              <w:t>4</w:t>
            </w:r>
          </w:p>
        </w:tc>
        <w:tc>
          <w:tcPr>
            <w:tcW w:w="8155" w:type="dxa"/>
            <w:tcBorders>
              <w:top w:val="single" w:sz="4" w:space="0" w:color="auto"/>
              <w:left w:val="single" w:sz="4" w:space="0" w:color="auto"/>
              <w:bottom w:val="single" w:sz="4" w:space="0" w:color="auto"/>
              <w:right w:val="single" w:sz="4" w:space="0" w:color="auto"/>
            </w:tcBorders>
          </w:tcPr>
          <w:p w:rsidR="0062208D" w:rsidRPr="007501BB" w:rsidRDefault="0062208D" w:rsidP="00CE43F5">
            <w:pPr>
              <w:spacing w:after="0" w:line="240" w:lineRule="auto"/>
              <w:rPr>
                <w:rFonts w:ascii="Arial" w:hAnsi="Arial" w:cs="Arial"/>
                <w:sz w:val="20"/>
                <w:szCs w:val="20"/>
              </w:rPr>
            </w:pPr>
            <w:r w:rsidRPr="007501BB">
              <w:rPr>
                <w:rFonts w:ascii="Arial" w:hAnsi="Arial" w:cs="Arial"/>
                <w:sz w:val="20"/>
                <w:szCs w:val="20"/>
              </w:rPr>
              <w:t xml:space="preserve">Constancia de </w:t>
            </w:r>
            <w:r w:rsidR="00CE43F5">
              <w:rPr>
                <w:rFonts w:ascii="Arial" w:hAnsi="Arial" w:cs="Arial"/>
                <w:sz w:val="20"/>
                <w:szCs w:val="20"/>
              </w:rPr>
              <w:t xml:space="preserve">conocer el sitio donde se realizarán los servicios </w:t>
            </w:r>
          </w:p>
        </w:tc>
      </w:tr>
      <w:tr w:rsidR="003535DF" w:rsidRPr="00715B22" w:rsidTr="00A701E2">
        <w:tc>
          <w:tcPr>
            <w:tcW w:w="1413" w:type="dxa"/>
            <w:tcBorders>
              <w:top w:val="single" w:sz="4" w:space="0" w:color="auto"/>
              <w:left w:val="single" w:sz="4" w:space="0" w:color="auto"/>
              <w:bottom w:val="single" w:sz="4" w:space="0" w:color="auto"/>
              <w:right w:val="single" w:sz="4" w:space="0" w:color="auto"/>
            </w:tcBorders>
          </w:tcPr>
          <w:p w:rsidR="003535DF" w:rsidRPr="00715B22" w:rsidRDefault="003535DF" w:rsidP="008C108A">
            <w:pPr>
              <w:spacing w:after="0" w:line="240" w:lineRule="auto"/>
              <w:jc w:val="center"/>
              <w:rPr>
                <w:rFonts w:ascii="Arial" w:hAnsi="Arial" w:cs="Arial"/>
                <w:b/>
                <w:sz w:val="20"/>
                <w:szCs w:val="20"/>
              </w:rPr>
            </w:pPr>
            <w:r>
              <w:rPr>
                <w:rFonts w:ascii="Arial" w:hAnsi="Arial" w:cs="Arial"/>
                <w:b/>
                <w:sz w:val="20"/>
                <w:szCs w:val="20"/>
              </w:rPr>
              <w:t>ANEXO 35</w:t>
            </w:r>
          </w:p>
        </w:tc>
        <w:tc>
          <w:tcPr>
            <w:tcW w:w="8155" w:type="dxa"/>
            <w:tcBorders>
              <w:top w:val="single" w:sz="4" w:space="0" w:color="auto"/>
              <w:left w:val="single" w:sz="4" w:space="0" w:color="auto"/>
              <w:bottom w:val="single" w:sz="4" w:space="0" w:color="auto"/>
              <w:right w:val="single" w:sz="4" w:space="0" w:color="auto"/>
            </w:tcBorders>
          </w:tcPr>
          <w:p w:rsidR="003535DF" w:rsidRPr="00715B22" w:rsidRDefault="003535DF" w:rsidP="008C108A">
            <w:pPr>
              <w:spacing w:after="0" w:line="240" w:lineRule="auto"/>
              <w:rPr>
                <w:rFonts w:ascii="Arial" w:hAnsi="Arial" w:cs="Arial"/>
                <w:sz w:val="20"/>
                <w:szCs w:val="20"/>
              </w:rPr>
            </w:pPr>
            <w:r>
              <w:rPr>
                <w:rFonts w:ascii="Arial" w:hAnsi="Arial" w:cs="Arial"/>
                <w:sz w:val="20"/>
                <w:szCs w:val="20"/>
              </w:rPr>
              <w:t>F</w:t>
            </w:r>
            <w:r w:rsidRPr="003535DF">
              <w:rPr>
                <w:rFonts w:ascii="Arial" w:hAnsi="Arial" w:cs="Arial"/>
                <w:sz w:val="20"/>
                <w:szCs w:val="20"/>
              </w:rPr>
              <w:t>ormato para la manifestación que deberán presentar los</w:t>
            </w:r>
            <w:r>
              <w:rPr>
                <w:rFonts w:ascii="Arial" w:hAnsi="Arial" w:cs="Arial"/>
                <w:sz w:val="20"/>
                <w:szCs w:val="20"/>
              </w:rPr>
              <w:t xml:space="preserve"> </w:t>
            </w:r>
            <w:r w:rsidRPr="003535DF">
              <w:rPr>
                <w:rFonts w:ascii="Arial" w:hAnsi="Arial" w:cs="Arial"/>
                <w:sz w:val="20"/>
                <w:szCs w:val="20"/>
              </w:rPr>
              <w:t>licitantes que participen en los procedimientos de contratación de</w:t>
            </w:r>
            <w:r>
              <w:rPr>
                <w:rFonts w:ascii="Arial" w:hAnsi="Arial" w:cs="Arial"/>
                <w:sz w:val="20"/>
                <w:szCs w:val="20"/>
              </w:rPr>
              <w:t xml:space="preserve"> </w:t>
            </w:r>
            <w:r w:rsidRPr="003535DF">
              <w:rPr>
                <w:rFonts w:ascii="Arial" w:hAnsi="Arial" w:cs="Arial"/>
                <w:sz w:val="20"/>
                <w:szCs w:val="20"/>
              </w:rPr>
              <w:t>carácter nacional, para dar cumplimiento a lo dispuesto en la regla</w:t>
            </w:r>
            <w:r>
              <w:rPr>
                <w:rFonts w:ascii="Arial" w:hAnsi="Arial" w:cs="Arial"/>
                <w:sz w:val="20"/>
                <w:szCs w:val="20"/>
              </w:rPr>
              <w:t xml:space="preserve"> </w:t>
            </w:r>
            <w:r w:rsidRPr="003535DF">
              <w:rPr>
                <w:rFonts w:ascii="Arial" w:hAnsi="Arial" w:cs="Arial"/>
                <w:sz w:val="20"/>
                <w:szCs w:val="20"/>
              </w:rPr>
              <w:t>séptima del acuerdo por el que se establecen las reglas para la</w:t>
            </w:r>
            <w:r>
              <w:rPr>
                <w:rFonts w:ascii="Arial" w:hAnsi="Arial" w:cs="Arial"/>
                <w:sz w:val="20"/>
                <w:szCs w:val="20"/>
              </w:rPr>
              <w:t xml:space="preserve"> </w:t>
            </w:r>
            <w:r w:rsidRPr="003535DF">
              <w:rPr>
                <w:rFonts w:ascii="Arial" w:hAnsi="Arial" w:cs="Arial"/>
                <w:sz w:val="20"/>
                <w:szCs w:val="20"/>
              </w:rPr>
              <w:t>determinación y acreditación del grado de contenido</w:t>
            </w:r>
            <w:r>
              <w:rPr>
                <w:rFonts w:ascii="Arial" w:hAnsi="Arial" w:cs="Arial"/>
                <w:sz w:val="20"/>
                <w:szCs w:val="20"/>
              </w:rPr>
              <w:t xml:space="preserve"> </w:t>
            </w:r>
            <w:r w:rsidRPr="003535DF">
              <w:rPr>
                <w:rFonts w:ascii="Arial" w:hAnsi="Arial" w:cs="Arial"/>
                <w:sz w:val="20"/>
                <w:szCs w:val="20"/>
              </w:rPr>
              <w:t>nacional, tratándose de procedimientos de</w:t>
            </w:r>
            <w:r>
              <w:rPr>
                <w:rFonts w:ascii="Arial" w:hAnsi="Arial" w:cs="Arial"/>
                <w:sz w:val="20"/>
                <w:szCs w:val="20"/>
              </w:rPr>
              <w:t xml:space="preserve"> </w:t>
            </w:r>
            <w:r w:rsidRPr="003535DF">
              <w:rPr>
                <w:rFonts w:ascii="Arial" w:hAnsi="Arial" w:cs="Arial"/>
                <w:sz w:val="20"/>
                <w:szCs w:val="20"/>
              </w:rPr>
              <w:t>contratación de carácter nacional.</w:t>
            </w:r>
          </w:p>
        </w:tc>
      </w:tr>
    </w:tbl>
    <w:p w:rsidR="002A275C" w:rsidRPr="00715B22" w:rsidRDefault="002A275C" w:rsidP="005C61F4">
      <w:pPr>
        <w:spacing w:after="0" w:line="240" w:lineRule="auto"/>
        <w:jc w:val="center"/>
        <w:rPr>
          <w:rFonts w:ascii="Arial" w:hAnsi="Arial" w:cs="Arial"/>
          <w:b/>
          <w:sz w:val="20"/>
          <w:szCs w:val="20"/>
        </w:rPr>
      </w:pPr>
    </w:p>
    <w:p w:rsidR="005C61F4" w:rsidRPr="00715B22" w:rsidRDefault="005C61F4" w:rsidP="005C61F4">
      <w:pPr>
        <w:spacing w:after="0" w:line="240" w:lineRule="auto"/>
        <w:jc w:val="center"/>
        <w:rPr>
          <w:rFonts w:ascii="Arial" w:hAnsi="Arial" w:cs="Arial"/>
          <w:b/>
          <w:sz w:val="20"/>
          <w:szCs w:val="20"/>
        </w:rPr>
      </w:pPr>
    </w:p>
    <w:p w:rsidR="00C36FDC" w:rsidRPr="00715B22" w:rsidRDefault="00C36FDC" w:rsidP="005C61F4">
      <w:pPr>
        <w:spacing w:after="0" w:line="240" w:lineRule="auto"/>
        <w:jc w:val="center"/>
        <w:rPr>
          <w:rFonts w:ascii="Arial" w:hAnsi="Arial" w:cs="Arial"/>
          <w:b/>
          <w:sz w:val="20"/>
          <w:szCs w:val="20"/>
        </w:rPr>
      </w:pPr>
    </w:p>
    <w:p w:rsidR="00C36FDC" w:rsidRPr="00715B22" w:rsidRDefault="00C36FDC" w:rsidP="005C61F4">
      <w:pPr>
        <w:spacing w:after="0" w:line="240" w:lineRule="auto"/>
        <w:jc w:val="center"/>
        <w:rPr>
          <w:rFonts w:ascii="Arial" w:hAnsi="Arial" w:cs="Arial"/>
          <w:b/>
          <w:sz w:val="20"/>
          <w:szCs w:val="20"/>
        </w:rPr>
      </w:pPr>
    </w:p>
    <w:p w:rsidR="00C36FDC" w:rsidRPr="00715B22" w:rsidRDefault="00C36FDC" w:rsidP="005C61F4">
      <w:pPr>
        <w:spacing w:after="0" w:line="240" w:lineRule="auto"/>
        <w:jc w:val="center"/>
        <w:rPr>
          <w:rFonts w:ascii="Arial" w:hAnsi="Arial" w:cs="Arial"/>
          <w:b/>
          <w:sz w:val="20"/>
          <w:szCs w:val="20"/>
        </w:rPr>
      </w:pPr>
    </w:p>
    <w:p w:rsidR="00C7576A" w:rsidRPr="00715B22" w:rsidRDefault="00C7576A" w:rsidP="005C61F4">
      <w:pPr>
        <w:spacing w:after="0" w:line="240" w:lineRule="auto"/>
        <w:jc w:val="center"/>
        <w:rPr>
          <w:rFonts w:ascii="Arial" w:hAnsi="Arial" w:cs="Arial"/>
          <w:b/>
          <w:sz w:val="20"/>
          <w:szCs w:val="20"/>
        </w:rPr>
      </w:pPr>
    </w:p>
    <w:p w:rsidR="00C7576A" w:rsidRPr="00715B22" w:rsidRDefault="00C7576A" w:rsidP="005C61F4">
      <w:pPr>
        <w:spacing w:after="0" w:line="240" w:lineRule="auto"/>
        <w:jc w:val="center"/>
        <w:rPr>
          <w:rFonts w:ascii="Arial" w:hAnsi="Arial" w:cs="Arial"/>
          <w:b/>
          <w:sz w:val="20"/>
          <w:szCs w:val="20"/>
        </w:rPr>
      </w:pPr>
    </w:p>
    <w:p w:rsidR="00C7576A" w:rsidRPr="00715B22" w:rsidRDefault="00C7576A" w:rsidP="005C61F4">
      <w:pPr>
        <w:spacing w:after="0" w:line="240" w:lineRule="auto"/>
        <w:jc w:val="center"/>
        <w:rPr>
          <w:rFonts w:ascii="Arial" w:hAnsi="Arial" w:cs="Arial"/>
          <w:b/>
          <w:sz w:val="20"/>
          <w:szCs w:val="20"/>
        </w:rPr>
      </w:pPr>
    </w:p>
    <w:p w:rsidR="00C7576A" w:rsidRPr="00715B22" w:rsidRDefault="00C7576A" w:rsidP="005C61F4">
      <w:pPr>
        <w:spacing w:after="0" w:line="240" w:lineRule="auto"/>
        <w:jc w:val="center"/>
        <w:rPr>
          <w:rFonts w:ascii="Arial" w:hAnsi="Arial" w:cs="Arial"/>
          <w:b/>
          <w:sz w:val="20"/>
          <w:szCs w:val="20"/>
        </w:rPr>
      </w:pPr>
    </w:p>
    <w:p w:rsidR="00C7576A" w:rsidRPr="00715B22" w:rsidRDefault="00C7576A" w:rsidP="005C61F4">
      <w:pPr>
        <w:spacing w:after="0" w:line="240" w:lineRule="auto"/>
        <w:jc w:val="center"/>
        <w:rPr>
          <w:rFonts w:ascii="Arial" w:hAnsi="Arial" w:cs="Arial"/>
          <w:b/>
          <w:sz w:val="20"/>
          <w:szCs w:val="20"/>
        </w:rPr>
      </w:pPr>
    </w:p>
    <w:p w:rsidR="00C7576A" w:rsidRPr="00715B22" w:rsidRDefault="00C7576A" w:rsidP="005C61F4">
      <w:pPr>
        <w:spacing w:after="0" w:line="240" w:lineRule="auto"/>
        <w:jc w:val="center"/>
        <w:rPr>
          <w:rFonts w:ascii="Arial" w:hAnsi="Arial" w:cs="Arial"/>
          <w:b/>
          <w:sz w:val="20"/>
          <w:szCs w:val="20"/>
        </w:rPr>
      </w:pPr>
    </w:p>
    <w:p w:rsidR="00C7576A" w:rsidRPr="00715B22" w:rsidRDefault="00C7576A" w:rsidP="005C61F4">
      <w:pPr>
        <w:spacing w:after="0" w:line="240" w:lineRule="auto"/>
        <w:jc w:val="center"/>
        <w:rPr>
          <w:rFonts w:ascii="Arial" w:hAnsi="Arial" w:cs="Arial"/>
          <w:b/>
          <w:sz w:val="20"/>
          <w:szCs w:val="20"/>
        </w:rPr>
      </w:pPr>
    </w:p>
    <w:p w:rsidR="00C7576A" w:rsidRPr="00715B22" w:rsidRDefault="00C7576A" w:rsidP="005C61F4">
      <w:pPr>
        <w:spacing w:after="0" w:line="240" w:lineRule="auto"/>
        <w:jc w:val="center"/>
        <w:rPr>
          <w:rFonts w:ascii="Arial" w:hAnsi="Arial" w:cs="Arial"/>
          <w:b/>
          <w:sz w:val="20"/>
          <w:szCs w:val="20"/>
        </w:rPr>
      </w:pPr>
    </w:p>
    <w:p w:rsidR="00C7576A" w:rsidRPr="00715B22" w:rsidRDefault="00C7576A" w:rsidP="005C61F4">
      <w:pPr>
        <w:spacing w:after="0" w:line="240" w:lineRule="auto"/>
        <w:jc w:val="center"/>
        <w:rPr>
          <w:rFonts w:ascii="Arial" w:hAnsi="Arial" w:cs="Arial"/>
          <w:b/>
          <w:sz w:val="20"/>
          <w:szCs w:val="20"/>
        </w:rPr>
      </w:pPr>
    </w:p>
    <w:p w:rsidR="00C7576A" w:rsidRPr="00715B22" w:rsidRDefault="00C7576A" w:rsidP="005C61F4">
      <w:pPr>
        <w:spacing w:after="0" w:line="240" w:lineRule="auto"/>
        <w:jc w:val="center"/>
        <w:rPr>
          <w:rFonts w:ascii="Arial" w:hAnsi="Arial" w:cs="Arial"/>
          <w:b/>
          <w:sz w:val="20"/>
          <w:szCs w:val="20"/>
        </w:rPr>
      </w:pPr>
    </w:p>
    <w:p w:rsidR="00C7576A" w:rsidRPr="00715B22" w:rsidRDefault="00C7576A" w:rsidP="005C61F4">
      <w:pPr>
        <w:spacing w:after="0" w:line="240" w:lineRule="auto"/>
        <w:jc w:val="center"/>
        <w:rPr>
          <w:rFonts w:ascii="Arial" w:hAnsi="Arial" w:cs="Arial"/>
          <w:b/>
          <w:sz w:val="20"/>
          <w:szCs w:val="20"/>
        </w:rPr>
      </w:pPr>
    </w:p>
    <w:p w:rsidR="00C7576A" w:rsidRPr="00715B22" w:rsidRDefault="00C7576A" w:rsidP="005C61F4">
      <w:pPr>
        <w:spacing w:after="0" w:line="240" w:lineRule="auto"/>
        <w:jc w:val="center"/>
        <w:rPr>
          <w:rFonts w:ascii="Arial" w:hAnsi="Arial" w:cs="Arial"/>
          <w:b/>
          <w:sz w:val="20"/>
          <w:szCs w:val="20"/>
        </w:rPr>
      </w:pPr>
    </w:p>
    <w:p w:rsidR="00C7576A" w:rsidRPr="00715B22" w:rsidRDefault="00C7576A" w:rsidP="005C61F4">
      <w:pPr>
        <w:spacing w:after="0" w:line="240" w:lineRule="auto"/>
        <w:jc w:val="center"/>
        <w:rPr>
          <w:rFonts w:ascii="Arial" w:hAnsi="Arial" w:cs="Arial"/>
          <w:b/>
          <w:sz w:val="20"/>
          <w:szCs w:val="20"/>
        </w:rPr>
      </w:pPr>
    </w:p>
    <w:p w:rsidR="00F51311" w:rsidRPr="00715B22" w:rsidRDefault="00F51311" w:rsidP="005C61F4">
      <w:pPr>
        <w:spacing w:after="0" w:line="240" w:lineRule="auto"/>
        <w:jc w:val="center"/>
        <w:rPr>
          <w:rFonts w:ascii="Arial" w:hAnsi="Arial" w:cs="Arial"/>
          <w:b/>
          <w:sz w:val="20"/>
          <w:szCs w:val="20"/>
        </w:rPr>
      </w:pPr>
      <w:r w:rsidRPr="00715B22">
        <w:rPr>
          <w:rFonts w:ascii="Arial" w:hAnsi="Arial" w:cs="Arial"/>
          <w:b/>
          <w:sz w:val="20"/>
          <w:szCs w:val="20"/>
        </w:rPr>
        <w:lastRenderedPageBreak/>
        <w:t>ANEXO 1</w:t>
      </w:r>
    </w:p>
    <w:p w:rsidR="00F51311" w:rsidRPr="00715B22" w:rsidRDefault="00F51311" w:rsidP="006D0605">
      <w:pPr>
        <w:spacing w:after="0" w:line="240" w:lineRule="auto"/>
        <w:rPr>
          <w:rFonts w:ascii="Arial" w:hAnsi="Arial" w:cs="Arial"/>
          <w:sz w:val="20"/>
          <w:szCs w:val="20"/>
        </w:rPr>
      </w:pPr>
    </w:p>
    <w:p w:rsidR="00F51311" w:rsidRPr="00715B22" w:rsidRDefault="00F51311" w:rsidP="006D0605">
      <w:pPr>
        <w:spacing w:after="0" w:line="240" w:lineRule="auto"/>
        <w:jc w:val="center"/>
        <w:rPr>
          <w:rFonts w:ascii="Arial" w:hAnsi="Arial" w:cs="Arial"/>
          <w:b/>
          <w:sz w:val="20"/>
          <w:szCs w:val="20"/>
        </w:rPr>
      </w:pPr>
      <w:r w:rsidRPr="00715B22">
        <w:rPr>
          <w:rFonts w:ascii="Arial" w:hAnsi="Arial" w:cs="Arial"/>
          <w:b/>
          <w:sz w:val="20"/>
          <w:szCs w:val="20"/>
        </w:rPr>
        <w:t>DESCRIPCIÓN DETALLADA DE LOS SERVICIOS</w:t>
      </w:r>
    </w:p>
    <w:p w:rsidR="00F51311" w:rsidRPr="00715B22" w:rsidRDefault="00F51311" w:rsidP="006D0605">
      <w:pPr>
        <w:spacing w:after="0" w:line="240" w:lineRule="auto"/>
        <w:rPr>
          <w:rFonts w:ascii="Arial" w:hAnsi="Arial" w:cs="Arial"/>
          <w:sz w:val="20"/>
          <w:szCs w:val="20"/>
        </w:rPr>
      </w:pPr>
    </w:p>
    <w:p w:rsidR="00BF1D54" w:rsidRPr="00715B22" w:rsidRDefault="00BF1D54" w:rsidP="00BF1D54">
      <w:pPr>
        <w:spacing w:after="0" w:line="240" w:lineRule="auto"/>
        <w:rPr>
          <w:rFonts w:ascii="Arial" w:hAnsi="Arial" w:cs="Arial"/>
          <w:sz w:val="20"/>
          <w:szCs w:val="20"/>
        </w:rPr>
      </w:pPr>
    </w:p>
    <w:p w:rsidR="00BF1D54" w:rsidRPr="00715B22" w:rsidRDefault="00BF1D54" w:rsidP="00BF1D54">
      <w:pPr>
        <w:spacing w:after="0" w:line="240" w:lineRule="auto"/>
        <w:jc w:val="right"/>
        <w:rPr>
          <w:rFonts w:ascii="Arial" w:hAnsi="Arial" w:cs="Arial"/>
          <w:sz w:val="20"/>
          <w:szCs w:val="20"/>
        </w:rPr>
      </w:pPr>
      <w:r w:rsidRPr="00715B22">
        <w:rPr>
          <w:rFonts w:ascii="Arial" w:hAnsi="Arial" w:cs="Arial"/>
          <w:sz w:val="20"/>
          <w:szCs w:val="20"/>
        </w:rPr>
        <w:t>(Lugar y fecha de elaboración)</w:t>
      </w:r>
    </w:p>
    <w:p w:rsidR="00BF1D54" w:rsidRPr="00715B22" w:rsidRDefault="00BF1D54" w:rsidP="00BF1D54">
      <w:pPr>
        <w:spacing w:after="0" w:line="240" w:lineRule="auto"/>
        <w:rPr>
          <w:rFonts w:ascii="Arial" w:hAnsi="Arial" w:cs="Arial"/>
          <w:sz w:val="20"/>
          <w:szCs w:val="20"/>
        </w:rPr>
      </w:pPr>
    </w:p>
    <w:p w:rsidR="00BF1D54" w:rsidRPr="00B90CDA" w:rsidRDefault="00B90CDA" w:rsidP="00BF1D54">
      <w:pPr>
        <w:spacing w:after="0" w:line="240" w:lineRule="auto"/>
        <w:rPr>
          <w:rFonts w:ascii="Arial" w:hAnsi="Arial" w:cs="Arial"/>
          <w:b/>
          <w:sz w:val="20"/>
          <w:szCs w:val="20"/>
        </w:rPr>
      </w:pPr>
      <w:r w:rsidRPr="00B90CDA">
        <w:rPr>
          <w:rFonts w:ascii="Arial" w:hAnsi="Arial" w:cs="Arial"/>
          <w:b/>
          <w:sz w:val="20"/>
          <w:szCs w:val="20"/>
        </w:rPr>
        <w:t xml:space="preserve">C.P. </w:t>
      </w:r>
      <w:r w:rsidR="00BF1D54" w:rsidRPr="00B90CDA">
        <w:rPr>
          <w:rFonts w:ascii="Arial" w:hAnsi="Arial" w:cs="Arial"/>
          <w:b/>
          <w:sz w:val="20"/>
          <w:szCs w:val="20"/>
        </w:rPr>
        <w:t>LUIS PÉREZ SANCHEZ</w:t>
      </w:r>
    </w:p>
    <w:p w:rsidR="00BF1D54" w:rsidRPr="00715B22" w:rsidRDefault="00BF1D54" w:rsidP="00BF1D54">
      <w:pPr>
        <w:spacing w:after="0" w:line="240" w:lineRule="auto"/>
        <w:rPr>
          <w:rFonts w:ascii="Arial" w:hAnsi="Arial" w:cs="Arial"/>
          <w:sz w:val="20"/>
          <w:szCs w:val="20"/>
        </w:rPr>
      </w:pPr>
      <w:r w:rsidRPr="00715B22">
        <w:rPr>
          <w:rFonts w:ascii="Arial" w:hAnsi="Arial" w:cs="Arial"/>
          <w:sz w:val="20"/>
          <w:szCs w:val="20"/>
        </w:rPr>
        <w:t>GERENTE DE ADMINISTRACIÓN Y FINANZAS.</w:t>
      </w:r>
    </w:p>
    <w:p w:rsidR="00DB1C8B" w:rsidRPr="00715B22" w:rsidRDefault="00DB1C8B" w:rsidP="00DB1C8B">
      <w:pPr>
        <w:spacing w:after="0" w:line="240" w:lineRule="auto"/>
        <w:rPr>
          <w:rFonts w:ascii="Arial" w:hAnsi="Arial" w:cs="Arial"/>
          <w:sz w:val="20"/>
          <w:szCs w:val="20"/>
        </w:rPr>
      </w:pPr>
      <w:r w:rsidRPr="00715B22">
        <w:rPr>
          <w:rFonts w:ascii="Arial" w:hAnsi="Arial" w:cs="Arial"/>
          <w:sz w:val="20"/>
          <w:szCs w:val="20"/>
        </w:rPr>
        <w:t xml:space="preserve">ADMINISTRACIÓN DEL SISTEMA PORTUARIO NACIONAL DOS BOCAS, S.A. DE C.V. </w:t>
      </w:r>
    </w:p>
    <w:p w:rsidR="00BF1D54" w:rsidRPr="00715B22" w:rsidRDefault="00BF1D54" w:rsidP="00BF1D54">
      <w:pPr>
        <w:spacing w:after="0" w:line="240" w:lineRule="auto"/>
        <w:rPr>
          <w:rFonts w:ascii="Arial" w:hAnsi="Arial" w:cs="Arial"/>
          <w:sz w:val="20"/>
          <w:szCs w:val="20"/>
        </w:rPr>
      </w:pPr>
      <w:r w:rsidRPr="00715B22">
        <w:rPr>
          <w:rFonts w:ascii="Arial" w:hAnsi="Arial" w:cs="Arial"/>
          <w:sz w:val="20"/>
          <w:szCs w:val="20"/>
        </w:rPr>
        <w:t>PRESENTE.</w:t>
      </w:r>
    </w:p>
    <w:p w:rsidR="00BF1D54" w:rsidRPr="00715B22" w:rsidRDefault="00BF1D54" w:rsidP="00BF1D54">
      <w:pPr>
        <w:spacing w:after="0" w:line="240" w:lineRule="auto"/>
        <w:jc w:val="right"/>
        <w:rPr>
          <w:rFonts w:ascii="Arial" w:hAnsi="Arial" w:cs="Arial"/>
          <w:sz w:val="20"/>
          <w:szCs w:val="20"/>
        </w:rPr>
      </w:pPr>
    </w:p>
    <w:p w:rsidR="00BF1D54" w:rsidRPr="00715B22" w:rsidRDefault="00BF1D54" w:rsidP="00BF1D54">
      <w:pPr>
        <w:spacing w:after="0" w:line="240" w:lineRule="auto"/>
        <w:rPr>
          <w:rFonts w:ascii="Arial" w:hAnsi="Arial" w:cs="Arial"/>
          <w:sz w:val="20"/>
          <w:szCs w:val="20"/>
        </w:rPr>
      </w:pPr>
    </w:p>
    <w:p w:rsidR="006455E3" w:rsidRDefault="006455E3" w:rsidP="006455E3">
      <w:pPr>
        <w:spacing w:after="0" w:line="240" w:lineRule="auto"/>
        <w:ind w:right="125"/>
        <w:jc w:val="center"/>
        <w:rPr>
          <w:rFonts w:ascii="Montserrat" w:hAnsi="Montserrat" w:cs="Arial"/>
          <w:b/>
          <w:noProof/>
          <w:color w:val="000000" w:themeColor="text1"/>
        </w:rPr>
      </w:pPr>
      <w:r w:rsidRPr="000C1ED2">
        <w:rPr>
          <w:rFonts w:ascii="Montserrat" w:hAnsi="Montserrat" w:cs="Arial"/>
          <w:b/>
          <w:color w:val="000000" w:themeColor="text1"/>
        </w:rPr>
        <w:t xml:space="preserve">DESCRIPCIÓN DETALLADA DE LOS </w:t>
      </w:r>
      <w:r w:rsidRPr="000C1ED2">
        <w:rPr>
          <w:rFonts w:ascii="Montserrat" w:hAnsi="Montserrat" w:cs="Arial"/>
          <w:b/>
          <w:noProof/>
          <w:color w:val="000000" w:themeColor="text1"/>
        </w:rPr>
        <w:t>SERVICIOS.</w:t>
      </w:r>
    </w:p>
    <w:p w:rsidR="006455E3" w:rsidRDefault="006455E3" w:rsidP="006455E3">
      <w:pPr>
        <w:spacing w:after="0" w:line="240" w:lineRule="auto"/>
        <w:ind w:right="125"/>
        <w:jc w:val="center"/>
        <w:rPr>
          <w:rFonts w:ascii="Montserrat" w:hAnsi="Montserrat" w:cs="Arial"/>
          <w:b/>
          <w:noProof/>
          <w:color w:val="000000" w:themeColor="text1"/>
        </w:rPr>
      </w:pPr>
    </w:p>
    <w:p w:rsidR="006455E3" w:rsidRDefault="006455E3" w:rsidP="004C170F">
      <w:pPr>
        <w:pStyle w:val="Ttulo1"/>
        <w:keepNext w:val="0"/>
        <w:keepLines w:val="0"/>
        <w:widowControl w:val="0"/>
        <w:numPr>
          <w:ilvl w:val="0"/>
          <w:numId w:val="114"/>
        </w:numPr>
        <w:autoSpaceDE w:val="0"/>
        <w:autoSpaceDN w:val="0"/>
        <w:spacing w:before="0" w:line="240" w:lineRule="auto"/>
        <w:ind w:left="0" w:firstLine="0"/>
        <w:jc w:val="both"/>
        <w:rPr>
          <w:rFonts w:ascii="Montserrat" w:hAnsi="Montserrat" w:cs="Arial"/>
          <w:sz w:val="24"/>
        </w:rPr>
      </w:pPr>
      <w:r w:rsidRPr="00B776A0">
        <w:rPr>
          <w:rFonts w:ascii="Montserrat" w:hAnsi="Montserrat" w:cs="Arial"/>
          <w:sz w:val="24"/>
        </w:rPr>
        <w:t>CONFIDENCIALIDAD DE LA INFORMACIÓN DEL PRESENTE ANEXO.</w:t>
      </w:r>
    </w:p>
    <w:p w:rsidR="006455E3" w:rsidRPr="00B776A0" w:rsidRDefault="006455E3" w:rsidP="006455E3">
      <w:pPr>
        <w:rPr>
          <w:rFonts w:ascii="Montserrat" w:hAnsi="Montserrat" w:cs="Arial"/>
          <w:b/>
          <w:sz w:val="24"/>
        </w:rPr>
      </w:pPr>
    </w:p>
    <w:p w:rsidR="006455E3" w:rsidRDefault="006455E3" w:rsidP="006455E3">
      <w:pPr>
        <w:rPr>
          <w:rFonts w:ascii="Montserrat" w:hAnsi="Montserrat" w:cs="Arial"/>
        </w:rPr>
      </w:pPr>
      <w:r w:rsidRPr="000C1ED2">
        <w:rPr>
          <w:rFonts w:ascii="Montserrat" w:hAnsi="Montserrat" w:cs="Arial"/>
          <w:b/>
        </w:rPr>
        <w:t>INFORMACIÓN PATRIMONIAL Y RESERVADA</w:t>
      </w:r>
      <w:r w:rsidRPr="000C1ED2">
        <w:rPr>
          <w:rFonts w:ascii="Montserrat" w:hAnsi="Montserrat" w:cs="Arial"/>
        </w:rPr>
        <w:t>: Los licitantes se obligan a no reproducir total o parcialmente, ni a divulgar, ni transmitir a terceros, los datos e información reservada que se haga de su conocimiento o conozca, con motivo del presente procedimiento de adjudicación y en su caso, de la prestación de los SERVICIOS mencionados. Por lo que quedan obligados a mantener absoluta confidencialidad, después de terminado este procedimiento, inclusive hasta concluida la prestación de los SERVICIOS. La contravención a lo señalado en esta condición obliga a los licitantes a cubrir los daños y perjuicios que se llegaren a ocasionar por este hecho, a la Administración del Sistema Portuario Nacional de Dos Bocas S.A. de C.V.., en lo sucesivo ASIPONA DOS BOCAS.</w:t>
      </w:r>
    </w:p>
    <w:p w:rsidR="006455E3" w:rsidRDefault="006455E3" w:rsidP="006455E3">
      <w:pPr>
        <w:pStyle w:val="Textoindependiente"/>
        <w:ind w:right="125"/>
        <w:jc w:val="both"/>
        <w:outlineLvl w:val="0"/>
        <w:rPr>
          <w:rFonts w:ascii="Montserrat" w:hAnsi="Montserrat" w:cs="Arial"/>
          <w:b/>
          <w:color w:val="000000"/>
          <w:sz w:val="22"/>
          <w:szCs w:val="22"/>
          <w:lang w:val="es-MX"/>
        </w:rPr>
      </w:pPr>
      <w:r w:rsidRPr="000C1ED2">
        <w:rPr>
          <w:rFonts w:ascii="Montserrat" w:hAnsi="Montserrat" w:cs="Arial"/>
          <w:b/>
          <w:color w:val="000000"/>
          <w:sz w:val="22"/>
          <w:szCs w:val="22"/>
          <w:lang w:val="es-MX"/>
        </w:rPr>
        <w:t>CARACTERÍSTICAS GENERALES DE LOS SERVICIOS.</w:t>
      </w:r>
    </w:p>
    <w:p w:rsidR="006455E3" w:rsidRPr="000C1ED2" w:rsidRDefault="006455E3" w:rsidP="006455E3">
      <w:pPr>
        <w:pStyle w:val="Textoindependiente"/>
        <w:ind w:right="125"/>
        <w:jc w:val="both"/>
        <w:rPr>
          <w:rFonts w:ascii="Montserrat" w:hAnsi="Montserrat" w:cs="Arial"/>
          <w:b/>
          <w:color w:val="000000"/>
          <w:sz w:val="22"/>
          <w:szCs w:val="22"/>
          <w:lang w:val="es-MX"/>
        </w:rPr>
      </w:pPr>
    </w:p>
    <w:p w:rsidR="006455E3" w:rsidRDefault="006455E3" w:rsidP="006455E3">
      <w:pPr>
        <w:spacing w:after="0" w:line="240" w:lineRule="auto"/>
        <w:ind w:right="125"/>
        <w:rPr>
          <w:rFonts w:ascii="Montserrat" w:hAnsi="Montserrat" w:cs="Arial"/>
        </w:rPr>
      </w:pPr>
      <w:r w:rsidRPr="000C1ED2">
        <w:rPr>
          <w:rFonts w:ascii="Montserrat" w:hAnsi="Montserrat" w:cs="Arial"/>
        </w:rPr>
        <w:t>La ASIPONA DOS BOCAS, requi</w:t>
      </w:r>
      <w:r>
        <w:rPr>
          <w:rFonts w:ascii="Montserrat" w:hAnsi="Montserrat" w:cs="Arial"/>
        </w:rPr>
        <w:t xml:space="preserve">ere contar con los SERVICIOS </w:t>
      </w:r>
      <w:r w:rsidRPr="00FE741B">
        <w:rPr>
          <w:rFonts w:ascii="Montserrat" w:hAnsi="Montserrat" w:cs="Arial"/>
        </w:rPr>
        <w:t>especializado</w:t>
      </w:r>
      <w:r>
        <w:rPr>
          <w:rFonts w:ascii="Montserrat" w:hAnsi="Montserrat" w:cs="Arial"/>
        </w:rPr>
        <w:t>s</w:t>
      </w:r>
      <w:r w:rsidRPr="00FE741B">
        <w:rPr>
          <w:rFonts w:ascii="Montserrat" w:hAnsi="Montserrat" w:cs="Arial"/>
        </w:rPr>
        <w:t xml:space="preserve"> en seguridad, vigilancia y protección portuaria</w:t>
      </w:r>
      <w:r>
        <w:rPr>
          <w:rFonts w:ascii="Montserrat" w:hAnsi="Montserrat" w:cs="Arial"/>
        </w:rPr>
        <w:t xml:space="preserve"> y resguardo de la información,</w:t>
      </w:r>
      <w:r w:rsidRPr="000C1ED2">
        <w:rPr>
          <w:rFonts w:ascii="Montserrat" w:hAnsi="Montserrat" w:cs="Arial"/>
        </w:rPr>
        <w:t xml:space="preserve"> con personal </w:t>
      </w:r>
      <w:r>
        <w:rPr>
          <w:rFonts w:ascii="Montserrat" w:hAnsi="Montserrat" w:cs="Arial"/>
        </w:rPr>
        <w:t xml:space="preserve">capacitado, </w:t>
      </w:r>
      <w:r w:rsidRPr="000C1ED2">
        <w:rPr>
          <w:rFonts w:ascii="Montserrat" w:hAnsi="Montserrat" w:cs="Arial"/>
        </w:rPr>
        <w:t xml:space="preserve">que consiste </w:t>
      </w:r>
      <w:r w:rsidRPr="008B2D0C">
        <w:rPr>
          <w:rFonts w:ascii="Montserrat" w:hAnsi="Montserrat" w:cs="Arial"/>
        </w:rPr>
        <w:t>en: Coordinador Operativo, Supervisor General; Supervisor de Apoyo y Guardias, en los niveles requeridos, SERVICIOS que ya se prestan actualmente en el Puerto de Dos Bocas. Estos SERVICIOS especializados serán contratados por la ASIPONA DOS BOCAS</w:t>
      </w:r>
      <w:r>
        <w:rPr>
          <w:rFonts w:ascii="Montserrat" w:hAnsi="Montserrat" w:cs="Arial"/>
        </w:rPr>
        <w:t xml:space="preserve">, </w:t>
      </w:r>
      <w:r w:rsidRPr="008B2D0C">
        <w:rPr>
          <w:rFonts w:ascii="Montserrat" w:hAnsi="Montserrat" w:cs="Arial"/>
        </w:rPr>
        <w:t xml:space="preserve">al ganador </w:t>
      </w:r>
      <w:r w:rsidRPr="000C1ED2">
        <w:rPr>
          <w:rFonts w:ascii="Montserrat" w:hAnsi="Montserrat" w:cs="Arial"/>
        </w:rPr>
        <w:t>del procedimiento de adjudicación, que en lo sucesivo se denominará el PROVEEDOR y estará orientado al control de accesos de personas y vehículos; así como de la vigilancia, custodia, seguridad y p</w:t>
      </w:r>
      <w:r>
        <w:rPr>
          <w:rFonts w:ascii="Montserrat" w:hAnsi="Montserrat" w:cs="Arial"/>
        </w:rPr>
        <w:t xml:space="preserve">rotección de las instalaciones, </w:t>
      </w:r>
      <w:r w:rsidRPr="000C1ED2">
        <w:rPr>
          <w:rFonts w:ascii="Montserrat" w:hAnsi="Montserrat" w:cs="Arial"/>
        </w:rPr>
        <w:t xml:space="preserve">bienes previstos </w:t>
      </w:r>
      <w:r>
        <w:rPr>
          <w:rFonts w:ascii="Montserrat" w:hAnsi="Montserrat" w:cs="Arial"/>
        </w:rPr>
        <w:t xml:space="preserve">y resguardo de la información, </w:t>
      </w:r>
      <w:r w:rsidRPr="000C1ED2">
        <w:rPr>
          <w:rFonts w:ascii="Montserrat" w:hAnsi="Montserrat" w:cs="Arial"/>
        </w:rPr>
        <w:t xml:space="preserve">en el presente anexo; </w:t>
      </w:r>
      <w:r>
        <w:rPr>
          <w:rFonts w:ascii="Montserrat" w:hAnsi="Montserrat" w:cs="Arial"/>
        </w:rPr>
        <w:t>actividades que,</w:t>
      </w:r>
      <w:r w:rsidRPr="000C1ED2">
        <w:rPr>
          <w:rFonts w:ascii="Montserrat" w:hAnsi="Montserrat" w:cs="Arial"/>
        </w:rPr>
        <w:t xml:space="preserve"> en lo sucesivo se denominará SERVICIO DE </w:t>
      </w:r>
      <w:r>
        <w:rPr>
          <w:rFonts w:ascii="Montserrat" w:hAnsi="Montserrat" w:cs="Arial"/>
        </w:rPr>
        <w:t>SEGURIDAD Y PROTECIÓN</w:t>
      </w:r>
      <w:r w:rsidRPr="000C1ED2">
        <w:rPr>
          <w:rFonts w:ascii="Montserrat" w:hAnsi="Montserrat" w:cs="Arial"/>
        </w:rPr>
        <w:t xml:space="preserve">. Los servicios incluyen la participación coordinada con personal de </w:t>
      </w:r>
      <w:r w:rsidRPr="000C1ED2">
        <w:rPr>
          <w:rFonts w:ascii="Montserrat" w:hAnsi="Montserrat" w:cs="Arial"/>
        </w:rPr>
        <w:lastRenderedPageBreak/>
        <w:t>ASIPONA DOS BOCAS en la revisión de vehículos relacionados con carga clasificada como mercancía peligrosa, dirigida a verificar el cumplimiento de las Normas Oficiales Mexicanas correspondientes</w:t>
      </w:r>
      <w:r>
        <w:rPr>
          <w:rFonts w:ascii="Montserrat" w:hAnsi="Montserrat" w:cs="Arial"/>
        </w:rPr>
        <w:t xml:space="preserve"> incluido convenios y tratados internacionales</w:t>
      </w:r>
      <w:r w:rsidRPr="000C1ED2">
        <w:rPr>
          <w:rFonts w:ascii="Montserrat" w:hAnsi="Montserrat" w:cs="Arial"/>
        </w:rPr>
        <w:t xml:space="preserve">; así como en el cumplimiento a las disposiciones del Plan de Protección de la Instalación Portuaria </w:t>
      </w:r>
      <w:r>
        <w:rPr>
          <w:rFonts w:ascii="Montserrat" w:hAnsi="Montserrat" w:cs="Arial"/>
        </w:rPr>
        <w:t>en observancia al Código PBIP, así como el</w:t>
      </w:r>
      <w:r w:rsidRPr="000C1ED2">
        <w:rPr>
          <w:rFonts w:ascii="Montserrat" w:hAnsi="Montserrat" w:cs="Arial"/>
        </w:rPr>
        <w:t xml:space="preserve"> apoyo vial en caso de siniestro en las áreas del anexo correspondiente.</w:t>
      </w:r>
    </w:p>
    <w:p w:rsidR="006455E3" w:rsidRPr="000C1ED2" w:rsidRDefault="006455E3" w:rsidP="006455E3">
      <w:pPr>
        <w:spacing w:after="0" w:line="240" w:lineRule="auto"/>
        <w:ind w:right="125"/>
        <w:rPr>
          <w:rFonts w:ascii="Montserrat" w:hAnsi="Montserrat" w:cs="Arial"/>
        </w:rPr>
      </w:pPr>
    </w:p>
    <w:p w:rsidR="006455E3" w:rsidRPr="001F6875" w:rsidRDefault="006455E3" w:rsidP="004C170F">
      <w:pPr>
        <w:pStyle w:val="Ttulo1"/>
        <w:keepNext w:val="0"/>
        <w:keepLines w:val="0"/>
        <w:widowControl w:val="0"/>
        <w:numPr>
          <w:ilvl w:val="0"/>
          <w:numId w:val="114"/>
        </w:numPr>
        <w:autoSpaceDE w:val="0"/>
        <w:autoSpaceDN w:val="0"/>
        <w:spacing w:before="0" w:line="240" w:lineRule="auto"/>
        <w:ind w:left="0" w:right="614" w:firstLine="0"/>
        <w:rPr>
          <w:rFonts w:ascii="Montserrat" w:eastAsia="Verdana" w:hAnsi="Montserrat" w:cs="Arial"/>
          <w:b/>
          <w:bCs/>
          <w:color w:val="000000"/>
          <w:sz w:val="22"/>
          <w:szCs w:val="22"/>
        </w:rPr>
      </w:pPr>
      <w:r w:rsidRPr="001F6875">
        <w:rPr>
          <w:rFonts w:ascii="Montserrat" w:eastAsia="Verdana" w:hAnsi="Montserrat" w:cs="Arial"/>
          <w:b/>
          <w:color w:val="000000"/>
          <w:sz w:val="22"/>
          <w:szCs w:val="22"/>
        </w:rPr>
        <w:t>ALCANCE DE LOS SERVICIOS.</w:t>
      </w:r>
    </w:p>
    <w:p w:rsidR="006455E3" w:rsidRPr="003A21AF" w:rsidRDefault="006455E3" w:rsidP="006455E3">
      <w:pPr>
        <w:spacing w:after="0" w:line="240" w:lineRule="auto"/>
        <w:ind w:right="125"/>
        <w:rPr>
          <w:rFonts w:ascii="Montserrat" w:eastAsia="Verdana" w:hAnsi="Montserrat" w:cs="Arial"/>
          <w:b/>
          <w:color w:val="000000"/>
        </w:rPr>
      </w:pPr>
    </w:p>
    <w:p w:rsidR="006455E3" w:rsidRDefault="006455E3" w:rsidP="006455E3">
      <w:pPr>
        <w:spacing w:after="0" w:line="240" w:lineRule="auto"/>
        <w:ind w:right="125"/>
        <w:rPr>
          <w:rFonts w:ascii="Montserrat" w:hAnsi="Montserrat" w:cs="Arial"/>
          <w:color w:val="000000"/>
        </w:rPr>
      </w:pPr>
      <w:r w:rsidRPr="000C1ED2">
        <w:rPr>
          <w:rFonts w:ascii="Montserrat" w:hAnsi="Montserrat" w:cs="Arial"/>
          <w:color w:val="000000"/>
        </w:rPr>
        <w:t>El alcance de los SERVICIOS y las áreas donde se prestarán los mismos; la descripción detallada de los equipos a proveer, las responsabilidades del PROVEEDOR y de la ASIPONA DOS BOCAS, se describen a detalle a continuación:</w:t>
      </w:r>
    </w:p>
    <w:p w:rsidR="006455E3" w:rsidRDefault="006455E3" w:rsidP="006455E3">
      <w:pPr>
        <w:spacing w:after="0" w:line="240" w:lineRule="auto"/>
        <w:ind w:right="125"/>
        <w:rPr>
          <w:rFonts w:ascii="Montserrat" w:hAnsi="Montserrat" w:cs="Arial"/>
        </w:rPr>
      </w:pPr>
    </w:p>
    <w:p w:rsidR="006455E3" w:rsidRDefault="006455E3" w:rsidP="006455E3">
      <w:pPr>
        <w:pStyle w:val="Puesto"/>
        <w:pBdr>
          <w:top w:val="none" w:sz="0" w:space="0" w:color="auto"/>
          <w:left w:val="none" w:sz="0" w:space="0" w:color="auto"/>
          <w:bottom w:val="none" w:sz="0" w:space="0" w:color="auto"/>
          <w:right w:val="none" w:sz="0" w:space="0" w:color="auto"/>
        </w:pBdr>
        <w:ind w:right="125"/>
        <w:outlineLvl w:val="1"/>
        <w:rPr>
          <w:rFonts w:ascii="Montserrat" w:hAnsi="Montserrat" w:cs="Arial"/>
          <w:sz w:val="22"/>
          <w:szCs w:val="22"/>
        </w:rPr>
      </w:pPr>
      <w:r w:rsidRPr="000C1ED2">
        <w:rPr>
          <w:rFonts w:ascii="Montserrat" w:hAnsi="Montserrat" w:cs="Arial"/>
          <w:sz w:val="22"/>
          <w:szCs w:val="22"/>
        </w:rPr>
        <w:t>CAPITULO 1</w:t>
      </w:r>
    </w:p>
    <w:p w:rsidR="006455E3" w:rsidRDefault="006455E3" w:rsidP="006455E3">
      <w:pPr>
        <w:pStyle w:val="Puesto"/>
        <w:pBdr>
          <w:top w:val="none" w:sz="0" w:space="0" w:color="auto"/>
          <w:left w:val="none" w:sz="0" w:space="0" w:color="auto"/>
          <w:bottom w:val="none" w:sz="0" w:space="0" w:color="auto"/>
          <w:right w:val="none" w:sz="0" w:space="0" w:color="auto"/>
        </w:pBdr>
        <w:ind w:right="125"/>
        <w:rPr>
          <w:rFonts w:ascii="Montserrat" w:hAnsi="Montserrat" w:cs="Arial"/>
          <w:sz w:val="22"/>
          <w:szCs w:val="22"/>
        </w:rPr>
      </w:pPr>
    </w:p>
    <w:p w:rsidR="006455E3" w:rsidRPr="000C1ED2" w:rsidRDefault="006455E3" w:rsidP="006455E3">
      <w:pPr>
        <w:pStyle w:val="Puesto"/>
        <w:pBdr>
          <w:top w:val="none" w:sz="0" w:space="0" w:color="auto"/>
          <w:left w:val="none" w:sz="0" w:space="0" w:color="auto"/>
          <w:bottom w:val="none" w:sz="0" w:space="0" w:color="auto"/>
          <w:right w:val="none" w:sz="0" w:space="0" w:color="auto"/>
        </w:pBdr>
        <w:ind w:right="125"/>
        <w:jc w:val="both"/>
        <w:outlineLvl w:val="2"/>
        <w:rPr>
          <w:rFonts w:ascii="Montserrat" w:hAnsi="Montserrat" w:cs="Arial"/>
          <w:sz w:val="22"/>
          <w:szCs w:val="22"/>
        </w:rPr>
      </w:pPr>
      <w:r w:rsidRPr="000C1ED2">
        <w:rPr>
          <w:rFonts w:ascii="Montserrat" w:hAnsi="Montserrat" w:cs="Arial"/>
          <w:sz w:val="22"/>
          <w:szCs w:val="22"/>
        </w:rPr>
        <w:t xml:space="preserve">FUNCIONES A DESARROLLAR POR PARTE DEL PROVEEDOR A TRAVÉS DEL PERSONAL CON EL QUE PROPORCIONARÁ LOS </w:t>
      </w:r>
      <w:r>
        <w:rPr>
          <w:rFonts w:ascii="Montserrat" w:hAnsi="Montserrat" w:cs="Arial"/>
          <w:sz w:val="22"/>
          <w:szCs w:val="22"/>
        </w:rPr>
        <w:t>SERVICIO DE SEGURIDAD Y PROTECCIÓN</w:t>
      </w:r>
      <w:r w:rsidRPr="000C1ED2">
        <w:rPr>
          <w:rFonts w:ascii="Montserrat" w:hAnsi="Montserrat" w:cs="Arial"/>
          <w:sz w:val="22"/>
          <w:szCs w:val="22"/>
        </w:rPr>
        <w:t>.</w:t>
      </w:r>
    </w:p>
    <w:p w:rsidR="006455E3" w:rsidRDefault="006455E3" w:rsidP="006455E3">
      <w:pPr>
        <w:tabs>
          <w:tab w:val="left" w:pos="360"/>
        </w:tabs>
        <w:spacing w:after="0" w:line="240" w:lineRule="auto"/>
        <w:ind w:right="125"/>
        <w:rPr>
          <w:rFonts w:ascii="Montserrat" w:hAnsi="Montserrat" w:cs="Arial"/>
        </w:rPr>
      </w:pPr>
    </w:p>
    <w:p w:rsidR="006455E3" w:rsidRDefault="006455E3" w:rsidP="006455E3">
      <w:pPr>
        <w:tabs>
          <w:tab w:val="left" w:pos="360"/>
        </w:tabs>
        <w:spacing w:after="0" w:line="240" w:lineRule="auto"/>
        <w:ind w:right="125"/>
        <w:rPr>
          <w:rFonts w:ascii="Montserrat" w:hAnsi="Montserrat" w:cs="Arial"/>
          <w:bCs/>
        </w:rPr>
      </w:pPr>
      <w:r w:rsidRPr="000C1ED2">
        <w:rPr>
          <w:rFonts w:ascii="Montserrat" w:hAnsi="Montserrat" w:cs="Arial"/>
        </w:rPr>
        <w:t>La ASIPONA DOS BOCAS adquiere la responsabilidad de instrumentar y ha</w:t>
      </w:r>
      <w:r>
        <w:rPr>
          <w:rFonts w:ascii="Montserrat" w:hAnsi="Montserrat" w:cs="Arial"/>
        </w:rPr>
        <w:t xml:space="preserve">cer cumplir las disposiciones, </w:t>
      </w:r>
      <w:r w:rsidRPr="000C1ED2">
        <w:rPr>
          <w:rFonts w:ascii="Montserrat" w:hAnsi="Montserrat" w:cs="Arial"/>
        </w:rPr>
        <w:t xml:space="preserve">normas de control y disciplina que permitan preservar, proteger y custodiar las instalaciones portuarias, los bienes que en ella se encuentran </w:t>
      </w:r>
      <w:r w:rsidRPr="0079068E">
        <w:rPr>
          <w:rFonts w:ascii="Montserrat" w:hAnsi="Montserrat" w:cs="Arial"/>
        </w:rPr>
        <w:t>y la conducta de las personas durante su estancia en el Recinto Portuario</w:t>
      </w:r>
      <w:r>
        <w:rPr>
          <w:rFonts w:ascii="Montserrat" w:hAnsi="Montserrat" w:cs="Arial"/>
        </w:rPr>
        <w:t xml:space="preserve"> </w:t>
      </w:r>
      <w:r w:rsidRPr="005333D6">
        <w:rPr>
          <w:rFonts w:ascii="Montserrat" w:hAnsi="Montserrat"/>
        </w:rPr>
        <w:t>o donde se requiera su permanencia</w:t>
      </w:r>
      <w:r w:rsidRPr="0079068E">
        <w:rPr>
          <w:rFonts w:ascii="Montserrat" w:hAnsi="Montserrat" w:cs="Arial"/>
        </w:rPr>
        <w:t>, la conservación de vialidades y áreas de uso común, así como el control de acceso</w:t>
      </w:r>
      <w:r w:rsidRPr="000C1ED2">
        <w:rPr>
          <w:rFonts w:ascii="Montserrat" w:hAnsi="Montserrat" w:cs="Arial"/>
        </w:rPr>
        <w:t xml:space="preserve"> de personas, mercancías y vehí</w:t>
      </w:r>
      <w:r>
        <w:rPr>
          <w:rFonts w:ascii="Montserrat" w:hAnsi="Montserrat" w:cs="Arial"/>
        </w:rPr>
        <w:t>culos que requieran entrada al R</w:t>
      </w:r>
      <w:r w:rsidRPr="000C1ED2">
        <w:rPr>
          <w:rFonts w:ascii="Montserrat" w:hAnsi="Montserrat" w:cs="Arial"/>
        </w:rPr>
        <w:t>ecint</w:t>
      </w:r>
      <w:r>
        <w:rPr>
          <w:rFonts w:ascii="Montserrat" w:hAnsi="Montserrat" w:cs="Arial"/>
        </w:rPr>
        <w:t>o P</w:t>
      </w:r>
      <w:r w:rsidRPr="000C1ED2">
        <w:rPr>
          <w:rFonts w:ascii="Montserrat" w:hAnsi="Montserrat" w:cs="Arial"/>
        </w:rPr>
        <w:t>ortuario, pa</w:t>
      </w:r>
      <w:r>
        <w:rPr>
          <w:rFonts w:ascii="Montserrat" w:hAnsi="Montserrat" w:cs="Arial"/>
        </w:rPr>
        <w:t>ra fines de su propia actividad;</w:t>
      </w:r>
      <w:r w:rsidRPr="000C1ED2">
        <w:rPr>
          <w:rFonts w:ascii="Montserrat" w:hAnsi="Montserrat" w:cs="Arial"/>
        </w:rPr>
        <w:t xml:space="preserve"> p</w:t>
      </w:r>
      <w:r w:rsidRPr="000C1ED2">
        <w:rPr>
          <w:rFonts w:ascii="Montserrat" w:hAnsi="Montserrat" w:cs="Arial"/>
          <w:bCs/>
        </w:rPr>
        <w:t xml:space="preserve">ara cumplir con esto, la ASIPONA DOS BOCAS requiere que los licitantes integren su propuesta considerando la totalidad de especificaciones técnicas señaladas en este </w:t>
      </w:r>
      <w:r w:rsidRPr="000C1ED2">
        <w:rPr>
          <w:rFonts w:ascii="Montserrat" w:hAnsi="Montserrat" w:cs="Arial"/>
          <w:b/>
          <w:bCs/>
        </w:rPr>
        <w:t xml:space="preserve">Anexo, incluyendo las CONSIGNAS DE </w:t>
      </w:r>
      <w:r>
        <w:rPr>
          <w:rFonts w:ascii="Montserrat" w:hAnsi="Montserrat" w:cs="Arial"/>
          <w:b/>
          <w:bCs/>
        </w:rPr>
        <w:t>SEGURIDAD Y PROTECCIÓN</w:t>
      </w:r>
      <w:r w:rsidRPr="000C1ED2">
        <w:rPr>
          <w:rFonts w:ascii="Montserrat" w:hAnsi="Montserrat" w:cs="Arial"/>
          <w:bCs/>
        </w:rPr>
        <w:t>.</w:t>
      </w:r>
    </w:p>
    <w:p w:rsidR="006455E3" w:rsidRPr="000C1ED2" w:rsidRDefault="006455E3" w:rsidP="006455E3">
      <w:pPr>
        <w:tabs>
          <w:tab w:val="left" w:pos="360"/>
        </w:tabs>
        <w:spacing w:after="0" w:line="240" w:lineRule="auto"/>
        <w:ind w:right="125"/>
        <w:rPr>
          <w:rFonts w:ascii="Montserrat" w:hAnsi="Montserrat" w:cs="Arial"/>
        </w:rPr>
      </w:pPr>
    </w:p>
    <w:p w:rsidR="006455E3" w:rsidRDefault="006455E3" w:rsidP="004C170F">
      <w:pPr>
        <w:pStyle w:val="Prrafodelista"/>
        <w:numPr>
          <w:ilvl w:val="1"/>
          <w:numId w:val="75"/>
        </w:numPr>
        <w:autoSpaceDE w:val="0"/>
        <w:autoSpaceDN w:val="0"/>
        <w:adjustRightInd w:val="0"/>
        <w:spacing w:after="0" w:line="240" w:lineRule="auto"/>
        <w:ind w:left="0" w:right="125" w:hanging="11"/>
        <w:rPr>
          <w:rFonts w:ascii="Montserrat" w:hAnsi="Montserrat" w:cs="Arial"/>
          <w:b/>
          <w:lang w:eastAsia="es-ES"/>
        </w:rPr>
      </w:pPr>
      <w:r w:rsidRPr="000C1ED2">
        <w:rPr>
          <w:rFonts w:ascii="Montserrat" w:hAnsi="Montserrat" w:cs="Arial"/>
          <w:b/>
          <w:lang w:eastAsia="es-ES"/>
        </w:rPr>
        <w:t>El PROVEEDOR proporcionará al personal asignado al SERVICIO DE ASIPONA DOS BOCAS, los siguientes bienes:</w:t>
      </w:r>
      <w:r>
        <w:rPr>
          <w:rFonts w:ascii="Montserrat" w:hAnsi="Montserrat" w:cs="Arial"/>
          <w:b/>
          <w:lang w:eastAsia="es-ES"/>
        </w:rPr>
        <w:t xml:space="preserve"> </w:t>
      </w:r>
    </w:p>
    <w:p w:rsidR="006455E3" w:rsidRPr="006639CB" w:rsidRDefault="006455E3" w:rsidP="006455E3">
      <w:pPr>
        <w:adjustRightInd w:val="0"/>
        <w:spacing w:after="0" w:line="240" w:lineRule="auto"/>
        <w:ind w:right="125"/>
        <w:contextualSpacing/>
        <w:rPr>
          <w:rFonts w:ascii="Montserrat" w:hAnsi="Montserrat" w:cs="Arial"/>
          <w:b/>
          <w:lang w:eastAsia="es-ES"/>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276"/>
        <w:gridCol w:w="1843"/>
        <w:gridCol w:w="5386"/>
      </w:tblGrid>
      <w:tr w:rsidR="006455E3" w:rsidRPr="003A21AF" w:rsidTr="006455E3">
        <w:trPr>
          <w:trHeight w:val="238"/>
          <w:tblHeader/>
          <w:jc w:val="center"/>
        </w:trPr>
        <w:tc>
          <w:tcPr>
            <w:tcW w:w="9781"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455E3" w:rsidRPr="003A21AF" w:rsidRDefault="006455E3" w:rsidP="006455E3">
            <w:pPr>
              <w:ind w:left="34" w:right="125"/>
              <w:jc w:val="center"/>
              <w:rPr>
                <w:rFonts w:ascii="Montserrat" w:hAnsi="Montserrat" w:cs="Arial"/>
                <w:b/>
                <w:sz w:val="20"/>
                <w:szCs w:val="20"/>
              </w:rPr>
            </w:pPr>
            <w:r w:rsidRPr="003A21AF">
              <w:rPr>
                <w:rFonts w:ascii="Montserrat" w:hAnsi="Montserrat" w:cs="Arial"/>
                <w:b/>
                <w:sz w:val="20"/>
                <w:szCs w:val="20"/>
              </w:rPr>
              <w:t>CATALOGO DE EQUIPO</w:t>
            </w:r>
          </w:p>
        </w:tc>
      </w:tr>
      <w:tr w:rsidR="006455E3" w:rsidRPr="003A21AF" w:rsidTr="006455E3">
        <w:trPr>
          <w:trHeight w:val="290"/>
          <w:tblHeader/>
          <w:jc w:val="center"/>
        </w:trPr>
        <w:tc>
          <w:tcPr>
            <w:tcW w:w="1276" w:type="dxa"/>
            <w:shd w:val="clear" w:color="auto" w:fill="BFBFBF" w:themeFill="background1" w:themeFillShade="BF"/>
            <w:vAlign w:val="center"/>
          </w:tcPr>
          <w:p w:rsidR="006455E3" w:rsidRPr="003A21AF" w:rsidRDefault="006455E3" w:rsidP="006455E3">
            <w:pPr>
              <w:ind w:left="34" w:right="125"/>
              <w:jc w:val="center"/>
              <w:rPr>
                <w:rFonts w:ascii="Montserrat" w:eastAsia="Verdana" w:hAnsi="Montserrat" w:cs="Verdana"/>
                <w:sz w:val="20"/>
                <w:szCs w:val="20"/>
                <w:lang w:val="es-ES"/>
              </w:rPr>
            </w:pPr>
            <w:r w:rsidRPr="003A21AF">
              <w:rPr>
                <w:rFonts w:ascii="Montserrat" w:eastAsia="Verdana" w:hAnsi="Montserrat" w:cs="Verdana"/>
                <w:sz w:val="20"/>
                <w:szCs w:val="20"/>
                <w:lang w:val="es-ES"/>
              </w:rPr>
              <w:t>Numeral</w:t>
            </w:r>
          </w:p>
        </w:tc>
        <w:tc>
          <w:tcPr>
            <w:tcW w:w="1276" w:type="dxa"/>
            <w:shd w:val="clear" w:color="auto" w:fill="BFBFBF" w:themeFill="background1" w:themeFillShade="BF"/>
            <w:vAlign w:val="center"/>
          </w:tcPr>
          <w:p w:rsidR="006455E3" w:rsidRPr="003A21AF" w:rsidRDefault="006455E3" w:rsidP="006455E3">
            <w:pPr>
              <w:ind w:right="125"/>
              <w:jc w:val="center"/>
              <w:rPr>
                <w:rFonts w:ascii="Montserrat" w:eastAsia="Verdana" w:hAnsi="Montserrat" w:cs="Verdana"/>
                <w:sz w:val="20"/>
                <w:szCs w:val="20"/>
                <w:lang w:val="es-ES"/>
              </w:rPr>
            </w:pPr>
            <w:r w:rsidRPr="003A21AF">
              <w:rPr>
                <w:rFonts w:ascii="Montserrat" w:eastAsia="Verdana" w:hAnsi="Montserrat" w:cs="Verdana"/>
                <w:sz w:val="20"/>
                <w:szCs w:val="20"/>
                <w:lang w:val="es-ES"/>
              </w:rPr>
              <w:t>Cantidad</w:t>
            </w:r>
          </w:p>
        </w:tc>
        <w:tc>
          <w:tcPr>
            <w:tcW w:w="1843" w:type="dxa"/>
            <w:shd w:val="clear" w:color="auto" w:fill="BFBFBF" w:themeFill="background1" w:themeFillShade="BF"/>
            <w:vAlign w:val="center"/>
          </w:tcPr>
          <w:p w:rsidR="006455E3" w:rsidRPr="003A21AF" w:rsidRDefault="006455E3" w:rsidP="006455E3">
            <w:pPr>
              <w:ind w:left="34" w:right="125"/>
              <w:jc w:val="center"/>
              <w:rPr>
                <w:rFonts w:ascii="Montserrat" w:eastAsia="Verdana" w:hAnsi="Montserrat" w:cs="Verdana"/>
                <w:sz w:val="20"/>
                <w:szCs w:val="20"/>
                <w:lang w:val="es-ES"/>
              </w:rPr>
            </w:pPr>
            <w:r w:rsidRPr="003A21AF">
              <w:rPr>
                <w:rFonts w:ascii="Montserrat" w:eastAsia="Verdana" w:hAnsi="Montserrat" w:cs="Verdana"/>
                <w:sz w:val="20"/>
                <w:szCs w:val="20"/>
                <w:lang w:val="es-ES"/>
              </w:rPr>
              <w:t>Descripción</w:t>
            </w:r>
          </w:p>
        </w:tc>
        <w:tc>
          <w:tcPr>
            <w:tcW w:w="5386" w:type="dxa"/>
            <w:shd w:val="clear" w:color="auto" w:fill="BFBFBF" w:themeFill="background1" w:themeFillShade="BF"/>
            <w:vAlign w:val="center"/>
          </w:tcPr>
          <w:p w:rsidR="006455E3" w:rsidRPr="003A21AF" w:rsidRDefault="006455E3" w:rsidP="006455E3">
            <w:pPr>
              <w:ind w:left="34" w:right="125"/>
              <w:jc w:val="center"/>
              <w:rPr>
                <w:rFonts w:ascii="Montserrat" w:eastAsia="Verdana" w:hAnsi="Montserrat" w:cs="Verdana"/>
                <w:sz w:val="20"/>
                <w:szCs w:val="20"/>
                <w:lang w:val="es-ES"/>
              </w:rPr>
            </w:pPr>
            <w:r w:rsidRPr="003A21AF">
              <w:rPr>
                <w:rFonts w:ascii="Montserrat" w:eastAsia="Verdana" w:hAnsi="Montserrat" w:cs="Verdana"/>
                <w:sz w:val="20"/>
                <w:szCs w:val="20"/>
                <w:lang w:val="es-ES"/>
              </w:rPr>
              <w:t>Especificaciones mínimas</w:t>
            </w:r>
          </w:p>
        </w:tc>
      </w:tr>
      <w:tr w:rsidR="006455E3" w:rsidRPr="003A21AF" w:rsidTr="006455E3">
        <w:trPr>
          <w:trHeight w:val="773"/>
          <w:jc w:val="center"/>
        </w:trPr>
        <w:tc>
          <w:tcPr>
            <w:tcW w:w="1276" w:type="dxa"/>
            <w:vAlign w:val="center"/>
          </w:tcPr>
          <w:p w:rsidR="006455E3" w:rsidRPr="003A21AF" w:rsidRDefault="006455E3" w:rsidP="006455E3">
            <w:pPr>
              <w:widowControl w:val="0"/>
              <w:ind w:right="125"/>
              <w:jc w:val="center"/>
              <w:rPr>
                <w:rFonts w:ascii="Montserrat" w:eastAsia="Verdana" w:hAnsi="Montserrat" w:cs="Verdana"/>
                <w:sz w:val="20"/>
                <w:szCs w:val="20"/>
                <w:lang w:val="es-ES"/>
              </w:rPr>
            </w:pPr>
            <w:r>
              <w:rPr>
                <w:rFonts w:ascii="Montserrat" w:eastAsia="Verdana" w:hAnsi="Montserrat" w:cs="Verdana"/>
                <w:sz w:val="20"/>
                <w:szCs w:val="20"/>
                <w:lang w:val="es-ES"/>
              </w:rPr>
              <w:t>0</w:t>
            </w:r>
            <w:r w:rsidRPr="003A21AF">
              <w:rPr>
                <w:rFonts w:ascii="Montserrat" w:eastAsia="Verdana" w:hAnsi="Montserrat" w:cs="Verdana"/>
                <w:sz w:val="20"/>
                <w:szCs w:val="20"/>
                <w:lang w:val="es-ES"/>
              </w:rPr>
              <w:t>1</w:t>
            </w:r>
          </w:p>
        </w:tc>
        <w:tc>
          <w:tcPr>
            <w:tcW w:w="1276" w:type="dxa"/>
            <w:vAlign w:val="center"/>
          </w:tcPr>
          <w:p w:rsidR="006455E3" w:rsidRPr="003A21AF" w:rsidRDefault="006455E3" w:rsidP="006455E3">
            <w:pPr>
              <w:ind w:left="34" w:right="125"/>
              <w:jc w:val="center"/>
              <w:rPr>
                <w:rFonts w:ascii="Montserrat" w:eastAsia="Verdana" w:hAnsi="Montserrat" w:cs="Verdana"/>
                <w:sz w:val="20"/>
                <w:szCs w:val="20"/>
                <w:lang w:val="es-ES"/>
              </w:rPr>
            </w:pPr>
            <w:r w:rsidRPr="003A21AF">
              <w:rPr>
                <w:rFonts w:ascii="Montserrat" w:eastAsia="Verdana" w:hAnsi="Montserrat" w:cs="Verdana"/>
                <w:sz w:val="20"/>
                <w:szCs w:val="20"/>
                <w:lang w:val="es-ES"/>
              </w:rPr>
              <w:t>02</w:t>
            </w:r>
          </w:p>
        </w:tc>
        <w:tc>
          <w:tcPr>
            <w:tcW w:w="1843" w:type="dxa"/>
            <w:vAlign w:val="center"/>
          </w:tcPr>
          <w:p w:rsidR="006455E3" w:rsidRPr="003A21AF" w:rsidRDefault="006455E3" w:rsidP="006455E3">
            <w:pPr>
              <w:ind w:left="34" w:right="125"/>
              <w:jc w:val="center"/>
              <w:rPr>
                <w:rFonts w:ascii="Montserrat" w:eastAsia="Verdana" w:hAnsi="Montserrat" w:cs="Verdana"/>
                <w:sz w:val="20"/>
                <w:szCs w:val="20"/>
                <w:lang w:val="es-ES"/>
              </w:rPr>
            </w:pPr>
            <w:r w:rsidRPr="003A21AF">
              <w:rPr>
                <w:rFonts w:ascii="Montserrat" w:eastAsia="Verdana" w:hAnsi="Montserrat" w:cs="Verdana"/>
                <w:sz w:val="20"/>
                <w:szCs w:val="20"/>
                <w:lang w:val="es-ES"/>
              </w:rPr>
              <w:t>Pick - up</w:t>
            </w:r>
          </w:p>
        </w:tc>
        <w:tc>
          <w:tcPr>
            <w:tcW w:w="5386" w:type="dxa"/>
          </w:tcPr>
          <w:p w:rsidR="006455E3" w:rsidRPr="003A21AF" w:rsidRDefault="006455E3" w:rsidP="006455E3">
            <w:pPr>
              <w:ind w:left="34" w:right="125"/>
              <w:rPr>
                <w:rFonts w:ascii="Montserrat" w:eastAsia="Verdana" w:hAnsi="Montserrat" w:cs="Verdana"/>
                <w:sz w:val="20"/>
                <w:szCs w:val="20"/>
                <w:lang w:val="es-ES"/>
              </w:rPr>
            </w:pPr>
            <w:r w:rsidRPr="003A21AF">
              <w:rPr>
                <w:rFonts w:ascii="Montserrat" w:eastAsia="Verdana" w:hAnsi="Montserrat" w:cs="Verdana"/>
                <w:sz w:val="20"/>
                <w:szCs w:val="20"/>
                <w:lang w:val="es-ES"/>
              </w:rPr>
              <w:t>Vehículo automotor tipo pick up doble cabina 2023, con 2.4 L turbodiésel con 4 cilindros y sistema de apagado y encendido, motor con alta potencia</w:t>
            </w:r>
            <w:r>
              <w:rPr>
                <w:rFonts w:ascii="Montserrat" w:eastAsia="Verdana" w:hAnsi="Montserrat" w:cs="Verdana"/>
                <w:sz w:val="20"/>
                <w:szCs w:val="20"/>
                <w:lang w:val="es-ES"/>
              </w:rPr>
              <w:t>,</w:t>
            </w:r>
            <w:r w:rsidRPr="003A21AF">
              <w:rPr>
                <w:rFonts w:ascii="Montserrat" w:eastAsia="Verdana" w:hAnsi="Montserrat" w:cs="Verdana"/>
                <w:sz w:val="20"/>
                <w:szCs w:val="20"/>
                <w:lang w:val="es-ES"/>
              </w:rPr>
              <w:t xml:space="preserve"> Transmisión automática de 6 </w:t>
            </w:r>
            <w:r w:rsidRPr="003A21AF">
              <w:rPr>
                <w:rFonts w:ascii="Montserrat" w:eastAsia="Verdana" w:hAnsi="Montserrat" w:cs="Verdana"/>
                <w:sz w:val="20"/>
                <w:szCs w:val="20"/>
                <w:lang w:val="es-ES"/>
              </w:rPr>
              <w:lastRenderedPageBreak/>
              <w:t>velocidades. Rines de aluminio de 16", tracción 4WD, Easy select 4wd, transferencia de 2 velocidades, cap. Del tanque de combustible 75 l.</w:t>
            </w:r>
          </w:p>
          <w:p w:rsidR="006455E3" w:rsidRPr="003A21AF" w:rsidRDefault="006455E3" w:rsidP="006455E3">
            <w:pPr>
              <w:ind w:left="34" w:right="125"/>
              <w:rPr>
                <w:rFonts w:ascii="Montserrat" w:eastAsia="Verdana" w:hAnsi="Montserrat" w:cs="Verdana"/>
                <w:sz w:val="20"/>
                <w:szCs w:val="20"/>
                <w:lang w:val="es-ES"/>
              </w:rPr>
            </w:pPr>
            <w:r w:rsidRPr="003A21AF">
              <w:rPr>
                <w:rFonts w:ascii="Montserrat" w:eastAsia="Verdana" w:hAnsi="Montserrat" w:cs="Verdana"/>
                <w:sz w:val="20"/>
                <w:szCs w:val="20"/>
                <w:lang w:val="es-ES"/>
              </w:rPr>
              <w:t>Las cuales deberá tener cobertura de servicio las 24 horas, durante la vigencia del contrato, debiendo el licitante tener provisiones para sustituirlo en caso de eventual descompostura y durante los mantenimientos preventivos, deberá estar equipado con roll bars, altoparlante, torreta, faro buscador, y lámpara de mano, además de tener los emblemas de ASIPONA DOS BOCAS, y número económico; el licitante deberá anexara a su propuesta técnica, original y copia de las facturas que acredite la propiedad del vehículo y de los radios de comunicación o en su caso carta compromiso para su adquisición inmediata en caso de resultar ganador. (incluye el combustible).</w:t>
            </w:r>
          </w:p>
        </w:tc>
      </w:tr>
      <w:tr w:rsidR="006455E3" w:rsidRPr="003A21AF" w:rsidTr="006455E3">
        <w:trPr>
          <w:trHeight w:val="4515"/>
          <w:jc w:val="center"/>
        </w:trPr>
        <w:tc>
          <w:tcPr>
            <w:tcW w:w="1276" w:type="dxa"/>
            <w:vAlign w:val="center"/>
          </w:tcPr>
          <w:p w:rsidR="006455E3" w:rsidRPr="003A21AF" w:rsidRDefault="006455E3" w:rsidP="006455E3">
            <w:pPr>
              <w:widowControl w:val="0"/>
              <w:ind w:right="125"/>
              <w:jc w:val="center"/>
              <w:rPr>
                <w:rFonts w:ascii="Montserrat" w:eastAsia="Verdana" w:hAnsi="Montserrat" w:cs="Verdana"/>
                <w:sz w:val="20"/>
                <w:szCs w:val="20"/>
                <w:lang w:val="es-ES"/>
              </w:rPr>
            </w:pPr>
            <w:r>
              <w:rPr>
                <w:rFonts w:ascii="Montserrat" w:eastAsia="Verdana" w:hAnsi="Montserrat" w:cs="Verdana"/>
                <w:sz w:val="20"/>
                <w:szCs w:val="20"/>
                <w:lang w:val="es-ES"/>
              </w:rPr>
              <w:lastRenderedPageBreak/>
              <w:t>0</w:t>
            </w:r>
            <w:r w:rsidRPr="003A21AF">
              <w:rPr>
                <w:rFonts w:ascii="Montserrat" w:eastAsia="Verdana" w:hAnsi="Montserrat" w:cs="Verdana"/>
                <w:sz w:val="20"/>
                <w:szCs w:val="20"/>
                <w:lang w:val="es-ES"/>
              </w:rPr>
              <w:t>2</w:t>
            </w:r>
          </w:p>
        </w:tc>
        <w:tc>
          <w:tcPr>
            <w:tcW w:w="1276" w:type="dxa"/>
            <w:shd w:val="clear" w:color="auto" w:fill="auto"/>
            <w:vAlign w:val="center"/>
          </w:tcPr>
          <w:p w:rsidR="006455E3" w:rsidRPr="003A21AF" w:rsidRDefault="006455E3" w:rsidP="006455E3">
            <w:pPr>
              <w:ind w:left="34" w:right="125"/>
              <w:jc w:val="center"/>
              <w:rPr>
                <w:rFonts w:ascii="Montserrat" w:eastAsia="Verdana" w:hAnsi="Montserrat" w:cs="Verdana"/>
                <w:sz w:val="20"/>
                <w:szCs w:val="20"/>
                <w:lang w:val="es-ES"/>
              </w:rPr>
            </w:pPr>
            <w:r w:rsidRPr="003A21AF">
              <w:rPr>
                <w:rFonts w:ascii="Montserrat" w:eastAsia="Verdana" w:hAnsi="Montserrat" w:cs="Verdana"/>
                <w:sz w:val="20"/>
                <w:szCs w:val="20"/>
                <w:lang w:val="es-ES"/>
              </w:rPr>
              <w:t>01</w:t>
            </w:r>
          </w:p>
        </w:tc>
        <w:tc>
          <w:tcPr>
            <w:tcW w:w="1843" w:type="dxa"/>
            <w:vAlign w:val="center"/>
          </w:tcPr>
          <w:p w:rsidR="006455E3" w:rsidRPr="003A21AF" w:rsidRDefault="006455E3" w:rsidP="006455E3">
            <w:pPr>
              <w:ind w:left="34" w:right="125"/>
              <w:jc w:val="center"/>
              <w:rPr>
                <w:rFonts w:ascii="Montserrat" w:eastAsia="Verdana" w:hAnsi="Montserrat" w:cs="Verdana"/>
                <w:sz w:val="20"/>
                <w:szCs w:val="20"/>
                <w:lang w:val="es-ES"/>
              </w:rPr>
            </w:pPr>
            <w:r w:rsidRPr="003A21AF">
              <w:rPr>
                <w:rFonts w:ascii="Montserrat" w:eastAsia="Verdana" w:hAnsi="Montserrat" w:cs="Verdana"/>
                <w:sz w:val="20"/>
                <w:szCs w:val="20"/>
                <w:lang w:val="es-ES"/>
              </w:rPr>
              <w:t>Lancha</w:t>
            </w:r>
          </w:p>
        </w:tc>
        <w:tc>
          <w:tcPr>
            <w:tcW w:w="5386" w:type="dxa"/>
            <w:vAlign w:val="center"/>
          </w:tcPr>
          <w:p w:rsidR="006455E3" w:rsidRPr="003A21AF" w:rsidRDefault="006455E3" w:rsidP="006455E3">
            <w:pPr>
              <w:tabs>
                <w:tab w:val="num" w:pos="644"/>
              </w:tabs>
              <w:ind w:right="125"/>
              <w:rPr>
                <w:rFonts w:ascii="Montserrat" w:eastAsia="Verdana" w:hAnsi="Montserrat" w:cs="Verdana"/>
                <w:sz w:val="20"/>
                <w:szCs w:val="20"/>
                <w:lang w:val="es-ES"/>
              </w:rPr>
            </w:pPr>
            <w:r w:rsidRPr="003A21AF">
              <w:rPr>
                <w:rFonts w:ascii="Montserrat" w:eastAsia="Verdana" w:hAnsi="Montserrat" w:cs="Verdana"/>
                <w:sz w:val="20"/>
                <w:szCs w:val="20"/>
                <w:lang w:val="es-ES"/>
              </w:rPr>
              <w:t xml:space="preserve">Embarcación para patrullaje con 2 motores, eslora 7.32 m, manga 2.57m, puntal 1.31m, combustible 568lts, capacidad de agua 31lts, Max caballos de fuerza 295kw, (400hp), peso 2177kg, capacidad de ocupantes 6 personas, añ0 2023, VHF antena, pantalla de 9” con GPS y translucer de 1kw, 6 chalecos salvavidas, </w:t>
            </w:r>
            <w:r>
              <w:rPr>
                <w:rFonts w:ascii="Montserrat" w:eastAsia="Verdana" w:hAnsi="Montserrat" w:cs="Verdana"/>
                <w:sz w:val="20"/>
                <w:szCs w:val="20"/>
                <w:lang w:val="es-ES"/>
              </w:rPr>
              <w:t xml:space="preserve">01 </w:t>
            </w:r>
            <w:r w:rsidRPr="003A21AF">
              <w:rPr>
                <w:rFonts w:ascii="Montserrat" w:eastAsia="Verdana" w:hAnsi="Montserrat" w:cs="Verdana"/>
                <w:sz w:val="20"/>
                <w:szCs w:val="20"/>
                <w:lang w:val="es-ES"/>
              </w:rPr>
              <w:t xml:space="preserve">binoculares de visón nocturna y </w:t>
            </w:r>
            <w:r>
              <w:rPr>
                <w:rFonts w:ascii="Montserrat" w:eastAsia="Verdana" w:hAnsi="Montserrat" w:cs="Verdana"/>
                <w:sz w:val="20"/>
                <w:szCs w:val="20"/>
                <w:lang w:val="es-ES"/>
              </w:rPr>
              <w:t xml:space="preserve">01 </w:t>
            </w:r>
            <w:r w:rsidRPr="003A21AF">
              <w:rPr>
                <w:rFonts w:ascii="Montserrat" w:eastAsia="Verdana" w:hAnsi="Montserrat" w:cs="Verdana"/>
                <w:sz w:val="20"/>
                <w:szCs w:val="20"/>
                <w:lang w:val="es-ES"/>
              </w:rPr>
              <w:t>binoculares de visón</w:t>
            </w:r>
            <w:r>
              <w:rPr>
                <w:rFonts w:ascii="Montserrat" w:eastAsia="Verdana" w:hAnsi="Montserrat" w:cs="Verdana"/>
                <w:sz w:val="20"/>
                <w:szCs w:val="20"/>
                <w:lang w:val="es-ES"/>
              </w:rPr>
              <w:t xml:space="preserve"> </w:t>
            </w:r>
            <w:r w:rsidRPr="003A21AF">
              <w:rPr>
                <w:rFonts w:ascii="Montserrat" w:eastAsia="Verdana" w:hAnsi="Montserrat" w:cs="Verdana"/>
                <w:sz w:val="20"/>
                <w:szCs w:val="20"/>
                <w:lang w:val="es-ES"/>
              </w:rPr>
              <w:t>diurna, así como todo aquel accesorio que requiera para su circulación, debe incluir el combustible durante la vigencia del contrato.</w:t>
            </w:r>
          </w:p>
          <w:p w:rsidR="006455E3" w:rsidRPr="003A21AF" w:rsidRDefault="006455E3" w:rsidP="006455E3">
            <w:pPr>
              <w:tabs>
                <w:tab w:val="num" w:pos="644"/>
              </w:tabs>
              <w:ind w:right="125"/>
              <w:rPr>
                <w:rFonts w:ascii="Montserrat" w:eastAsia="Verdana" w:hAnsi="Montserrat" w:cs="Verdana"/>
                <w:sz w:val="20"/>
                <w:szCs w:val="20"/>
                <w:lang w:val="es-ES"/>
              </w:rPr>
            </w:pPr>
            <w:r w:rsidRPr="003A21AF">
              <w:rPr>
                <w:rFonts w:ascii="Montserrat" w:eastAsia="Verdana" w:hAnsi="Montserrat" w:cs="Verdana"/>
                <w:noProof/>
                <w:sz w:val="20"/>
                <w:szCs w:val="20"/>
                <w:lang w:eastAsia="es-MX"/>
              </w:rPr>
              <w:drawing>
                <wp:inline distT="0" distB="0" distL="0" distR="0" wp14:anchorId="534EBD35" wp14:editId="0EBD8302">
                  <wp:extent cx="2980800" cy="1704340"/>
                  <wp:effectExtent l="0" t="0" r="0" b="0"/>
                  <wp:docPr id="4" name="Imagen 4" descr="Avión militar volan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Avión militar volando&#10;&#10;Descripción generada automáticamente con confianza baj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97469" cy="1713871"/>
                          </a:xfrm>
                          <a:prstGeom prst="rect">
                            <a:avLst/>
                          </a:prstGeom>
                        </pic:spPr>
                      </pic:pic>
                    </a:graphicData>
                  </a:graphic>
                </wp:inline>
              </w:drawing>
            </w:r>
          </w:p>
          <w:p w:rsidR="006455E3" w:rsidRPr="003A21AF" w:rsidRDefault="006455E3" w:rsidP="006455E3">
            <w:pPr>
              <w:tabs>
                <w:tab w:val="num" w:pos="644"/>
              </w:tabs>
              <w:ind w:right="125"/>
              <w:rPr>
                <w:rFonts w:ascii="Montserrat" w:eastAsia="Verdana" w:hAnsi="Montserrat" w:cs="Verdana"/>
                <w:sz w:val="20"/>
                <w:szCs w:val="20"/>
                <w:lang w:val="es-ES"/>
              </w:rPr>
            </w:pPr>
          </w:p>
          <w:p w:rsidR="006455E3" w:rsidRPr="003A21AF" w:rsidRDefault="006455E3" w:rsidP="006455E3">
            <w:pPr>
              <w:tabs>
                <w:tab w:val="num" w:pos="644"/>
              </w:tabs>
              <w:ind w:right="125"/>
              <w:rPr>
                <w:rFonts w:ascii="Montserrat" w:eastAsia="Verdana" w:hAnsi="Montserrat" w:cs="Verdana"/>
                <w:sz w:val="20"/>
                <w:szCs w:val="20"/>
                <w:lang w:val="es-ES"/>
              </w:rPr>
            </w:pPr>
          </w:p>
          <w:p w:rsidR="006455E3" w:rsidRPr="003A21AF" w:rsidRDefault="006455E3" w:rsidP="006455E3">
            <w:pPr>
              <w:tabs>
                <w:tab w:val="num" w:pos="644"/>
              </w:tabs>
              <w:ind w:right="125"/>
              <w:rPr>
                <w:rFonts w:ascii="Montserrat" w:eastAsia="Verdana" w:hAnsi="Montserrat" w:cs="Verdana"/>
                <w:sz w:val="20"/>
                <w:szCs w:val="20"/>
                <w:lang w:val="es-ES"/>
              </w:rPr>
            </w:pPr>
          </w:p>
          <w:p w:rsidR="006455E3" w:rsidRPr="003A21AF" w:rsidRDefault="006455E3" w:rsidP="006455E3">
            <w:pPr>
              <w:tabs>
                <w:tab w:val="num" w:pos="644"/>
              </w:tabs>
              <w:ind w:right="125"/>
              <w:rPr>
                <w:rFonts w:ascii="Montserrat" w:eastAsia="Verdana" w:hAnsi="Montserrat" w:cs="Verdana"/>
                <w:sz w:val="20"/>
                <w:szCs w:val="20"/>
                <w:lang w:val="es-ES"/>
              </w:rPr>
            </w:pPr>
            <w:r w:rsidRPr="003A21AF">
              <w:rPr>
                <w:rFonts w:ascii="Montserrat" w:eastAsia="Verdana" w:hAnsi="Montserrat" w:cs="Verdana"/>
                <w:noProof/>
                <w:sz w:val="20"/>
                <w:szCs w:val="20"/>
                <w:lang w:eastAsia="es-MX"/>
              </w:rPr>
              <w:drawing>
                <wp:inline distT="0" distB="0" distL="0" distR="0" wp14:anchorId="175794A8" wp14:editId="15EEBBF6">
                  <wp:extent cx="3488236" cy="2134613"/>
                  <wp:effectExtent l="0" t="0" r="0" b="0"/>
                  <wp:docPr id="31" name="Imagen 31" descr="C:\Users\jasuncion\Desktop\lanch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suncion\Desktop\lancha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3747" cy="2137986"/>
                          </a:xfrm>
                          <a:prstGeom prst="rect">
                            <a:avLst/>
                          </a:prstGeom>
                          <a:noFill/>
                          <a:ln>
                            <a:noFill/>
                          </a:ln>
                        </pic:spPr>
                      </pic:pic>
                    </a:graphicData>
                  </a:graphic>
                </wp:inline>
              </w:drawing>
            </w:r>
          </w:p>
          <w:p w:rsidR="006455E3" w:rsidRPr="003A21AF" w:rsidRDefault="006455E3" w:rsidP="006455E3">
            <w:pPr>
              <w:tabs>
                <w:tab w:val="num" w:pos="644"/>
              </w:tabs>
              <w:ind w:right="125"/>
              <w:rPr>
                <w:rFonts w:ascii="Montserrat" w:eastAsia="Verdana" w:hAnsi="Montserrat" w:cs="Verdana"/>
                <w:sz w:val="20"/>
                <w:szCs w:val="20"/>
                <w:lang w:val="es-ES"/>
              </w:rPr>
            </w:pPr>
          </w:p>
          <w:p w:rsidR="006455E3" w:rsidRPr="003A21AF" w:rsidRDefault="006455E3" w:rsidP="006455E3">
            <w:pPr>
              <w:tabs>
                <w:tab w:val="num" w:pos="644"/>
              </w:tabs>
              <w:ind w:right="125"/>
              <w:rPr>
                <w:rFonts w:ascii="Montserrat" w:eastAsia="Verdana" w:hAnsi="Montserrat" w:cs="Verdana"/>
                <w:sz w:val="20"/>
                <w:szCs w:val="20"/>
                <w:lang w:val="es-ES"/>
              </w:rPr>
            </w:pPr>
            <w:r w:rsidRPr="003A21AF">
              <w:rPr>
                <w:rFonts w:ascii="Montserrat" w:eastAsia="Verdana" w:hAnsi="Montserrat" w:cs="Verdana"/>
                <w:noProof/>
                <w:sz w:val="20"/>
                <w:szCs w:val="20"/>
                <w:lang w:eastAsia="es-MX"/>
              </w:rPr>
              <w:drawing>
                <wp:inline distT="0" distB="0" distL="0" distR="0" wp14:anchorId="02AD986C" wp14:editId="58BD28B8">
                  <wp:extent cx="2884170" cy="1805220"/>
                  <wp:effectExtent l="0" t="0" r="0" b="5080"/>
                  <wp:docPr id="34" name="Imagen 34" descr="Imagen que contiene tabl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00088" name="Imagen 483400088" descr="Imagen que contiene tabla, computador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91152" cy="1809590"/>
                          </a:xfrm>
                          <a:prstGeom prst="rect">
                            <a:avLst/>
                          </a:prstGeom>
                        </pic:spPr>
                      </pic:pic>
                    </a:graphicData>
                  </a:graphic>
                </wp:inline>
              </w:drawing>
            </w:r>
          </w:p>
          <w:p w:rsidR="006455E3" w:rsidRPr="003A21AF" w:rsidRDefault="006455E3" w:rsidP="006455E3">
            <w:pPr>
              <w:tabs>
                <w:tab w:val="num" w:pos="644"/>
              </w:tabs>
              <w:ind w:right="125"/>
              <w:rPr>
                <w:rFonts w:ascii="Montserrat" w:eastAsia="Verdana" w:hAnsi="Montserrat" w:cs="Verdana"/>
                <w:sz w:val="20"/>
                <w:szCs w:val="20"/>
                <w:lang w:val="es-ES"/>
              </w:rPr>
            </w:pPr>
            <w:r>
              <w:rPr>
                <w:rFonts w:ascii="Montserrat" w:eastAsia="Verdana" w:hAnsi="Montserrat" w:cs="Verdana"/>
                <w:sz w:val="20"/>
                <w:szCs w:val="20"/>
                <w:lang w:val="es-ES"/>
              </w:rPr>
              <w:t>El equipo d</w:t>
            </w:r>
            <w:r w:rsidRPr="003A21AF">
              <w:rPr>
                <w:rFonts w:ascii="Montserrat" w:eastAsia="Verdana" w:hAnsi="Montserrat" w:cs="Verdana"/>
                <w:sz w:val="20"/>
                <w:szCs w:val="20"/>
                <w:lang w:val="es-ES"/>
              </w:rPr>
              <w:t xml:space="preserve">ebe </w:t>
            </w:r>
            <w:r>
              <w:rPr>
                <w:rFonts w:ascii="Montserrat" w:eastAsia="Verdana" w:hAnsi="Montserrat" w:cs="Verdana"/>
                <w:sz w:val="20"/>
                <w:szCs w:val="20"/>
                <w:lang w:val="es-ES"/>
              </w:rPr>
              <w:t>encontrarse con registro ante la Autoridad (Capitanía de Puerto),</w:t>
            </w:r>
            <w:r w:rsidRPr="003A21AF">
              <w:rPr>
                <w:rFonts w:ascii="Montserrat" w:eastAsia="Verdana" w:hAnsi="Montserrat" w:cs="Verdana"/>
                <w:sz w:val="20"/>
                <w:szCs w:val="20"/>
                <w:lang w:val="es-ES"/>
              </w:rPr>
              <w:t xml:space="preserve"> para </w:t>
            </w:r>
            <w:r>
              <w:rPr>
                <w:rFonts w:ascii="Montserrat" w:eastAsia="Verdana" w:hAnsi="Montserrat" w:cs="Verdana"/>
                <w:sz w:val="20"/>
                <w:szCs w:val="20"/>
                <w:lang w:val="es-ES"/>
              </w:rPr>
              <w:t xml:space="preserve">poder llevar a cabo los </w:t>
            </w:r>
            <w:r w:rsidRPr="003A21AF">
              <w:rPr>
                <w:rFonts w:ascii="Montserrat" w:eastAsia="Verdana" w:hAnsi="Montserrat" w:cs="Verdana"/>
                <w:sz w:val="20"/>
                <w:szCs w:val="20"/>
                <w:lang w:val="es-ES"/>
              </w:rPr>
              <w:t>patrullaje</w:t>
            </w:r>
            <w:r>
              <w:rPr>
                <w:rFonts w:ascii="Montserrat" w:eastAsia="Verdana" w:hAnsi="Montserrat" w:cs="Verdana"/>
                <w:sz w:val="20"/>
                <w:szCs w:val="20"/>
                <w:lang w:val="es-ES"/>
              </w:rPr>
              <w:t>s.</w:t>
            </w:r>
          </w:p>
        </w:tc>
      </w:tr>
      <w:tr w:rsidR="006455E3" w:rsidRPr="003A21AF" w:rsidTr="006455E3">
        <w:trPr>
          <w:trHeight w:val="3899"/>
          <w:jc w:val="center"/>
        </w:trPr>
        <w:tc>
          <w:tcPr>
            <w:tcW w:w="1276" w:type="dxa"/>
            <w:shd w:val="clear" w:color="auto" w:fill="auto"/>
            <w:vAlign w:val="center"/>
          </w:tcPr>
          <w:p w:rsidR="006455E3" w:rsidRPr="003A21AF" w:rsidRDefault="006455E3" w:rsidP="006455E3">
            <w:pPr>
              <w:widowControl w:val="0"/>
              <w:ind w:right="125"/>
              <w:jc w:val="center"/>
              <w:rPr>
                <w:rFonts w:ascii="Montserrat" w:eastAsia="Verdana" w:hAnsi="Montserrat" w:cs="Verdana"/>
                <w:sz w:val="20"/>
                <w:szCs w:val="20"/>
                <w:lang w:val="es-ES"/>
              </w:rPr>
            </w:pPr>
            <w:r>
              <w:rPr>
                <w:rFonts w:ascii="Montserrat" w:eastAsia="Verdana" w:hAnsi="Montserrat" w:cs="Verdana"/>
                <w:sz w:val="20"/>
                <w:szCs w:val="20"/>
                <w:lang w:val="es-ES"/>
              </w:rPr>
              <w:lastRenderedPageBreak/>
              <w:t>03</w:t>
            </w:r>
          </w:p>
        </w:tc>
        <w:tc>
          <w:tcPr>
            <w:tcW w:w="1276" w:type="dxa"/>
            <w:shd w:val="clear" w:color="auto" w:fill="auto"/>
            <w:vAlign w:val="center"/>
          </w:tcPr>
          <w:p w:rsidR="006455E3" w:rsidRPr="003A21AF" w:rsidRDefault="006455E3" w:rsidP="006455E3">
            <w:pPr>
              <w:ind w:left="34" w:right="125"/>
              <w:jc w:val="center"/>
              <w:rPr>
                <w:rFonts w:ascii="Montserrat" w:eastAsia="Verdana" w:hAnsi="Montserrat" w:cs="Verdana"/>
                <w:sz w:val="20"/>
                <w:szCs w:val="20"/>
                <w:lang w:val="es-ES"/>
              </w:rPr>
            </w:pPr>
            <w:r w:rsidRPr="00E43E10">
              <w:rPr>
                <w:rFonts w:ascii="Montserrat" w:eastAsia="Verdana" w:hAnsi="Montserrat" w:cs="Verdana"/>
                <w:sz w:val="20"/>
                <w:szCs w:val="20"/>
                <w:lang w:val="es-ES"/>
              </w:rPr>
              <w:t>35</w:t>
            </w:r>
          </w:p>
        </w:tc>
        <w:tc>
          <w:tcPr>
            <w:tcW w:w="1843" w:type="dxa"/>
            <w:shd w:val="clear" w:color="auto" w:fill="auto"/>
            <w:vAlign w:val="center"/>
          </w:tcPr>
          <w:p w:rsidR="006455E3" w:rsidRPr="003A21AF" w:rsidRDefault="006455E3" w:rsidP="006455E3">
            <w:pPr>
              <w:ind w:left="34" w:right="125"/>
              <w:jc w:val="center"/>
              <w:rPr>
                <w:rFonts w:ascii="Montserrat" w:eastAsia="Verdana" w:hAnsi="Montserrat" w:cs="Verdana"/>
                <w:sz w:val="20"/>
                <w:szCs w:val="20"/>
                <w:lang w:val="es-ES"/>
              </w:rPr>
            </w:pPr>
            <w:r w:rsidRPr="003A21AF">
              <w:rPr>
                <w:rFonts w:ascii="Montserrat" w:eastAsia="Verdana" w:hAnsi="Montserrat" w:cs="Verdana"/>
                <w:sz w:val="20"/>
                <w:szCs w:val="20"/>
                <w:lang w:val="es-ES"/>
              </w:rPr>
              <w:t>Radio portátil VHF/FM</w:t>
            </w:r>
          </w:p>
        </w:tc>
        <w:tc>
          <w:tcPr>
            <w:tcW w:w="5386" w:type="dxa"/>
            <w:shd w:val="clear" w:color="auto" w:fill="auto"/>
          </w:tcPr>
          <w:p w:rsidR="006455E3" w:rsidRPr="003A21AF" w:rsidRDefault="006455E3" w:rsidP="006455E3">
            <w:pPr>
              <w:ind w:right="125"/>
              <w:rPr>
                <w:rFonts w:ascii="Montserrat" w:eastAsia="Verdana" w:hAnsi="Montserrat" w:cs="Verdana"/>
                <w:sz w:val="20"/>
                <w:szCs w:val="20"/>
                <w:lang w:val="es-ES"/>
              </w:rPr>
            </w:pPr>
            <w:r w:rsidRPr="003A21AF">
              <w:rPr>
                <w:rFonts w:ascii="Montserrat" w:eastAsia="Verdana" w:hAnsi="Montserrat" w:cs="Verdana"/>
                <w:sz w:val="20"/>
                <w:szCs w:val="20"/>
                <w:lang w:val="es-ES"/>
              </w:rPr>
              <w:t xml:space="preserve">Equipo de radiocomunicación portátil modelo: TK-2000 </w:t>
            </w:r>
          </w:p>
          <w:p w:rsidR="006455E3" w:rsidRPr="003A21AF" w:rsidRDefault="006455E3" w:rsidP="004C170F">
            <w:pPr>
              <w:numPr>
                <w:ilvl w:val="0"/>
                <w:numId w:val="104"/>
              </w:numPr>
              <w:shd w:val="clear" w:color="auto" w:fill="FFFFFF"/>
              <w:spacing w:after="0" w:line="240" w:lineRule="auto"/>
              <w:ind w:left="300" w:right="125"/>
              <w:rPr>
                <w:rFonts w:ascii="Montserrat" w:eastAsia="Verdana" w:hAnsi="Montserrat" w:cs="Verdana"/>
                <w:sz w:val="20"/>
                <w:szCs w:val="20"/>
                <w:lang w:val="es-ES"/>
              </w:rPr>
            </w:pPr>
            <w:r w:rsidRPr="003A21AF">
              <w:rPr>
                <w:rFonts w:ascii="Montserrat" w:eastAsia="Verdana" w:hAnsi="Montserrat" w:cs="Verdana"/>
                <w:sz w:val="20"/>
                <w:szCs w:val="20"/>
                <w:lang w:val="es-ES"/>
              </w:rPr>
              <w:t>16 canales.</w:t>
            </w:r>
          </w:p>
          <w:p w:rsidR="006455E3" w:rsidRPr="003A21AF" w:rsidRDefault="006455E3" w:rsidP="004C170F">
            <w:pPr>
              <w:numPr>
                <w:ilvl w:val="0"/>
                <w:numId w:val="104"/>
              </w:numPr>
              <w:shd w:val="clear" w:color="auto" w:fill="FFFFFF"/>
              <w:spacing w:after="0" w:line="240" w:lineRule="auto"/>
              <w:ind w:left="300" w:right="125"/>
              <w:rPr>
                <w:rFonts w:ascii="Montserrat" w:eastAsia="Verdana" w:hAnsi="Montserrat" w:cs="Verdana"/>
                <w:sz w:val="20"/>
                <w:szCs w:val="20"/>
                <w:lang w:val="es-ES"/>
              </w:rPr>
            </w:pPr>
            <w:r w:rsidRPr="003A21AF">
              <w:rPr>
                <w:rFonts w:ascii="Montserrat" w:eastAsia="Verdana" w:hAnsi="Montserrat" w:cs="Verdana"/>
                <w:sz w:val="20"/>
                <w:szCs w:val="20"/>
                <w:lang w:val="es-ES"/>
              </w:rPr>
              <w:t>Password de datos de escritura y sobreescritura.</w:t>
            </w:r>
          </w:p>
          <w:p w:rsidR="006455E3" w:rsidRPr="003A21AF" w:rsidRDefault="006455E3" w:rsidP="004C170F">
            <w:pPr>
              <w:numPr>
                <w:ilvl w:val="0"/>
                <w:numId w:val="104"/>
              </w:numPr>
              <w:shd w:val="clear" w:color="auto" w:fill="FFFFFF"/>
              <w:spacing w:after="0" w:line="240" w:lineRule="auto"/>
              <w:ind w:left="300" w:right="125"/>
              <w:rPr>
                <w:rFonts w:ascii="Montserrat" w:eastAsia="Verdana" w:hAnsi="Montserrat" w:cs="Verdana"/>
                <w:sz w:val="20"/>
                <w:szCs w:val="20"/>
                <w:lang w:val="es-ES"/>
              </w:rPr>
            </w:pPr>
            <w:r w:rsidRPr="003A21AF">
              <w:rPr>
                <w:rFonts w:ascii="Montserrat" w:eastAsia="Verdana" w:hAnsi="Montserrat" w:cs="Verdana"/>
                <w:sz w:val="20"/>
                <w:szCs w:val="20"/>
                <w:lang w:val="es-ES"/>
              </w:rPr>
              <w:t>envió de PTT-ID con DTMF.</w:t>
            </w:r>
          </w:p>
          <w:p w:rsidR="006455E3" w:rsidRPr="003A21AF" w:rsidRDefault="006455E3" w:rsidP="004C170F">
            <w:pPr>
              <w:numPr>
                <w:ilvl w:val="0"/>
                <w:numId w:val="104"/>
              </w:numPr>
              <w:shd w:val="clear" w:color="auto" w:fill="FFFFFF"/>
              <w:spacing w:after="0" w:line="240" w:lineRule="auto"/>
              <w:ind w:left="300" w:right="125"/>
              <w:rPr>
                <w:rFonts w:ascii="Montserrat" w:eastAsia="Verdana" w:hAnsi="Montserrat" w:cs="Verdana"/>
                <w:sz w:val="20"/>
                <w:szCs w:val="20"/>
                <w:lang w:val="es-ES"/>
              </w:rPr>
            </w:pPr>
            <w:r w:rsidRPr="003A21AF">
              <w:rPr>
                <w:rFonts w:ascii="Montserrat" w:eastAsia="Verdana" w:hAnsi="Montserrat" w:cs="Verdana"/>
                <w:sz w:val="20"/>
                <w:szCs w:val="20"/>
                <w:lang w:val="es-ES"/>
              </w:rPr>
              <w:t>5 watts en VHF/FM/4 Watts en UHF.</w:t>
            </w:r>
          </w:p>
          <w:p w:rsidR="006455E3" w:rsidRPr="003A21AF" w:rsidRDefault="006455E3" w:rsidP="004C170F">
            <w:pPr>
              <w:numPr>
                <w:ilvl w:val="0"/>
                <w:numId w:val="104"/>
              </w:numPr>
              <w:shd w:val="clear" w:color="auto" w:fill="FFFFFF"/>
              <w:spacing w:after="0" w:line="240" w:lineRule="auto"/>
              <w:ind w:left="300" w:right="125"/>
              <w:rPr>
                <w:rFonts w:ascii="Montserrat" w:eastAsia="Verdana" w:hAnsi="Montserrat" w:cs="Verdana"/>
                <w:sz w:val="20"/>
                <w:szCs w:val="20"/>
                <w:lang w:val="es-ES"/>
              </w:rPr>
            </w:pPr>
            <w:r w:rsidRPr="003A21AF">
              <w:rPr>
                <w:rFonts w:ascii="Montserrat" w:eastAsia="Verdana" w:hAnsi="Montserrat" w:cs="Verdana"/>
                <w:sz w:val="20"/>
                <w:szCs w:val="20"/>
                <w:lang w:val="es-ES"/>
              </w:rPr>
              <w:t>Exploración de canales (SCAN) normal y prioritario.</w:t>
            </w:r>
          </w:p>
          <w:p w:rsidR="006455E3" w:rsidRPr="003A21AF" w:rsidRDefault="006455E3" w:rsidP="004C170F">
            <w:pPr>
              <w:numPr>
                <w:ilvl w:val="0"/>
                <w:numId w:val="104"/>
              </w:numPr>
              <w:shd w:val="clear" w:color="auto" w:fill="FFFFFF"/>
              <w:spacing w:after="0" w:line="240" w:lineRule="auto"/>
              <w:ind w:left="300" w:right="125"/>
              <w:rPr>
                <w:rFonts w:ascii="Montserrat" w:eastAsia="Verdana" w:hAnsi="Montserrat" w:cs="Verdana"/>
                <w:sz w:val="20"/>
                <w:szCs w:val="20"/>
                <w:lang w:val="es-ES"/>
              </w:rPr>
            </w:pPr>
            <w:r w:rsidRPr="003A21AF">
              <w:rPr>
                <w:rFonts w:ascii="Montserrat" w:eastAsia="Verdana" w:hAnsi="Montserrat" w:cs="Verdana"/>
                <w:sz w:val="20"/>
                <w:szCs w:val="20"/>
                <w:lang w:val="es-ES"/>
              </w:rPr>
              <w:t>VOX interno listo para uso de manos libres.</w:t>
            </w:r>
          </w:p>
          <w:p w:rsidR="006455E3" w:rsidRPr="003A21AF" w:rsidRDefault="006455E3" w:rsidP="004C170F">
            <w:pPr>
              <w:numPr>
                <w:ilvl w:val="0"/>
                <w:numId w:val="104"/>
              </w:numPr>
              <w:shd w:val="clear" w:color="auto" w:fill="FFFFFF"/>
              <w:spacing w:after="0" w:line="240" w:lineRule="auto"/>
              <w:ind w:left="300" w:right="125"/>
              <w:rPr>
                <w:rFonts w:ascii="Montserrat" w:eastAsia="Verdana" w:hAnsi="Montserrat" w:cs="Verdana"/>
                <w:sz w:val="20"/>
                <w:szCs w:val="20"/>
                <w:lang w:val="es-ES"/>
              </w:rPr>
            </w:pPr>
            <w:r w:rsidRPr="003A21AF">
              <w:rPr>
                <w:rFonts w:ascii="Montserrat" w:eastAsia="Verdana" w:hAnsi="Montserrat" w:cs="Verdana"/>
                <w:sz w:val="20"/>
                <w:szCs w:val="20"/>
                <w:lang w:val="es-ES"/>
              </w:rPr>
              <w:t>Anchos de canal 12.5 / 25 kHz.</w:t>
            </w:r>
          </w:p>
          <w:p w:rsidR="006455E3" w:rsidRPr="003A21AF" w:rsidRDefault="006455E3" w:rsidP="004C170F">
            <w:pPr>
              <w:numPr>
                <w:ilvl w:val="0"/>
                <w:numId w:val="104"/>
              </w:numPr>
              <w:shd w:val="clear" w:color="auto" w:fill="FFFFFF"/>
              <w:spacing w:after="0" w:line="240" w:lineRule="auto"/>
              <w:ind w:left="300" w:right="125"/>
              <w:rPr>
                <w:rFonts w:ascii="Montserrat" w:eastAsia="Verdana" w:hAnsi="Montserrat" w:cs="Verdana"/>
                <w:sz w:val="20"/>
                <w:szCs w:val="20"/>
                <w:lang w:val="es-ES"/>
              </w:rPr>
            </w:pPr>
            <w:r w:rsidRPr="003A21AF">
              <w:rPr>
                <w:rFonts w:ascii="Montserrat" w:eastAsia="Verdana" w:hAnsi="Montserrat" w:cs="Verdana"/>
                <w:sz w:val="20"/>
                <w:szCs w:val="20"/>
                <w:lang w:val="es-ES"/>
              </w:rPr>
              <w:t>1 tecla programable.</w:t>
            </w:r>
          </w:p>
          <w:p w:rsidR="006455E3" w:rsidRPr="003A21AF" w:rsidRDefault="006455E3" w:rsidP="004C170F">
            <w:pPr>
              <w:numPr>
                <w:ilvl w:val="0"/>
                <w:numId w:val="104"/>
              </w:numPr>
              <w:shd w:val="clear" w:color="auto" w:fill="FFFFFF"/>
              <w:spacing w:after="0" w:line="240" w:lineRule="auto"/>
              <w:ind w:left="300" w:right="125"/>
              <w:rPr>
                <w:rFonts w:ascii="Montserrat" w:eastAsia="Verdana" w:hAnsi="Montserrat" w:cs="Verdana"/>
                <w:sz w:val="20"/>
                <w:szCs w:val="20"/>
                <w:lang w:val="es-ES"/>
              </w:rPr>
            </w:pPr>
            <w:r w:rsidRPr="003A21AF">
              <w:rPr>
                <w:rFonts w:ascii="Montserrat" w:eastAsia="Verdana" w:hAnsi="Montserrat" w:cs="Verdana"/>
                <w:sz w:val="20"/>
                <w:szCs w:val="20"/>
                <w:lang w:val="es-ES"/>
              </w:rPr>
              <w:t>Tonos CTCSS y DCS.</w:t>
            </w:r>
          </w:p>
          <w:p w:rsidR="006455E3" w:rsidRPr="003A21AF" w:rsidRDefault="006455E3" w:rsidP="004C170F">
            <w:pPr>
              <w:numPr>
                <w:ilvl w:val="0"/>
                <w:numId w:val="104"/>
              </w:numPr>
              <w:shd w:val="clear" w:color="auto" w:fill="FFFFFF"/>
              <w:spacing w:after="0" w:line="240" w:lineRule="auto"/>
              <w:ind w:left="300" w:right="125"/>
              <w:rPr>
                <w:rFonts w:ascii="Montserrat" w:eastAsia="Verdana" w:hAnsi="Montserrat" w:cs="Verdana"/>
                <w:sz w:val="20"/>
                <w:szCs w:val="20"/>
                <w:lang w:val="es-ES"/>
              </w:rPr>
            </w:pPr>
            <w:r w:rsidRPr="003A21AF">
              <w:rPr>
                <w:rFonts w:ascii="Montserrat" w:eastAsia="Verdana" w:hAnsi="Montserrat" w:cs="Verdana"/>
                <w:sz w:val="20"/>
                <w:szCs w:val="20"/>
                <w:lang w:val="es-ES"/>
              </w:rPr>
              <w:t>Temporizador de transmisión (TOT).</w:t>
            </w:r>
          </w:p>
          <w:p w:rsidR="006455E3" w:rsidRPr="003A21AF" w:rsidRDefault="006455E3" w:rsidP="004C170F">
            <w:pPr>
              <w:numPr>
                <w:ilvl w:val="0"/>
                <w:numId w:val="104"/>
              </w:numPr>
              <w:shd w:val="clear" w:color="auto" w:fill="FFFFFF"/>
              <w:spacing w:after="0" w:line="240" w:lineRule="auto"/>
              <w:ind w:left="300" w:right="125"/>
              <w:rPr>
                <w:rFonts w:ascii="Montserrat" w:eastAsia="Verdana" w:hAnsi="Montserrat" w:cs="Verdana"/>
                <w:sz w:val="20"/>
                <w:szCs w:val="20"/>
                <w:lang w:val="es-ES"/>
              </w:rPr>
            </w:pPr>
            <w:r w:rsidRPr="003A21AF">
              <w:rPr>
                <w:rFonts w:ascii="Montserrat" w:eastAsia="Verdana" w:hAnsi="Montserrat" w:cs="Verdana"/>
                <w:sz w:val="20"/>
                <w:szCs w:val="20"/>
                <w:lang w:val="es-ES"/>
              </w:rPr>
              <w:t>Candado de canal ocupado.</w:t>
            </w:r>
          </w:p>
          <w:p w:rsidR="006455E3" w:rsidRPr="003A21AF" w:rsidRDefault="006455E3" w:rsidP="004C170F">
            <w:pPr>
              <w:numPr>
                <w:ilvl w:val="0"/>
                <w:numId w:val="104"/>
              </w:numPr>
              <w:shd w:val="clear" w:color="auto" w:fill="FFFFFF"/>
              <w:spacing w:after="0" w:line="240" w:lineRule="auto"/>
              <w:ind w:left="300" w:right="125"/>
              <w:rPr>
                <w:rFonts w:ascii="Montserrat" w:eastAsia="Verdana" w:hAnsi="Montserrat" w:cs="Verdana"/>
                <w:sz w:val="20"/>
                <w:szCs w:val="20"/>
                <w:lang w:val="es-ES"/>
              </w:rPr>
            </w:pPr>
            <w:r w:rsidRPr="003A21AF">
              <w:rPr>
                <w:rFonts w:ascii="Montserrat" w:eastAsia="Verdana" w:hAnsi="Montserrat" w:cs="Verdana"/>
                <w:sz w:val="20"/>
                <w:szCs w:val="20"/>
                <w:lang w:val="es-ES"/>
              </w:rPr>
              <w:t>Alerta de batería baja.</w:t>
            </w:r>
          </w:p>
          <w:p w:rsidR="006455E3" w:rsidRPr="003A21AF" w:rsidRDefault="006455E3" w:rsidP="004C170F">
            <w:pPr>
              <w:numPr>
                <w:ilvl w:val="0"/>
                <w:numId w:val="104"/>
              </w:numPr>
              <w:shd w:val="clear" w:color="auto" w:fill="FFFFFF"/>
              <w:spacing w:after="0" w:line="240" w:lineRule="auto"/>
              <w:ind w:left="300" w:right="125"/>
              <w:rPr>
                <w:rFonts w:ascii="Montserrat" w:eastAsia="Verdana" w:hAnsi="Montserrat" w:cs="Verdana"/>
                <w:sz w:val="20"/>
                <w:szCs w:val="20"/>
                <w:lang w:val="es-ES"/>
              </w:rPr>
            </w:pPr>
            <w:r w:rsidRPr="003A21AF">
              <w:rPr>
                <w:rFonts w:ascii="Montserrat" w:eastAsia="Verdana" w:hAnsi="Montserrat" w:cs="Verdana"/>
                <w:sz w:val="20"/>
                <w:szCs w:val="20"/>
                <w:lang w:val="es-ES"/>
              </w:rPr>
              <w:t>Ahorrador de batería.</w:t>
            </w:r>
          </w:p>
        </w:tc>
      </w:tr>
      <w:tr w:rsidR="006455E3" w:rsidRPr="003A21AF" w:rsidTr="006455E3">
        <w:trPr>
          <w:trHeight w:val="589"/>
          <w:jc w:val="center"/>
        </w:trPr>
        <w:tc>
          <w:tcPr>
            <w:tcW w:w="1276" w:type="dxa"/>
            <w:shd w:val="clear" w:color="auto" w:fill="auto"/>
            <w:vAlign w:val="center"/>
          </w:tcPr>
          <w:p w:rsidR="006455E3" w:rsidRPr="003A21AF" w:rsidRDefault="006455E3" w:rsidP="006455E3">
            <w:pPr>
              <w:widowControl w:val="0"/>
              <w:ind w:right="125"/>
              <w:jc w:val="center"/>
              <w:rPr>
                <w:rFonts w:ascii="Montserrat" w:eastAsia="Verdana" w:hAnsi="Montserrat" w:cs="Verdana"/>
                <w:sz w:val="20"/>
                <w:szCs w:val="20"/>
                <w:lang w:val="es-ES"/>
              </w:rPr>
            </w:pPr>
            <w:r>
              <w:rPr>
                <w:rFonts w:ascii="Montserrat" w:eastAsia="Verdana" w:hAnsi="Montserrat" w:cs="Verdana"/>
                <w:sz w:val="20"/>
                <w:szCs w:val="20"/>
                <w:lang w:val="es-ES"/>
              </w:rPr>
              <w:t>04</w:t>
            </w:r>
          </w:p>
        </w:tc>
        <w:tc>
          <w:tcPr>
            <w:tcW w:w="1276" w:type="dxa"/>
            <w:shd w:val="clear" w:color="auto" w:fill="auto"/>
            <w:vAlign w:val="center"/>
          </w:tcPr>
          <w:p w:rsidR="006455E3" w:rsidRPr="003A21AF" w:rsidRDefault="006455E3" w:rsidP="006455E3">
            <w:pPr>
              <w:ind w:left="34" w:right="125"/>
              <w:jc w:val="center"/>
              <w:rPr>
                <w:rFonts w:ascii="Montserrat" w:eastAsia="Verdana" w:hAnsi="Montserrat" w:cs="Verdana"/>
                <w:sz w:val="20"/>
                <w:szCs w:val="20"/>
                <w:lang w:val="es-ES"/>
              </w:rPr>
            </w:pPr>
            <w:r w:rsidRPr="00E43E10">
              <w:rPr>
                <w:rFonts w:ascii="Montserrat" w:eastAsia="Verdana" w:hAnsi="Montserrat" w:cs="Verdana"/>
                <w:sz w:val="20"/>
                <w:szCs w:val="20"/>
                <w:lang w:val="es-ES"/>
              </w:rPr>
              <w:t>35</w:t>
            </w:r>
          </w:p>
        </w:tc>
        <w:tc>
          <w:tcPr>
            <w:tcW w:w="1843" w:type="dxa"/>
            <w:shd w:val="clear" w:color="auto" w:fill="auto"/>
            <w:vAlign w:val="center"/>
          </w:tcPr>
          <w:p w:rsidR="006455E3" w:rsidRPr="003A21AF" w:rsidRDefault="006455E3" w:rsidP="006455E3">
            <w:pPr>
              <w:ind w:left="34" w:right="125"/>
              <w:jc w:val="center"/>
              <w:rPr>
                <w:rFonts w:ascii="Montserrat" w:eastAsia="Verdana" w:hAnsi="Montserrat" w:cs="Verdana"/>
                <w:sz w:val="20"/>
                <w:szCs w:val="20"/>
                <w:lang w:val="es-ES"/>
              </w:rPr>
            </w:pPr>
            <w:r w:rsidRPr="003A21AF">
              <w:rPr>
                <w:rFonts w:ascii="Montserrat" w:eastAsia="Verdana" w:hAnsi="Montserrat" w:cs="Verdana"/>
                <w:sz w:val="20"/>
                <w:szCs w:val="20"/>
                <w:lang w:val="es-ES"/>
              </w:rPr>
              <w:t>Baterías para radio portátil</w:t>
            </w:r>
          </w:p>
        </w:tc>
        <w:tc>
          <w:tcPr>
            <w:tcW w:w="5386" w:type="dxa"/>
            <w:shd w:val="clear" w:color="auto" w:fill="auto"/>
            <w:vAlign w:val="center"/>
          </w:tcPr>
          <w:p w:rsidR="006455E3" w:rsidRPr="003A21AF" w:rsidRDefault="006455E3" w:rsidP="006455E3">
            <w:pPr>
              <w:shd w:val="clear" w:color="auto" w:fill="FFFFFF"/>
              <w:ind w:right="125"/>
              <w:rPr>
                <w:rFonts w:ascii="Montserrat" w:eastAsia="Verdana" w:hAnsi="Montserrat" w:cs="Verdana"/>
                <w:sz w:val="20"/>
                <w:szCs w:val="20"/>
                <w:lang w:val="es-ES"/>
              </w:rPr>
            </w:pPr>
            <w:r w:rsidRPr="003A21AF">
              <w:rPr>
                <w:rFonts w:ascii="Montserrat" w:eastAsia="Verdana" w:hAnsi="Montserrat" w:cs="Verdana"/>
                <w:sz w:val="20"/>
                <w:szCs w:val="20"/>
                <w:lang w:val="es-ES"/>
              </w:rPr>
              <w:t>Batería de ion de litio de alta capacidad, para Radio portátil digital VHF/FM modelo tk2000.</w:t>
            </w:r>
          </w:p>
        </w:tc>
      </w:tr>
      <w:tr w:rsidR="006455E3" w:rsidRPr="003A21AF" w:rsidTr="006455E3">
        <w:trPr>
          <w:trHeight w:val="787"/>
          <w:jc w:val="center"/>
        </w:trPr>
        <w:tc>
          <w:tcPr>
            <w:tcW w:w="1276" w:type="dxa"/>
            <w:shd w:val="clear" w:color="auto" w:fill="auto"/>
            <w:vAlign w:val="center"/>
          </w:tcPr>
          <w:p w:rsidR="006455E3" w:rsidRPr="003A21AF" w:rsidRDefault="006455E3" w:rsidP="006455E3">
            <w:pPr>
              <w:widowControl w:val="0"/>
              <w:ind w:right="125"/>
              <w:jc w:val="center"/>
              <w:rPr>
                <w:rFonts w:ascii="Montserrat" w:eastAsia="Verdana" w:hAnsi="Montserrat" w:cs="Verdana"/>
                <w:sz w:val="20"/>
                <w:szCs w:val="20"/>
                <w:lang w:val="es-ES"/>
              </w:rPr>
            </w:pPr>
            <w:r>
              <w:rPr>
                <w:rFonts w:ascii="Montserrat" w:eastAsia="Verdana" w:hAnsi="Montserrat" w:cs="Verdana"/>
                <w:sz w:val="20"/>
                <w:szCs w:val="20"/>
                <w:lang w:val="es-ES"/>
              </w:rPr>
              <w:t>05</w:t>
            </w:r>
          </w:p>
        </w:tc>
        <w:tc>
          <w:tcPr>
            <w:tcW w:w="1276" w:type="dxa"/>
            <w:shd w:val="clear" w:color="auto" w:fill="auto"/>
            <w:vAlign w:val="center"/>
          </w:tcPr>
          <w:p w:rsidR="006455E3" w:rsidRPr="003A21AF" w:rsidRDefault="006455E3" w:rsidP="006455E3">
            <w:pPr>
              <w:ind w:left="34" w:right="125"/>
              <w:jc w:val="center"/>
              <w:rPr>
                <w:rFonts w:ascii="Montserrat" w:eastAsia="Verdana" w:hAnsi="Montserrat" w:cs="Verdana"/>
                <w:sz w:val="20"/>
                <w:szCs w:val="20"/>
                <w:lang w:val="es-ES"/>
              </w:rPr>
            </w:pPr>
            <w:r w:rsidRPr="00FF66F2">
              <w:rPr>
                <w:rFonts w:ascii="Montserrat" w:eastAsia="Verdana" w:hAnsi="Montserrat" w:cs="Verdana"/>
                <w:sz w:val="20"/>
                <w:szCs w:val="20"/>
                <w:lang w:val="es-ES"/>
              </w:rPr>
              <w:t>5</w:t>
            </w:r>
          </w:p>
        </w:tc>
        <w:tc>
          <w:tcPr>
            <w:tcW w:w="1843" w:type="dxa"/>
            <w:shd w:val="clear" w:color="auto" w:fill="auto"/>
            <w:vAlign w:val="center"/>
          </w:tcPr>
          <w:p w:rsidR="006455E3" w:rsidRPr="003A21AF" w:rsidRDefault="006455E3" w:rsidP="006455E3">
            <w:pPr>
              <w:ind w:left="34" w:right="125"/>
              <w:jc w:val="center"/>
              <w:rPr>
                <w:rFonts w:ascii="Montserrat" w:eastAsia="Verdana" w:hAnsi="Montserrat" w:cs="Verdana"/>
                <w:sz w:val="20"/>
                <w:szCs w:val="20"/>
                <w:lang w:val="es-ES"/>
              </w:rPr>
            </w:pPr>
            <w:r w:rsidRPr="003A21AF">
              <w:rPr>
                <w:rFonts w:ascii="Montserrat" w:eastAsia="Verdana" w:hAnsi="Montserrat" w:cs="Verdana"/>
                <w:sz w:val="20"/>
                <w:szCs w:val="20"/>
                <w:lang w:val="es-ES"/>
              </w:rPr>
              <w:t>Radio base</w:t>
            </w:r>
          </w:p>
        </w:tc>
        <w:tc>
          <w:tcPr>
            <w:tcW w:w="5386" w:type="dxa"/>
            <w:shd w:val="clear" w:color="auto" w:fill="auto"/>
          </w:tcPr>
          <w:p w:rsidR="006455E3" w:rsidRPr="003A21AF" w:rsidRDefault="006455E3" w:rsidP="006455E3">
            <w:pPr>
              <w:shd w:val="clear" w:color="auto" w:fill="FFFFFF"/>
              <w:ind w:right="125"/>
              <w:rPr>
                <w:rFonts w:ascii="Montserrat" w:eastAsia="Verdana" w:hAnsi="Montserrat" w:cs="Verdana"/>
                <w:sz w:val="20"/>
                <w:szCs w:val="20"/>
                <w:lang w:val="es-ES"/>
              </w:rPr>
            </w:pPr>
            <w:r w:rsidRPr="003A21AF">
              <w:rPr>
                <w:rFonts w:ascii="Montserrat" w:eastAsia="Verdana" w:hAnsi="Montserrat" w:cs="Verdana"/>
                <w:sz w:val="20"/>
                <w:szCs w:val="20"/>
                <w:lang w:val="es-ES"/>
              </w:rPr>
              <w:t>Radio – base Analógico en rango de frecuencia 136-174 MHz, 50 W de potencia de RF. Incluye micrófono, cable de corriente, incluye un regulador de voltaje para cada uno.</w:t>
            </w:r>
          </w:p>
        </w:tc>
      </w:tr>
      <w:tr w:rsidR="006455E3" w:rsidRPr="003A21AF" w:rsidTr="006455E3">
        <w:trPr>
          <w:trHeight w:val="3522"/>
          <w:jc w:val="center"/>
        </w:trPr>
        <w:tc>
          <w:tcPr>
            <w:tcW w:w="1276" w:type="dxa"/>
            <w:shd w:val="clear" w:color="auto" w:fill="auto"/>
            <w:vAlign w:val="center"/>
          </w:tcPr>
          <w:p w:rsidR="006455E3" w:rsidRPr="003A21AF" w:rsidRDefault="006455E3" w:rsidP="006455E3">
            <w:pPr>
              <w:widowControl w:val="0"/>
              <w:ind w:right="125"/>
              <w:jc w:val="center"/>
              <w:rPr>
                <w:rFonts w:ascii="Montserrat" w:eastAsia="Verdana" w:hAnsi="Montserrat" w:cs="Verdana"/>
                <w:sz w:val="20"/>
                <w:szCs w:val="20"/>
                <w:lang w:val="es-ES"/>
              </w:rPr>
            </w:pPr>
            <w:r>
              <w:rPr>
                <w:rFonts w:ascii="Montserrat" w:eastAsia="Verdana" w:hAnsi="Montserrat" w:cs="Verdana"/>
                <w:sz w:val="20"/>
                <w:szCs w:val="20"/>
                <w:lang w:val="es-ES"/>
              </w:rPr>
              <w:t>06</w:t>
            </w:r>
          </w:p>
        </w:tc>
        <w:tc>
          <w:tcPr>
            <w:tcW w:w="1276" w:type="dxa"/>
            <w:shd w:val="clear" w:color="auto" w:fill="auto"/>
            <w:vAlign w:val="center"/>
          </w:tcPr>
          <w:p w:rsidR="006455E3" w:rsidRPr="003A21AF" w:rsidRDefault="006455E3" w:rsidP="006455E3">
            <w:pPr>
              <w:ind w:left="34" w:right="125"/>
              <w:jc w:val="center"/>
              <w:rPr>
                <w:rFonts w:ascii="Montserrat" w:eastAsia="Verdana" w:hAnsi="Montserrat" w:cs="Verdana"/>
                <w:sz w:val="20"/>
                <w:szCs w:val="20"/>
                <w:lang w:val="es-ES"/>
              </w:rPr>
            </w:pPr>
            <w:r w:rsidRPr="0015446D">
              <w:rPr>
                <w:rFonts w:ascii="Montserrat" w:eastAsia="Verdana" w:hAnsi="Montserrat" w:cs="Verdana"/>
                <w:sz w:val="20"/>
                <w:szCs w:val="20"/>
                <w:lang w:val="es-ES"/>
              </w:rPr>
              <w:t>04</w:t>
            </w:r>
          </w:p>
        </w:tc>
        <w:tc>
          <w:tcPr>
            <w:tcW w:w="1843" w:type="dxa"/>
            <w:shd w:val="clear" w:color="auto" w:fill="auto"/>
            <w:vAlign w:val="center"/>
          </w:tcPr>
          <w:p w:rsidR="006455E3" w:rsidRPr="003A21AF" w:rsidRDefault="006455E3" w:rsidP="006455E3">
            <w:pPr>
              <w:ind w:left="34" w:right="125"/>
              <w:jc w:val="center"/>
              <w:rPr>
                <w:rFonts w:ascii="Montserrat" w:eastAsia="Verdana" w:hAnsi="Montserrat" w:cs="Verdana"/>
                <w:sz w:val="20"/>
                <w:szCs w:val="20"/>
                <w:lang w:val="es-ES"/>
              </w:rPr>
            </w:pPr>
            <w:r w:rsidRPr="003A21AF">
              <w:rPr>
                <w:rFonts w:ascii="Montserrat" w:eastAsia="Verdana" w:hAnsi="Montserrat" w:cs="Verdana"/>
                <w:sz w:val="20"/>
                <w:szCs w:val="20"/>
                <w:lang w:val="es-ES"/>
              </w:rPr>
              <w:t>Teléfono celular</w:t>
            </w:r>
          </w:p>
        </w:tc>
        <w:tc>
          <w:tcPr>
            <w:tcW w:w="5386" w:type="dxa"/>
            <w:shd w:val="clear" w:color="auto" w:fill="auto"/>
          </w:tcPr>
          <w:p w:rsidR="006455E3" w:rsidRPr="003A21AF" w:rsidRDefault="006455E3" w:rsidP="004C170F">
            <w:pPr>
              <w:numPr>
                <w:ilvl w:val="0"/>
                <w:numId w:val="107"/>
              </w:numPr>
              <w:spacing w:before="100" w:beforeAutospacing="1" w:after="100" w:afterAutospacing="1" w:line="259" w:lineRule="auto"/>
              <w:ind w:left="0"/>
              <w:textAlignment w:val="top"/>
              <w:rPr>
                <w:rFonts w:ascii="Montserrat" w:eastAsia="Verdana" w:hAnsi="Montserrat" w:cs="Verdana"/>
                <w:sz w:val="20"/>
                <w:szCs w:val="20"/>
                <w:lang w:val="es-ES"/>
              </w:rPr>
            </w:pPr>
            <w:r w:rsidRPr="003A21AF">
              <w:rPr>
                <w:rFonts w:ascii="Montserrat" w:eastAsia="Verdana" w:hAnsi="Montserrat" w:cs="Verdana"/>
                <w:sz w:val="20"/>
                <w:szCs w:val="20"/>
                <w:lang w:val="es-ES"/>
              </w:rPr>
              <w:t>Tamaño (pantalla principal)173.1 mm (6.8", rectángulo completo) / 172.5 mm (6.8", esquinas redondeadas)</w:t>
            </w:r>
          </w:p>
          <w:p w:rsidR="006455E3" w:rsidRPr="003A21AF" w:rsidRDefault="006455E3" w:rsidP="004C170F">
            <w:pPr>
              <w:numPr>
                <w:ilvl w:val="0"/>
                <w:numId w:val="107"/>
              </w:numPr>
              <w:spacing w:before="100" w:beforeAutospacing="1" w:after="100" w:afterAutospacing="1" w:line="259" w:lineRule="auto"/>
              <w:ind w:left="0"/>
              <w:textAlignment w:val="top"/>
              <w:rPr>
                <w:rFonts w:ascii="Montserrat" w:eastAsia="Verdana" w:hAnsi="Montserrat" w:cs="Verdana"/>
                <w:sz w:val="20"/>
                <w:szCs w:val="20"/>
                <w:lang w:val="es-ES"/>
              </w:rPr>
            </w:pPr>
            <w:r w:rsidRPr="003A21AF">
              <w:rPr>
                <w:rFonts w:ascii="Montserrat" w:eastAsia="Verdana" w:hAnsi="Montserrat" w:cs="Verdana"/>
                <w:sz w:val="20"/>
                <w:szCs w:val="20"/>
                <w:lang w:val="es-ES"/>
              </w:rPr>
              <w:t>Resolución (pantalla principal) 3,088 x 1,440 (Quad HD+)</w:t>
            </w:r>
          </w:p>
          <w:p w:rsidR="006455E3" w:rsidRPr="003A21AF" w:rsidRDefault="006455E3" w:rsidP="004C170F">
            <w:pPr>
              <w:numPr>
                <w:ilvl w:val="0"/>
                <w:numId w:val="107"/>
              </w:numPr>
              <w:spacing w:before="100" w:beforeAutospacing="1" w:after="100" w:afterAutospacing="1" w:line="259" w:lineRule="auto"/>
              <w:ind w:left="0"/>
              <w:textAlignment w:val="top"/>
              <w:rPr>
                <w:rFonts w:ascii="Montserrat" w:eastAsia="Verdana" w:hAnsi="Montserrat" w:cs="Verdana"/>
                <w:sz w:val="20"/>
                <w:szCs w:val="20"/>
                <w:lang w:val="es-ES"/>
              </w:rPr>
            </w:pPr>
            <w:r w:rsidRPr="003A21AF">
              <w:rPr>
                <w:rFonts w:ascii="Montserrat" w:eastAsia="Verdana" w:hAnsi="Montserrat" w:cs="Verdana"/>
                <w:sz w:val="20"/>
                <w:szCs w:val="20"/>
                <w:lang w:val="es-ES"/>
              </w:rPr>
              <w:t>Tecnología (pantalla principal) Dynamic AMOLED 2x</w:t>
            </w:r>
          </w:p>
          <w:p w:rsidR="006455E3" w:rsidRPr="003A21AF" w:rsidRDefault="006455E3" w:rsidP="004C170F">
            <w:pPr>
              <w:numPr>
                <w:ilvl w:val="0"/>
                <w:numId w:val="107"/>
              </w:numPr>
              <w:spacing w:before="100" w:beforeAutospacing="1" w:after="100" w:afterAutospacing="1" w:line="259" w:lineRule="auto"/>
              <w:ind w:left="0"/>
              <w:textAlignment w:val="top"/>
              <w:rPr>
                <w:rFonts w:ascii="Montserrat" w:eastAsia="Verdana" w:hAnsi="Montserrat" w:cs="Verdana"/>
                <w:sz w:val="20"/>
                <w:szCs w:val="20"/>
                <w:lang w:val="es-ES"/>
              </w:rPr>
            </w:pPr>
            <w:r w:rsidRPr="003A21AF">
              <w:rPr>
                <w:rFonts w:ascii="Montserrat" w:eastAsia="Verdana" w:hAnsi="Montserrat" w:cs="Verdana"/>
                <w:sz w:val="20"/>
                <w:szCs w:val="20"/>
                <w:lang w:val="es-ES"/>
              </w:rPr>
              <w:t>Número de colores (pantalla principal) 16M</w:t>
            </w:r>
          </w:p>
          <w:p w:rsidR="006455E3" w:rsidRPr="003A21AF" w:rsidRDefault="006455E3" w:rsidP="004C170F">
            <w:pPr>
              <w:numPr>
                <w:ilvl w:val="0"/>
                <w:numId w:val="107"/>
              </w:numPr>
              <w:spacing w:before="100" w:beforeAutospacing="1" w:after="100" w:afterAutospacing="1" w:line="259" w:lineRule="auto"/>
              <w:ind w:left="0"/>
              <w:textAlignment w:val="top"/>
              <w:rPr>
                <w:rFonts w:ascii="Montserrat" w:eastAsia="Verdana" w:hAnsi="Montserrat" w:cs="Verdana"/>
                <w:sz w:val="20"/>
                <w:szCs w:val="20"/>
                <w:lang w:val="es-ES"/>
              </w:rPr>
            </w:pPr>
            <w:r w:rsidRPr="003A21AF">
              <w:rPr>
                <w:rFonts w:ascii="Montserrat" w:eastAsia="Verdana" w:hAnsi="Montserrat" w:cs="Verdana"/>
                <w:sz w:val="20"/>
                <w:szCs w:val="20"/>
                <w:lang w:val="es-ES"/>
              </w:rPr>
              <w:t xml:space="preserve">Máxima Frecuencia de Actualización (Pantalla Principal) 120 Hz. </w:t>
            </w:r>
          </w:p>
          <w:p w:rsidR="006455E3" w:rsidRPr="003A21AF" w:rsidRDefault="006455E3" w:rsidP="004C170F">
            <w:pPr>
              <w:numPr>
                <w:ilvl w:val="0"/>
                <w:numId w:val="108"/>
              </w:numPr>
              <w:spacing w:before="100" w:beforeAutospacing="1" w:after="100" w:afterAutospacing="1" w:line="259" w:lineRule="auto"/>
              <w:ind w:left="0"/>
              <w:textAlignment w:val="top"/>
              <w:rPr>
                <w:rFonts w:ascii="Montserrat" w:eastAsia="Verdana" w:hAnsi="Montserrat" w:cs="Verdana"/>
                <w:sz w:val="20"/>
                <w:szCs w:val="20"/>
                <w:lang w:val="es-ES"/>
              </w:rPr>
            </w:pPr>
            <w:r w:rsidRPr="003A21AF">
              <w:rPr>
                <w:rFonts w:ascii="Montserrat" w:eastAsia="Verdana" w:hAnsi="Montserrat" w:cs="Verdana"/>
                <w:sz w:val="20"/>
                <w:szCs w:val="20"/>
                <w:lang w:val="es-ES"/>
              </w:rPr>
              <w:t xml:space="preserve">Velocidad del CPU 3.36 GHz, 2.8 GHz, 2 GHz. </w:t>
            </w:r>
          </w:p>
          <w:p w:rsidR="006455E3" w:rsidRPr="003A21AF" w:rsidRDefault="006455E3" w:rsidP="004C170F">
            <w:pPr>
              <w:numPr>
                <w:ilvl w:val="0"/>
                <w:numId w:val="108"/>
              </w:numPr>
              <w:spacing w:before="100" w:beforeAutospacing="1" w:after="100" w:afterAutospacing="1" w:line="259" w:lineRule="auto"/>
              <w:ind w:left="0"/>
              <w:textAlignment w:val="top"/>
              <w:rPr>
                <w:rFonts w:ascii="Montserrat" w:eastAsia="Verdana" w:hAnsi="Montserrat" w:cs="Verdana"/>
                <w:sz w:val="20"/>
                <w:szCs w:val="20"/>
                <w:lang w:val="es-ES"/>
              </w:rPr>
            </w:pPr>
            <w:r w:rsidRPr="003A21AF">
              <w:rPr>
                <w:rFonts w:ascii="Montserrat" w:eastAsia="Verdana" w:hAnsi="Montserrat" w:cs="Verdana"/>
                <w:sz w:val="20"/>
                <w:szCs w:val="20"/>
                <w:lang w:val="es-ES"/>
              </w:rPr>
              <w:t>Memoria</w:t>
            </w:r>
            <w:r>
              <w:rPr>
                <w:rFonts w:ascii="Montserrat" w:eastAsia="Verdana" w:hAnsi="Montserrat" w:cs="Verdana"/>
                <w:sz w:val="20"/>
                <w:szCs w:val="20"/>
                <w:lang w:val="es-ES"/>
              </w:rPr>
              <w:t xml:space="preserve"> </w:t>
            </w:r>
            <w:r w:rsidRPr="003A21AF">
              <w:rPr>
                <w:rFonts w:ascii="Montserrat" w:eastAsia="Verdana" w:hAnsi="Montserrat" w:cs="Verdana"/>
                <w:sz w:val="20"/>
                <w:szCs w:val="20"/>
                <w:lang w:val="es-ES"/>
              </w:rPr>
              <w:t>(GB) 8</w:t>
            </w:r>
          </w:p>
          <w:p w:rsidR="006455E3" w:rsidRPr="003A21AF" w:rsidRDefault="006455E3" w:rsidP="004C170F">
            <w:pPr>
              <w:numPr>
                <w:ilvl w:val="0"/>
                <w:numId w:val="108"/>
              </w:numPr>
              <w:spacing w:before="100" w:beforeAutospacing="1" w:after="100" w:afterAutospacing="1" w:line="259" w:lineRule="auto"/>
              <w:ind w:left="0"/>
              <w:textAlignment w:val="top"/>
              <w:rPr>
                <w:rFonts w:ascii="Montserrat" w:eastAsia="Verdana" w:hAnsi="Montserrat" w:cs="Verdana"/>
                <w:sz w:val="20"/>
                <w:szCs w:val="20"/>
                <w:lang w:val="es-ES"/>
              </w:rPr>
            </w:pPr>
            <w:r w:rsidRPr="003A21AF">
              <w:rPr>
                <w:rFonts w:ascii="Montserrat" w:eastAsia="Verdana" w:hAnsi="Montserrat" w:cs="Verdana"/>
                <w:sz w:val="20"/>
                <w:szCs w:val="20"/>
                <w:lang w:val="es-ES"/>
              </w:rPr>
              <w:t>Almacenamiento (GB) 256</w:t>
            </w:r>
          </w:p>
          <w:p w:rsidR="006455E3" w:rsidRPr="003A21AF" w:rsidRDefault="006455E3" w:rsidP="004C170F">
            <w:pPr>
              <w:numPr>
                <w:ilvl w:val="0"/>
                <w:numId w:val="108"/>
              </w:numPr>
              <w:spacing w:before="100" w:beforeAutospacing="1" w:after="100" w:afterAutospacing="1" w:line="259" w:lineRule="auto"/>
              <w:ind w:left="0"/>
              <w:textAlignment w:val="top"/>
              <w:rPr>
                <w:rFonts w:ascii="Montserrat" w:eastAsia="Verdana" w:hAnsi="Montserrat" w:cs="Verdana"/>
                <w:sz w:val="20"/>
                <w:szCs w:val="20"/>
                <w:lang w:val="es-ES"/>
              </w:rPr>
            </w:pPr>
            <w:r w:rsidRPr="003A21AF">
              <w:rPr>
                <w:rFonts w:ascii="Montserrat" w:eastAsia="Verdana" w:hAnsi="Montserrat" w:cs="Verdana"/>
                <w:sz w:val="20"/>
                <w:szCs w:val="20"/>
                <w:lang w:val="es-ES"/>
              </w:rPr>
              <w:t>Almacenamiento disponible (GB) 216.6</w:t>
            </w:r>
          </w:p>
          <w:p w:rsidR="006455E3" w:rsidRPr="003A21AF" w:rsidRDefault="006455E3" w:rsidP="004C170F">
            <w:pPr>
              <w:numPr>
                <w:ilvl w:val="0"/>
                <w:numId w:val="107"/>
              </w:numPr>
              <w:spacing w:before="100" w:beforeAutospacing="1" w:after="100" w:afterAutospacing="1" w:line="259" w:lineRule="auto"/>
              <w:ind w:left="0"/>
              <w:jc w:val="left"/>
              <w:textAlignment w:val="top"/>
              <w:rPr>
                <w:rFonts w:ascii="Montserrat" w:eastAsia="Verdana" w:hAnsi="Montserrat" w:cs="Verdana"/>
                <w:sz w:val="20"/>
                <w:szCs w:val="20"/>
                <w:lang w:val="es-ES"/>
              </w:rPr>
            </w:pPr>
            <w:r w:rsidRPr="003A21AF">
              <w:rPr>
                <w:rFonts w:ascii="Montserrat" w:eastAsia="Verdana" w:hAnsi="Montserrat" w:cs="Verdana"/>
                <w:sz w:val="20"/>
                <w:szCs w:val="20"/>
                <w:lang w:val="es-ES"/>
              </w:rPr>
              <w:lastRenderedPageBreak/>
              <w:t xml:space="preserve">Sistema Operativo Android. Cámara trasera - Resolución (múltiple) 200.0 MP + 10.0 MP + 12.0 MP + 10.0 MP </w:t>
            </w:r>
          </w:p>
          <w:p w:rsidR="006455E3" w:rsidRPr="003A21AF" w:rsidRDefault="006455E3" w:rsidP="004C170F">
            <w:pPr>
              <w:numPr>
                <w:ilvl w:val="0"/>
                <w:numId w:val="107"/>
              </w:numPr>
              <w:spacing w:before="100" w:beforeAutospacing="1" w:after="100" w:afterAutospacing="1" w:line="259" w:lineRule="auto"/>
              <w:ind w:left="0"/>
              <w:jc w:val="left"/>
              <w:textAlignment w:val="top"/>
              <w:rPr>
                <w:rFonts w:ascii="Montserrat" w:eastAsia="Verdana" w:hAnsi="Montserrat" w:cs="Verdana"/>
                <w:sz w:val="20"/>
                <w:szCs w:val="20"/>
                <w:lang w:val="es-ES"/>
              </w:rPr>
            </w:pPr>
            <w:r w:rsidRPr="003A21AF">
              <w:rPr>
                <w:rFonts w:ascii="Montserrat" w:eastAsia="Verdana" w:hAnsi="Montserrat" w:cs="Verdana"/>
                <w:sz w:val="20"/>
                <w:szCs w:val="20"/>
                <w:lang w:val="es-ES"/>
              </w:rPr>
              <w:t>Cámara trasera - Número F (múltiple) F1.7 , F4.9 , F2.2 , F2.4</w:t>
            </w:r>
          </w:p>
          <w:p w:rsidR="006455E3" w:rsidRPr="003A21AF" w:rsidRDefault="006455E3" w:rsidP="004C170F">
            <w:pPr>
              <w:numPr>
                <w:ilvl w:val="0"/>
                <w:numId w:val="107"/>
              </w:numPr>
              <w:spacing w:before="100" w:beforeAutospacing="1" w:after="100" w:afterAutospacing="1" w:line="259" w:lineRule="auto"/>
              <w:ind w:left="0"/>
              <w:jc w:val="left"/>
              <w:textAlignment w:val="top"/>
              <w:rPr>
                <w:rFonts w:ascii="Montserrat" w:eastAsia="Verdana" w:hAnsi="Montserrat" w:cs="Verdana"/>
                <w:sz w:val="20"/>
                <w:szCs w:val="20"/>
                <w:lang w:val="es-ES"/>
              </w:rPr>
            </w:pPr>
            <w:r w:rsidRPr="003A21AF">
              <w:rPr>
                <w:rFonts w:ascii="Montserrat" w:eastAsia="Verdana" w:hAnsi="Montserrat" w:cs="Verdana"/>
                <w:sz w:val="20"/>
                <w:szCs w:val="20"/>
                <w:lang w:val="es-ES"/>
              </w:rPr>
              <w:t>Cámara trasera – Autoenfoque Sí</w:t>
            </w:r>
          </w:p>
          <w:p w:rsidR="006455E3" w:rsidRPr="003A21AF" w:rsidRDefault="006455E3" w:rsidP="004C170F">
            <w:pPr>
              <w:numPr>
                <w:ilvl w:val="0"/>
                <w:numId w:val="107"/>
              </w:numPr>
              <w:spacing w:before="100" w:beforeAutospacing="1" w:after="100" w:afterAutospacing="1" w:line="259" w:lineRule="auto"/>
              <w:ind w:left="0"/>
              <w:jc w:val="left"/>
              <w:textAlignment w:val="top"/>
              <w:rPr>
                <w:rFonts w:ascii="Montserrat" w:eastAsia="Verdana" w:hAnsi="Montserrat" w:cs="Verdana"/>
                <w:sz w:val="20"/>
                <w:szCs w:val="20"/>
                <w:lang w:val="es-ES"/>
              </w:rPr>
            </w:pPr>
            <w:r w:rsidRPr="003A21AF">
              <w:rPr>
                <w:rFonts w:ascii="Montserrat" w:eastAsia="Verdana" w:hAnsi="Montserrat" w:cs="Verdana"/>
                <w:sz w:val="20"/>
                <w:szCs w:val="20"/>
                <w:lang w:val="es-ES"/>
              </w:rPr>
              <w:t>Cámara trasera – OIS Sí</w:t>
            </w:r>
          </w:p>
          <w:p w:rsidR="006455E3" w:rsidRPr="003A21AF" w:rsidRDefault="006455E3" w:rsidP="004C170F">
            <w:pPr>
              <w:numPr>
                <w:ilvl w:val="0"/>
                <w:numId w:val="107"/>
              </w:numPr>
              <w:spacing w:before="100" w:beforeAutospacing="1" w:after="100" w:afterAutospacing="1" w:line="259" w:lineRule="auto"/>
              <w:ind w:left="0"/>
              <w:jc w:val="left"/>
              <w:textAlignment w:val="top"/>
              <w:rPr>
                <w:rFonts w:ascii="Montserrat" w:eastAsia="Verdana" w:hAnsi="Montserrat" w:cs="Verdana"/>
                <w:sz w:val="20"/>
                <w:szCs w:val="20"/>
                <w:lang w:val="es-ES"/>
              </w:rPr>
            </w:pPr>
            <w:r w:rsidRPr="003A21AF">
              <w:rPr>
                <w:rFonts w:ascii="Montserrat" w:eastAsia="Verdana" w:hAnsi="Montserrat" w:cs="Verdana"/>
                <w:sz w:val="20"/>
                <w:szCs w:val="20"/>
                <w:lang w:val="es-ES"/>
              </w:rPr>
              <w:t>Zoom de cámara trasera Zoom óptico de 3x y 10x, zoom digital de hasta 100x</w:t>
            </w:r>
          </w:p>
          <w:p w:rsidR="006455E3" w:rsidRPr="003A21AF" w:rsidRDefault="006455E3" w:rsidP="004C170F">
            <w:pPr>
              <w:numPr>
                <w:ilvl w:val="0"/>
                <w:numId w:val="107"/>
              </w:numPr>
              <w:spacing w:before="100" w:beforeAutospacing="1" w:after="100" w:afterAutospacing="1" w:line="259" w:lineRule="auto"/>
              <w:ind w:left="0"/>
              <w:jc w:val="left"/>
              <w:textAlignment w:val="top"/>
              <w:rPr>
                <w:rFonts w:ascii="Montserrat" w:eastAsia="Verdana" w:hAnsi="Montserrat" w:cs="Verdana"/>
                <w:sz w:val="20"/>
                <w:szCs w:val="20"/>
                <w:lang w:val="es-ES"/>
              </w:rPr>
            </w:pPr>
            <w:r w:rsidRPr="003A21AF">
              <w:rPr>
                <w:rFonts w:ascii="Montserrat" w:eastAsia="Verdana" w:hAnsi="Montserrat" w:cs="Verdana"/>
                <w:sz w:val="20"/>
                <w:szCs w:val="20"/>
                <w:lang w:val="es-ES"/>
              </w:rPr>
              <w:t>Cámara frontal – Resolución 12 MP</w:t>
            </w:r>
          </w:p>
          <w:p w:rsidR="006455E3" w:rsidRPr="003A21AF" w:rsidRDefault="006455E3" w:rsidP="004C170F">
            <w:pPr>
              <w:numPr>
                <w:ilvl w:val="0"/>
                <w:numId w:val="107"/>
              </w:numPr>
              <w:spacing w:before="100" w:beforeAutospacing="1" w:after="100" w:afterAutospacing="1" w:line="259" w:lineRule="auto"/>
              <w:ind w:left="0"/>
              <w:jc w:val="left"/>
              <w:textAlignment w:val="top"/>
              <w:rPr>
                <w:rFonts w:ascii="Montserrat" w:eastAsia="Verdana" w:hAnsi="Montserrat" w:cs="Verdana"/>
                <w:sz w:val="20"/>
                <w:szCs w:val="20"/>
                <w:lang w:val="es-ES"/>
              </w:rPr>
            </w:pPr>
            <w:r w:rsidRPr="003A21AF">
              <w:rPr>
                <w:rFonts w:ascii="Montserrat" w:eastAsia="Verdana" w:hAnsi="Montserrat" w:cs="Verdana"/>
                <w:sz w:val="20"/>
                <w:szCs w:val="20"/>
                <w:lang w:val="es-ES"/>
              </w:rPr>
              <w:t>Cámara frontal - Número F F2.2</w:t>
            </w:r>
          </w:p>
          <w:p w:rsidR="006455E3" w:rsidRPr="003A21AF" w:rsidRDefault="006455E3" w:rsidP="004C170F">
            <w:pPr>
              <w:numPr>
                <w:ilvl w:val="0"/>
                <w:numId w:val="107"/>
              </w:numPr>
              <w:spacing w:before="100" w:beforeAutospacing="1" w:after="100" w:afterAutospacing="1" w:line="259" w:lineRule="auto"/>
              <w:ind w:left="0"/>
              <w:jc w:val="left"/>
              <w:textAlignment w:val="top"/>
              <w:rPr>
                <w:rFonts w:ascii="Montserrat" w:eastAsia="Verdana" w:hAnsi="Montserrat" w:cs="Verdana"/>
                <w:sz w:val="20"/>
                <w:szCs w:val="20"/>
                <w:lang w:val="es-ES"/>
              </w:rPr>
            </w:pPr>
            <w:r w:rsidRPr="003A21AF">
              <w:rPr>
                <w:rFonts w:ascii="Montserrat" w:eastAsia="Verdana" w:hAnsi="Montserrat" w:cs="Verdana"/>
                <w:sz w:val="20"/>
                <w:szCs w:val="20"/>
                <w:lang w:val="es-ES"/>
              </w:rPr>
              <w:t>Cámara frontal – Autoenfoque Sí</w:t>
            </w:r>
          </w:p>
          <w:p w:rsidR="006455E3" w:rsidRPr="009058A5" w:rsidRDefault="006455E3" w:rsidP="004C170F">
            <w:pPr>
              <w:numPr>
                <w:ilvl w:val="0"/>
                <w:numId w:val="108"/>
              </w:numPr>
              <w:spacing w:before="100" w:beforeAutospacing="1" w:after="100" w:afterAutospacing="1" w:line="259" w:lineRule="auto"/>
              <w:ind w:left="0"/>
              <w:jc w:val="left"/>
              <w:textAlignment w:val="top"/>
              <w:rPr>
                <w:rFonts w:ascii="Montserrat" w:eastAsia="Verdana" w:hAnsi="Montserrat" w:cs="Verdana"/>
                <w:sz w:val="20"/>
                <w:szCs w:val="20"/>
                <w:lang w:val="es-ES"/>
              </w:rPr>
            </w:pPr>
            <w:r w:rsidRPr="003A21AF">
              <w:rPr>
                <w:rFonts w:ascii="Montserrat" w:eastAsia="Verdana" w:hAnsi="Montserrat" w:cs="Verdana"/>
                <w:sz w:val="20"/>
                <w:szCs w:val="20"/>
                <w:lang w:val="es-ES"/>
              </w:rPr>
              <w:t>Cámara trasera – Flash Sí Resolución de grabación de video UHD 8K (7,680 x 4,320) @ 30 fps Slow Motion 960 fps @ FHD, 240 fps @ FHD</w:t>
            </w:r>
          </w:p>
        </w:tc>
      </w:tr>
      <w:tr w:rsidR="006455E3" w:rsidRPr="003A21AF" w:rsidTr="006455E3">
        <w:trPr>
          <w:trHeight w:val="599"/>
          <w:jc w:val="center"/>
        </w:trPr>
        <w:tc>
          <w:tcPr>
            <w:tcW w:w="1276" w:type="dxa"/>
            <w:shd w:val="clear" w:color="auto" w:fill="auto"/>
            <w:vAlign w:val="center"/>
          </w:tcPr>
          <w:p w:rsidR="006455E3" w:rsidRPr="003A21AF" w:rsidRDefault="006455E3" w:rsidP="006455E3">
            <w:pPr>
              <w:widowControl w:val="0"/>
              <w:ind w:right="125"/>
              <w:jc w:val="center"/>
              <w:rPr>
                <w:rFonts w:ascii="Montserrat" w:eastAsia="Verdana" w:hAnsi="Montserrat" w:cs="Verdana"/>
                <w:sz w:val="20"/>
                <w:szCs w:val="20"/>
                <w:lang w:val="es-ES"/>
              </w:rPr>
            </w:pPr>
            <w:r w:rsidRPr="003A21AF">
              <w:rPr>
                <w:rFonts w:ascii="Montserrat" w:eastAsia="Verdana" w:hAnsi="Montserrat" w:cs="Verdana"/>
                <w:sz w:val="20"/>
                <w:szCs w:val="20"/>
                <w:lang w:val="es-ES"/>
              </w:rPr>
              <w:lastRenderedPageBreak/>
              <w:t>0</w:t>
            </w:r>
            <w:r>
              <w:rPr>
                <w:rFonts w:ascii="Montserrat" w:eastAsia="Verdana" w:hAnsi="Montserrat" w:cs="Verdana"/>
                <w:sz w:val="20"/>
                <w:szCs w:val="20"/>
                <w:lang w:val="es-ES"/>
              </w:rPr>
              <w:t>7</w:t>
            </w:r>
          </w:p>
        </w:tc>
        <w:tc>
          <w:tcPr>
            <w:tcW w:w="1276" w:type="dxa"/>
            <w:shd w:val="clear" w:color="auto" w:fill="auto"/>
            <w:vAlign w:val="center"/>
          </w:tcPr>
          <w:p w:rsidR="006455E3" w:rsidRPr="003A21AF" w:rsidRDefault="006455E3" w:rsidP="006455E3">
            <w:pPr>
              <w:ind w:left="34" w:right="125"/>
              <w:jc w:val="center"/>
              <w:rPr>
                <w:rFonts w:ascii="Montserrat" w:eastAsia="Verdana" w:hAnsi="Montserrat" w:cs="Verdana"/>
                <w:sz w:val="20"/>
                <w:szCs w:val="20"/>
                <w:lang w:val="es-ES"/>
              </w:rPr>
            </w:pPr>
            <w:r>
              <w:rPr>
                <w:rFonts w:ascii="Montserrat" w:eastAsia="Verdana" w:hAnsi="Montserrat" w:cs="Verdana"/>
                <w:sz w:val="20"/>
                <w:szCs w:val="20"/>
                <w:lang w:val="es-ES"/>
              </w:rPr>
              <w:t>12</w:t>
            </w:r>
          </w:p>
        </w:tc>
        <w:tc>
          <w:tcPr>
            <w:tcW w:w="1843" w:type="dxa"/>
            <w:shd w:val="clear" w:color="auto" w:fill="auto"/>
            <w:vAlign w:val="center"/>
          </w:tcPr>
          <w:p w:rsidR="006455E3" w:rsidRPr="003A21AF" w:rsidRDefault="006455E3" w:rsidP="006455E3">
            <w:pPr>
              <w:ind w:right="125"/>
              <w:rPr>
                <w:rFonts w:ascii="Montserrat" w:eastAsia="Verdana" w:hAnsi="Montserrat" w:cs="Verdana"/>
                <w:sz w:val="20"/>
                <w:szCs w:val="20"/>
                <w:lang w:val="es-ES"/>
              </w:rPr>
            </w:pPr>
            <w:r w:rsidRPr="003A21AF">
              <w:rPr>
                <w:rFonts w:ascii="Montserrat" w:eastAsia="Verdana" w:hAnsi="Montserrat" w:cs="Verdana"/>
                <w:sz w:val="20"/>
                <w:szCs w:val="20"/>
                <w:lang w:val="es-ES"/>
              </w:rPr>
              <w:t>Teléfono celular (que incluya accesorios)</w:t>
            </w:r>
          </w:p>
        </w:tc>
        <w:tc>
          <w:tcPr>
            <w:tcW w:w="5386" w:type="dxa"/>
            <w:shd w:val="clear" w:color="auto" w:fill="auto"/>
            <w:vAlign w:val="center"/>
          </w:tcPr>
          <w:p w:rsidR="006455E3" w:rsidRPr="003A21AF" w:rsidRDefault="006455E3" w:rsidP="006455E3">
            <w:pPr>
              <w:rPr>
                <w:rFonts w:ascii="Montserrat" w:eastAsia="Verdana" w:hAnsi="Montserrat" w:cs="Verdana"/>
                <w:sz w:val="20"/>
                <w:szCs w:val="20"/>
                <w:lang w:val="es-ES"/>
              </w:rPr>
            </w:pPr>
            <w:r w:rsidRPr="00EF2275">
              <w:rPr>
                <w:rFonts w:ascii="Montserrat" w:eastAsia="Verdana" w:hAnsi="Montserrat" w:cs="Verdana"/>
                <w:sz w:val="20"/>
                <w:szCs w:val="20"/>
                <w:lang w:val="es-ES"/>
              </w:rPr>
              <w:t>Pantalla: 6.7", 1080 x 2400 pixels</w:t>
            </w:r>
            <w:r w:rsidRPr="00EF2275">
              <w:rPr>
                <w:rFonts w:ascii="Montserrat" w:eastAsia="Verdana" w:hAnsi="Montserrat" w:cs="Verdana"/>
                <w:sz w:val="20"/>
                <w:szCs w:val="20"/>
                <w:lang w:val="es-ES"/>
              </w:rPr>
              <w:br/>
              <w:t>Procesador: Snapdragon 778G 2.4GHz</w:t>
            </w:r>
            <w:r w:rsidRPr="00EF2275">
              <w:rPr>
                <w:rFonts w:ascii="Montserrat" w:eastAsia="Verdana" w:hAnsi="Montserrat" w:cs="Verdana"/>
                <w:sz w:val="20"/>
                <w:szCs w:val="20"/>
                <w:lang w:val="es-ES"/>
              </w:rPr>
              <w:br/>
              <w:t>RAM: 8GB</w:t>
            </w:r>
            <w:r w:rsidRPr="00EF2275">
              <w:rPr>
                <w:rFonts w:ascii="Montserrat" w:eastAsia="Verdana" w:hAnsi="Montserrat" w:cs="Verdana"/>
                <w:sz w:val="20"/>
                <w:szCs w:val="20"/>
                <w:lang w:val="es-ES"/>
              </w:rPr>
              <w:br/>
              <w:t>Almacenamiento: 256GB</w:t>
            </w:r>
            <w:r w:rsidRPr="00EF2275">
              <w:rPr>
                <w:rFonts w:ascii="Montserrat" w:eastAsia="Verdana" w:hAnsi="Montserrat" w:cs="Verdana"/>
                <w:sz w:val="20"/>
                <w:szCs w:val="20"/>
                <w:lang w:val="es-ES"/>
              </w:rPr>
              <w:br/>
              <w:t>Expansión: microSD</w:t>
            </w:r>
            <w:r w:rsidRPr="00EF2275">
              <w:rPr>
                <w:rFonts w:ascii="Montserrat" w:eastAsia="Verdana" w:hAnsi="Montserrat" w:cs="Verdana"/>
                <w:sz w:val="20"/>
                <w:szCs w:val="20"/>
                <w:lang w:val="es-ES"/>
              </w:rPr>
              <w:br/>
              <w:t>Cámara: Cuádruple, 108MP+12MP +5MP+5MP</w:t>
            </w:r>
            <w:r w:rsidRPr="00EF2275">
              <w:rPr>
                <w:rFonts w:ascii="Montserrat" w:eastAsia="Verdana" w:hAnsi="Montserrat" w:cs="Verdana"/>
                <w:sz w:val="20"/>
                <w:szCs w:val="20"/>
                <w:lang w:val="es-ES"/>
              </w:rPr>
              <w:br/>
              <w:t>Batería: 5000 mAh</w:t>
            </w:r>
            <w:r w:rsidRPr="00EF2275">
              <w:rPr>
                <w:rFonts w:ascii="Montserrat" w:eastAsia="Verdana" w:hAnsi="Montserrat" w:cs="Verdana"/>
                <w:sz w:val="20"/>
                <w:szCs w:val="20"/>
                <w:lang w:val="es-ES"/>
              </w:rPr>
              <w:br/>
              <w:t>OS: Android 12</w:t>
            </w:r>
            <w:r w:rsidRPr="00EF2275">
              <w:rPr>
                <w:rFonts w:ascii="Montserrat" w:eastAsia="Verdana" w:hAnsi="Montserrat" w:cs="Verdana"/>
                <w:sz w:val="20"/>
                <w:szCs w:val="20"/>
                <w:lang w:val="es-ES"/>
              </w:rPr>
              <w:br/>
              <w:t>Perfil: 7.6 mm</w:t>
            </w:r>
            <w:r w:rsidRPr="00EF2275">
              <w:rPr>
                <w:rFonts w:ascii="Montserrat" w:eastAsia="Verdana" w:hAnsi="Montserrat" w:cs="Verdana"/>
                <w:sz w:val="20"/>
                <w:szCs w:val="20"/>
                <w:lang w:val="es-ES"/>
              </w:rPr>
              <w:br/>
              <w:t>Peso: 181 g</w:t>
            </w:r>
          </w:p>
        </w:tc>
      </w:tr>
      <w:tr w:rsidR="006455E3" w:rsidRPr="003A21AF" w:rsidTr="006455E3">
        <w:trPr>
          <w:trHeight w:val="599"/>
          <w:jc w:val="center"/>
        </w:trPr>
        <w:tc>
          <w:tcPr>
            <w:tcW w:w="1276" w:type="dxa"/>
            <w:shd w:val="clear" w:color="auto" w:fill="auto"/>
            <w:vAlign w:val="center"/>
          </w:tcPr>
          <w:p w:rsidR="006455E3" w:rsidRPr="003A21AF" w:rsidRDefault="006455E3" w:rsidP="006455E3">
            <w:pPr>
              <w:widowControl w:val="0"/>
              <w:ind w:right="125"/>
              <w:jc w:val="center"/>
              <w:rPr>
                <w:rFonts w:ascii="Montserrat" w:eastAsia="Verdana" w:hAnsi="Montserrat" w:cs="Verdana"/>
                <w:sz w:val="20"/>
                <w:szCs w:val="20"/>
                <w:lang w:val="es-ES"/>
              </w:rPr>
            </w:pPr>
            <w:r w:rsidRPr="003A21AF">
              <w:rPr>
                <w:rFonts w:ascii="Montserrat" w:eastAsia="Verdana" w:hAnsi="Montserrat" w:cs="Verdana"/>
                <w:sz w:val="20"/>
                <w:szCs w:val="20"/>
                <w:lang w:val="es-ES"/>
              </w:rPr>
              <w:t>0</w:t>
            </w:r>
            <w:r>
              <w:rPr>
                <w:rFonts w:ascii="Montserrat" w:eastAsia="Verdana" w:hAnsi="Montserrat" w:cs="Verdana"/>
                <w:sz w:val="20"/>
                <w:szCs w:val="20"/>
                <w:lang w:val="es-ES"/>
              </w:rPr>
              <w:t>8</w:t>
            </w:r>
          </w:p>
        </w:tc>
        <w:tc>
          <w:tcPr>
            <w:tcW w:w="1276" w:type="dxa"/>
            <w:shd w:val="clear" w:color="auto" w:fill="auto"/>
            <w:vAlign w:val="center"/>
          </w:tcPr>
          <w:p w:rsidR="006455E3" w:rsidRPr="003A21AF" w:rsidRDefault="006455E3" w:rsidP="006455E3">
            <w:pPr>
              <w:ind w:left="34" w:right="125"/>
              <w:jc w:val="center"/>
              <w:rPr>
                <w:rFonts w:ascii="Montserrat" w:eastAsia="Verdana" w:hAnsi="Montserrat" w:cs="Verdana"/>
                <w:sz w:val="20"/>
                <w:szCs w:val="20"/>
                <w:lang w:val="es-ES"/>
              </w:rPr>
            </w:pPr>
            <w:r w:rsidRPr="003A21AF">
              <w:rPr>
                <w:rFonts w:ascii="Montserrat" w:eastAsia="Verdana" w:hAnsi="Montserrat" w:cs="Verdana"/>
                <w:sz w:val="20"/>
                <w:szCs w:val="20"/>
                <w:lang w:val="es-ES"/>
              </w:rPr>
              <w:t>08</w:t>
            </w:r>
          </w:p>
        </w:tc>
        <w:tc>
          <w:tcPr>
            <w:tcW w:w="1843" w:type="dxa"/>
            <w:shd w:val="clear" w:color="auto" w:fill="auto"/>
            <w:vAlign w:val="center"/>
          </w:tcPr>
          <w:p w:rsidR="006455E3" w:rsidRPr="003A21AF" w:rsidRDefault="006455E3" w:rsidP="006455E3">
            <w:pPr>
              <w:ind w:right="125"/>
              <w:rPr>
                <w:rFonts w:ascii="Montserrat" w:eastAsia="Verdana" w:hAnsi="Montserrat" w:cs="Verdana"/>
                <w:sz w:val="20"/>
                <w:szCs w:val="20"/>
                <w:lang w:val="es-ES"/>
              </w:rPr>
            </w:pPr>
            <w:r w:rsidRPr="003A21AF">
              <w:rPr>
                <w:rFonts w:ascii="Montserrat" w:eastAsia="Verdana" w:hAnsi="Montserrat" w:cs="Verdana"/>
                <w:sz w:val="20"/>
                <w:szCs w:val="20"/>
                <w:lang w:val="es-ES"/>
              </w:rPr>
              <w:t>Espejo cóncavo de revisión</w:t>
            </w:r>
          </w:p>
        </w:tc>
        <w:tc>
          <w:tcPr>
            <w:tcW w:w="5386" w:type="dxa"/>
            <w:shd w:val="clear" w:color="auto" w:fill="auto"/>
            <w:vAlign w:val="center"/>
          </w:tcPr>
          <w:p w:rsidR="006455E3" w:rsidRPr="003A21AF" w:rsidRDefault="006455E3" w:rsidP="006455E3">
            <w:pPr>
              <w:tabs>
                <w:tab w:val="num" w:pos="540"/>
              </w:tabs>
              <w:ind w:right="125"/>
              <w:rPr>
                <w:rFonts w:ascii="Montserrat" w:eastAsia="Verdana" w:hAnsi="Montserrat" w:cs="Verdana"/>
                <w:sz w:val="20"/>
                <w:szCs w:val="20"/>
                <w:lang w:val="es-ES"/>
              </w:rPr>
            </w:pPr>
            <w:r w:rsidRPr="003A21AF">
              <w:rPr>
                <w:rFonts w:ascii="Montserrat" w:eastAsia="Verdana" w:hAnsi="Montserrat" w:cs="Verdana"/>
                <w:sz w:val="20"/>
                <w:szCs w:val="20"/>
                <w:lang w:val="es-ES"/>
              </w:rPr>
              <w:t>Espejo Cóncavo para revisión de automóviles</w:t>
            </w:r>
          </w:p>
        </w:tc>
      </w:tr>
      <w:tr w:rsidR="006455E3" w:rsidRPr="003A21AF" w:rsidTr="006455E3">
        <w:trPr>
          <w:trHeight w:val="669"/>
          <w:jc w:val="center"/>
        </w:trPr>
        <w:tc>
          <w:tcPr>
            <w:tcW w:w="1276" w:type="dxa"/>
            <w:shd w:val="clear" w:color="auto" w:fill="auto"/>
            <w:vAlign w:val="center"/>
          </w:tcPr>
          <w:p w:rsidR="006455E3" w:rsidRPr="003A21AF" w:rsidRDefault="006455E3" w:rsidP="006455E3">
            <w:pPr>
              <w:widowControl w:val="0"/>
              <w:ind w:right="125"/>
              <w:jc w:val="center"/>
              <w:rPr>
                <w:rFonts w:ascii="Montserrat" w:eastAsia="Verdana" w:hAnsi="Montserrat" w:cs="Verdana"/>
                <w:sz w:val="20"/>
                <w:szCs w:val="20"/>
                <w:lang w:val="es-ES"/>
              </w:rPr>
            </w:pPr>
            <w:r>
              <w:rPr>
                <w:rFonts w:ascii="Montserrat" w:eastAsia="Verdana" w:hAnsi="Montserrat" w:cs="Verdana"/>
                <w:sz w:val="20"/>
                <w:szCs w:val="20"/>
                <w:lang w:val="es-ES"/>
              </w:rPr>
              <w:t>09</w:t>
            </w:r>
          </w:p>
        </w:tc>
        <w:tc>
          <w:tcPr>
            <w:tcW w:w="1276" w:type="dxa"/>
            <w:shd w:val="clear" w:color="auto" w:fill="auto"/>
            <w:vAlign w:val="center"/>
          </w:tcPr>
          <w:p w:rsidR="006455E3" w:rsidRPr="003A21AF" w:rsidRDefault="006455E3" w:rsidP="006455E3">
            <w:pPr>
              <w:ind w:left="34" w:right="125"/>
              <w:jc w:val="center"/>
              <w:rPr>
                <w:rFonts w:ascii="Montserrat" w:eastAsia="Verdana" w:hAnsi="Montserrat" w:cs="Verdana"/>
                <w:sz w:val="20"/>
                <w:szCs w:val="20"/>
                <w:lang w:val="es-ES"/>
              </w:rPr>
            </w:pPr>
            <w:r w:rsidRPr="003A21AF">
              <w:rPr>
                <w:rFonts w:ascii="Montserrat" w:eastAsia="Verdana" w:hAnsi="Montserrat" w:cs="Verdana"/>
                <w:sz w:val="20"/>
                <w:szCs w:val="20"/>
                <w:lang w:val="es-ES"/>
              </w:rPr>
              <w:t>08</w:t>
            </w:r>
          </w:p>
        </w:tc>
        <w:tc>
          <w:tcPr>
            <w:tcW w:w="1843" w:type="dxa"/>
            <w:shd w:val="clear" w:color="auto" w:fill="auto"/>
            <w:vAlign w:val="center"/>
          </w:tcPr>
          <w:p w:rsidR="006455E3" w:rsidRPr="003A21AF" w:rsidRDefault="006455E3" w:rsidP="006455E3">
            <w:pPr>
              <w:ind w:left="34" w:right="125"/>
              <w:rPr>
                <w:rFonts w:ascii="Montserrat" w:eastAsia="Verdana" w:hAnsi="Montserrat" w:cs="Verdana"/>
                <w:sz w:val="20"/>
                <w:szCs w:val="20"/>
                <w:lang w:val="es-ES"/>
              </w:rPr>
            </w:pPr>
            <w:r w:rsidRPr="003A21AF">
              <w:rPr>
                <w:rFonts w:ascii="Montserrat" w:eastAsia="Verdana" w:hAnsi="Montserrat" w:cs="Verdana"/>
                <w:sz w:val="20"/>
                <w:szCs w:val="20"/>
                <w:lang w:val="es-ES"/>
              </w:rPr>
              <w:t>Detector Metales tipo paleta</w:t>
            </w:r>
          </w:p>
        </w:tc>
        <w:tc>
          <w:tcPr>
            <w:tcW w:w="5386" w:type="dxa"/>
            <w:shd w:val="clear" w:color="auto" w:fill="auto"/>
            <w:vAlign w:val="center"/>
          </w:tcPr>
          <w:p w:rsidR="006455E3" w:rsidRPr="003A21AF" w:rsidRDefault="006455E3" w:rsidP="006455E3">
            <w:pPr>
              <w:tabs>
                <w:tab w:val="num" w:pos="540"/>
              </w:tabs>
              <w:ind w:right="125"/>
              <w:rPr>
                <w:rFonts w:ascii="Montserrat" w:eastAsia="Verdana" w:hAnsi="Montserrat" w:cs="Verdana"/>
                <w:sz w:val="20"/>
                <w:szCs w:val="20"/>
                <w:lang w:val="es-ES"/>
              </w:rPr>
            </w:pPr>
            <w:r w:rsidRPr="003A21AF">
              <w:rPr>
                <w:rFonts w:ascii="Montserrat" w:eastAsia="Verdana" w:hAnsi="Montserrat" w:cs="Verdana"/>
                <w:sz w:val="20"/>
                <w:szCs w:val="20"/>
                <w:lang w:val="es-ES"/>
              </w:rPr>
              <w:t>Equipos de detección de metales tipo paleta Garret o similar, uno para cada portada.</w:t>
            </w:r>
          </w:p>
        </w:tc>
      </w:tr>
      <w:tr w:rsidR="006455E3" w:rsidRPr="003A21AF" w:rsidTr="006455E3">
        <w:trPr>
          <w:trHeight w:val="328"/>
          <w:jc w:val="center"/>
        </w:trPr>
        <w:tc>
          <w:tcPr>
            <w:tcW w:w="1276" w:type="dxa"/>
            <w:shd w:val="clear" w:color="auto" w:fill="auto"/>
            <w:vAlign w:val="center"/>
          </w:tcPr>
          <w:p w:rsidR="006455E3" w:rsidRPr="003A21AF" w:rsidRDefault="006455E3" w:rsidP="006455E3">
            <w:pPr>
              <w:widowControl w:val="0"/>
              <w:ind w:right="125"/>
              <w:jc w:val="center"/>
              <w:rPr>
                <w:rFonts w:ascii="Montserrat" w:eastAsia="Verdana" w:hAnsi="Montserrat" w:cs="Verdana"/>
                <w:sz w:val="20"/>
                <w:szCs w:val="20"/>
                <w:lang w:val="es-ES"/>
              </w:rPr>
            </w:pPr>
            <w:r>
              <w:rPr>
                <w:rFonts w:ascii="Montserrat" w:eastAsia="Verdana" w:hAnsi="Montserrat" w:cs="Verdana"/>
                <w:sz w:val="20"/>
                <w:szCs w:val="20"/>
                <w:lang w:val="es-ES"/>
              </w:rPr>
              <w:t>10</w:t>
            </w:r>
          </w:p>
        </w:tc>
        <w:tc>
          <w:tcPr>
            <w:tcW w:w="1276" w:type="dxa"/>
            <w:shd w:val="clear" w:color="auto" w:fill="auto"/>
            <w:vAlign w:val="center"/>
          </w:tcPr>
          <w:p w:rsidR="006455E3" w:rsidRPr="003A21AF" w:rsidRDefault="006455E3" w:rsidP="006455E3">
            <w:pPr>
              <w:ind w:left="34" w:right="125"/>
              <w:jc w:val="center"/>
              <w:rPr>
                <w:rFonts w:ascii="Montserrat" w:eastAsia="Verdana" w:hAnsi="Montserrat" w:cs="Verdana"/>
                <w:sz w:val="20"/>
                <w:szCs w:val="20"/>
                <w:lang w:val="es-ES"/>
              </w:rPr>
            </w:pPr>
            <w:r>
              <w:rPr>
                <w:rFonts w:ascii="Montserrat" w:eastAsia="Verdana" w:hAnsi="Montserrat" w:cs="Verdana"/>
                <w:sz w:val="20"/>
                <w:szCs w:val="20"/>
                <w:lang w:val="es-ES"/>
              </w:rPr>
              <w:t>15</w:t>
            </w:r>
          </w:p>
        </w:tc>
        <w:tc>
          <w:tcPr>
            <w:tcW w:w="1843" w:type="dxa"/>
            <w:shd w:val="clear" w:color="auto" w:fill="auto"/>
            <w:vAlign w:val="center"/>
          </w:tcPr>
          <w:p w:rsidR="006455E3" w:rsidRPr="003A21AF" w:rsidRDefault="006455E3" w:rsidP="006455E3">
            <w:pPr>
              <w:ind w:left="34" w:right="125"/>
              <w:rPr>
                <w:rFonts w:ascii="Montserrat" w:eastAsia="Verdana" w:hAnsi="Montserrat" w:cs="Verdana"/>
                <w:sz w:val="20"/>
                <w:szCs w:val="20"/>
                <w:lang w:val="es-ES"/>
              </w:rPr>
            </w:pPr>
            <w:r w:rsidRPr="003A21AF">
              <w:rPr>
                <w:rFonts w:ascii="Montserrat" w:eastAsia="Verdana" w:hAnsi="Montserrat" w:cs="Verdana"/>
                <w:sz w:val="20"/>
                <w:szCs w:val="20"/>
                <w:lang w:val="es-ES"/>
              </w:rPr>
              <w:t>Lámpara</w:t>
            </w:r>
            <w:r>
              <w:rPr>
                <w:rFonts w:ascii="Montserrat" w:eastAsia="Verdana" w:hAnsi="Montserrat" w:cs="Verdana"/>
                <w:sz w:val="20"/>
                <w:szCs w:val="20"/>
                <w:lang w:val="es-ES"/>
              </w:rPr>
              <w:t>s</w:t>
            </w:r>
            <w:r w:rsidRPr="003A21AF">
              <w:rPr>
                <w:rFonts w:ascii="Montserrat" w:eastAsia="Verdana" w:hAnsi="Montserrat" w:cs="Verdana"/>
                <w:sz w:val="20"/>
                <w:szCs w:val="20"/>
                <w:lang w:val="es-ES"/>
              </w:rPr>
              <w:t xml:space="preserve"> manual</w:t>
            </w:r>
          </w:p>
        </w:tc>
        <w:tc>
          <w:tcPr>
            <w:tcW w:w="5386" w:type="dxa"/>
            <w:shd w:val="clear" w:color="auto" w:fill="auto"/>
            <w:vAlign w:val="center"/>
          </w:tcPr>
          <w:p w:rsidR="006455E3" w:rsidRPr="003A21AF" w:rsidRDefault="006455E3" w:rsidP="006455E3">
            <w:pPr>
              <w:tabs>
                <w:tab w:val="num" w:pos="540"/>
              </w:tabs>
              <w:ind w:right="125"/>
              <w:rPr>
                <w:rFonts w:ascii="Montserrat" w:eastAsia="Verdana" w:hAnsi="Montserrat" w:cs="Verdana"/>
                <w:sz w:val="20"/>
                <w:szCs w:val="20"/>
                <w:lang w:val="es-ES"/>
              </w:rPr>
            </w:pPr>
            <w:r w:rsidRPr="003A21AF">
              <w:rPr>
                <w:rFonts w:ascii="Montserrat" w:eastAsia="Verdana" w:hAnsi="Montserrat" w:cs="Verdana"/>
                <w:sz w:val="20"/>
                <w:szCs w:val="20"/>
                <w:lang w:val="es-ES"/>
              </w:rPr>
              <w:t>Linterna XHP7, luz LED XHP70 con una potencia máxima de 10000 lúmenes. Distancia de iluminación hasta 300 metros. (</w:t>
            </w:r>
            <w:r>
              <w:rPr>
                <w:rFonts w:ascii="Montserrat" w:eastAsia="Verdana" w:hAnsi="Montserrat" w:cs="Verdana"/>
                <w:sz w:val="20"/>
                <w:szCs w:val="20"/>
                <w:lang w:val="es-ES"/>
              </w:rPr>
              <w:t>Recar</w:t>
            </w:r>
            <w:r w:rsidRPr="003A21AF">
              <w:rPr>
                <w:rFonts w:ascii="Montserrat" w:eastAsia="Verdana" w:hAnsi="Montserrat" w:cs="Verdana"/>
                <w:sz w:val="20"/>
                <w:szCs w:val="20"/>
                <w:lang w:val="es-ES"/>
              </w:rPr>
              <w:t>gable y resistente al agua).</w:t>
            </w:r>
          </w:p>
        </w:tc>
      </w:tr>
      <w:tr w:rsidR="006455E3" w:rsidRPr="003A21AF" w:rsidTr="006455E3">
        <w:trPr>
          <w:trHeight w:val="4090"/>
          <w:jc w:val="center"/>
        </w:trPr>
        <w:tc>
          <w:tcPr>
            <w:tcW w:w="1276" w:type="dxa"/>
            <w:shd w:val="clear" w:color="auto" w:fill="auto"/>
            <w:vAlign w:val="center"/>
          </w:tcPr>
          <w:p w:rsidR="006455E3" w:rsidRPr="003A21AF" w:rsidRDefault="006455E3" w:rsidP="006455E3">
            <w:pPr>
              <w:widowControl w:val="0"/>
              <w:ind w:right="125"/>
              <w:jc w:val="center"/>
              <w:rPr>
                <w:rFonts w:ascii="Montserrat" w:eastAsia="Verdana" w:hAnsi="Montserrat" w:cs="Verdana"/>
                <w:sz w:val="20"/>
                <w:szCs w:val="20"/>
                <w:lang w:val="es-ES"/>
              </w:rPr>
            </w:pPr>
            <w:r w:rsidRPr="003A21AF">
              <w:rPr>
                <w:rFonts w:ascii="Montserrat" w:eastAsia="Verdana" w:hAnsi="Montserrat" w:cs="Verdana"/>
                <w:sz w:val="20"/>
                <w:szCs w:val="20"/>
                <w:lang w:val="es-ES"/>
              </w:rPr>
              <w:lastRenderedPageBreak/>
              <w:t>1</w:t>
            </w:r>
            <w:r>
              <w:rPr>
                <w:rFonts w:ascii="Montserrat" w:eastAsia="Verdana" w:hAnsi="Montserrat" w:cs="Verdana"/>
                <w:sz w:val="20"/>
                <w:szCs w:val="20"/>
                <w:lang w:val="es-ES"/>
              </w:rPr>
              <w:t>1</w:t>
            </w:r>
          </w:p>
        </w:tc>
        <w:tc>
          <w:tcPr>
            <w:tcW w:w="1276" w:type="dxa"/>
            <w:shd w:val="clear" w:color="auto" w:fill="auto"/>
            <w:vAlign w:val="center"/>
          </w:tcPr>
          <w:p w:rsidR="006455E3" w:rsidRPr="003A21AF" w:rsidRDefault="006455E3" w:rsidP="006455E3">
            <w:pPr>
              <w:ind w:left="34" w:right="125"/>
              <w:jc w:val="center"/>
              <w:rPr>
                <w:rFonts w:ascii="Montserrat" w:eastAsia="Verdana" w:hAnsi="Montserrat" w:cs="Verdana"/>
                <w:sz w:val="20"/>
                <w:szCs w:val="20"/>
                <w:lang w:val="es-ES"/>
              </w:rPr>
            </w:pPr>
            <w:r w:rsidRPr="003A21AF">
              <w:rPr>
                <w:rFonts w:ascii="Montserrat" w:eastAsia="Verdana" w:hAnsi="Montserrat" w:cs="Verdana"/>
                <w:sz w:val="20"/>
                <w:szCs w:val="20"/>
                <w:lang w:val="es-ES"/>
              </w:rPr>
              <w:t>01</w:t>
            </w:r>
          </w:p>
        </w:tc>
        <w:tc>
          <w:tcPr>
            <w:tcW w:w="1843" w:type="dxa"/>
            <w:shd w:val="clear" w:color="auto" w:fill="auto"/>
            <w:vAlign w:val="center"/>
          </w:tcPr>
          <w:p w:rsidR="006455E3" w:rsidRPr="003A21AF" w:rsidRDefault="006455E3" w:rsidP="006455E3">
            <w:pPr>
              <w:ind w:left="34" w:right="125"/>
              <w:jc w:val="center"/>
              <w:rPr>
                <w:rFonts w:ascii="Montserrat" w:eastAsia="Verdana" w:hAnsi="Montserrat" w:cs="Verdana"/>
                <w:sz w:val="20"/>
                <w:szCs w:val="20"/>
                <w:lang w:val="es-ES"/>
              </w:rPr>
            </w:pPr>
            <w:r w:rsidRPr="003A21AF">
              <w:rPr>
                <w:rFonts w:ascii="Montserrat" w:eastAsia="Verdana" w:hAnsi="Montserrat" w:cs="Verdana"/>
                <w:sz w:val="20"/>
                <w:szCs w:val="20"/>
                <w:lang w:val="es-ES"/>
              </w:rPr>
              <w:t>Equipo rayos x</w:t>
            </w:r>
          </w:p>
        </w:tc>
        <w:tc>
          <w:tcPr>
            <w:tcW w:w="5386" w:type="dxa"/>
            <w:shd w:val="clear" w:color="auto" w:fill="auto"/>
          </w:tcPr>
          <w:p w:rsidR="006455E3" w:rsidRPr="003A21AF" w:rsidRDefault="006455E3" w:rsidP="006455E3">
            <w:pPr>
              <w:tabs>
                <w:tab w:val="num" w:pos="540"/>
              </w:tabs>
              <w:ind w:right="125"/>
              <w:rPr>
                <w:rFonts w:ascii="Montserrat" w:eastAsia="Verdana" w:hAnsi="Montserrat" w:cs="Verdana"/>
                <w:sz w:val="20"/>
                <w:szCs w:val="20"/>
                <w:lang w:val="es-ES"/>
              </w:rPr>
            </w:pPr>
            <w:r w:rsidRPr="003A21AF">
              <w:rPr>
                <w:rFonts w:ascii="Montserrat" w:eastAsia="Verdana" w:hAnsi="Montserrat" w:cs="Verdana"/>
                <w:sz w:val="20"/>
                <w:szCs w:val="20"/>
                <w:lang w:val="es-ES"/>
              </w:rPr>
              <w:t>Equipo de rayos x para revisión de maletas. MODELO: ZKX5030A</w:t>
            </w:r>
          </w:p>
          <w:p w:rsidR="006455E3" w:rsidRPr="003A21AF" w:rsidRDefault="006455E3" w:rsidP="006455E3">
            <w:pPr>
              <w:tabs>
                <w:tab w:val="num" w:pos="540"/>
              </w:tabs>
              <w:ind w:right="125"/>
              <w:rPr>
                <w:rFonts w:ascii="Montserrat" w:eastAsia="Verdana" w:hAnsi="Montserrat" w:cs="Verdana"/>
                <w:sz w:val="20"/>
                <w:szCs w:val="20"/>
                <w:lang w:val="es-ES"/>
              </w:rPr>
            </w:pPr>
          </w:p>
          <w:p w:rsidR="006455E3" w:rsidRPr="003A21AF" w:rsidRDefault="006455E3" w:rsidP="006455E3">
            <w:pPr>
              <w:tabs>
                <w:tab w:val="num" w:pos="540"/>
              </w:tabs>
              <w:ind w:right="125"/>
              <w:rPr>
                <w:rFonts w:ascii="Montserrat" w:eastAsia="Verdana" w:hAnsi="Montserrat" w:cs="Verdana"/>
                <w:sz w:val="20"/>
                <w:szCs w:val="20"/>
                <w:lang w:val="es-ES"/>
              </w:rPr>
            </w:pPr>
            <w:r w:rsidRPr="003A21AF">
              <w:rPr>
                <w:rFonts w:ascii="Montserrat" w:eastAsia="Verdana" w:hAnsi="Montserrat" w:cs="Verdana"/>
                <w:sz w:val="20"/>
                <w:szCs w:val="20"/>
                <w:lang w:val="es-ES"/>
              </w:rPr>
              <w:t>Tamaño de túnel: (A) 507mm x (Al) 305mm</w:t>
            </w:r>
          </w:p>
          <w:p w:rsidR="006455E3" w:rsidRPr="003A21AF" w:rsidRDefault="006455E3" w:rsidP="006455E3">
            <w:pPr>
              <w:tabs>
                <w:tab w:val="num" w:pos="540"/>
              </w:tabs>
              <w:ind w:right="125"/>
              <w:rPr>
                <w:rFonts w:ascii="Montserrat" w:eastAsia="Verdana" w:hAnsi="Montserrat" w:cs="Verdana"/>
                <w:sz w:val="20"/>
                <w:szCs w:val="20"/>
                <w:lang w:val="es-ES"/>
              </w:rPr>
            </w:pPr>
            <w:r w:rsidRPr="003A21AF">
              <w:rPr>
                <w:rFonts w:ascii="Montserrat" w:eastAsia="Verdana" w:hAnsi="Montserrat" w:cs="Verdana"/>
                <w:sz w:val="20"/>
                <w:szCs w:val="20"/>
                <w:lang w:val="es-ES"/>
              </w:rPr>
              <w:t>Velocidad de transporte de la banda: 0.20 m/s</w:t>
            </w:r>
          </w:p>
          <w:p w:rsidR="006455E3" w:rsidRPr="003A21AF" w:rsidRDefault="006455E3" w:rsidP="006455E3">
            <w:pPr>
              <w:tabs>
                <w:tab w:val="num" w:pos="540"/>
              </w:tabs>
              <w:ind w:right="125"/>
              <w:rPr>
                <w:rFonts w:ascii="Montserrat" w:eastAsia="Verdana" w:hAnsi="Montserrat" w:cs="Verdana"/>
                <w:sz w:val="20"/>
                <w:szCs w:val="20"/>
                <w:lang w:val="es-ES"/>
              </w:rPr>
            </w:pPr>
            <w:r w:rsidRPr="003A21AF">
              <w:rPr>
                <w:rFonts w:ascii="Montserrat" w:eastAsia="Verdana" w:hAnsi="Montserrat" w:cs="Verdana"/>
                <w:sz w:val="20"/>
                <w:szCs w:val="20"/>
                <w:lang w:val="es-ES"/>
              </w:rPr>
              <w:t>Altura de banda transportadora: 751 mm.</w:t>
            </w:r>
          </w:p>
          <w:p w:rsidR="006455E3" w:rsidRPr="003A21AF" w:rsidRDefault="006455E3" w:rsidP="006455E3">
            <w:pPr>
              <w:tabs>
                <w:tab w:val="num" w:pos="540"/>
              </w:tabs>
              <w:ind w:right="125"/>
              <w:rPr>
                <w:rFonts w:ascii="Montserrat" w:eastAsia="Verdana" w:hAnsi="Montserrat" w:cs="Verdana"/>
                <w:sz w:val="20"/>
                <w:szCs w:val="20"/>
                <w:lang w:val="es-ES"/>
              </w:rPr>
            </w:pPr>
            <w:r w:rsidRPr="003A21AF">
              <w:rPr>
                <w:rFonts w:ascii="Montserrat" w:eastAsia="Verdana" w:hAnsi="Montserrat" w:cs="Verdana"/>
                <w:sz w:val="20"/>
                <w:szCs w:val="20"/>
                <w:lang w:val="es-ES"/>
              </w:rPr>
              <w:t>Carga máxima: ≤120Kg Distribuido uniformemente</w:t>
            </w:r>
          </w:p>
          <w:p w:rsidR="006455E3" w:rsidRPr="003A21AF" w:rsidRDefault="006455E3" w:rsidP="006455E3">
            <w:pPr>
              <w:tabs>
                <w:tab w:val="num" w:pos="540"/>
              </w:tabs>
              <w:ind w:right="125"/>
              <w:rPr>
                <w:rFonts w:ascii="Montserrat" w:eastAsia="Verdana" w:hAnsi="Montserrat" w:cs="Verdana"/>
                <w:sz w:val="20"/>
                <w:szCs w:val="20"/>
                <w:lang w:val="es-ES"/>
              </w:rPr>
            </w:pPr>
            <w:r w:rsidRPr="003A21AF">
              <w:rPr>
                <w:rFonts w:ascii="Montserrat" w:eastAsia="Verdana" w:hAnsi="Montserrat" w:cs="Verdana"/>
                <w:sz w:val="20"/>
                <w:szCs w:val="20"/>
                <w:lang w:val="es-ES"/>
              </w:rPr>
              <w:t>Monitor: LED de 17 pulgadas</w:t>
            </w:r>
          </w:p>
          <w:p w:rsidR="006455E3" w:rsidRPr="003A21AF" w:rsidRDefault="006455E3" w:rsidP="006455E3">
            <w:pPr>
              <w:tabs>
                <w:tab w:val="num" w:pos="540"/>
              </w:tabs>
              <w:ind w:right="125"/>
              <w:rPr>
                <w:rFonts w:ascii="Montserrat" w:eastAsia="Verdana" w:hAnsi="Montserrat" w:cs="Verdana"/>
                <w:sz w:val="20"/>
                <w:szCs w:val="20"/>
                <w:lang w:val="es-ES"/>
              </w:rPr>
            </w:pPr>
            <w:r w:rsidRPr="003A21AF">
              <w:rPr>
                <w:rFonts w:ascii="Montserrat" w:eastAsia="Verdana" w:hAnsi="Montserrat" w:cs="Verdana"/>
                <w:sz w:val="20"/>
                <w:szCs w:val="20"/>
                <w:lang w:val="es-ES"/>
              </w:rPr>
              <w:t>Incluye UPS</w:t>
            </w:r>
          </w:p>
          <w:p w:rsidR="006455E3" w:rsidRPr="003A21AF" w:rsidRDefault="006455E3" w:rsidP="006455E3">
            <w:pPr>
              <w:tabs>
                <w:tab w:val="num" w:pos="540"/>
              </w:tabs>
              <w:ind w:right="125"/>
              <w:rPr>
                <w:rFonts w:ascii="Montserrat" w:eastAsia="Verdana" w:hAnsi="Montserrat" w:cs="Verdana"/>
                <w:sz w:val="20"/>
                <w:szCs w:val="20"/>
                <w:lang w:val="es-ES"/>
              </w:rPr>
            </w:pPr>
            <w:r w:rsidRPr="003A21AF">
              <w:rPr>
                <w:rFonts w:ascii="Montserrat" w:eastAsia="Verdana" w:hAnsi="Montserrat" w:cs="Verdana"/>
                <w:noProof/>
                <w:sz w:val="20"/>
                <w:szCs w:val="20"/>
                <w:lang w:eastAsia="es-MX"/>
              </w:rPr>
              <w:drawing>
                <wp:anchor distT="0" distB="0" distL="114300" distR="114300" simplePos="0" relativeHeight="251693056" behindDoc="0" locked="0" layoutInCell="1" allowOverlap="1" wp14:anchorId="6BD0119B" wp14:editId="28405455">
                  <wp:simplePos x="0" y="0"/>
                  <wp:positionH relativeFrom="column">
                    <wp:posOffset>56969</wp:posOffset>
                  </wp:positionH>
                  <wp:positionV relativeFrom="paragraph">
                    <wp:posOffset>-1930920</wp:posOffset>
                  </wp:positionV>
                  <wp:extent cx="3113314" cy="1911143"/>
                  <wp:effectExtent l="0" t="0" r="0" b="0"/>
                  <wp:wrapThrough wrapText="bothSides">
                    <wp:wrapPolygon edited="0">
                      <wp:start x="0" y="0"/>
                      <wp:lineTo x="0" y="21320"/>
                      <wp:lineTo x="21415" y="21320"/>
                      <wp:lineTo x="21415" y="0"/>
                      <wp:lineTo x="0" y="0"/>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872" r="4101"/>
                          <a:stretch/>
                        </pic:blipFill>
                        <pic:spPr bwMode="auto">
                          <a:xfrm>
                            <a:off x="0" y="0"/>
                            <a:ext cx="3115150" cy="1912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21AF">
              <w:rPr>
                <w:rFonts w:ascii="Montserrat" w:eastAsia="Verdana" w:hAnsi="Montserrat" w:cs="Verdana"/>
                <w:sz w:val="20"/>
                <w:szCs w:val="20"/>
                <w:lang w:val="es-ES"/>
              </w:rPr>
              <w:t>DIMENSIONES (MM)</w:t>
            </w:r>
          </w:p>
        </w:tc>
      </w:tr>
      <w:tr w:rsidR="006455E3" w:rsidRPr="003A21AF" w:rsidTr="006455E3">
        <w:trPr>
          <w:trHeight w:val="787"/>
          <w:jc w:val="center"/>
        </w:trPr>
        <w:tc>
          <w:tcPr>
            <w:tcW w:w="1276" w:type="dxa"/>
            <w:vAlign w:val="center"/>
          </w:tcPr>
          <w:p w:rsidR="006455E3" w:rsidRPr="00C15796" w:rsidRDefault="006455E3" w:rsidP="006455E3">
            <w:pPr>
              <w:widowControl w:val="0"/>
              <w:ind w:right="125"/>
              <w:jc w:val="center"/>
              <w:rPr>
                <w:rFonts w:ascii="Montserrat" w:eastAsia="Verdana" w:hAnsi="Montserrat" w:cs="Verdana"/>
                <w:sz w:val="20"/>
                <w:szCs w:val="20"/>
                <w:lang w:val="es-ES"/>
              </w:rPr>
            </w:pPr>
            <w:r w:rsidRPr="00C15796">
              <w:rPr>
                <w:rFonts w:ascii="Montserrat" w:eastAsia="Verdana" w:hAnsi="Montserrat" w:cs="Verdana"/>
                <w:sz w:val="20"/>
                <w:szCs w:val="20"/>
                <w:lang w:val="es-ES"/>
              </w:rPr>
              <w:t>12</w:t>
            </w:r>
          </w:p>
        </w:tc>
        <w:tc>
          <w:tcPr>
            <w:tcW w:w="1276" w:type="dxa"/>
            <w:vAlign w:val="center"/>
          </w:tcPr>
          <w:p w:rsidR="006455E3" w:rsidRPr="00C15796" w:rsidRDefault="006455E3" w:rsidP="006455E3">
            <w:pPr>
              <w:ind w:right="125"/>
              <w:jc w:val="center"/>
              <w:rPr>
                <w:rFonts w:ascii="Montserrat" w:eastAsia="Verdana" w:hAnsi="Montserrat" w:cs="Verdana"/>
                <w:sz w:val="20"/>
                <w:szCs w:val="20"/>
                <w:lang w:val="es-ES"/>
              </w:rPr>
            </w:pPr>
            <w:r w:rsidRPr="00C15796">
              <w:rPr>
                <w:rFonts w:ascii="Montserrat" w:eastAsia="Verdana" w:hAnsi="Montserrat" w:cs="Verdana"/>
                <w:sz w:val="20"/>
                <w:szCs w:val="20"/>
                <w:lang w:val="es-ES"/>
              </w:rPr>
              <w:t>01</w:t>
            </w:r>
          </w:p>
        </w:tc>
        <w:tc>
          <w:tcPr>
            <w:tcW w:w="1843" w:type="dxa"/>
            <w:vAlign w:val="center"/>
          </w:tcPr>
          <w:p w:rsidR="006455E3" w:rsidRPr="00C15796" w:rsidRDefault="006455E3" w:rsidP="006455E3">
            <w:pPr>
              <w:ind w:left="34" w:right="125"/>
              <w:jc w:val="center"/>
              <w:rPr>
                <w:rFonts w:ascii="Montserrat" w:eastAsia="Verdana" w:hAnsi="Montserrat" w:cs="Verdana"/>
                <w:sz w:val="20"/>
                <w:szCs w:val="20"/>
                <w:lang w:val="es-ES"/>
              </w:rPr>
            </w:pPr>
            <w:r w:rsidRPr="00C15796">
              <w:rPr>
                <w:rFonts w:ascii="Montserrat" w:eastAsia="Verdana" w:hAnsi="Montserrat" w:cs="Verdana"/>
                <w:sz w:val="20"/>
                <w:szCs w:val="20"/>
                <w:lang w:val="es-ES"/>
              </w:rPr>
              <w:t>Arco Detector</w:t>
            </w:r>
          </w:p>
        </w:tc>
        <w:tc>
          <w:tcPr>
            <w:tcW w:w="5386" w:type="dxa"/>
            <w:vAlign w:val="center"/>
          </w:tcPr>
          <w:p w:rsidR="006455E3" w:rsidRPr="00C15796" w:rsidRDefault="006455E3" w:rsidP="006455E3">
            <w:pPr>
              <w:ind w:right="125"/>
              <w:rPr>
                <w:rFonts w:ascii="Montserrat" w:eastAsia="Verdana" w:hAnsi="Montserrat" w:cs="Verdana"/>
                <w:sz w:val="20"/>
                <w:szCs w:val="20"/>
                <w:lang w:val="es-ES"/>
              </w:rPr>
            </w:pPr>
            <w:r w:rsidRPr="008148D3">
              <w:rPr>
                <w:rFonts w:ascii="Montserrat" w:eastAsia="Verdana" w:hAnsi="Montserrat" w:cs="Verdana"/>
                <w:sz w:val="20"/>
                <w:szCs w:val="20"/>
                <w:lang w:val="es-ES"/>
              </w:rPr>
              <w:t xml:space="preserve">Arco Detector de Metales </w:t>
            </w:r>
            <w:r>
              <w:rPr>
                <w:rFonts w:ascii="Montserrat" w:eastAsia="Verdana" w:hAnsi="Montserrat" w:cs="Verdana"/>
                <w:sz w:val="20"/>
                <w:szCs w:val="20"/>
                <w:lang w:val="es-ES"/>
              </w:rPr>
              <w:t>c</w:t>
            </w:r>
            <w:r w:rsidRPr="00C15796">
              <w:rPr>
                <w:rFonts w:ascii="Montserrat" w:eastAsia="Verdana" w:hAnsi="Montserrat" w:cs="Verdana"/>
                <w:sz w:val="20"/>
                <w:szCs w:val="20"/>
                <w:lang w:val="es-ES"/>
              </w:rPr>
              <w:t>on tecnología exclusiva de detección por precisión multipunto de 6 zonas, con alarma anti sabotaje que sonará después de 10 segundos de no haber introducido el código correcto.</w:t>
            </w:r>
          </w:p>
          <w:p w:rsidR="006455E3" w:rsidRDefault="006455E3" w:rsidP="006455E3">
            <w:pPr>
              <w:spacing w:after="0" w:line="240" w:lineRule="auto"/>
              <w:ind w:right="125"/>
              <w:rPr>
                <w:rFonts w:ascii="Montserrat" w:eastAsia="Verdana" w:hAnsi="Montserrat" w:cs="Verdana"/>
                <w:sz w:val="20"/>
                <w:szCs w:val="20"/>
                <w:lang w:val="es-ES"/>
              </w:rPr>
            </w:pPr>
            <w:r w:rsidRPr="00C15796">
              <w:rPr>
                <w:rFonts w:ascii="Montserrat" w:eastAsia="Verdana" w:hAnsi="Montserrat" w:cs="Verdana"/>
                <w:sz w:val="20"/>
                <w:szCs w:val="20"/>
                <w:lang w:val="es-ES"/>
              </w:rPr>
              <w:t>Dentro de sus características, integre lo siguiente:</w:t>
            </w:r>
          </w:p>
          <w:p w:rsidR="006455E3" w:rsidRPr="00C15796" w:rsidRDefault="006455E3" w:rsidP="006455E3">
            <w:pPr>
              <w:spacing w:after="0" w:line="240" w:lineRule="auto"/>
              <w:ind w:right="125"/>
              <w:rPr>
                <w:rFonts w:ascii="Montserrat" w:eastAsia="Verdana" w:hAnsi="Montserrat" w:cs="Verdana"/>
                <w:sz w:val="20"/>
                <w:szCs w:val="20"/>
                <w:lang w:val="es-ES"/>
              </w:rPr>
            </w:pPr>
          </w:p>
          <w:p w:rsidR="006455E3" w:rsidRPr="00C15796" w:rsidRDefault="006455E3" w:rsidP="006455E3">
            <w:pPr>
              <w:spacing w:after="0" w:line="240" w:lineRule="auto"/>
              <w:ind w:right="125"/>
              <w:rPr>
                <w:rFonts w:ascii="Montserrat" w:eastAsia="Verdana" w:hAnsi="Montserrat" w:cs="Verdana"/>
                <w:sz w:val="20"/>
                <w:szCs w:val="20"/>
                <w:lang w:val="es-ES"/>
              </w:rPr>
            </w:pPr>
            <w:r w:rsidRPr="00C15796">
              <w:rPr>
                <w:rFonts w:ascii="Montserrat" w:eastAsia="Verdana" w:hAnsi="Montserrat" w:cs="Verdana"/>
                <w:sz w:val="20"/>
                <w:szCs w:val="20"/>
                <w:lang w:val="es-ES"/>
              </w:rPr>
              <w:t>A.</w:t>
            </w:r>
            <w:r w:rsidRPr="00C15796">
              <w:rPr>
                <w:rFonts w:ascii="Montserrat" w:eastAsia="Verdana" w:hAnsi="Montserrat" w:cs="Verdana"/>
                <w:sz w:val="20"/>
                <w:szCs w:val="20"/>
                <w:lang w:val="es-ES"/>
              </w:rPr>
              <w:tab/>
              <w:t>Pantalla LCD con contador.</w:t>
            </w:r>
          </w:p>
          <w:p w:rsidR="006455E3" w:rsidRPr="00C15796" w:rsidRDefault="006455E3" w:rsidP="006455E3">
            <w:pPr>
              <w:spacing w:after="0" w:line="240" w:lineRule="auto"/>
              <w:ind w:right="125"/>
              <w:rPr>
                <w:rFonts w:ascii="Montserrat" w:eastAsia="Verdana" w:hAnsi="Montserrat" w:cs="Verdana"/>
                <w:sz w:val="20"/>
                <w:szCs w:val="20"/>
                <w:lang w:val="es-ES"/>
              </w:rPr>
            </w:pPr>
            <w:r w:rsidRPr="00C15796">
              <w:rPr>
                <w:rFonts w:ascii="Montserrat" w:eastAsia="Verdana" w:hAnsi="Montserrat" w:cs="Verdana"/>
                <w:sz w:val="20"/>
                <w:szCs w:val="20"/>
                <w:lang w:val="es-ES"/>
              </w:rPr>
              <w:t>B.</w:t>
            </w:r>
            <w:r w:rsidRPr="00C15796">
              <w:rPr>
                <w:rFonts w:ascii="Montserrat" w:eastAsia="Verdana" w:hAnsi="Montserrat" w:cs="Verdana"/>
                <w:sz w:val="20"/>
                <w:szCs w:val="20"/>
                <w:lang w:val="es-ES"/>
              </w:rPr>
              <w:tab/>
              <w:t>Sensor Infrarrojo</w:t>
            </w:r>
          </w:p>
          <w:p w:rsidR="006455E3" w:rsidRPr="00C15796" w:rsidRDefault="006455E3" w:rsidP="006455E3">
            <w:pPr>
              <w:spacing w:after="0" w:line="240" w:lineRule="auto"/>
              <w:ind w:right="125"/>
              <w:rPr>
                <w:rFonts w:ascii="Montserrat" w:eastAsia="Verdana" w:hAnsi="Montserrat" w:cs="Verdana"/>
                <w:sz w:val="20"/>
                <w:szCs w:val="20"/>
                <w:lang w:val="es-ES"/>
              </w:rPr>
            </w:pPr>
            <w:r w:rsidRPr="00C15796">
              <w:rPr>
                <w:rFonts w:ascii="Montserrat" w:eastAsia="Verdana" w:hAnsi="Montserrat" w:cs="Verdana"/>
                <w:sz w:val="20"/>
                <w:szCs w:val="20"/>
                <w:lang w:val="es-ES"/>
              </w:rPr>
              <w:t>C.</w:t>
            </w:r>
            <w:r w:rsidRPr="00C15796">
              <w:rPr>
                <w:rFonts w:ascii="Montserrat" w:eastAsia="Verdana" w:hAnsi="Montserrat" w:cs="Verdana"/>
                <w:sz w:val="20"/>
                <w:szCs w:val="20"/>
                <w:lang w:val="es-ES"/>
              </w:rPr>
              <w:tab/>
              <w:t>Control remoto.</w:t>
            </w:r>
          </w:p>
          <w:p w:rsidR="006455E3" w:rsidRPr="00C15796" w:rsidRDefault="006455E3" w:rsidP="006455E3">
            <w:pPr>
              <w:spacing w:after="0" w:line="240" w:lineRule="auto"/>
              <w:ind w:right="125"/>
              <w:rPr>
                <w:rFonts w:ascii="Montserrat" w:eastAsia="Verdana" w:hAnsi="Montserrat" w:cs="Verdana"/>
                <w:sz w:val="20"/>
                <w:szCs w:val="20"/>
                <w:lang w:val="es-ES"/>
              </w:rPr>
            </w:pPr>
            <w:r w:rsidRPr="00C15796">
              <w:rPr>
                <w:rFonts w:ascii="Montserrat" w:eastAsia="Verdana" w:hAnsi="Montserrat" w:cs="Verdana"/>
                <w:sz w:val="20"/>
                <w:szCs w:val="20"/>
                <w:lang w:val="es-ES"/>
              </w:rPr>
              <w:t>D.</w:t>
            </w:r>
            <w:r w:rsidRPr="00C15796">
              <w:rPr>
                <w:rFonts w:ascii="Montserrat" w:eastAsia="Verdana" w:hAnsi="Montserrat" w:cs="Verdana"/>
                <w:sz w:val="20"/>
                <w:szCs w:val="20"/>
                <w:lang w:val="es-ES"/>
              </w:rPr>
              <w:tab/>
              <w:t>Alimentación 110 VCA</w:t>
            </w:r>
          </w:p>
          <w:p w:rsidR="006455E3" w:rsidRPr="00C15796" w:rsidRDefault="006455E3" w:rsidP="006455E3">
            <w:pPr>
              <w:spacing w:after="0" w:line="240" w:lineRule="auto"/>
              <w:ind w:right="125"/>
              <w:rPr>
                <w:rFonts w:ascii="Montserrat" w:eastAsia="Verdana" w:hAnsi="Montserrat" w:cs="Verdana"/>
                <w:sz w:val="20"/>
                <w:szCs w:val="20"/>
                <w:lang w:val="es-ES"/>
              </w:rPr>
            </w:pPr>
            <w:r w:rsidRPr="00C15796">
              <w:rPr>
                <w:rFonts w:ascii="Montserrat" w:eastAsia="Verdana" w:hAnsi="Montserrat" w:cs="Verdana"/>
                <w:sz w:val="20"/>
                <w:szCs w:val="20"/>
                <w:lang w:val="es-ES"/>
              </w:rPr>
              <w:t>E.</w:t>
            </w:r>
            <w:r w:rsidRPr="00C15796">
              <w:rPr>
                <w:rFonts w:ascii="Montserrat" w:eastAsia="Verdana" w:hAnsi="Montserrat" w:cs="Verdana"/>
                <w:sz w:val="20"/>
                <w:szCs w:val="20"/>
                <w:lang w:val="es-ES"/>
              </w:rPr>
              <w:tab/>
              <w:t>Temperatura de Operación: -20 a 50 C</w:t>
            </w:r>
          </w:p>
          <w:p w:rsidR="006455E3" w:rsidRDefault="006455E3" w:rsidP="006455E3">
            <w:pPr>
              <w:spacing w:after="0" w:line="240" w:lineRule="auto"/>
              <w:ind w:right="125"/>
              <w:rPr>
                <w:rFonts w:ascii="Montserrat" w:eastAsia="Verdana" w:hAnsi="Montserrat" w:cs="Verdana"/>
                <w:sz w:val="20"/>
                <w:szCs w:val="20"/>
                <w:lang w:val="es-ES"/>
              </w:rPr>
            </w:pPr>
            <w:r w:rsidRPr="00C15796">
              <w:rPr>
                <w:rFonts w:ascii="Montserrat" w:eastAsia="Verdana" w:hAnsi="Montserrat" w:cs="Verdana"/>
                <w:sz w:val="20"/>
                <w:szCs w:val="20"/>
                <w:lang w:val="es-ES"/>
              </w:rPr>
              <w:lastRenderedPageBreak/>
              <w:t>F.</w:t>
            </w:r>
            <w:r w:rsidRPr="00C15796">
              <w:rPr>
                <w:rFonts w:ascii="Montserrat" w:eastAsia="Verdana" w:hAnsi="Montserrat" w:cs="Verdana"/>
                <w:sz w:val="20"/>
                <w:szCs w:val="20"/>
                <w:lang w:val="es-ES"/>
              </w:rPr>
              <w:tab/>
              <w:t>Frecuencia de operación: 4 Khz – 8 Khz</w:t>
            </w:r>
          </w:p>
          <w:p w:rsidR="006455E3" w:rsidRDefault="006455E3" w:rsidP="006455E3">
            <w:pPr>
              <w:spacing w:after="0" w:line="240" w:lineRule="auto"/>
              <w:ind w:right="125"/>
              <w:rPr>
                <w:rFonts w:ascii="Montserrat" w:eastAsia="Verdana" w:hAnsi="Montserrat" w:cs="Verdana"/>
                <w:sz w:val="20"/>
                <w:szCs w:val="20"/>
                <w:lang w:val="es-ES"/>
              </w:rPr>
            </w:pPr>
            <w:r w:rsidRPr="00E3579E">
              <w:rPr>
                <w:rFonts w:ascii="Montserrat" w:hAnsi="Montserrat"/>
                <w:noProof/>
                <w:sz w:val="44"/>
                <w:lang w:eastAsia="es-MX"/>
              </w:rPr>
              <w:drawing>
                <wp:anchor distT="0" distB="0" distL="114300" distR="114300" simplePos="0" relativeHeight="251694080" behindDoc="0" locked="0" layoutInCell="1" allowOverlap="1" wp14:anchorId="46EFFF72" wp14:editId="00278598">
                  <wp:simplePos x="0" y="0"/>
                  <wp:positionH relativeFrom="column">
                    <wp:posOffset>5715</wp:posOffset>
                  </wp:positionH>
                  <wp:positionV relativeFrom="paragraph">
                    <wp:posOffset>259715</wp:posOffset>
                  </wp:positionV>
                  <wp:extent cx="3152775" cy="3923665"/>
                  <wp:effectExtent l="0" t="0" r="9525" b="635"/>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152775" cy="3923665"/>
                          </a:xfrm>
                          <a:prstGeom prst="rect">
                            <a:avLst/>
                          </a:prstGeom>
                        </pic:spPr>
                      </pic:pic>
                    </a:graphicData>
                  </a:graphic>
                  <wp14:sizeRelH relativeFrom="margin">
                    <wp14:pctWidth>0</wp14:pctWidth>
                  </wp14:sizeRelH>
                  <wp14:sizeRelV relativeFrom="margin">
                    <wp14:pctHeight>0</wp14:pctHeight>
                  </wp14:sizeRelV>
                </wp:anchor>
              </w:drawing>
            </w:r>
          </w:p>
          <w:p w:rsidR="006455E3" w:rsidRPr="00270FE2" w:rsidRDefault="006455E3" w:rsidP="006455E3">
            <w:pPr>
              <w:spacing w:after="0" w:line="240" w:lineRule="auto"/>
              <w:ind w:right="125"/>
              <w:jc w:val="center"/>
              <w:rPr>
                <w:rFonts w:ascii="Montserrat" w:eastAsia="Verdana" w:hAnsi="Montserrat" w:cs="Verdana"/>
                <w:i/>
                <w:sz w:val="16"/>
                <w:szCs w:val="20"/>
                <w:lang w:val="es-ES"/>
              </w:rPr>
            </w:pPr>
            <w:r w:rsidRPr="00270FE2">
              <w:rPr>
                <w:rFonts w:ascii="Montserrat" w:eastAsia="Verdana" w:hAnsi="Montserrat" w:cs="Verdana"/>
                <w:i/>
                <w:sz w:val="16"/>
                <w:szCs w:val="20"/>
                <w:lang w:val="es-ES"/>
              </w:rPr>
              <w:t>Imagen de referencia.</w:t>
            </w:r>
          </w:p>
          <w:p w:rsidR="006455E3" w:rsidRPr="00411BBC" w:rsidRDefault="006455E3" w:rsidP="006455E3">
            <w:pPr>
              <w:spacing w:after="0" w:line="240" w:lineRule="auto"/>
              <w:ind w:right="125"/>
              <w:rPr>
                <w:rFonts w:ascii="Montserrat" w:eastAsia="Verdana" w:hAnsi="Montserrat" w:cs="Verdana"/>
                <w:sz w:val="20"/>
                <w:szCs w:val="20"/>
                <w:lang w:val="es-ES"/>
              </w:rPr>
            </w:pPr>
          </w:p>
        </w:tc>
      </w:tr>
      <w:tr w:rsidR="006455E3" w:rsidRPr="003A21AF" w:rsidTr="006455E3">
        <w:trPr>
          <w:trHeight w:val="787"/>
          <w:jc w:val="center"/>
        </w:trPr>
        <w:tc>
          <w:tcPr>
            <w:tcW w:w="1276" w:type="dxa"/>
            <w:vAlign w:val="center"/>
          </w:tcPr>
          <w:p w:rsidR="006455E3" w:rsidRPr="003A21AF" w:rsidRDefault="006455E3" w:rsidP="006455E3">
            <w:pPr>
              <w:widowControl w:val="0"/>
              <w:ind w:right="125"/>
              <w:jc w:val="center"/>
              <w:rPr>
                <w:rFonts w:ascii="Montserrat" w:eastAsia="Verdana" w:hAnsi="Montserrat" w:cs="Verdana"/>
                <w:sz w:val="20"/>
                <w:szCs w:val="20"/>
                <w:lang w:val="es-ES"/>
              </w:rPr>
            </w:pPr>
            <w:r w:rsidRPr="003A21AF">
              <w:rPr>
                <w:rFonts w:ascii="Montserrat" w:eastAsia="Verdana" w:hAnsi="Montserrat" w:cs="Verdana"/>
                <w:sz w:val="20"/>
                <w:szCs w:val="20"/>
                <w:lang w:val="es-ES"/>
              </w:rPr>
              <w:lastRenderedPageBreak/>
              <w:t>1</w:t>
            </w:r>
            <w:r>
              <w:rPr>
                <w:rFonts w:ascii="Montserrat" w:eastAsia="Verdana" w:hAnsi="Montserrat" w:cs="Verdana"/>
                <w:sz w:val="20"/>
                <w:szCs w:val="20"/>
                <w:lang w:val="es-ES"/>
              </w:rPr>
              <w:t>3</w:t>
            </w:r>
          </w:p>
        </w:tc>
        <w:tc>
          <w:tcPr>
            <w:tcW w:w="1276" w:type="dxa"/>
            <w:vAlign w:val="center"/>
          </w:tcPr>
          <w:p w:rsidR="006455E3" w:rsidRPr="003A21AF" w:rsidRDefault="006455E3" w:rsidP="006455E3">
            <w:pPr>
              <w:ind w:right="125"/>
              <w:jc w:val="center"/>
              <w:rPr>
                <w:rFonts w:ascii="Montserrat" w:eastAsia="Verdana" w:hAnsi="Montserrat" w:cs="Verdana"/>
                <w:sz w:val="20"/>
                <w:szCs w:val="20"/>
                <w:lang w:val="es-ES"/>
              </w:rPr>
            </w:pPr>
            <w:r>
              <w:rPr>
                <w:rFonts w:ascii="Montserrat" w:eastAsia="Verdana" w:hAnsi="Montserrat" w:cs="Verdana"/>
                <w:sz w:val="20"/>
                <w:szCs w:val="20"/>
                <w:lang w:val="es-ES"/>
              </w:rPr>
              <w:t>13</w:t>
            </w:r>
          </w:p>
        </w:tc>
        <w:tc>
          <w:tcPr>
            <w:tcW w:w="1843" w:type="dxa"/>
            <w:vAlign w:val="center"/>
          </w:tcPr>
          <w:p w:rsidR="006455E3" w:rsidRPr="003A21AF" w:rsidRDefault="006455E3" w:rsidP="006455E3">
            <w:pPr>
              <w:ind w:left="34" w:right="125"/>
              <w:jc w:val="center"/>
              <w:rPr>
                <w:rFonts w:ascii="Montserrat" w:eastAsia="Verdana" w:hAnsi="Montserrat" w:cs="Verdana"/>
                <w:sz w:val="20"/>
                <w:szCs w:val="20"/>
                <w:lang w:val="es-ES"/>
              </w:rPr>
            </w:pPr>
            <w:r w:rsidRPr="003A21AF">
              <w:rPr>
                <w:rFonts w:ascii="Montserrat" w:eastAsia="Verdana" w:hAnsi="Montserrat" w:cs="Verdana"/>
                <w:sz w:val="20"/>
                <w:szCs w:val="20"/>
                <w:lang w:val="es-ES"/>
              </w:rPr>
              <w:t>Computadora de escritorio.</w:t>
            </w:r>
          </w:p>
        </w:tc>
        <w:tc>
          <w:tcPr>
            <w:tcW w:w="5386" w:type="dxa"/>
            <w:vAlign w:val="center"/>
          </w:tcPr>
          <w:p w:rsidR="006455E3" w:rsidRPr="0015446D" w:rsidRDefault="006455E3" w:rsidP="006455E3">
            <w:pPr>
              <w:ind w:right="125"/>
              <w:rPr>
                <w:rFonts w:ascii="Montserrat" w:eastAsia="Verdana" w:hAnsi="Montserrat" w:cs="Verdana"/>
                <w:sz w:val="20"/>
                <w:szCs w:val="20"/>
                <w:lang w:val="es-ES"/>
              </w:rPr>
            </w:pPr>
            <w:r w:rsidRPr="0015446D">
              <w:rPr>
                <w:rFonts w:ascii="Montserrat" w:eastAsia="Verdana" w:hAnsi="Montserrat" w:cs="Verdana"/>
                <w:sz w:val="20"/>
                <w:szCs w:val="20"/>
                <w:lang w:val="es-ES"/>
              </w:rPr>
              <w:t>PC todo en uno M3700 Blanco; pantalla LED FHD de 27 pulgadas con un bisel de pantalla casi invisible de 3 mm audio Sonic Master, con Dolby Atmos y cancelación de ruido bidireccional impulsada por IA,</w:t>
            </w:r>
            <w:r>
              <w:rPr>
                <w:rFonts w:ascii="Montserrat" w:eastAsia="Verdana" w:hAnsi="Montserrat" w:cs="Verdana"/>
                <w:sz w:val="20"/>
                <w:szCs w:val="20"/>
                <w:lang w:val="es-ES"/>
              </w:rPr>
              <w:t xml:space="preserve"> con p</w:t>
            </w:r>
            <w:r w:rsidRPr="0015446D">
              <w:rPr>
                <w:rFonts w:ascii="Montserrat" w:eastAsia="Verdana" w:hAnsi="Montserrat" w:cs="Verdana"/>
                <w:sz w:val="20"/>
                <w:szCs w:val="20"/>
                <w:lang w:val="es-ES"/>
              </w:rPr>
              <w:t>antalla Nano Edge con amplios ángulos de visión de 178° y una am</w:t>
            </w:r>
            <w:r>
              <w:rPr>
                <w:rFonts w:ascii="Montserrat" w:eastAsia="Verdana" w:hAnsi="Montserrat" w:cs="Verdana"/>
                <w:sz w:val="20"/>
                <w:szCs w:val="20"/>
                <w:lang w:val="es-ES"/>
              </w:rPr>
              <w:t>plia gama de colores 100 % Srgb, debe i</w:t>
            </w:r>
            <w:r w:rsidRPr="0015446D">
              <w:rPr>
                <w:rFonts w:ascii="Montserrat" w:eastAsia="Verdana" w:hAnsi="Montserrat" w:cs="Verdana"/>
                <w:sz w:val="20"/>
                <w:szCs w:val="20"/>
                <w:lang w:val="es-ES"/>
              </w:rPr>
              <w:t>nclu</w:t>
            </w:r>
            <w:r>
              <w:rPr>
                <w:rFonts w:ascii="Montserrat" w:eastAsia="Verdana" w:hAnsi="Montserrat" w:cs="Verdana"/>
                <w:sz w:val="20"/>
                <w:szCs w:val="20"/>
                <w:lang w:val="es-ES"/>
              </w:rPr>
              <w:t>ir</w:t>
            </w:r>
            <w:r w:rsidRPr="0015446D">
              <w:rPr>
                <w:rFonts w:ascii="Montserrat" w:eastAsia="Verdana" w:hAnsi="Montserrat" w:cs="Verdana"/>
                <w:sz w:val="20"/>
                <w:szCs w:val="20"/>
                <w:lang w:val="es-ES"/>
              </w:rPr>
              <w:t xml:space="preserve"> la exclusiva tecnología Splendid para garantizar colores reales, ya sea una imagen de una puesta de sol, un cielo azul claro o tonos de piel sutiles.</w:t>
            </w:r>
          </w:p>
          <w:p w:rsidR="006455E3" w:rsidRPr="0015446D" w:rsidRDefault="006455E3" w:rsidP="006455E3">
            <w:pPr>
              <w:spacing w:after="0" w:line="240" w:lineRule="auto"/>
              <w:ind w:right="125"/>
              <w:rPr>
                <w:rFonts w:ascii="Montserrat" w:eastAsia="Verdana" w:hAnsi="Montserrat" w:cs="Verdana"/>
                <w:sz w:val="20"/>
                <w:szCs w:val="20"/>
                <w:lang w:val="es-ES"/>
              </w:rPr>
            </w:pPr>
            <w:r w:rsidRPr="0015446D">
              <w:rPr>
                <w:rFonts w:ascii="Montserrat" w:eastAsia="Verdana" w:hAnsi="Montserrat" w:cs="Verdana"/>
                <w:sz w:val="20"/>
                <w:szCs w:val="20"/>
                <w:lang w:val="es-ES"/>
              </w:rPr>
              <w:t>Resolución - 1920 x 1080</w:t>
            </w:r>
          </w:p>
          <w:p w:rsidR="006455E3" w:rsidRPr="0015446D" w:rsidRDefault="006455E3" w:rsidP="006455E3">
            <w:pPr>
              <w:spacing w:after="0" w:line="240" w:lineRule="auto"/>
              <w:ind w:right="125"/>
              <w:rPr>
                <w:rFonts w:ascii="Montserrat" w:eastAsia="Verdana" w:hAnsi="Montserrat" w:cs="Verdana"/>
                <w:sz w:val="20"/>
                <w:szCs w:val="20"/>
                <w:lang w:val="es-ES"/>
              </w:rPr>
            </w:pPr>
            <w:r w:rsidRPr="0015446D">
              <w:rPr>
                <w:rFonts w:ascii="Montserrat" w:eastAsia="Verdana" w:hAnsi="Montserrat" w:cs="Verdana"/>
                <w:sz w:val="20"/>
                <w:szCs w:val="20"/>
                <w:lang w:val="es-ES"/>
              </w:rPr>
              <w:t>Memoria Ram - 16 GB</w:t>
            </w:r>
          </w:p>
          <w:p w:rsidR="006455E3" w:rsidRPr="0015446D" w:rsidRDefault="006455E3" w:rsidP="006455E3">
            <w:pPr>
              <w:spacing w:after="0" w:line="240" w:lineRule="auto"/>
              <w:ind w:right="125"/>
              <w:rPr>
                <w:rFonts w:ascii="Montserrat" w:eastAsia="Verdana" w:hAnsi="Montserrat" w:cs="Verdana"/>
                <w:sz w:val="20"/>
                <w:szCs w:val="20"/>
                <w:lang w:val="es-ES"/>
              </w:rPr>
            </w:pPr>
            <w:r w:rsidRPr="0015446D">
              <w:rPr>
                <w:rFonts w:ascii="Montserrat" w:eastAsia="Verdana" w:hAnsi="Montserrat" w:cs="Verdana"/>
                <w:sz w:val="20"/>
                <w:szCs w:val="20"/>
                <w:lang w:val="es-ES"/>
              </w:rPr>
              <w:lastRenderedPageBreak/>
              <w:t>Sistema Operativo - Windows 11 Home</w:t>
            </w:r>
          </w:p>
          <w:p w:rsidR="006455E3" w:rsidRPr="0015446D" w:rsidRDefault="006455E3" w:rsidP="006455E3">
            <w:pPr>
              <w:spacing w:after="0" w:line="240" w:lineRule="auto"/>
              <w:ind w:right="125"/>
              <w:rPr>
                <w:rFonts w:ascii="Montserrat" w:eastAsia="Verdana" w:hAnsi="Montserrat" w:cs="Verdana"/>
                <w:sz w:val="20"/>
                <w:szCs w:val="20"/>
                <w:lang w:val="es-ES"/>
              </w:rPr>
            </w:pPr>
            <w:r w:rsidRPr="0015446D">
              <w:rPr>
                <w:rFonts w:ascii="Montserrat" w:eastAsia="Verdana" w:hAnsi="Montserrat" w:cs="Verdana"/>
                <w:sz w:val="20"/>
                <w:szCs w:val="20"/>
                <w:lang w:val="es-ES"/>
              </w:rPr>
              <w:t>Procesador - AMD Ryzen 7 5700U</w:t>
            </w:r>
          </w:p>
          <w:p w:rsidR="006455E3" w:rsidRDefault="006455E3" w:rsidP="006455E3">
            <w:pPr>
              <w:spacing w:after="0" w:line="240" w:lineRule="auto"/>
              <w:ind w:right="125"/>
              <w:rPr>
                <w:rFonts w:ascii="Montserrat" w:eastAsia="Verdana" w:hAnsi="Montserrat" w:cs="Verdana"/>
                <w:sz w:val="20"/>
                <w:szCs w:val="20"/>
                <w:lang w:val="es-ES"/>
              </w:rPr>
            </w:pPr>
            <w:r w:rsidRPr="0015446D">
              <w:rPr>
                <w:rFonts w:ascii="Montserrat" w:eastAsia="Verdana" w:hAnsi="Montserrat" w:cs="Verdana"/>
                <w:sz w:val="20"/>
                <w:szCs w:val="20"/>
                <w:lang w:val="es-ES"/>
              </w:rPr>
              <w:t xml:space="preserve">Disco Duro - 1 TB HDD + 512 GB SSD </w:t>
            </w:r>
          </w:p>
          <w:p w:rsidR="006455E3" w:rsidRDefault="006455E3" w:rsidP="006455E3">
            <w:pPr>
              <w:spacing w:after="0" w:line="240" w:lineRule="auto"/>
              <w:ind w:right="125"/>
              <w:rPr>
                <w:rFonts w:ascii="Montserrat" w:eastAsia="Verdana" w:hAnsi="Montserrat" w:cs="Verdana"/>
                <w:sz w:val="20"/>
                <w:szCs w:val="20"/>
                <w:lang w:val="es-ES"/>
              </w:rPr>
            </w:pPr>
            <w:r>
              <w:rPr>
                <w:rFonts w:ascii="Montserrat" w:eastAsia="Verdana" w:hAnsi="Montserrat" w:cs="Verdana"/>
                <w:sz w:val="20"/>
                <w:szCs w:val="20"/>
                <w:lang w:val="es-ES"/>
              </w:rPr>
              <w:t>P</w:t>
            </w:r>
            <w:r w:rsidRPr="0015446D">
              <w:rPr>
                <w:rFonts w:ascii="Montserrat" w:eastAsia="Verdana" w:hAnsi="Montserrat" w:cs="Verdana"/>
                <w:sz w:val="20"/>
                <w:szCs w:val="20"/>
                <w:lang w:val="es-ES"/>
              </w:rPr>
              <w:t>antalla LED FHD de 27 pulgadas</w:t>
            </w:r>
            <w:r>
              <w:rPr>
                <w:rFonts w:ascii="Montserrat" w:eastAsia="Verdana" w:hAnsi="Montserrat" w:cs="Verdana"/>
                <w:sz w:val="20"/>
                <w:szCs w:val="20"/>
                <w:lang w:val="es-ES"/>
              </w:rPr>
              <w:t>.</w:t>
            </w:r>
          </w:p>
          <w:p w:rsidR="006455E3" w:rsidRDefault="006455E3" w:rsidP="006455E3">
            <w:pPr>
              <w:spacing w:after="0" w:line="240" w:lineRule="auto"/>
              <w:ind w:right="125"/>
              <w:rPr>
                <w:rFonts w:ascii="Montserrat" w:eastAsia="Verdana" w:hAnsi="Montserrat" w:cs="Verdana"/>
                <w:sz w:val="20"/>
                <w:szCs w:val="20"/>
                <w:lang w:val="es-ES"/>
              </w:rPr>
            </w:pPr>
            <w:r>
              <w:rPr>
                <w:rFonts w:ascii="Montserrat" w:eastAsia="Verdana" w:hAnsi="Montserrat" w:cs="Verdana"/>
                <w:sz w:val="20"/>
                <w:szCs w:val="20"/>
                <w:lang w:val="es-ES"/>
              </w:rPr>
              <w:t>Color: blanco.</w:t>
            </w:r>
          </w:p>
          <w:p w:rsidR="006455E3" w:rsidRDefault="006455E3" w:rsidP="006455E3">
            <w:pPr>
              <w:spacing w:after="0" w:line="240" w:lineRule="auto"/>
              <w:ind w:right="125"/>
              <w:rPr>
                <w:rFonts w:ascii="Montserrat" w:eastAsia="Verdana" w:hAnsi="Montserrat" w:cs="Verdana"/>
                <w:sz w:val="20"/>
                <w:szCs w:val="20"/>
                <w:lang w:val="es-ES"/>
              </w:rPr>
            </w:pPr>
            <w:r>
              <w:rPr>
                <w:rFonts w:ascii="Montserrat" w:eastAsia="Verdana" w:hAnsi="Montserrat" w:cs="Verdana"/>
                <w:sz w:val="20"/>
                <w:szCs w:val="20"/>
                <w:lang w:val="es-ES"/>
              </w:rPr>
              <w:t>Mouse y teclado inalámbrico</w:t>
            </w:r>
          </w:p>
          <w:p w:rsidR="006455E3" w:rsidRDefault="006455E3" w:rsidP="006455E3">
            <w:pPr>
              <w:spacing w:after="0" w:line="240" w:lineRule="auto"/>
              <w:ind w:right="125"/>
              <w:rPr>
                <w:rFonts w:ascii="Montserrat" w:eastAsia="Verdana" w:hAnsi="Montserrat" w:cs="Verdana"/>
                <w:sz w:val="20"/>
                <w:szCs w:val="20"/>
                <w:lang w:val="es-ES"/>
              </w:rPr>
            </w:pPr>
          </w:p>
          <w:p w:rsidR="006455E3" w:rsidRPr="00812A27" w:rsidRDefault="006455E3" w:rsidP="006455E3">
            <w:pPr>
              <w:spacing w:after="0" w:line="240" w:lineRule="auto"/>
              <w:ind w:right="125"/>
              <w:rPr>
                <w:rFonts w:ascii="Montserrat" w:eastAsia="Verdana" w:hAnsi="Montserrat" w:cs="Verdana"/>
                <w:color w:val="C00000"/>
                <w:sz w:val="20"/>
                <w:szCs w:val="20"/>
                <w:lang w:val="es-ES"/>
              </w:rPr>
            </w:pPr>
            <w:r>
              <w:rPr>
                <w:rFonts w:ascii="Montserrat" w:eastAsia="Verdana" w:hAnsi="Montserrat" w:cs="Verdana"/>
                <w:sz w:val="20"/>
                <w:szCs w:val="20"/>
                <w:lang w:val="es-ES"/>
              </w:rPr>
              <w:t>Todos los equipos deberán i</w:t>
            </w:r>
            <w:r w:rsidRPr="00FA49F8">
              <w:rPr>
                <w:rFonts w:ascii="Montserrat" w:eastAsia="Verdana" w:hAnsi="Montserrat" w:cs="Verdana"/>
                <w:sz w:val="20"/>
                <w:szCs w:val="20"/>
                <w:lang w:val="es-ES"/>
              </w:rPr>
              <w:t>ncluir licencias Adobe Acrobat Pro vigentes hasta finalizar el servicio, así como el correspondiente mantenimiento preventivo (Suministro una sola vez al inicio del contrato).</w:t>
            </w:r>
          </w:p>
        </w:tc>
      </w:tr>
      <w:tr w:rsidR="006455E3" w:rsidRPr="003A21AF" w:rsidTr="006455E3">
        <w:trPr>
          <w:trHeight w:val="787"/>
          <w:jc w:val="center"/>
        </w:trPr>
        <w:tc>
          <w:tcPr>
            <w:tcW w:w="1276" w:type="dxa"/>
            <w:vAlign w:val="center"/>
          </w:tcPr>
          <w:p w:rsidR="006455E3" w:rsidRPr="003A21AF" w:rsidRDefault="006455E3" w:rsidP="006455E3">
            <w:pPr>
              <w:widowControl w:val="0"/>
              <w:ind w:right="125"/>
              <w:jc w:val="center"/>
              <w:rPr>
                <w:rFonts w:ascii="Montserrat" w:eastAsia="Verdana" w:hAnsi="Montserrat" w:cs="Verdana"/>
                <w:sz w:val="20"/>
                <w:szCs w:val="20"/>
                <w:lang w:val="es-ES"/>
              </w:rPr>
            </w:pPr>
            <w:r>
              <w:rPr>
                <w:rFonts w:ascii="Montserrat" w:eastAsia="Verdana" w:hAnsi="Montserrat" w:cs="Verdana"/>
                <w:sz w:val="20"/>
                <w:szCs w:val="20"/>
                <w:lang w:val="es-ES"/>
              </w:rPr>
              <w:lastRenderedPageBreak/>
              <w:t>14</w:t>
            </w:r>
          </w:p>
        </w:tc>
        <w:tc>
          <w:tcPr>
            <w:tcW w:w="1276" w:type="dxa"/>
            <w:vAlign w:val="center"/>
          </w:tcPr>
          <w:p w:rsidR="006455E3" w:rsidRPr="003A21AF" w:rsidRDefault="006455E3" w:rsidP="006455E3">
            <w:pPr>
              <w:ind w:right="125"/>
              <w:jc w:val="center"/>
              <w:rPr>
                <w:rFonts w:ascii="Montserrat" w:eastAsia="Verdana" w:hAnsi="Montserrat" w:cs="Verdana"/>
                <w:sz w:val="20"/>
                <w:szCs w:val="20"/>
                <w:lang w:val="es-ES"/>
              </w:rPr>
            </w:pPr>
            <w:r>
              <w:rPr>
                <w:rFonts w:ascii="Montserrat" w:eastAsia="Verdana" w:hAnsi="Montserrat" w:cs="Verdana"/>
                <w:sz w:val="20"/>
                <w:szCs w:val="20"/>
                <w:lang w:val="es-ES"/>
              </w:rPr>
              <w:t>11</w:t>
            </w:r>
          </w:p>
        </w:tc>
        <w:tc>
          <w:tcPr>
            <w:tcW w:w="1843" w:type="dxa"/>
            <w:vAlign w:val="center"/>
          </w:tcPr>
          <w:p w:rsidR="006455E3" w:rsidRPr="003A21AF" w:rsidRDefault="006455E3" w:rsidP="006455E3">
            <w:pPr>
              <w:ind w:left="34" w:right="125"/>
              <w:jc w:val="center"/>
              <w:rPr>
                <w:rFonts w:ascii="Montserrat" w:eastAsia="Verdana" w:hAnsi="Montserrat" w:cs="Verdana"/>
                <w:sz w:val="20"/>
                <w:szCs w:val="20"/>
                <w:lang w:val="es-ES"/>
              </w:rPr>
            </w:pPr>
            <w:r w:rsidRPr="003A21AF">
              <w:rPr>
                <w:rFonts w:ascii="Montserrat" w:eastAsia="Verdana" w:hAnsi="Montserrat" w:cs="Verdana"/>
                <w:sz w:val="20"/>
                <w:szCs w:val="20"/>
                <w:lang w:val="es-ES"/>
              </w:rPr>
              <w:t>Computadora portátil</w:t>
            </w:r>
          </w:p>
        </w:tc>
        <w:tc>
          <w:tcPr>
            <w:tcW w:w="5386" w:type="dxa"/>
            <w:vAlign w:val="center"/>
          </w:tcPr>
          <w:p w:rsidR="006455E3" w:rsidRDefault="006455E3" w:rsidP="006455E3">
            <w:pPr>
              <w:ind w:left="34" w:right="125"/>
              <w:rPr>
                <w:rFonts w:ascii="Montserrat" w:eastAsia="Verdana" w:hAnsi="Montserrat" w:cs="Verdana"/>
                <w:sz w:val="20"/>
                <w:szCs w:val="20"/>
                <w:lang w:val="es-ES"/>
              </w:rPr>
            </w:pPr>
            <w:r>
              <w:rPr>
                <w:rFonts w:ascii="Montserrat" w:eastAsia="Verdana" w:hAnsi="Montserrat" w:cs="Verdana"/>
                <w:sz w:val="20"/>
                <w:szCs w:val="20"/>
                <w:lang w:val="es-ES"/>
              </w:rPr>
              <w:t xml:space="preserve">Computadora portátil, </w:t>
            </w:r>
            <w:r w:rsidRPr="002D79E8">
              <w:rPr>
                <w:rFonts w:ascii="Montserrat" w:eastAsia="Verdana" w:hAnsi="Montserrat" w:cs="Verdana"/>
                <w:sz w:val="20"/>
                <w:szCs w:val="20"/>
                <w:lang w:val="es-ES"/>
              </w:rPr>
              <w:t>82RG001NUS 16 Pulgadas Full HD AMD Ryzen 9 NVIDIA GeForce RTX 3070 TI 16 GB RAM 1 TB SSD</w:t>
            </w:r>
            <w:r>
              <w:rPr>
                <w:rFonts w:ascii="Montserrat" w:eastAsia="Verdana" w:hAnsi="Montserrat" w:cs="Verdana"/>
                <w:sz w:val="20"/>
                <w:szCs w:val="20"/>
                <w:lang w:val="es-ES"/>
              </w:rPr>
              <w:t>.</w:t>
            </w:r>
          </w:p>
          <w:p w:rsidR="006455E3" w:rsidRDefault="006455E3" w:rsidP="006455E3">
            <w:pPr>
              <w:ind w:left="34" w:right="125"/>
              <w:rPr>
                <w:rFonts w:ascii="Montserrat" w:eastAsia="Verdana" w:hAnsi="Montserrat" w:cs="Verdana"/>
                <w:sz w:val="20"/>
                <w:szCs w:val="20"/>
                <w:lang w:val="es-ES"/>
              </w:rPr>
            </w:pPr>
            <w:r>
              <w:rPr>
                <w:rFonts w:ascii="Montserrat" w:eastAsia="Verdana" w:hAnsi="Montserrat" w:cs="Verdana"/>
                <w:sz w:val="20"/>
                <w:szCs w:val="20"/>
                <w:lang w:val="es-ES"/>
              </w:rPr>
              <w:t>Deberá de incluir mouse inalámbrico.</w:t>
            </w:r>
          </w:p>
          <w:p w:rsidR="006455E3" w:rsidRDefault="006455E3" w:rsidP="006455E3">
            <w:pPr>
              <w:ind w:left="34" w:right="125"/>
              <w:rPr>
                <w:rFonts w:ascii="Montserrat" w:eastAsia="Verdana" w:hAnsi="Montserrat" w:cs="Verdana"/>
                <w:sz w:val="20"/>
                <w:szCs w:val="20"/>
                <w:lang w:val="es-ES"/>
              </w:rPr>
            </w:pPr>
            <w:r w:rsidRPr="00FA49F8">
              <w:rPr>
                <w:rFonts w:ascii="Montserrat" w:eastAsia="Verdana" w:hAnsi="Montserrat" w:cs="Verdana"/>
                <w:sz w:val="20"/>
                <w:szCs w:val="20"/>
                <w:lang w:val="es-ES"/>
              </w:rPr>
              <w:t xml:space="preserve">Incluir sistema operativo Windows actualizado y </w:t>
            </w:r>
            <w:r>
              <w:rPr>
                <w:rFonts w:ascii="Montserrat" w:eastAsia="Verdana" w:hAnsi="Montserrat" w:cs="Verdana"/>
                <w:sz w:val="20"/>
                <w:szCs w:val="20"/>
                <w:lang w:val="es-ES"/>
              </w:rPr>
              <w:t xml:space="preserve">licencias de </w:t>
            </w:r>
            <w:r w:rsidRPr="00FA49F8">
              <w:rPr>
                <w:rFonts w:ascii="Montserrat" w:eastAsia="Verdana" w:hAnsi="Montserrat" w:cs="Verdana"/>
                <w:sz w:val="20"/>
                <w:szCs w:val="20"/>
                <w:lang w:val="es-ES"/>
              </w:rPr>
              <w:t>Adobe Acrobat Pro vigentes hasta finalizar el servicio, así como el correspond</w:t>
            </w:r>
            <w:r>
              <w:rPr>
                <w:rFonts w:ascii="Montserrat" w:eastAsia="Verdana" w:hAnsi="Montserrat" w:cs="Verdana"/>
                <w:sz w:val="20"/>
                <w:szCs w:val="20"/>
                <w:lang w:val="es-ES"/>
              </w:rPr>
              <w:t>iente mantenimiento preventivo.</w:t>
            </w:r>
          </w:p>
          <w:p w:rsidR="006455E3" w:rsidRPr="003A21AF" w:rsidRDefault="006455E3" w:rsidP="006455E3">
            <w:pPr>
              <w:ind w:left="34" w:right="125"/>
              <w:rPr>
                <w:rFonts w:ascii="Montserrat" w:eastAsia="Verdana" w:hAnsi="Montserrat" w:cs="Verdana"/>
                <w:sz w:val="20"/>
                <w:szCs w:val="20"/>
                <w:lang w:val="es-ES"/>
              </w:rPr>
            </w:pPr>
            <w:r>
              <w:rPr>
                <w:rFonts w:ascii="Montserrat" w:eastAsia="Verdana" w:hAnsi="Montserrat" w:cs="Verdana"/>
                <w:sz w:val="20"/>
                <w:szCs w:val="20"/>
                <w:lang w:val="es-ES"/>
              </w:rPr>
              <w:t xml:space="preserve">Deberá de incluir mochila reforzada para resguardar y/o trasladar los equipos de cómputos. </w:t>
            </w:r>
          </w:p>
        </w:tc>
      </w:tr>
      <w:tr w:rsidR="006455E3" w:rsidRPr="003A21AF" w:rsidTr="006455E3">
        <w:trPr>
          <w:trHeight w:val="2021"/>
          <w:jc w:val="center"/>
        </w:trPr>
        <w:tc>
          <w:tcPr>
            <w:tcW w:w="1276" w:type="dxa"/>
            <w:vAlign w:val="center"/>
          </w:tcPr>
          <w:p w:rsidR="006455E3" w:rsidRPr="003A21AF" w:rsidRDefault="006455E3" w:rsidP="006455E3">
            <w:pPr>
              <w:widowControl w:val="0"/>
              <w:ind w:right="125"/>
              <w:jc w:val="center"/>
              <w:rPr>
                <w:rFonts w:ascii="Montserrat" w:eastAsia="Verdana" w:hAnsi="Montserrat" w:cs="Verdana"/>
                <w:sz w:val="20"/>
                <w:szCs w:val="20"/>
                <w:lang w:val="es-ES"/>
              </w:rPr>
            </w:pPr>
            <w:r w:rsidRPr="003A21AF">
              <w:rPr>
                <w:rFonts w:ascii="Montserrat" w:eastAsia="Verdana" w:hAnsi="Montserrat" w:cs="Verdana"/>
                <w:sz w:val="20"/>
                <w:szCs w:val="20"/>
                <w:lang w:val="es-ES"/>
              </w:rPr>
              <w:t>1</w:t>
            </w:r>
            <w:r>
              <w:rPr>
                <w:rFonts w:ascii="Montserrat" w:eastAsia="Verdana" w:hAnsi="Montserrat" w:cs="Verdana"/>
                <w:sz w:val="20"/>
                <w:szCs w:val="20"/>
                <w:lang w:val="es-ES"/>
              </w:rPr>
              <w:t>5</w:t>
            </w:r>
          </w:p>
        </w:tc>
        <w:tc>
          <w:tcPr>
            <w:tcW w:w="1276" w:type="dxa"/>
            <w:vAlign w:val="center"/>
          </w:tcPr>
          <w:p w:rsidR="006455E3" w:rsidRPr="003A21AF" w:rsidRDefault="006455E3" w:rsidP="006455E3">
            <w:pPr>
              <w:ind w:right="125"/>
              <w:jc w:val="center"/>
              <w:rPr>
                <w:rFonts w:ascii="Montserrat" w:eastAsia="Verdana" w:hAnsi="Montserrat" w:cs="Verdana"/>
                <w:sz w:val="20"/>
                <w:szCs w:val="20"/>
                <w:lang w:val="es-ES"/>
              </w:rPr>
            </w:pPr>
            <w:r w:rsidRPr="003A21AF">
              <w:rPr>
                <w:rFonts w:ascii="Montserrat" w:eastAsia="Verdana" w:hAnsi="Montserrat" w:cs="Verdana"/>
                <w:sz w:val="20"/>
                <w:szCs w:val="20"/>
                <w:lang w:val="es-ES"/>
              </w:rPr>
              <w:t>0</w:t>
            </w:r>
            <w:r>
              <w:rPr>
                <w:rFonts w:ascii="Montserrat" w:eastAsia="Verdana" w:hAnsi="Montserrat" w:cs="Verdana"/>
                <w:sz w:val="20"/>
                <w:szCs w:val="20"/>
                <w:lang w:val="es-ES"/>
              </w:rPr>
              <w:t>2</w:t>
            </w:r>
          </w:p>
        </w:tc>
        <w:tc>
          <w:tcPr>
            <w:tcW w:w="1843" w:type="dxa"/>
            <w:vAlign w:val="center"/>
          </w:tcPr>
          <w:p w:rsidR="006455E3" w:rsidRPr="003A21AF" w:rsidRDefault="006455E3" w:rsidP="006455E3">
            <w:pPr>
              <w:ind w:left="34" w:right="125"/>
              <w:jc w:val="center"/>
              <w:rPr>
                <w:rFonts w:ascii="Montserrat" w:eastAsia="Verdana" w:hAnsi="Montserrat" w:cs="Verdana"/>
                <w:sz w:val="20"/>
                <w:szCs w:val="20"/>
                <w:lang w:val="es-ES"/>
              </w:rPr>
            </w:pPr>
            <w:r w:rsidRPr="003A21AF">
              <w:rPr>
                <w:rFonts w:ascii="Montserrat" w:eastAsia="Verdana" w:hAnsi="Montserrat" w:cs="Verdana"/>
                <w:sz w:val="20"/>
                <w:szCs w:val="20"/>
                <w:lang w:val="es-ES"/>
              </w:rPr>
              <w:t>Impresora</w:t>
            </w:r>
          </w:p>
          <w:p w:rsidR="006455E3" w:rsidRPr="003A21AF" w:rsidRDefault="006455E3" w:rsidP="006455E3">
            <w:pPr>
              <w:ind w:left="34" w:right="125"/>
              <w:jc w:val="center"/>
              <w:rPr>
                <w:rFonts w:ascii="Montserrat" w:eastAsia="Verdana" w:hAnsi="Montserrat" w:cs="Verdana"/>
                <w:sz w:val="20"/>
                <w:szCs w:val="20"/>
                <w:lang w:val="es-ES"/>
              </w:rPr>
            </w:pPr>
            <w:r w:rsidRPr="003A21AF">
              <w:rPr>
                <w:rFonts w:ascii="Montserrat" w:eastAsia="Verdana" w:hAnsi="Montserrat" w:cs="Verdana"/>
                <w:sz w:val="20"/>
                <w:szCs w:val="20"/>
                <w:lang w:val="es-ES"/>
              </w:rPr>
              <w:t>Multifuncional</w:t>
            </w:r>
          </w:p>
        </w:tc>
        <w:tc>
          <w:tcPr>
            <w:tcW w:w="5386" w:type="dxa"/>
            <w:vAlign w:val="center"/>
          </w:tcPr>
          <w:p w:rsidR="006455E3" w:rsidRPr="003A21AF" w:rsidRDefault="006455E3" w:rsidP="006455E3">
            <w:pPr>
              <w:ind w:left="34" w:right="125"/>
              <w:rPr>
                <w:rFonts w:ascii="Montserrat" w:eastAsia="Verdana" w:hAnsi="Montserrat" w:cs="Verdana"/>
                <w:sz w:val="20"/>
                <w:szCs w:val="20"/>
                <w:lang w:val="es-ES"/>
              </w:rPr>
            </w:pPr>
            <w:r w:rsidRPr="00FA49F8">
              <w:rPr>
                <w:rFonts w:ascii="Montserrat" w:eastAsia="Verdana" w:hAnsi="Montserrat" w:cs="Verdana"/>
                <w:sz w:val="20"/>
                <w:szCs w:val="20"/>
                <w:lang w:val="es-ES"/>
              </w:rPr>
              <w:t xml:space="preserve">Impresora a color multifunción Epson EcoTank L15150 con wifi negra 100V/240V, con cable de alimentación de corriente, guía de instalación, con 8 botellas de inicialización (dos por cada color), negra cian, magenta y amarilla. Se deberá considerar el suministro de botellas de tinta cada bimestre, así como el correspondiente mantenimiento preventivo, el suministro es una sola vez al inicio del contrato (marca de referencia con mismas características). </w:t>
            </w:r>
          </w:p>
        </w:tc>
      </w:tr>
      <w:tr w:rsidR="006455E3" w:rsidRPr="003A21AF" w:rsidTr="006455E3">
        <w:trPr>
          <w:trHeight w:val="579"/>
          <w:jc w:val="center"/>
        </w:trPr>
        <w:tc>
          <w:tcPr>
            <w:tcW w:w="1276" w:type="dxa"/>
            <w:vAlign w:val="center"/>
          </w:tcPr>
          <w:p w:rsidR="006455E3" w:rsidRPr="003A21AF" w:rsidRDefault="006455E3" w:rsidP="006455E3">
            <w:pPr>
              <w:widowControl w:val="0"/>
              <w:ind w:right="125"/>
              <w:jc w:val="center"/>
              <w:rPr>
                <w:rFonts w:ascii="Montserrat" w:eastAsia="Verdana" w:hAnsi="Montserrat" w:cs="Verdana"/>
                <w:sz w:val="20"/>
                <w:szCs w:val="20"/>
                <w:lang w:val="es-ES"/>
              </w:rPr>
            </w:pPr>
            <w:r w:rsidRPr="003A21AF">
              <w:rPr>
                <w:rFonts w:ascii="Montserrat" w:eastAsia="Verdana" w:hAnsi="Montserrat" w:cs="Verdana"/>
                <w:sz w:val="20"/>
                <w:szCs w:val="20"/>
                <w:lang w:val="es-ES"/>
              </w:rPr>
              <w:t>1</w:t>
            </w:r>
            <w:r>
              <w:rPr>
                <w:rFonts w:ascii="Montserrat" w:eastAsia="Verdana" w:hAnsi="Montserrat" w:cs="Verdana"/>
                <w:sz w:val="20"/>
                <w:szCs w:val="20"/>
                <w:lang w:val="es-ES"/>
              </w:rPr>
              <w:t>6</w:t>
            </w:r>
          </w:p>
        </w:tc>
        <w:tc>
          <w:tcPr>
            <w:tcW w:w="1276" w:type="dxa"/>
            <w:vAlign w:val="center"/>
          </w:tcPr>
          <w:p w:rsidR="006455E3" w:rsidRPr="003A21AF" w:rsidRDefault="006455E3" w:rsidP="006455E3">
            <w:pPr>
              <w:ind w:right="125"/>
              <w:jc w:val="center"/>
              <w:rPr>
                <w:rFonts w:ascii="Montserrat" w:eastAsia="Verdana" w:hAnsi="Montserrat" w:cs="Verdana"/>
                <w:sz w:val="20"/>
                <w:szCs w:val="20"/>
                <w:lang w:val="es-ES"/>
              </w:rPr>
            </w:pPr>
            <w:r w:rsidRPr="003A21AF">
              <w:rPr>
                <w:rFonts w:ascii="Montserrat" w:eastAsia="Verdana" w:hAnsi="Montserrat" w:cs="Verdana"/>
                <w:sz w:val="20"/>
                <w:szCs w:val="20"/>
                <w:lang w:val="es-ES"/>
              </w:rPr>
              <w:t>02</w:t>
            </w:r>
          </w:p>
        </w:tc>
        <w:tc>
          <w:tcPr>
            <w:tcW w:w="1843" w:type="dxa"/>
            <w:vAlign w:val="center"/>
          </w:tcPr>
          <w:p w:rsidR="006455E3" w:rsidRPr="003A21AF" w:rsidRDefault="006455E3" w:rsidP="006455E3">
            <w:pPr>
              <w:ind w:left="34" w:right="125"/>
              <w:jc w:val="center"/>
              <w:rPr>
                <w:rFonts w:ascii="Montserrat" w:eastAsia="Verdana" w:hAnsi="Montserrat" w:cs="Verdana"/>
                <w:sz w:val="20"/>
                <w:szCs w:val="20"/>
                <w:lang w:val="es-ES"/>
              </w:rPr>
            </w:pPr>
            <w:r w:rsidRPr="003A21AF">
              <w:rPr>
                <w:rFonts w:ascii="Montserrat" w:eastAsia="Verdana" w:hAnsi="Montserrat" w:cs="Verdana"/>
                <w:sz w:val="20"/>
                <w:szCs w:val="20"/>
                <w:lang w:val="es-ES"/>
              </w:rPr>
              <w:t>Ipad y accesorios (teclado)</w:t>
            </w:r>
          </w:p>
        </w:tc>
        <w:tc>
          <w:tcPr>
            <w:tcW w:w="5386" w:type="dxa"/>
            <w:vAlign w:val="center"/>
          </w:tcPr>
          <w:p w:rsidR="006455E3" w:rsidRPr="003A21AF" w:rsidRDefault="006455E3" w:rsidP="006455E3">
            <w:pPr>
              <w:spacing w:after="0"/>
              <w:rPr>
                <w:rFonts w:ascii="Montserrat" w:eastAsia="Verdana" w:hAnsi="Montserrat" w:cs="Verdana"/>
                <w:sz w:val="20"/>
                <w:szCs w:val="20"/>
                <w:lang w:val="es-ES"/>
              </w:rPr>
            </w:pPr>
            <w:r w:rsidRPr="003A21AF">
              <w:rPr>
                <w:rFonts w:ascii="Montserrat" w:eastAsia="Verdana" w:hAnsi="Montserrat" w:cs="Verdana"/>
                <w:sz w:val="20"/>
                <w:szCs w:val="20"/>
                <w:lang w:val="es-ES"/>
              </w:rPr>
              <w:t xml:space="preserve">Pantalla Liquid Retina de 11 pulgadas con ProMotion, True Tone y amplia gama de colores P3. </w:t>
            </w:r>
          </w:p>
          <w:p w:rsidR="006455E3" w:rsidRPr="003A21AF" w:rsidRDefault="006455E3" w:rsidP="006455E3">
            <w:pPr>
              <w:spacing w:after="0"/>
              <w:rPr>
                <w:rFonts w:ascii="Montserrat" w:eastAsia="Verdana" w:hAnsi="Montserrat" w:cs="Verdana"/>
                <w:sz w:val="20"/>
                <w:szCs w:val="20"/>
                <w:lang w:val="es-ES"/>
              </w:rPr>
            </w:pPr>
            <w:r w:rsidRPr="003A21AF">
              <w:rPr>
                <w:rFonts w:ascii="Montserrat" w:eastAsia="Verdana" w:hAnsi="Montserrat" w:cs="Verdana"/>
                <w:sz w:val="20"/>
                <w:szCs w:val="20"/>
                <w:lang w:val="es-ES"/>
              </w:rPr>
              <w:t xml:space="preserve">Cámaras Pro con escáner LiDAR y cámara frontal ultra gran angular con Encuadre Centrado. </w:t>
            </w:r>
          </w:p>
          <w:p w:rsidR="006455E3" w:rsidRPr="003A21AF" w:rsidRDefault="006455E3" w:rsidP="006455E3">
            <w:pPr>
              <w:spacing w:after="0"/>
              <w:rPr>
                <w:rFonts w:ascii="Montserrat" w:eastAsia="Verdana" w:hAnsi="Montserrat" w:cs="Verdana"/>
                <w:sz w:val="20"/>
                <w:szCs w:val="20"/>
                <w:lang w:val="es-ES"/>
              </w:rPr>
            </w:pPr>
            <w:r w:rsidRPr="003A21AF">
              <w:rPr>
                <w:rFonts w:ascii="Montserrat" w:eastAsia="Verdana" w:hAnsi="Montserrat" w:cs="Verdana"/>
                <w:sz w:val="20"/>
                <w:szCs w:val="20"/>
                <w:lang w:val="es-ES"/>
              </w:rPr>
              <w:t xml:space="preserve">5G, Wi-Fi 6E para las conexiones Wi-Fi más rápidas. Y 5G para descargas ultrarrápidas y streaming de </w:t>
            </w:r>
            <w:r w:rsidRPr="003A21AF">
              <w:rPr>
                <w:rFonts w:ascii="Montserrat" w:eastAsia="Verdana" w:hAnsi="Montserrat" w:cs="Verdana"/>
                <w:sz w:val="20"/>
                <w:szCs w:val="20"/>
                <w:lang w:val="es-ES"/>
              </w:rPr>
              <w:lastRenderedPageBreak/>
              <w:t xml:space="preserve">alta calidad. Capacidad de almacenamiento de la memoria 256 GB. </w:t>
            </w:r>
          </w:p>
          <w:p w:rsidR="006455E3" w:rsidRPr="003A21AF" w:rsidRDefault="006455E3" w:rsidP="006455E3">
            <w:pPr>
              <w:tabs>
                <w:tab w:val="num" w:pos="540"/>
              </w:tabs>
              <w:spacing w:after="0"/>
              <w:ind w:right="125"/>
              <w:rPr>
                <w:rFonts w:ascii="Montserrat" w:eastAsia="Verdana" w:hAnsi="Montserrat" w:cs="Verdana"/>
                <w:sz w:val="20"/>
                <w:szCs w:val="20"/>
                <w:lang w:val="es-ES"/>
              </w:rPr>
            </w:pPr>
            <w:r w:rsidRPr="003A21AF">
              <w:rPr>
                <w:rFonts w:ascii="Montserrat" w:eastAsia="Verdana" w:hAnsi="Montserrat" w:cs="Verdana"/>
                <w:sz w:val="20"/>
                <w:szCs w:val="20"/>
                <w:lang w:val="es-ES"/>
              </w:rPr>
              <w:t>Sistema IOS</w:t>
            </w:r>
          </w:p>
        </w:tc>
      </w:tr>
      <w:tr w:rsidR="006455E3" w:rsidRPr="003A21AF" w:rsidTr="006455E3">
        <w:trPr>
          <w:trHeight w:val="970"/>
          <w:jc w:val="center"/>
        </w:trPr>
        <w:tc>
          <w:tcPr>
            <w:tcW w:w="1276" w:type="dxa"/>
            <w:vAlign w:val="center"/>
          </w:tcPr>
          <w:p w:rsidR="006455E3" w:rsidRPr="003A21AF" w:rsidRDefault="006455E3" w:rsidP="006455E3">
            <w:pPr>
              <w:widowControl w:val="0"/>
              <w:ind w:right="125"/>
              <w:jc w:val="center"/>
              <w:rPr>
                <w:rFonts w:ascii="Montserrat" w:eastAsia="Verdana" w:hAnsi="Montserrat" w:cs="Verdana"/>
                <w:sz w:val="20"/>
                <w:szCs w:val="20"/>
                <w:lang w:val="es-ES"/>
              </w:rPr>
            </w:pPr>
            <w:r>
              <w:rPr>
                <w:rFonts w:ascii="Montserrat" w:eastAsia="Verdana" w:hAnsi="Montserrat" w:cs="Verdana"/>
                <w:sz w:val="20"/>
                <w:szCs w:val="20"/>
                <w:lang w:val="es-ES"/>
              </w:rPr>
              <w:lastRenderedPageBreak/>
              <w:t>18</w:t>
            </w:r>
          </w:p>
        </w:tc>
        <w:tc>
          <w:tcPr>
            <w:tcW w:w="1276" w:type="dxa"/>
            <w:vAlign w:val="center"/>
          </w:tcPr>
          <w:p w:rsidR="006455E3" w:rsidRPr="003A21AF" w:rsidRDefault="006455E3" w:rsidP="006455E3">
            <w:pPr>
              <w:ind w:right="125"/>
              <w:jc w:val="center"/>
              <w:rPr>
                <w:rFonts w:ascii="Montserrat" w:eastAsia="Verdana" w:hAnsi="Montserrat" w:cs="Verdana"/>
                <w:sz w:val="20"/>
                <w:szCs w:val="20"/>
                <w:lang w:val="es-ES"/>
              </w:rPr>
            </w:pPr>
            <w:r w:rsidRPr="003A21AF">
              <w:rPr>
                <w:rFonts w:ascii="Montserrat" w:eastAsia="Verdana" w:hAnsi="Montserrat" w:cs="Verdana"/>
                <w:sz w:val="20"/>
                <w:szCs w:val="20"/>
                <w:lang w:val="es-ES"/>
              </w:rPr>
              <w:t>01</w:t>
            </w:r>
          </w:p>
        </w:tc>
        <w:tc>
          <w:tcPr>
            <w:tcW w:w="1843" w:type="dxa"/>
            <w:vAlign w:val="center"/>
          </w:tcPr>
          <w:p w:rsidR="006455E3" w:rsidRPr="003A21AF" w:rsidRDefault="006455E3" w:rsidP="006455E3">
            <w:pPr>
              <w:ind w:left="34" w:right="125"/>
              <w:jc w:val="center"/>
              <w:rPr>
                <w:rFonts w:ascii="Montserrat" w:eastAsia="Verdana" w:hAnsi="Montserrat" w:cs="Verdana"/>
                <w:sz w:val="20"/>
                <w:szCs w:val="20"/>
                <w:lang w:val="es-ES"/>
              </w:rPr>
            </w:pPr>
            <w:r w:rsidRPr="003A21AF">
              <w:rPr>
                <w:rFonts w:ascii="Montserrat" w:eastAsia="Verdana" w:hAnsi="Montserrat" w:cs="Verdana"/>
                <w:sz w:val="20"/>
                <w:szCs w:val="20"/>
                <w:lang w:val="es-ES"/>
              </w:rPr>
              <w:t>DropBox Advanced</w:t>
            </w:r>
          </w:p>
        </w:tc>
        <w:tc>
          <w:tcPr>
            <w:tcW w:w="5386" w:type="dxa"/>
            <w:vAlign w:val="center"/>
          </w:tcPr>
          <w:p w:rsidR="006455E3" w:rsidRPr="003A21AF" w:rsidRDefault="006455E3" w:rsidP="006455E3">
            <w:pPr>
              <w:ind w:left="34" w:right="125"/>
              <w:rPr>
                <w:rFonts w:ascii="Montserrat" w:eastAsia="Verdana" w:hAnsi="Montserrat" w:cs="Verdana"/>
                <w:sz w:val="20"/>
                <w:szCs w:val="20"/>
                <w:lang w:val="es-ES"/>
              </w:rPr>
            </w:pPr>
            <w:r>
              <w:rPr>
                <w:rFonts w:ascii="Montserrat" w:eastAsia="Verdana" w:hAnsi="Montserrat" w:cs="Verdana"/>
                <w:sz w:val="20"/>
                <w:szCs w:val="20"/>
                <w:lang w:val="es-ES"/>
              </w:rPr>
              <w:t>Cuenta de a</w:t>
            </w:r>
            <w:r w:rsidRPr="003A21AF">
              <w:rPr>
                <w:rFonts w:ascii="Montserrat" w:eastAsia="Verdana" w:hAnsi="Montserrat" w:cs="Verdana"/>
                <w:sz w:val="20"/>
                <w:szCs w:val="20"/>
                <w:lang w:val="es-ES"/>
              </w:rPr>
              <w:t>lmacenamiento ilimitado para compartir información concerniente al SERVICIO contratado</w:t>
            </w:r>
            <w:r>
              <w:rPr>
                <w:rFonts w:ascii="Montserrat" w:eastAsia="Verdana" w:hAnsi="Montserrat" w:cs="Verdana"/>
                <w:sz w:val="20"/>
                <w:szCs w:val="20"/>
                <w:lang w:val="es-ES"/>
              </w:rPr>
              <w:t xml:space="preserve"> con duración de acuerdo a vigencia del contrato.</w:t>
            </w:r>
          </w:p>
        </w:tc>
      </w:tr>
      <w:tr w:rsidR="006455E3" w:rsidRPr="003A21AF" w:rsidTr="006455E3">
        <w:trPr>
          <w:trHeight w:val="1563"/>
          <w:jc w:val="center"/>
        </w:trPr>
        <w:tc>
          <w:tcPr>
            <w:tcW w:w="1276" w:type="dxa"/>
            <w:vAlign w:val="center"/>
          </w:tcPr>
          <w:p w:rsidR="006455E3" w:rsidRPr="003A21AF" w:rsidRDefault="006455E3" w:rsidP="006455E3">
            <w:pPr>
              <w:widowControl w:val="0"/>
              <w:ind w:right="125"/>
              <w:jc w:val="center"/>
              <w:rPr>
                <w:rFonts w:ascii="Montserrat" w:eastAsia="Verdana" w:hAnsi="Montserrat" w:cs="Verdana"/>
                <w:sz w:val="20"/>
                <w:szCs w:val="20"/>
                <w:lang w:val="es-ES"/>
              </w:rPr>
            </w:pPr>
            <w:r>
              <w:rPr>
                <w:rFonts w:ascii="Montserrat" w:eastAsia="Verdana" w:hAnsi="Montserrat" w:cs="Verdana"/>
                <w:sz w:val="20"/>
                <w:szCs w:val="20"/>
                <w:lang w:val="es-ES"/>
              </w:rPr>
              <w:t>19</w:t>
            </w:r>
          </w:p>
        </w:tc>
        <w:tc>
          <w:tcPr>
            <w:tcW w:w="1276" w:type="dxa"/>
            <w:vAlign w:val="center"/>
          </w:tcPr>
          <w:p w:rsidR="006455E3" w:rsidRPr="003A21AF" w:rsidRDefault="006455E3" w:rsidP="006455E3">
            <w:pPr>
              <w:ind w:right="125"/>
              <w:jc w:val="center"/>
              <w:rPr>
                <w:rFonts w:ascii="Montserrat" w:eastAsia="Verdana" w:hAnsi="Montserrat" w:cs="Verdana"/>
                <w:sz w:val="20"/>
                <w:szCs w:val="20"/>
                <w:lang w:val="es-ES"/>
              </w:rPr>
            </w:pPr>
            <w:r>
              <w:rPr>
                <w:rFonts w:ascii="Montserrat" w:eastAsia="Verdana" w:hAnsi="Montserrat" w:cs="Verdana"/>
                <w:sz w:val="20"/>
                <w:szCs w:val="20"/>
                <w:lang w:val="es-ES"/>
              </w:rPr>
              <w:t>04</w:t>
            </w:r>
          </w:p>
        </w:tc>
        <w:tc>
          <w:tcPr>
            <w:tcW w:w="1843" w:type="dxa"/>
            <w:vAlign w:val="center"/>
          </w:tcPr>
          <w:p w:rsidR="006455E3" w:rsidRPr="003A21AF" w:rsidRDefault="006455E3" w:rsidP="006455E3">
            <w:pPr>
              <w:ind w:left="34" w:right="125"/>
              <w:jc w:val="center"/>
              <w:rPr>
                <w:rFonts w:ascii="Montserrat" w:eastAsia="Verdana" w:hAnsi="Montserrat" w:cs="Verdana"/>
                <w:sz w:val="20"/>
                <w:szCs w:val="20"/>
                <w:lang w:val="es-ES"/>
              </w:rPr>
            </w:pPr>
            <w:r w:rsidRPr="003A21AF">
              <w:rPr>
                <w:rFonts w:ascii="Montserrat" w:eastAsia="Verdana" w:hAnsi="Montserrat" w:cs="Verdana"/>
                <w:sz w:val="20"/>
                <w:szCs w:val="20"/>
                <w:lang w:val="es-ES"/>
              </w:rPr>
              <w:t>Cuatrimoto</w:t>
            </w:r>
            <w:r>
              <w:rPr>
                <w:rFonts w:ascii="Montserrat" w:eastAsia="Verdana" w:hAnsi="Montserrat" w:cs="Verdana"/>
                <w:sz w:val="20"/>
                <w:szCs w:val="20"/>
                <w:lang w:val="es-ES"/>
              </w:rPr>
              <w:t>s</w:t>
            </w:r>
          </w:p>
        </w:tc>
        <w:tc>
          <w:tcPr>
            <w:tcW w:w="5386" w:type="dxa"/>
            <w:vAlign w:val="center"/>
          </w:tcPr>
          <w:p w:rsidR="006455E3" w:rsidRPr="003A21AF" w:rsidRDefault="006455E3" w:rsidP="006455E3">
            <w:pPr>
              <w:spacing w:after="0" w:line="240" w:lineRule="auto"/>
              <w:rPr>
                <w:rFonts w:ascii="Montserrat" w:eastAsia="Verdana" w:hAnsi="Montserrat" w:cs="Verdana"/>
                <w:sz w:val="20"/>
                <w:szCs w:val="20"/>
                <w:lang w:val="es-ES"/>
              </w:rPr>
            </w:pPr>
            <w:r w:rsidRPr="003A21AF">
              <w:rPr>
                <w:rFonts w:ascii="Montserrat" w:eastAsia="Verdana" w:hAnsi="Montserrat" w:cs="Verdana"/>
                <w:sz w:val="20"/>
                <w:szCs w:val="20"/>
                <w:lang w:val="es-ES"/>
              </w:rPr>
              <w:t>Cilindraje 229 ccTipo de motor</w:t>
            </w:r>
          </w:p>
          <w:p w:rsidR="006455E3" w:rsidRPr="003A21AF" w:rsidRDefault="006455E3" w:rsidP="006455E3">
            <w:pPr>
              <w:spacing w:after="0" w:line="240" w:lineRule="auto"/>
              <w:rPr>
                <w:rFonts w:ascii="Montserrat" w:eastAsia="Verdana" w:hAnsi="Montserrat" w:cs="Verdana"/>
                <w:sz w:val="20"/>
                <w:szCs w:val="20"/>
                <w:lang w:val="es-ES"/>
              </w:rPr>
            </w:pPr>
            <w:r w:rsidRPr="003A21AF">
              <w:rPr>
                <w:rFonts w:ascii="Montserrat" w:eastAsia="Verdana" w:hAnsi="Montserrat" w:cs="Verdana"/>
                <w:sz w:val="20"/>
                <w:szCs w:val="20"/>
                <w:lang w:val="es-ES"/>
              </w:rPr>
              <w:t>4 Tiempos (OHV) refrigerado por aire y montado longitudinalmente</w:t>
            </w:r>
          </w:p>
          <w:p w:rsidR="006455E3" w:rsidRPr="003A21AF" w:rsidRDefault="006455E3" w:rsidP="006455E3">
            <w:pPr>
              <w:spacing w:after="0" w:line="240" w:lineRule="auto"/>
              <w:rPr>
                <w:rFonts w:ascii="Montserrat" w:eastAsia="Verdana" w:hAnsi="Montserrat" w:cs="Verdana"/>
                <w:sz w:val="20"/>
                <w:szCs w:val="20"/>
                <w:lang w:val="es-ES"/>
              </w:rPr>
            </w:pPr>
            <w:r w:rsidRPr="003A21AF">
              <w:rPr>
                <w:rFonts w:ascii="Montserrat" w:eastAsia="Verdana" w:hAnsi="Montserrat" w:cs="Verdana"/>
                <w:sz w:val="20"/>
                <w:szCs w:val="20"/>
                <w:lang w:val="es-ES"/>
              </w:rPr>
              <w:t>Potencia máxima15,5 HP @ 6.500 RPM</w:t>
            </w:r>
          </w:p>
          <w:p w:rsidR="006455E3" w:rsidRPr="003A21AF" w:rsidRDefault="006455E3" w:rsidP="006455E3">
            <w:pPr>
              <w:spacing w:after="0" w:line="240" w:lineRule="auto"/>
              <w:rPr>
                <w:rFonts w:ascii="Montserrat" w:eastAsia="Verdana" w:hAnsi="Montserrat" w:cs="Verdana"/>
                <w:sz w:val="20"/>
                <w:szCs w:val="20"/>
                <w:lang w:val="es-ES"/>
              </w:rPr>
            </w:pPr>
            <w:r w:rsidRPr="003A21AF">
              <w:rPr>
                <w:rFonts w:ascii="Montserrat" w:eastAsia="Verdana" w:hAnsi="Montserrat" w:cs="Verdana"/>
                <w:sz w:val="20"/>
                <w:szCs w:val="20"/>
                <w:lang w:val="es-ES"/>
              </w:rPr>
              <w:t>Torque máximo18,7 Nm @ 5.000 min-1</w:t>
            </w:r>
          </w:p>
          <w:p w:rsidR="006455E3" w:rsidRPr="003A21AF" w:rsidRDefault="006455E3" w:rsidP="006455E3">
            <w:pPr>
              <w:spacing w:after="0" w:line="240" w:lineRule="auto"/>
              <w:rPr>
                <w:rFonts w:ascii="Montserrat" w:eastAsia="Verdana" w:hAnsi="Montserrat" w:cs="Verdana"/>
                <w:sz w:val="20"/>
                <w:szCs w:val="20"/>
                <w:lang w:val="es-ES"/>
              </w:rPr>
            </w:pPr>
            <w:r w:rsidRPr="003A21AF">
              <w:rPr>
                <w:rFonts w:ascii="Montserrat" w:eastAsia="Verdana" w:hAnsi="Montserrat" w:cs="Verdana"/>
                <w:sz w:val="20"/>
                <w:szCs w:val="20"/>
                <w:lang w:val="es-ES"/>
              </w:rPr>
              <w:t>Relación de compresión9.2 : 1</w:t>
            </w:r>
          </w:p>
          <w:p w:rsidR="006455E3" w:rsidRPr="003A21AF" w:rsidRDefault="006455E3" w:rsidP="006455E3">
            <w:pPr>
              <w:spacing w:after="0" w:line="240" w:lineRule="auto"/>
              <w:rPr>
                <w:rFonts w:ascii="Montserrat" w:eastAsia="Verdana" w:hAnsi="Montserrat" w:cs="Verdana"/>
                <w:sz w:val="20"/>
                <w:szCs w:val="20"/>
                <w:lang w:val="es-ES"/>
              </w:rPr>
            </w:pPr>
            <w:r w:rsidRPr="003A21AF">
              <w:rPr>
                <w:rFonts w:ascii="Montserrat" w:eastAsia="Verdana" w:hAnsi="Montserrat" w:cs="Verdana"/>
                <w:sz w:val="20"/>
                <w:szCs w:val="20"/>
                <w:lang w:val="es-ES"/>
              </w:rPr>
              <w:t>Tipo de transmisión5 Velocidades con reversa</w:t>
            </w:r>
          </w:p>
          <w:p w:rsidR="006455E3" w:rsidRPr="003A21AF" w:rsidRDefault="006455E3" w:rsidP="006455E3">
            <w:pPr>
              <w:spacing w:after="0" w:line="240" w:lineRule="auto"/>
              <w:rPr>
                <w:rFonts w:ascii="Montserrat" w:eastAsia="Verdana" w:hAnsi="Montserrat" w:cs="Verdana"/>
                <w:sz w:val="20"/>
                <w:szCs w:val="20"/>
                <w:lang w:val="es-ES"/>
              </w:rPr>
            </w:pPr>
            <w:r w:rsidRPr="003A21AF">
              <w:rPr>
                <w:rFonts w:ascii="Montserrat" w:eastAsia="Verdana" w:hAnsi="Montserrat" w:cs="Verdana"/>
                <w:sz w:val="20"/>
                <w:szCs w:val="20"/>
                <w:lang w:val="es-ES"/>
              </w:rPr>
              <w:t>Dimensiones</w:t>
            </w:r>
          </w:p>
          <w:p w:rsidR="006455E3" w:rsidRPr="003A21AF" w:rsidRDefault="006455E3" w:rsidP="006455E3">
            <w:pPr>
              <w:spacing w:after="0" w:line="240" w:lineRule="auto"/>
              <w:rPr>
                <w:rFonts w:ascii="Montserrat" w:eastAsia="Verdana" w:hAnsi="Montserrat" w:cs="Verdana"/>
                <w:sz w:val="20"/>
                <w:szCs w:val="20"/>
                <w:lang w:val="es-ES"/>
              </w:rPr>
            </w:pPr>
            <w:r w:rsidRPr="003A21AF">
              <w:rPr>
                <w:rFonts w:ascii="Montserrat" w:eastAsia="Verdana" w:hAnsi="Montserrat" w:cs="Verdana"/>
                <w:sz w:val="20"/>
                <w:szCs w:val="20"/>
                <w:lang w:val="es-ES"/>
              </w:rPr>
              <w:t>Rueda delantera11 x AT5,5</w:t>
            </w:r>
          </w:p>
          <w:p w:rsidR="006455E3" w:rsidRPr="003A21AF" w:rsidRDefault="006455E3" w:rsidP="006455E3">
            <w:pPr>
              <w:spacing w:after="0" w:line="240" w:lineRule="auto"/>
              <w:rPr>
                <w:rFonts w:ascii="Montserrat" w:eastAsia="Verdana" w:hAnsi="Montserrat" w:cs="Verdana"/>
                <w:sz w:val="20"/>
                <w:szCs w:val="20"/>
                <w:lang w:val="es-ES"/>
              </w:rPr>
            </w:pPr>
            <w:r w:rsidRPr="003A21AF">
              <w:rPr>
                <w:rFonts w:ascii="Montserrat" w:eastAsia="Verdana" w:hAnsi="Montserrat" w:cs="Verdana"/>
                <w:sz w:val="20"/>
                <w:szCs w:val="20"/>
                <w:lang w:val="es-ES"/>
              </w:rPr>
              <w:t>Rueda trasera9 x AT8</w:t>
            </w:r>
          </w:p>
          <w:p w:rsidR="006455E3" w:rsidRPr="003A21AF" w:rsidRDefault="006455E3" w:rsidP="006455E3">
            <w:pPr>
              <w:spacing w:after="0" w:line="240" w:lineRule="auto"/>
              <w:rPr>
                <w:rFonts w:ascii="Montserrat" w:eastAsia="Verdana" w:hAnsi="Montserrat" w:cs="Verdana"/>
                <w:sz w:val="20"/>
                <w:szCs w:val="20"/>
                <w:lang w:val="es-ES"/>
              </w:rPr>
            </w:pPr>
            <w:r w:rsidRPr="003A21AF">
              <w:rPr>
                <w:rFonts w:ascii="Montserrat" w:eastAsia="Verdana" w:hAnsi="Montserrat" w:cs="Verdana"/>
                <w:sz w:val="20"/>
                <w:szCs w:val="20"/>
                <w:lang w:val="es-ES"/>
              </w:rPr>
              <w:t>Dimensión total1.905 x 1.035 x 1.070 mm</w:t>
            </w:r>
          </w:p>
          <w:p w:rsidR="006455E3" w:rsidRPr="003A21AF" w:rsidRDefault="006455E3" w:rsidP="006455E3">
            <w:pPr>
              <w:spacing w:after="0" w:line="240" w:lineRule="auto"/>
              <w:rPr>
                <w:rFonts w:ascii="Montserrat" w:eastAsia="Verdana" w:hAnsi="Montserrat" w:cs="Verdana"/>
                <w:sz w:val="20"/>
                <w:szCs w:val="20"/>
                <w:lang w:val="es-ES"/>
              </w:rPr>
            </w:pPr>
            <w:r w:rsidRPr="003A21AF">
              <w:rPr>
                <w:rFonts w:ascii="Montserrat" w:eastAsia="Verdana" w:hAnsi="Montserrat" w:cs="Verdana"/>
                <w:sz w:val="20"/>
                <w:szCs w:val="20"/>
                <w:lang w:val="es-ES"/>
              </w:rPr>
              <w:t>Distancia entre ejes1.131 mm</w:t>
            </w:r>
          </w:p>
          <w:p w:rsidR="006455E3" w:rsidRPr="003A21AF" w:rsidRDefault="006455E3" w:rsidP="006455E3">
            <w:pPr>
              <w:spacing w:after="0" w:line="240" w:lineRule="auto"/>
              <w:rPr>
                <w:rFonts w:ascii="Montserrat" w:eastAsia="Verdana" w:hAnsi="Montserrat" w:cs="Verdana"/>
                <w:sz w:val="20"/>
                <w:szCs w:val="20"/>
                <w:lang w:val="es-ES"/>
              </w:rPr>
            </w:pPr>
            <w:r>
              <w:rPr>
                <w:rFonts w:ascii="Montserrat" w:eastAsia="Verdana" w:hAnsi="Montserrat" w:cs="Verdana"/>
                <w:sz w:val="20"/>
                <w:szCs w:val="20"/>
                <w:lang w:val="es-ES"/>
              </w:rPr>
              <w:t>Peso 190KG</w:t>
            </w:r>
          </w:p>
        </w:tc>
      </w:tr>
      <w:tr w:rsidR="006455E3" w:rsidRPr="003A21AF" w:rsidTr="006455E3">
        <w:trPr>
          <w:trHeight w:val="633"/>
          <w:jc w:val="center"/>
        </w:trPr>
        <w:tc>
          <w:tcPr>
            <w:tcW w:w="1276" w:type="dxa"/>
            <w:vAlign w:val="center"/>
          </w:tcPr>
          <w:p w:rsidR="006455E3" w:rsidRPr="003A21AF" w:rsidRDefault="006455E3" w:rsidP="006455E3">
            <w:pPr>
              <w:widowControl w:val="0"/>
              <w:ind w:right="125"/>
              <w:jc w:val="center"/>
              <w:rPr>
                <w:rFonts w:ascii="Montserrat" w:eastAsia="Verdana" w:hAnsi="Montserrat" w:cs="Verdana"/>
                <w:sz w:val="20"/>
                <w:szCs w:val="20"/>
                <w:lang w:val="es-ES"/>
              </w:rPr>
            </w:pPr>
            <w:r>
              <w:rPr>
                <w:rFonts w:ascii="Montserrat" w:eastAsia="Verdana" w:hAnsi="Montserrat" w:cs="Verdana"/>
                <w:sz w:val="20"/>
                <w:szCs w:val="20"/>
                <w:lang w:val="es-ES"/>
              </w:rPr>
              <w:t>20</w:t>
            </w:r>
          </w:p>
        </w:tc>
        <w:tc>
          <w:tcPr>
            <w:tcW w:w="1276" w:type="dxa"/>
            <w:vAlign w:val="center"/>
          </w:tcPr>
          <w:p w:rsidR="006455E3" w:rsidRPr="003A21AF" w:rsidRDefault="006455E3" w:rsidP="006455E3">
            <w:pPr>
              <w:ind w:right="125"/>
              <w:jc w:val="center"/>
              <w:rPr>
                <w:rFonts w:ascii="Montserrat" w:eastAsia="Verdana" w:hAnsi="Montserrat" w:cs="Verdana"/>
                <w:sz w:val="20"/>
                <w:szCs w:val="20"/>
                <w:lang w:val="es-ES"/>
              </w:rPr>
            </w:pPr>
            <w:r>
              <w:rPr>
                <w:rFonts w:ascii="Montserrat" w:eastAsia="Verdana" w:hAnsi="Montserrat" w:cs="Verdana"/>
                <w:sz w:val="20"/>
                <w:szCs w:val="20"/>
                <w:lang w:val="es-ES"/>
              </w:rPr>
              <w:t>05</w:t>
            </w:r>
          </w:p>
        </w:tc>
        <w:tc>
          <w:tcPr>
            <w:tcW w:w="1843" w:type="dxa"/>
            <w:vAlign w:val="center"/>
          </w:tcPr>
          <w:p w:rsidR="006455E3" w:rsidRPr="003A21AF" w:rsidRDefault="006455E3" w:rsidP="006455E3">
            <w:pPr>
              <w:ind w:left="34" w:right="125"/>
              <w:jc w:val="center"/>
              <w:rPr>
                <w:rFonts w:ascii="Montserrat" w:eastAsia="Verdana" w:hAnsi="Montserrat" w:cs="Verdana"/>
                <w:sz w:val="20"/>
                <w:szCs w:val="20"/>
                <w:lang w:val="es-ES"/>
              </w:rPr>
            </w:pPr>
            <w:r w:rsidRPr="003A21AF">
              <w:rPr>
                <w:rFonts w:ascii="Montserrat" w:eastAsia="Verdana" w:hAnsi="Montserrat" w:cs="Verdana"/>
                <w:sz w:val="20"/>
                <w:szCs w:val="20"/>
                <w:lang w:val="es-ES"/>
              </w:rPr>
              <w:t>Alcoholímetro</w:t>
            </w:r>
          </w:p>
        </w:tc>
        <w:tc>
          <w:tcPr>
            <w:tcW w:w="5386" w:type="dxa"/>
            <w:vAlign w:val="center"/>
          </w:tcPr>
          <w:p w:rsidR="006455E3" w:rsidRPr="003A21AF" w:rsidRDefault="006455E3" w:rsidP="006455E3">
            <w:pPr>
              <w:ind w:left="34" w:right="125"/>
              <w:rPr>
                <w:rFonts w:ascii="Montserrat" w:eastAsia="Verdana" w:hAnsi="Montserrat" w:cs="Verdana"/>
                <w:sz w:val="20"/>
                <w:szCs w:val="20"/>
                <w:lang w:val="es-ES"/>
              </w:rPr>
            </w:pPr>
            <w:r w:rsidRPr="003A21AF">
              <w:rPr>
                <w:rFonts w:ascii="Montserrat" w:eastAsia="Verdana" w:hAnsi="Montserrat" w:cs="Verdana"/>
                <w:sz w:val="20"/>
                <w:szCs w:val="20"/>
                <w:lang w:val="es-ES"/>
              </w:rPr>
              <w:t>De uso rudo, para 10000 pruebas o un a</w:t>
            </w:r>
            <w:r>
              <w:rPr>
                <w:rFonts w:ascii="Montserrat" w:eastAsia="Verdana" w:hAnsi="Montserrat" w:cs="Verdana"/>
                <w:sz w:val="20"/>
                <w:szCs w:val="20"/>
                <w:lang w:val="es-ES"/>
              </w:rPr>
              <w:t xml:space="preserve">ño sin necesidad de calibración (vigencia durante todo el contrato) </w:t>
            </w:r>
          </w:p>
        </w:tc>
      </w:tr>
      <w:tr w:rsidR="00FD7490" w:rsidRPr="003A21AF" w:rsidTr="006455E3">
        <w:trPr>
          <w:trHeight w:val="633"/>
          <w:jc w:val="center"/>
        </w:trPr>
        <w:tc>
          <w:tcPr>
            <w:tcW w:w="1276" w:type="dxa"/>
            <w:vAlign w:val="center"/>
          </w:tcPr>
          <w:p w:rsidR="00FD7490" w:rsidRDefault="00FD7490" w:rsidP="006455E3">
            <w:pPr>
              <w:widowControl w:val="0"/>
              <w:ind w:right="125"/>
              <w:jc w:val="center"/>
              <w:rPr>
                <w:rFonts w:ascii="Montserrat" w:eastAsia="Verdana" w:hAnsi="Montserrat" w:cs="Verdana"/>
                <w:sz w:val="20"/>
                <w:szCs w:val="20"/>
                <w:lang w:val="es-ES"/>
              </w:rPr>
            </w:pPr>
            <w:r>
              <w:rPr>
                <w:rFonts w:ascii="Montserrat" w:eastAsia="Verdana" w:hAnsi="Montserrat" w:cs="Verdana"/>
                <w:sz w:val="20"/>
                <w:szCs w:val="20"/>
                <w:lang w:val="es-ES"/>
              </w:rPr>
              <w:t>21</w:t>
            </w:r>
          </w:p>
        </w:tc>
        <w:tc>
          <w:tcPr>
            <w:tcW w:w="1276" w:type="dxa"/>
            <w:vAlign w:val="center"/>
          </w:tcPr>
          <w:p w:rsidR="00FD7490" w:rsidRDefault="00FD7490" w:rsidP="006455E3">
            <w:pPr>
              <w:ind w:right="125"/>
              <w:jc w:val="center"/>
              <w:rPr>
                <w:rFonts w:ascii="Montserrat" w:eastAsia="Verdana" w:hAnsi="Montserrat" w:cs="Verdana"/>
                <w:sz w:val="20"/>
                <w:szCs w:val="20"/>
                <w:lang w:val="es-ES"/>
              </w:rPr>
            </w:pPr>
            <w:r>
              <w:rPr>
                <w:rFonts w:ascii="Montserrat" w:eastAsia="Verdana" w:hAnsi="Montserrat" w:cs="Verdana"/>
                <w:sz w:val="20"/>
                <w:szCs w:val="20"/>
                <w:lang w:val="es-ES"/>
              </w:rPr>
              <w:t>01</w:t>
            </w:r>
          </w:p>
        </w:tc>
        <w:tc>
          <w:tcPr>
            <w:tcW w:w="1843" w:type="dxa"/>
            <w:vAlign w:val="center"/>
          </w:tcPr>
          <w:p w:rsidR="00FD7490" w:rsidRPr="003A21AF" w:rsidRDefault="00FD7490" w:rsidP="006455E3">
            <w:pPr>
              <w:ind w:left="34" w:right="125"/>
              <w:jc w:val="center"/>
              <w:rPr>
                <w:rFonts w:ascii="Montserrat" w:eastAsia="Verdana" w:hAnsi="Montserrat" w:cs="Verdana"/>
                <w:sz w:val="20"/>
                <w:szCs w:val="20"/>
                <w:lang w:val="es-ES"/>
              </w:rPr>
            </w:pPr>
            <w:r>
              <w:rPr>
                <w:rFonts w:ascii="Montserrat" w:eastAsia="Verdana" w:hAnsi="Montserrat" w:cs="Verdana"/>
                <w:sz w:val="20"/>
                <w:szCs w:val="20"/>
                <w:lang w:val="es-ES"/>
              </w:rPr>
              <w:t>Proyector</w:t>
            </w:r>
          </w:p>
        </w:tc>
        <w:tc>
          <w:tcPr>
            <w:tcW w:w="5386" w:type="dxa"/>
            <w:vAlign w:val="center"/>
          </w:tcPr>
          <w:p w:rsidR="00FD7490" w:rsidRDefault="00FD7490" w:rsidP="006455E3">
            <w:pPr>
              <w:ind w:left="34" w:right="125"/>
              <w:rPr>
                <w:rFonts w:ascii="Montserrat" w:eastAsia="Verdana" w:hAnsi="Montserrat" w:cs="Verdana"/>
                <w:sz w:val="20"/>
                <w:szCs w:val="20"/>
                <w:lang w:val="es-ES"/>
              </w:rPr>
            </w:pPr>
            <w:r>
              <w:rPr>
                <w:rFonts w:ascii="Montserrat" w:eastAsia="Verdana" w:hAnsi="Montserrat" w:cs="Verdana"/>
                <w:sz w:val="20"/>
                <w:szCs w:val="20"/>
                <w:lang w:val="es-ES"/>
              </w:rPr>
              <w:t>Proyector portátil PowerLite E20, XGA (1024x768), 3400 Lúmenes, color Blanco, Medios de almacenaje, Pueros e interfaces, cantidad de puertos USB 2.0 1 Video componente (YPbPr/YCbCr) entrada 2.</w:t>
            </w:r>
          </w:p>
          <w:p w:rsidR="00FD7490" w:rsidRPr="00FD7490" w:rsidRDefault="00FD7490" w:rsidP="00FD7490">
            <w:pPr>
              <w:pStyle w:val="Sinespaciado"/>
              <w:rPr>
                <w:rFonts w:ascii="Montserrat" w:eastAsia="Verdana" w:hAnsi="Montserrat"/>
                <w:sz w:val="20"/>
                <w:szCs w:val="20"/>
                <w:lang w:val="es-ES"/>
              </w:rPr>
            </w:pPr>
            <w:r w:rsidRPr="00FD7490">
              <w:rPr>
                <w:rFonts w:ascii="Montserrat" w:eastAsia="Verdana" w:hAnsi="Montserrat"/>
                <w:sz w:val="20"/>
                <w:szCs w:val="20"/>
                <w:lang w:val="es-ES"/>
              </w:rPr>
              <w:t>Entrada de audio (L,R) 1,</w:t>
            </w:r>
          </w:p>
          <w:p w:rsidR="00FD7490" w:rsidRDefault="00FD7490" w:rsidP="00FD7490">
            <w:pPr>
              <w:pStyle w:val="Sinespaciado"/>
              <w:rPr>
                <w:rFonts w:ascii="Montserrat" w:eastAsia="Verdana" w:hAnsi="Montserrat"/>
                <w:sz w:val="20"/>
                <w:szCs w:val="20"/>
                <w:lang w:val="es-ES"/>
              </w:rPr>
            </w:pPr>
            <w:r w:rsidRPr="00FD7490">
              <w:rPr>
                <w:rFonts w:ascii="Montserrat" w:eastAsia="Verdana" w:hAnsi="Montserrat"/>
                <w:sz w:val="20"/>
                <w:szCs w:val="20"/>
                <w:lang w:val="es-ES"/>
              </w:rPr>
              <w:t>Número de puertos HDMI 1</w:t>
            </w:r>
          </w:p>
          <w:p w:rsidR="00FD7490" w:rsidRDefault="00FD7490" w:rsidP="00FD7490">
            <w:pPr>
              <w:pStyle w:val="Sinespaciado"/>
              <w:rPr>
                <w:rFonts w:ascii="Montserrat" w:eastAsia="Verdana" w:hAnsi="Montserrat"/>
                <w:sz w:val="20"/>
                <w:szCs w:val="20"/>
                <w:lang w:val="es-ES"/>
              </w:rPr>
            </w:pPr>
            <w:r>
              <w:rPr>
                <w:rFonts w:ascii="Montserrat" w:eastAsia="Verdana" w:hAnsi="Montserrat"/>
                <w:sz w:val="20"/>
                <w:szCs w:val="20"/>
                <w:lang w:val="es-ES"/>
              </w:rPr>
              <w:t>Tipo de serie de interfaz RS-232C</w:t>
            </w:r>
          </w:p>
          <w:p w:rsidR="00FD7490" w:rsidRDefault="00FD7490" w:rsidP="00FD7490">
            <w:pPr>
              <w:pStyle w:val="Sinespaciado"/>
              <w:rPr>
                <w:rFonts w:ascii="Montserrat" w:eastAsia="Verdana" w:hAnsi="Montserrat"/>
                <w:sz w:val="20"/>
                <w:szCs w:val="20"/>
                <w:lang w:val="es-ES"/>
              </w:rPr>
            </w:pPr>
            <w:r>
              <w:rPr>
                <w:rFonts w:ascii="Montserrat" w:eastAsia="Verdana" w:hAnsi="Montserrat"/>
                <w:sz w:val="20"/>
                <w:szCs w:val="20"/>
                <w:lang w:val="es-ES"/>
              </w:rPr>
              <w:t>Cantidad de puertos VGA (D-Sub) 2</w:t>
            </w:r>
          </w:p>
          <w:p w:rsidR="00FD7490" w:rsidRDefault="00FD7490" w:rsidP="00FD7490">
            <w:pPr>
              <w:pStyle w:val="Sinespaciado"/>
              <w:rPr>
                <w:rFonts w:ascii="Montserrat" w:eastAsia="Verdana" w:hAnsi="Montserrat"/>
                <w:sz w:val="20"/>
                <w:szCs w:val="20"/>
                <w:lang w:val="es-ES"/>
              </w:rPr>
            </w:pPr>
            <w:r>
              <w:rPr>
                <w:rFonts w:ascii="Montserrat" w:eastAsia="Verdana" w:hAnsi="Montserrat"/>
                <w:sz w:val="20"/>
                <w:szCs w:val="20"/>
                <w:lang w:val="es-ES"/>
              </w:rPr>
              <w:t xml:space="preserve">Multimedia Altavoces Incorporados </w:t>
            </w:r>
          </w:p>
          <w:p w:rsidR="00FD7490" w:rsidRDefault="00FD7490" w:rsidP="00FD7490">
            <w:pPr>
              <w:pStyle w:val="Sinespaciado"/>
              <w:rPr>
                <w:rFonts w:ascii="Montserrat" w:eastAsia="Verdana" w:hAnsi="Montserrat"/>
                <w:sz w:val="20"/>
                <w:szCs w:val="20"/>
                <w:lang w:val="es-ES"/>
              </w:rPr>
            </w:pPr>
            <w:r>
              <w:rPr>
                <w:rFonts w:ascii="Montserrat" w:eastAsia="Verdana" w:hAnsi="Montserrat"/>
                <w:sz w:val="20"/>
                <w:szCs w:val="20"/>
                <w:lang w:val="es-ES"/>
              </w:rPr>
              <w:t>Potencia estimada RMS 5 W</w:t>
            </w:r>
          </w:p>
          <w:p w:rsidR="00FD7490" w:rsidRDefault="00FD7490" w:rsidP="00FD7490">
            <w:pPr>
              <w:pStyle w:val="Sinespaciado"/>
              <w:rPr>
                <w:rFonts w:ascii="Montserrat" w:eastAsia="Verdana" w:hAnsi="Montserrat"/>
                <w:sz w:val="20"/>
                <w:szCs w:val="20"/>
                <w:lang w:val="es-ES"/>
              </w:rPr>
            </w:pPr>
            <w:r>
              <w:rPr>
                <w:rFonts w:ascii="Montserrat" w:eastAsia="Verdana" w:hAnsi="Montserrat"/>
                <w:sz w:val="20"/>
                <w:szCs w:val="20"/>
                <w:lang w:val="es-ES"/>
              </w:rPr>
              <w:t>Control de energía</w:t>
            </w:r>
          </w:p>
          <w:p w:rsidR="00FD7490" w:rsidRDefault="00FD7490" w:rsidP="00FD7490">
            <w:pPr>
              <w:pStyle w:val="Sinespaciado"/>
              <w:rPr>
                <w:rFonts w:ascii="Montserrat" w:eastAsia="Verdana" w:hAnsi="Montserrat"/>
                <w:sz w:val="20"/>
                <w:szCs w:val="20"/>
                <w:lang w:val="es-ES"/>
              </w:rPr>
            </w:pPr>
            <w:r>
              <w:rPr>
                <w:rFonts w:ascii="Montserrat" w:eastAsia="Verdana" w:hAnsi="Montserrat"/>
                <w:sz w:val="20"/>
                <w:szCs w:val="20"/>
                <w:lang w:val="es-ES"/>
              </w:rPr>
              <w:t>Consumo energético 345 W</w:t>
            </w:r>
          </w:p>
          <w:p w:rsidR="00FD7490" w:rsidRDefault="00FD7490" w:rsidP="00FD7490">
            <w:pPr>
              <w:pStyle w:val="Sinespaciado"/>
              <w:rPr>
                <w:rFonts w:ascii="Montserrat" w:eastAsia="Verdana" w:hAnsi="Montserrat"/>
                <w:sz w:val="20"/>
                <w:szCs w:val="20"/>
                <w:lang w:val="es-ES"/>
              </w:rPr>
            </w:pPr>
            <w:r>
              <w:rPr>
                <w:rFonts w:ascii="Montserrat" w:eastAsia="Verdana" w:hAnsi="Montserrat"/>
                <w:sz w:val="20"/>
                <w:szCs w:val="20"/>
                <w:lang w:val="es-ES"/>
              </w:rPr>
              <w:t>Consumo de energía (inactivo) 2W</w:t>
            </w:r>
          </w:p>
          <w:p w:rsidR="00FD7490" w:rsidRDefault="00FD7490" w:rsidP="00FD7490">
            <w:pPr>
              <w:pStyle w:val="Sinespaciado"/>
              <w:rPr>
                <w:rFonts w:ascii="Montserrat" w:eastAsia="Verdana" w:hAnsi="Montserrat"/>
                <w:sz w:val="20"/>
                <w:szCs w:val="20"/>
                <w:lang w:val="es-ES"/>
              </w:rPr>
            </w:pPr>
            <w:r>
              <w:rPr>
                <w:rFonts w:ascii="Montserrat" w:eastAsia="Verdana" w:hAnsi="Montserrat"/>
                <w:sz w:val="20"/>
                <w:szCs w:val="20"/>
                <w:lang w:val="es-ES"/>
              </w:rPr>
              <w:t>Fuente de energía corriente alterna</w:t>
            </w:r>
          </w:p>
          <w:p w:rsidR="00FD7490" w:rsidRDefault="00FD7490" w:rsidP="00FD7490">
            <w:pPr>
              <w:pStyle w:val="Sinespaciado"/>
              <w:rPr>
                <w:rFonts w:ascii="Montserrat" w:eastAsia="Verdana" w:hAnsi="Montserrat"/>
                <w:sz w:val="20"/>
                <w:szCs w:val="20"/>
                <w:lang w:val="es-ES"/>
              </w:rPr>
            </w:pPr>
            <w:r>
              <w:rPr>
                <w:rFonts w:ascii="Montserrat" w:eastAsia="Verdana" w:hAnsi="Montserrat"/>
                <w:sz w:val="20"/>
                <w:szCs w:val="20"/>
                <w:lang w:val="es-ES"/>
              </w:rPr>
              <w:t>Frecuencia de entrada AC 50/60 Hz</w:t>
            </w:r>
          </w:p>
          <w:p w:rsidR="00FD7490" w:rsidRDefault="00FD7490" w:rsidP="00FD7490">
            <w:pPr>
              <w:pStyle w:val="Sinespaciado"/>
              <w:rPr>
                <w:rFonts w:ascii="Montserrat" w:eastAsia="Verdana" w:hAnsi="Montserrat"/>
                <w:sz w:val="20"/>
                <w:szCs w:val="20"/>
                <w:lang w:val="es-ES"/>
              </w:rPr>
            </w:pPr>
            <w:r>
              <w:rPr>
                <w:rFonts w:ascii="Montserrat" w:eastAsia="Verdana" w:hAnsi="Montserrat"/>
                <w:sz w:val="20"/>
                <w:szCs w:val="20"/>
                <w:lang w:val="es-ES"/>
              </w:rPr>
              <w:t>Consumo (modo de ahorro) 235 W</w:t>
            </w:r>
          </w:p>
          <w:p w:rsidR="00FD7490" w:rsidRDefault="00FD7490" w:rsidP="00FD7490">
            <w:pPr>
              <w:pStyle w:val="Sinespaciado"/>
              <w:rPr>
                <w:rFonts w:ascii="Montserrat" w:eastAsia="Verdana" w:hAnsi="Montserrat"/>
                <w:sz w:val="20"/>
                <w:szCs w:val="20"/>
                <w:lang w:val="es-ES"/>
              </w:rPr>
            </w:pPr>
            <w:r>
              <w:rPr>
                <w:rFonts w:ascii="Montserrat" w:eastAsia="Verdana" w:hAnsi="Montserrat"/>
                <w:sz w:val="20"/>
                <w:szCs w:val="20"/>
                <w:lang w:val="es-ES"/>
              </w:rPr>
              <w:lastRenderedPageBreak/>
              <w:t>Voltaje de entrada AC 100- 240 V</w:t>
            </w:r>
          </w:p>
          <w:p w:rsidR="00FD7490" w:rsidRDefault="00FD7490" w:rsidP="00FD7490">
            <w:pPr>
              <w:pStyle w:val="Sinespaciado"/>
              <w:rPr>
                <w:rFonts w:ascii="Montserrat" w:eastAsia="Verdana" w:hAnsi="Montserrat"/>
                <w:sz w:val="20"/>
                <w:szCs w:val="20"/>
                <w:lang w:val="es-ES"/>
              </w:rPr>
            </w:pPr>
            <w:r>
              <w:rPr>
                <w:rFonts w:ascii="Montserrat" w:eastAsia="Verdana" w:hAnsi="Montserrat"/>
                <w:sz w:val="20"/>
                <w:szCs w:val="20"/>
                <w:lang w:val="es-ES"/>
              </w:rPr>
              <w:t>Proyector de techo</w:t>
            </w:r>
          </w:p>
          <w:p w:rsidR="00FD7490" w:rsidRDefault="00FD7490" w:rsidP="00FD7490">
            <w:pPr>
              <w:pStyle w:val="Sinespaciado"/>
              <w:rPr>
                <w:rFonts w:ascii="Montserrat" w:eastAsia="Verdana" w:hAnsi="Montserrat"/>
                <w:sz w:val="20"/>
                <w:szCs w:val="20"/>
                <w:lang w:val="es-ES"/>
              </w:rPr>
            </w:pPr>
            <w:r>
              <w:rPr>
                <w:rFonts w:ascii="Montserrat" w:eastAsia="Verdana" w:hAnsi="Montserrat"/>
                <w:sz w:val="20"/>
                <w:szCs w:val="20"/>
                <w:lang w:val="es-ES"/>
              </w:rPr>
              <w:t xml:space="preserve">Tipo de ranura de bloqueo del cable Kensington </w:t>
            </w:r>
          </w:p>
          <w:p w:rsidR="00FD7490" w:rsidRDefault="00FD7490" w:rsidP="00FD7490">
            <w:pPr>
              <w:pStyle w:val="Sinespaciado"/>
              <w:rPr>
                <w:rFonts w:ascii="Montserrat" w:eastAsia="Verdana" w:hAnsi="Montserrat"/>
                <w:sz w:val="20"/>
                <w:szCs w:val="20"/>
                <w:lang w:val="es-ES"/>
              </w:rPr>
            </w:pPr>
            <w:r>
              <w:rPr>
                <w:rFonts w:ascii="Montserrat" w:eastAsia="Verdana" w:hAnsi="Montserrat"/>
                <w:sz w:val="20"/>
                <w:szCs w:val="20"/>
                <w:lang w:val="es-ES"/>
              </w:rPr>
              <w:t>Cable de alimentación HDMI</w:t>
            </w:r>
          </w:p>
          <w:p w:rsidR="00FD7490" w:rsidRDefault="00FD7490" w:rsidP="00FD7490">
            <w:pPr>
              <w:pStyle w:val="Sinespaciado"/>
              <w:rPr>
                <w:rFonts w:ascii="Montserrat" w:eastAsia="Verdana" w:hAnsi="Montserrat"/>
                <w:sz w:val="20"/>
                <w:szCs w:val="20"/>
                <w:lang w:val="es-ES"/>
              </w:rPr>
            </w:pPr>
          </w:p>
          <w:p w:rsidR="00FD7490" w:rsidRDefault="00FD7490" w:rsidP="00FD7490">
            <w:pPr>
              <w:pStyle w:val="Sinespaciado"/>
              <w:rPr>
                <w:rFonts w:ascii="Montserrat" w:eastAsia="Verdana" w:hAnsi="Montserrat"/>
                <w:sz w:val="20"/>
                <w:szCs w:val="20"/>
                <w:lang w:val="es-ES"/>
              </w:rPr>
            </w:pPr>
            <w:r>
              <w:rPr>
                <w:rFonts w:ascii="Montserrat" w:eastAsia="Verdana" w:hAnsi="Montserrat"/>
                <w:sz w:val="20"/>
                <w:szCs w:val="20"/>
                <w:lang w:val="es-ES"/>
              </w:rPr>
              <w:t>Para llevar a cabo capacitaciones o actividades relacionadas a la prestación del servicio.</w:t>
            </w:r>
          </w:p>
          <w:p w:rsidR="00FD7490" w:rsidRPr="003A21AF" w:rsidRDefault="00FD7490" w:rsidP="00FD7490">
            <w:pPr>
              <w:pStyle w:val="Sinespaciado"/>
              <w:rPr>
                <w:rFonts w:ascii="Montserrat" w:eastAsia="Verdana" w:hAnsi="Montserrat" w:cs="Verdana"/>
                <w:sz w:val="20"/>
                <w:szCs w:val="20"/>
                <w:lang w:val="es-ES"/>
              </w:rPr>
            </w:pPr>
            <w:r>
              <w:rPr>
                <w:rFonts w:ascii="Montserrat" w:eastAsia="Verdana" w:hAnsi="Montserrat"/>
                <w:sz w:val="20"/>
                <w:szCs w:val="20"/>
                <w:lang w:val="es-ES"/>
              </w:rPr>
              <w:t>Deberá incluir Funda/maletín para proyector.</w:t>
            </w:r>
          </w:p>
        </w:tc>
      </w:tr>
      <w:tr w:rsidR="006455E3" w:rsidRPr="003A21AF" w:rsidTr="006455E3">
        <w:trPr>
          <w:trHeight w:val="633"/>
          <w:jc w:val="center"/>
        </w:trPr>
        <w:tc>
          <w:tcPr>
            <w:tcW w:w="1276" w:type="dxa"/>
            <w:vAlign w:val="center"/>
          </w:tcPr>
          <w:p w:rsidR="006455E3" w:rsidRDefault="00FD7490" w:rsidP="006455E3">
            <w:pPr>
              <w:widowControl w:val="0"/>
              <w:ind w:right="125"/>
              <w:jc w:val="center"/>
              <w:rPr>
                <w:rFonts w:ascii="Montserrat" w:eastAsia="Verdana" w:hAnsi="Montserrat" w:cs="Verdana"/>
                <w:sz w:val="20"/>
                <w:szCs w:val="20"/>
                <w:lang w:val="es-ES"/>
              </w:rPr>
            </w:pPr>
            <w:r>
              <w:rPr>
                <w:rFonts w:ascii="Montserrat" w:eastAsia="Verdana" w:hAnsi="Montserrat" w:cs="Verdana"/>
                <w:sz w:val="20"/>
                <w:szCs w:val="20"/>
                <w:lang w:val="es-ES"/>
              </w:rPr>
              <w:lastRenderedPageBreak/>
              <w:t>22</w:t>
            </w:r>
          </w:p>
        </w:tc>
        <w:tc>
          <w:tcPr>
            <w:tcW w:w="1276" w:type="dxa"/>
            <w:vAlign w:val="center"/>
          </w:tcPr>
          <w:p w:rsidR="006455E3" w:rsidRDefault="006455E3" w:rsidP="006455E3">
            <w:pPr>
              <w:jc w:val="center"/>
              <w:rPr>
                <w:rFonts w:ascii="Montserrat" w:hAnsi="Montserrat"/>
                <w:sz w:val="20"/>
              </w:rPr>
            </w:pPr>
          </w:p>
          <w:p w:rsidR="006455E3" w:rsidRPr="004B6441" w:rsidRDefault="006455E3" w:rsidP="006455E3">
            <w:pPr>
              <w:jc w:val="center"/>
              <w:rPr>
                <w:rFonts w:ascii="Montserrat" w:hAnsi="Montserrat"/>
                <w:sz w:val="20"/>
              </w:rPr>
            </w:pPr>
            <w:r>
              <w:rPr>
                <w:rFonts w:ascii="Montserrat" w:hAnsi="Montserrat"/>
                <w:sz w:val="20"/>
              </w:rPr>
              <w:t>13</w:t>
            </w:r>
          </w:p>
          <w:p w:rsidR="006455E3" w:rsidRPr="004B6441" w:rsidRDefault="006455E3" w:rsidP="006455E3">
            <w:pPr>
              <w:ind w:right="125"/>
              <w:jc w:val="center"/>
              <w:rPr>
                <w:rFonts w:ascii="Montserrat" w:eastAsia="Verdana" w:hAnsi="Montserrat" w:cs="Verdana"/>
                <w:sz w:val="20"/>
                <w:szCs w:val="20"/>
                <w:lang w:val="es-ES"/>
              </w:rPr>
            </w:pPr>
          </w:p>
        </w:tc>
        <w:tc>
          <w:tcPr>
            <w:tcW w:w="1843" w:type="dxa"/>
            <w:vAlign w:val="center"/>
          </w:tcPr>
          <w:p w:rsidR="006455E3" w:rsidRPr="004B6441" w:rsidRDefault="006455E3" w:rsidP="006455E3">
            <w:pPr>
              <w:ind w:left="34" w:right="125"/>
              <w:jc w:val="center"/>
              <w:rPr>
                <w:rFonts w:ascii="Montserrat" w:eastAsia="Verdana" w:hAnsi="Montserrat" w:cs="Verdana"/>
                <w:sz w:val="20"/>
                <w:szCs w:val="20"/>
                <w:lang w:val="es-ES"/>
              </w:rPr>
            </w:pPr>
            <w:r w:rsidRPr="004B6441">
              <w:rPr>
                <w:rFonts w:ascii="Montserrat" w:hAnsi="Montserrat"/>
                <w:sz w:val="20"/>
              </w:rPr>
              <w:t>Regulador</w:t>
            </w:r>
            <w:r>
              <w:rPr>
                <w:rFonts w:ascii="Montserrat" w:hAnsi="Montserrat"/>
                <w:sz w:val="20"/>
              </w:rPr>
              <w:t>es</w:t>
            </w:r>
            <w:r w:rsidRPr="004B6441">
              <w:rPr>
                <w:rFonts w:ascii="Montserrat" w:hAnsi="Montserrat"/>
                <w:sz w:val="20"/>
              </w:rPr>
              <w:t xml:space="preserve"> de voltaje</w:t>
            </w:r>
          </w:p>
        </w:tc>
        <w:tc>
          <w:tcPr>
            <w:tcW w:w="5386" w:type="dxa"/>
            <w:vAlign w:val="center"/>
          </w:tcPr>
          <w:p w:rsidR="006455E3" w:rsidRPr="005F434A" w:rsidRDefault="006455E3" w:rsidP="006455E3">
            <w:pPr>
              <w:spacing w:after="0" w:line="240" w:lineRule="auto"/>
              <w:rPr>
                <w:rFonts w:ascii="Montserrat" w:eastAsia="Verdana" w:hAnsi="Montserrat" w:cs="Verdana"/>
                <w:sz w:val="20"/>
                <w:szCs w:val="20"/>
                <w:lang w:val="es-ES"/>
              </w:rPr>
            </w:pPr>
            <w:r w:rsidRPr="00DC4C9A">
              <w:rPr>
                <w:rFonts w:ascii="Montserrat" w:hAnsi="Montserrat"/>
                <w:sz w:val="20"/>
              </w:rPr>
              <w:t>Regulador de voltaje marca koblenz RS-1400-I, 600W, 1400VA, 8 contactos. (</w:t>
            </w:r>
            <w:r>
              <w:rPr>
                <w:rFonts w:ascii="Montserrat" w:hAnsi="Montserrat"/>
                <w:sz w:val="20"/>
              </w:rPr>
              <w:t>Suministro u</w:t>
            </w:r>
            <w:r w:rsidRPr="00175D46">
              <w:rPr>
                <w:rFonts w:ascii="Montserrat" w:hAnsi="Montserrat"/>
                <w:sz w:val="20"/>
              </w:rPr>
              <w:t>na sola vez al inicio del contrato</w:t>
            </w:r>
            <w:r w:rsidRPr="00DC4C9A">
              <w:rPr>
                <w:rFonts w:ascii="Montserrat" w:hAnsi="Montserrat"/>
                <w:sz w:val="20"/>
              </w:rPr>
              <w:t>.</w:t>
            </w:r>
            <w:r>
              <w:rPr>
                <w:rFonts w:ascii="Montserrat" w:hAnsi="Montserrat"/>
                <w:sz w:val="20"/>
              </w:rPr>
              <w:t xml:space="preserve"> La marca es sólo de referencia.</w:t>
            </w:r>
          </w:p>
        </w:tc>
      </w:tr>
    </w:tbl>
    <w:p w:rsidR="006455E3" w:rsidRPr="00F27D3A" w:rsidRDefault="006455E3" w:rsidP="006455E3">
      <w:pPr>
        <w:pStyle w:val="Prrafodelista"/>
        <w:adjustRightInd w:val="0"/>
        <w:ind w:left="360" w:right="125"/>
        <w:rPr>
          <w:rFonts w:ascii="Montserrat" w:hAnsi="Montserrat" w:cs="Arial"/>
          <w:bCs/>
          <w:color w:val="000000" w:themeColor="text1"/>
          <w:lang w:eastAsia="es-ES"/>
        </w:rPr>
      </w:pPr>
    </w:p>
    <w:p w:rsidR="006455E3" w:rsidRDefault="006455E3" w:rsidP="004C170F">
      <w:pPr>
        <w:pStyle w:val="Prrafodelista"/>
        <w:numPr>
          <w:ilvl w:val="1"/>
          <w:numId w:val="106"/>
        </w:numPr>
        <w:autoSpaceDE w:val="0"/>
        <w:autoSpaceDN w:val="0"/>
        <w:adjustRightInd w:val="0"/>
        <w:spacing w:after="0" w:line="240" w:lineRule="auto"/>
        <w:ind w:right="125"/>
        <w:rPr>
          <w:rFonts w:ascii="Montserrat" w:hAnsi="Montserrat" w:cs="Arial"/>
          <w:bCs/>
          <w:color w:val="000000" w:themeColor="text1"/>
          <w:lang w:eastAsia="es-ES"/>
        </w:rPr>
      </w:pPr>
      <w:r w:rsidRPr="000C1ED2">
        <w:rPr>
          <w:rFonts w:ascii="Montserrat" w:hAnsi="Montserrat" w:cs="Arial"/>
          <w:lang w:eastAsia="es-ES"/>
        </w:rPr>
        <w:t>El PROVEEDOR suministrará a</w:t>
      </w:r>
      <w:r>
        <w:rPr>
          <w:rFonts w:ascii="Montserrat" w:hAnsi="Montserrat" w:cs="Arial"/>
          <w:lang w:eastAsia="es-ES"/>
        </w:rPr>
        <w:t xml:space="preserve"> todo e</w:t>
      </w:r>
      <w:r w:rsidRPr="000C1ED2">
        <w:rPr>
          <w:rFonts w:ascii="Montserrat" w:hAnsi="Montserrat" w:cs="Arial"/>
          <w:lang w:eastAsia="es-ES"/>
        </w:rPr>
        <w:t>l personal y para la prestación del SERVICIO durante la vigencia del contrato, los uniformes y equipo</w:t>
      </w:r>
      <w:r>
        <w:rPr>
          <w:rFonts w:ascii="Montserrat" w:hAnsi="Montserrat" w:cs="Arial"/>
          <w:lang w:eastAsia="es-ES"/>
        </w:rPr>
        <w:t>s</w:t>
      </w:r>
      <w:r w:rsidRPr="000C1ED2">
        <w:rPr>
          <w:rFonts w:ascii="Montserrat" w:hAnsi="Montserrat" w:cs="Arial"/>
          <w:lang w:eastAsia="es-ES"/>
        </w:rPr>
        <w:t xml:space="preserve"> de protección personal que a continuación se muestra</w:t>
      </w:r>
      <w:r>
        <w:rPr>
          <w:rFonts w:ascii="Montserrat" w:hAnsi="Montserrat" w:cs="Arial"/>
          <w:lang w:eastAsia="es-ES"/>
        </w:rPr>
        <w:t>n</w:t>
      </w:r>
      <w:r w:rsidRPr="000C1ED2">
        <w:rPr>
          <w:rFonts w:ascii="Montserrat" w:hAnsi="Montserrat" w:cs="Arial"/>
          <w:lang w:eastAsia="es-ES"/>
        </w:rPr>
        <w:t xml:space="preserve">, la periodicidad de entrega se detalla en la </w:t>
      </w:r>
      <w:r w:rsidRPr="000C1ED2">
        <w:rPr>
          <w:rFonts w:ascii="Montserrat" w:hAnsi="Montserrat" w:cs="Arial"/>
          <w:bCs/>
          <w:color w:val="000000" w:themeColor="text1"/>
          <w:lang w:eastAsia="es-ES"/>
        </w:rPr>
        <w:t>siguiente tabla.</w:t>
      </w:r>
    </w:p>
    <w:p w:rsidR="006455E3" w:rsidRPr="000C1ED2" w:rsidRDefault="006455E3" w:rsidP="006455E3">
      <w:pPr>
        <w:pStyle w:val="Prrafodelista"/>
        <w:adjustRightInd w:val="0"/>
        <w:ind w:left="360" w:right="125"/>
        <w:rPr>
          <w:rFonts w:ascii="Montserrat" w:hAnsi="Montserrat" w:cs="Arial"/>
          <w:bCs/>
          <w:color w:val="000000" w:themeColor="text1"/>
          <w:lang w:eastAsia="es-ES"/>
        </w:rPr>
      </w:pPr>
    </w:p>
    <w:p w:rsidR="006455E3" w:rsidRPr="00C638B7" w:rsidRDefault="006455E3" w:rsidP="004C170F">
      <w:pPr>
        <w:pStyle w:val="Prrafodelista"/>
        <w:numPr>
          <w:ilvl w:val="1"/>
          <w:numId w:val="106"/>
        </w:numPr>
        <w:autoSpaceDE w:val="0"/>
        <w:autoSpaceDN w:val="0"/>
        <w:adjustRightInd w:val="0"/>
        <w:spacing w:after="0" w:line="240" w:lineRule="auto"/>
        <w:ind w:right="125"/>
        <w:rPr>
          <w:rFonts w:ascii="Montserrat" w:hAnsi="Montserrat" w:cs="Arial"/>
          <w:bCs/>
          <w:color w:val="000000" w:themeColor="text1"/>
          <w:lang w:eastAsia="es-ES"/>
        </w:rPr>
      </w:pPr>
      <w:r w:rsidRPr="000C1ED2">
        <w:rPr>
          <w:rFonts w:ascii="Montserrat" w:hAnsi="Montserrat" w:cs="Arial"/>
          <w:lang w:eastAsia="es-ES"/>
        </w:rPr>
        <w:t>Uniformes y equipo de protección personal, que será provisto a cada elemento, adquirido por el PROVEEDOR</w:t>
      </w:r>
      <w:r>
        <w:rPr>
          <w:rFonts w:ascii="Montserrat" w:hAnsi="Montserrat" w:cs="Arial"/>
          <w:lang w:eastAsia="es-ES"/>
        </w:rPr>
        <w:t>,</w:t>
      </w:r>
      <w:r w:rsidRPr="000C1ED2">
        <w:rPr>
          <w:rFonts w:ascii="Montserrat" w:hAnsi="Montserrat" w:cs="Arial"/>
          <w:lang w:eastAsia="es-ES"/>
        </w:rPr>
        <w:t xml:space="preserve"> posterior </w:t>
      </w:r>
      <w:r>
        <w:rPr>
          <w:rFonts w:ascii="Montserrat" w:hAnsi="Montserrat" w:cs="Arial"/>
          <w:lang w:eastAsia="es-ES"/>
        </w:rPr>
        <w:t xml:space="preserve">a recibir el visto bueno de la Subgerencia de Protección Portuaria, de acuerdo a la siguiente tabla y especificaciones, en referencia a las Normas Oficiales Mexicanas aplicables: </w:t>
      </w:r>
    </w:p>
    <w:p w:rsidR="006455E3" w:rsidRPr="00C638B7" w:rsidRDefault="006455E3" w:rsidP="006455E3">
      <w:pPr>
        <w:pStyle w:val="Prrafodelista"/>
        <w:rPr>
          <w:rFonts w:ascii="Montserrat" w:hAnsi="Montserrat" w:cs="Arial"/>
          <w:bCs/>
          <w:color w:val="000000" w:themeColor="text1"/>
          <w:lang w:eastAsia="es-ES"/>
        </w:rPr>
      </w:pPr>
    </w:p>
    <w:p w:rsidR="006455E3" w:rsidRPr="00F27D3A" w:rsidRDefault="006455E3" w:rsidP="006455E3">
      <w:pPr>
        <w:pStyle w:val="Prrafodelista"/>
        <w:rPr>
          <w:rFonts w:ascii="Montserrat" w:hAnsi="Montserrat" w:cs="Arial"/>
          <w:bCs/>
          <w:color w:val="000000" w:themeColor="text1"/>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4536"/>
        <w:gridCol w:w="1984"/>
        <w:gridCol w:w="1701"/>
      </w:tblGrid>
      <w:tr w:rsidR="006455E3" w:rsidRPr="00B263F6" w:rsidTr="006455E3">
        <w:tc>
          <w:tcPr>
            <w:tcW w:w="1418"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b/>
                <w:sz w:val="20"/>
                <w:szCs w:val="20"/>
                <w:lang w:val="es-ES"/>
              </w:rPr>
            </w:pPr>
            <w:r w:rsidRPr="00B263F6">
              <w:rPr>
                <w:rFonts w:ascii="Montserrat" w:eastAsia="Verdana" w:hAnsi="Montserrat" w:cs="Verdana"/>
                <w:b/>
                <w:sz w:val="20"/>
                <w:szCs w:val="20"/>
                <w:lang w:val="es-ES"/>
              </w:rPr>
              <w:t>Cantidad</w:t>
            </w:r>
          </w:p>
        </w:tc>
        <w:tc>
          <w:tcPr>
            <w:tcW w:w="4536"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b/>
                <w:sz w:val="20"/>
                <w:szCs w:val="20"/>
                <w:lang w:val="es-ES"/>
              </w:rPr>
            </w:pPr>
            <w:r w:rsidRPr="00B263F6">
              <w:rPr>
                <w:rFonts w:ascii="Montserrat" w:eastAsia="Verdana" w:hAnsi="Montserrat" w:cs="Verdana"/>
                <w:b/>
                <w:sz w:val="20"/>
                <w:szCs w:val="20"/>
                <w:lang w:val="es-ES"/>
              </w:rPr>
              <w:t>Tipo</w:t>
            </w:r>
          </w:p>
        </w:tc>
        <w:tc>
          <w:tcPr>
            <w:tcW w:w="1984"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b/>
                <w:sz w:val="20"/>
                <w:szCs w:val="20"/>
                <w:lang w:val="es-ES"/>
              </w:rPr>
            </w:pPr>
            <w:r w:rsidRPr="00B263F6">
              <w:rPr>
                <w:rFonts w:ascii="Montserrat" w:eastAsia="Verdana" w:hAnsi="Montserrat" w:cs="Verdana"/>
                <w:b/>
                <w:sz w:val="20"/>
                <w:szCs w:val="20"/>
                <w:lang w:val="es-ES"/>
              </w:rPr>
              <w:t>Periodicidad de suministro</w:t>
            </w:r>
          </w:p>
        </w:tc>
        <w:tc>
          <w:tcPr>
            <w:tcW w:w="1701" w:type="dxa"/>
            <w:tcBorders>
              <w:top w:val="single" w:sz="4" w:space="0" w:color="auto"/>
              <w:left w:val="single" w:sz="4" w:space="0" w:color="auto"/>
              <w:bottom w:val="single" w:sz="4" w:space="0" w:color="auto"/>
              <w:right w:val="single" w:sz="4" w:space="0" w:color="auto"/>
            </w:tcBorders>
          </w:tcPr>
          <w:p w:rsidR="006455E3" w:rsidRPr="00B263F6" w:rsidRDefault="006455E3" w:rsidP="006455E3">
            <w:pPr>
              <w:widowControl w:val="0"/>
              <w:spacing w:after="0" w:line="240" w:lineRule="auto"/>
              <w:ind w:right="125"/>
              <w:jc w:val="center"/>
              <w:rPr>
                <w:rFonts w:ascii="Montserrat" w:eastAsia="Verdana" w:hAnsi="Montserrat" w:cs="Verdana"/>
                <w:b/>
                <w:sz w:val="20"/>
                <w:szCs w:val="20"/>
                <w:lang w:val="es-ES"/>
              </w:rPr>
            </w:pPr>
            <w:r w:rsidRPr="00B263F6">
              <w:rPr>
                <w:rFonts w:ascii="Montserrat" w:eastAsia="Verdana" w:hAnsi="Montserrat" w:cs="Verdana"/>
                <w:b/>
                <w:sz w:val="20"/>
                <w:szCs w:val="20"/>
                <w:lang w:val="es-ES"/>
              </w:rPr>
              <w:t>Categoría</w:t>
            </w:r>
          </w:p>
        </w:tc>
      </w:tr>
      <w:tr w:rsidR="006455E3" w:rsidRPr="00B263F6" w:rsidTr="006455E3">
        <w:tc>
          <w:tcPr>
            <w:tcW w:w="1418"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5</w:t>
            </w:r>
          </w:p>
        </w:tc>
        <w:tc>
          <w:tcPr>
            <w:tcW w:w="4536"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rPr>
                <w:rFonts w:ascii="Montserrat" w:eastAsia="Verdana" w:hAnsi="Montserrat" w:cs="Verdana"/>
                <w:sz w:val="20"/>
                <w:szCs w:val="20"/>
                <w:lang w:val="es-ES"/>
              </w:rPr>
            </w:pPr>
            <w:r w:rsidRPr="00B263F6">
              <w:rPr>
                <w:rFonts w:ascii="Montserrat" w:eastAsia="Verdana" w:hAnsi="Montserrat" w:cs="Verdana"/>
                <w:sz w:val="20"/>
                <w:szCs w:val="20"/>
                <w:lang w:val="es-ES"/>
              </w:rPr>
              <w:t xml:space="preserve">Pantalón tipo cargo color </w:t>
            </w:r>
            <w:r>
              <w:rPr>
                <w:rFonts w:ascii="Montserrat" w:eastAsia="Verdana" w:hAnsi="Montserrat" w:cs="Verdana"/>
                <w:sz w:val="20"/>
                <w:szCs w:val="20"/>
                <w:lang w:val="es-ES"/>
              </w:rPr>
              <w:t>azul marino.</w:t>
            </w:r>
          </w:p>
        </w:tc>
        <w:tc>
          <w:tcPr>
            <w:tcW w:w="1984"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Semestral</w:t>
            </w:r>
          </w:p>
        </w:tc>
        <w:tc>
          <w:tcPr>
            <w:tcW w:w="1701"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Todas (I, II, III, IV)</w:t>
            </w:r>
          </w:p>
        </w:tc>
      </w:tr>
      <w:tr w:rsidR="006455E3" w:rsidRPr="00B263F6" w:rsidTr="006455E3">
        <w:trPr>
          <w:trHeight w:val="356"/>
        </w:trPr>
        <w:tc>
          <w:tcPr>
            <w:tcW w:w="1418"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5</w:t>
            </w:r>
          </w:p>
        </w:tc>
        <w:tc>
          <w:tcPr>
            <w:tcW w:w="4536"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rPr>
                <w:rFonts w:ascii="Montserrat" w:eastAsia="Verdana" w:hAnsi="Montserrat" w:cs="Verdana"/>
                <w:sz w:val="20"/>
                <w:szCs w:val="20"/>
                <w:lang w:val="es-ES"/>
              </w:rPr>
            </w:pPr>
            <w:r w:rsidRPr="00B263F6">
              <w:rPr>
                <w:rFonts w:ascii="Montserrat" w:eastAsia="Verdana" w:hAnsi="Montserrat" w:cs="Verdana"/>
                <w:sz w:val="20"/>
                <w:szCs w:val="20"/>
                <w:lang w:val="es-ES"/>
              </w:rPr>
              <w:t xml:space="preserve">Camisa manga larga color </w:t>
            </w:r>
            <w:r>
              <w:rPr>
                <w:rFonts w:ascii="Montserrat" w:eastAsia="Verdana" w:hAnsi="Montserrat" w:cs="Verdana"/>
                <w:sz w:val="20"/>
                <w:szCs w:val="20"/>
                <w:lang w:val="es-ES"/>
              </w:rPr>
              <w:t>blanco</w:t>
            </w:r>
            <w:r w:rsidRPr="00B263F6">
              <w:rPr>
                <w:rFonts w:ascii="Montserrat" w:eastAsia="Verdana" w:hAnsi="Montserrat" w:cs="Verdana"/>
                <w:sz w:val="20"/>
                <w:szCs w:val="20"/>
                <w:lang w:val="es-ES"/>
              </w:rPr>
              <w:t xml:space="preserve"> con logotipo de la empresa de seguridad y de ASIPONA DOS BOCAS así como la leyenda PBIP en español e inglés 18.2</w:t>
            </w:r>
            <w:r>
              <w:rPr>
                <w:rFonts w:ascii="Montserrat" w:eastAsia="Verdana" w:hAnsi="Montserrat" w:cs="Verdana"/>
                <w:sz w:val="20"/>
                <w:szCs w:val="20"/>
                <w:lang w:val="es-ES"/>
              </w:rPr>
              <w:t>, con cintas reflejantes.</w:t>
            </w:r>
          </w:p>
        </w:tc>
        <w:tc>
          <w:tcPr>
            <w:tcW w:w="1984"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Semestral</w:t>
            </w:r>
          </w:p>
        </w:tc>
        <w:tc>
          <w:tcPr>
            <w:tcW w:w="1701"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Todas (I, II, III, IV)</w:t>
            </w:r>
          </w:p>
        </w:tc>
      </w:tr>
      <w:tr w:rsidR="006455E3" w:rsidRPr="00B263F6" w:rsidTr="006455E3">
        <w:tc>
          <w:tcPr>
            <w:tcW w:w="1418"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5</w:t>
            </w:r>
          </w:p>
        </w:tc>
        <w:tc>
          <w:tcPr>
            <w:tcW w:w="4536"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rPr>
                <w:rFonts w:ascii="Montserrat" w:eastAsia="Verdana" w:hAnsi="Montserrat" w:cs="Verdana"/>
                <w:sz w:val="20"/>
                <w:szCs w:val="20"/>
                <w:lang w:val="es-ES"/>
              </w:rPr>
            </w:pPr>
            <w:r w:rsidRPr="00B263F6">
              <w:rPr>
                <w:rFonts w:ascii="Montserrat" w:eastAsia="Verdana" w:hAnsi="Montserrat" w:cs="Verdana"/>
                <w:sz w:val="20"/>
                <w:szCs w:val="20"/>
                <w:lang w:val="es-ES"/>
              </w:rPr>
              <w:t>Playera interior con manga cuello redondo</w:t>
            </w:r>
            <w:r>
              <w:rPr>
                <w:rFonts w:ascii="Montserrat" w:eastAsia="Verdana" w:hAnsi="Montserrat" w:cs="Verdana"/>
                <w:sz w:val="20"/>
                <w:szCs w:val="20"/>
                <w:lang w:val="es-ES"/>
              </w:rPr>
              <w:t>.</w:t>
            </w:r>
          </w:p>
        </w:tc>
        <w:tc>
          <w:tcPr>
            <w:tcW w:w="1984"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Semestral</w:t>
            </w:r>
          </w:p>
        </w:tc>
        <w:tc>
          <w:tcPr>
            <w:tcW w:w="1701"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Todas (I, II, III, IV)</w:t>
            </w:r>
          </w:p>
        </w:tc>
      </w:tr>
      <w:tr w:rsidR="006455E3" w:rsidRPr="00B263F6" w:rsidTr="006455E3">
        <w:tc>
          <w:tcPr>
            <w:tcW w:w="1418"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5</w:t>
            </w:r>
          </w:p>
        </w:tc>
        <w:tc>
          <w:tcPr>
            <w:tcW w:w="4536"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rPr>
                <w:rFonts w:ascii="Montserrat" w:eastAsia="Verdana" w:hAnsi="Montserrat" w:cs="Verdana"/>
                <w:sz w:val="20"/>
                <w:szCs w:val="20"/>
                <w:lang w:val="es-ES"/>
              </w:rPr>
            </w:pPr>
            <w:r w:rsidRPr="00B263F6">
              <w:rPr>
                <w:rFonts w:ascii="Montserrat" w:eastAsia="Verdana" w:hAnsi="Montserrat" w:cs="Verdana"/>
                <w:sz w:val="20"/>
                <w:szCs w:val="20"/>
                <w:lang w:val="es-ES"/>
              </w:rPr>
              <w:t>Pares de Calcetines color negro</w:t>
            </w:r>
          </w:p>
        </w:tc>
        <w:tc>
          <w:tcPr>
            <w:tcW w:w="1984"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Semestral</w:t>
            </w:r>
          </w:p>
        </w:tc>
        <w:tc>
          <w:tcPr>
            <w:tcW w:w="1701"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Todas (I, II, III, IV)</w:t>
            </w:r>
          </w:p>
        </w:tc>
      </w:tr>
      <w:tr w:rsidR="006455E3" w:rsidRPr="00B263F6" w:rsidTr="006455E3">
        <w:tc>
          <w:tcPr>
            <w:tcW w:w="1418"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2</w:t>
            </w:r>
          </w:p>
        </w:tc>
        <w:tc>
          <w:tcPr>
            <w:tcW w:w="4536"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rPr>
                <w:rFonts w:ascii="Montserrat" w:eastAsia="Verdana" w:hAnsi="Montserrat" w:cs="Verdana"/>
                <w:sz w:val="20"/>
                <w:szCs w:val="20"/>
                <w:lang w:val="es-ES"/>
              </w:rPr>
            </w:pPr>
            <w:r w:rsidRPr="00B263F6">
              <w:rPr>
                <w:rFonts w:ascii="Montserrat" w:eastAsia="Verdana" w:hAnsi="Montserrat" w:cs="Verdana"/>
                <w:sz w:val="20"/>
                <w:szCs w:val="20"/>
                <w:lang w:val="es-ES"/>
              </w:rPr>
              <w:t xml:space="preserve">Gorra color </w:t>
            </w:r>
            <w:r>
              <w:rPr>
                <w:rFonts w:ascii="Montserrat" w:eastAsia="Verdana" w:hAnsi="Montserrat" w:cs="Verdana"/>
                <w:sz w:val="20"/>
                <w:szCs w:val="20"/>
                <w:lang w:val="es-ES"/>
              </w:rPr>
              <w:t>azul marino</w:t>
            </w:r>
            <w:r w:rsidRPr="00B263F6">
              <w:rPr>
                <w:rFonts w:ascii="Montserrat" w:eastAsia="Verdana" w:hAnsi="Montserrat" w:cs="Verdana"/>
                <w:sz w:val="20"/>
                <w:szCs w:val="20"/>
                <w:lang w:val="es-ES"/>
              </w:rPr>
              <w:t xml:space="preserve"> con cubrenuca larga</w:t>
            </w:r>
            <w:r>
              <w:rPr>
                <w:rFonts w:ascii="Montserrat" w:eastAsia="Verdana" w:hAnsi="Montserrat" w:cs="Verdana"/>
                <w:sz w:val="20"/>
                <w:szCs w:val="20"/>
                <w:lang w:val="es-ES"/>
              </w:rPr>
              <w:t>.</w:t>
            </w:r>
          </w:p>
        </w:tc>
        <w:tc>
          <w:tcPr>
            <w:tcW w:w="1984"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Semestral</w:t>
            </w:r>
          </w:p>
        </w:tc>
        <w:tc>
          <w:tcPr>
            <w:tcW w:w="1701"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Todas (I, II, III, IV)</w:t>
            </w:r>
          </w:p>
        </w:tc>
      </w:tr>
      <w:tr w:rsidR="006455E3" w:rsidRPr="00B263F6" w:rsidTr="006455E3">
        <w:tc>
          <w:tcPr>
            <w:tcW w:w="1418"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1</w:t>
            </w:r>
          </w:p>
        </w:tc>
        <w:tc>
          <w:tcPr>
            <w:tcW w:w="4536"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rPr>
                <w:rFonts w:ascii="Montserrat" w:eastAsia="Verdana" w:hAnsi="Montserrat" w:cs="Verdana"/>
                <w:sz w:val="20"/>
                <w:szCs w:val="20"/>
                <w:lang w:val="es-ES"/>
              </w:rPr>
            </w:pPr>
            <w:r w:rsidRPr="00B263F6">
              <w:rPr>
                <w:rFonts w:ascii="Montserrat" w:eastAsia="Verdana" w:hAnsi="Montserrat" w:cs="Verdana"/>
                <w:sz w:val="20"/>
                <w:szCs w:val="20"/>
                <w:lang w:val="es-ES"/>
              </w:rPr>
              <w:t xml:space="preserve">Chamarra para frío </w:t>
            </w:r>
            <w:r w:rsidRPr="004C19F1">
              <w:rPr>
                <w:rFonts w:ascii="Montserrat" w:eastAsia="Verdana" w:hAnsi="Montserrat" w:cs="Verdana"/>
                <w:sz w:val="20"/>
                <w:szCs w:val="20"/>
                <w:lang w:val="es-ES"/>
              </w:rPr>
              <w:t xml:space="preserve">color negro, con </w:t>
            </w:r>
            <w:r w:rsidRPr="004C19F1">
              <w:rPr>
                <w:rFonts w:ascii="Montserrat" w:eastAsia="Verdana" w:hAnsi="Montserrat" w:cs="Verdana"/>
                <w:sz w:val="20"/>
                <w:szCs w:val="20"/>
                <w:lang w:val="es-ES"/>
              </w:rPr>
              <w:lastRenderedPageBreak/>
              <w:t>logotipo de la empresa de seguridad y de</w:t>
            </w:r>
            <w:r w:rsidRPr="00B263F6">
              <w:rPr>
                <w:rFonts w:ascii="Montserrat" w:eastAsia="Verdana" w:hAnsi="Montserrat" w:cs="Verdana"/>
                <w:sz w:val="20"/>
                <w:szCs w:val="20"/>
                <w:lang w:val="es-ES"/>
              </w:rPr>
              <w:t xml:space="preserve"> ASIPONA DOS BOCAS</w:t>
            </w:r>
            <w:r>
              <w:rPr>
                <w:rFonts w:ascii="Montserrat" w:eastAsia="Verdana" w:hAnsi="Montserrat" w:cs="Verdana"/>
                <w:sz w:val="20"/>
                <w:szCs w:val="20"/>
                <w:lang w:val="es-ES"/>
              </w:rPr>
              <w:t>.</w:t>
            </w:r>
          </w:p>
        </w:tc>
        <w:tc>
          <w:tcPr>
            <w:tcW w:w="1984"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lastRenderedPageBreak/>
              <w:t>Anual</w:t>
            </w:r>
          </w:p>
        </w:tc>
        <w:tc>
          <w:tcPr>
            <w:tcW w:w="1701"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 xml:space="preserve">Todas (I, II, III, </w:t>
            </w:r>
            <w:r w:rsidRPr="00B263F6">
              <w:rPr>
                <w:rFonts w:ascii="Montserrat" w:eastAsia="Verdana" w:hAnsi="Montserrat" w:cs="Verdana"/>
                <w:sz w:val="20"/>
                <w:szCs w:val="20"/>
                <w:lang w:val="es-ES"/>
              </w:rPr>
              <w:lastRenderedPageBreak/>
              <w:t>IV)</w:t>
            </w:r>
          </w:p>
        </w:tc>
      </w:tr>
      <w:tr w:rsidR="006455E3" w:rsidRPr="00B263F6" w:rsidTr="006455E3">
        <w:tc>
          <w:tcPr>
            <w:tcW w:w="1418"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lastRenderedPageBreak/>
              <w:t>1</w:t>
            </w:r>
          </w:p>
        </w:tc>
        <w:tc>
          <w:tcPr>
            <w:tcW w:w="4536" w:type="dxa"/>
            <w:tcBorders>
              <w:top w:val="single" w:sz="4" w:space="0" w:color="auto"/>
              <w:left w:val="single" w:sz="4" w:space="0" w:color="auto"/>
              <w:bottom w:val="single" w:sz="4" w:space="0" w:color="auto"/>
              <w:right w:val="single" w:sz="4" w:space="0" w:color="auto"/>
            </w:tcBorders>
            <w:vAlign w:val="center"/>
          </w:tcPr>
          <w:p w:rsidR="006455E3" w:rsidRPr="00A51D3E" w:rsidRDefault="006455E3" w:rsidP="006455E3">
            <w:pPr>
              <w:widowControl w:val="0"/>
              <w:spacing w:after="0" w:line="240" w:lineRule="auto"/>
              <w:ind w:right="125"/>
              <w:rPr>
                <w:rFonts w:ascii="Montserrat" w:eastAsia="Verdana" w:hAnsi="Montserrat" w:cs="Verdana"/>
                <w:sz w:val="20"/>
                <w:szCs w:val="20"/>
                <w:lang w:val="es-ES"/>
              </w:rPr>
            </w:pPr>
            <w:r w:rsidRPr="00A51D3E">
              <w:rPr>
                <w:rFonts w:ascii="Montserrat" w:eastAsia="Verdana" w:hAnsi="Montserrat" w:cs="Verdana"/>
                <w:sz w:val="20"/>
                <w:szCs w:val="20"/>
                <w:lang w:val="es-ES"/>
              </w:rPr>
              <w:t>Calzado ergonómico industrial:</w:t>
            </w:r>
          </w:p>
          <w:p w:rsidR="006455E3" w:rsidRPr="00A51D3E" w:rsidRDefault="006455E3" w:rsidP="006455E3">
            <w:pPr>
              <w:widowControl w:val="0"/>
              <w:spacing w:after="0" w:line="240" w:lineRule="auto"/>
              <w:ind w:right="125"/>
              <w:rPr>
                <w:rFonts w:ascii="Montserrat" w:eastAsia="Verdana" w:hAnsi="Montserrat" w:cs="Verdana"/>
                <w:sz w:val="20"/>
                <w:szCs w:val="20"/>
                <w:lang w:val="es-ES"/>
              </w:rPr>
            </w:pPr>
          </w:p>
          <w:p w:rsidR="006455E3" w:rsidRPr="00A51D3E" w:rsidRDefault="006455E3" w:rsidP="006455E3">
            <w:pPr>
              <w:widowControl w:val="0"/>
              <w:spacing w:after="0" w:line="240" w:lineRule="auto"/>
              <w:ind w:right="125"/>
              <w:rPr>
                <w:rFonts w:ascii="Montserrat" w:eastAsia="Verdana" w:hAnsi="Montserrat" w:cs="Verdana"/>
                <w:sz w:val="20"/>
                <w:szCs w:val="20"/>
                <w:lang w:val="es-ES"/>
              </w:rPr>
            </w:pPr>
            <w:r w:rsidRPr="00A51D3E">
              <w:rPr>
                <w:rFonts w:ascii="Montserrat" w:eastAsia="Verdana" w:hAnsi="Montserrat" w:cs="Verdana"/>
                <w:sz w:val="20"/>
                <w:szCs w:val="20"/>
                <w:lang w:val="es-ES"/>
              </w:rPr>
              <w:t>Certificación: tipo III + tipo II calzado de protección dieléctrica con</w:t>
            </w:r>
          </w:p>
          <w:p w:rsidR="006455E3" w:rsidRPr="00A51D3E" w:rsidRDefault="006455E3" w:rsidP="006455E3">
            <w:pPr>
              <w:widowControl w:val="0"/>
              <w:spacing w:after="0" w:line="240" w:lineRule="auto"/>
              <w:ind w:right="125"/>
              <w:rPr>
                <w:rFonts w:ascii="Montserrat" w:eastAsia="Verdana" w:hAnsi="Montserrat" w:cs="Verdana"/>
                <w:sz w:val="20"/>
                <w:szCs w:val="20"/>
                <w:lang w:val="es-ES"/>
              </w:rPr>
            </w:pPr>
            <w:r w:rsidRPr="00A51D3E">
              <w:rPr>
                <w:rFonts w:ascii="Montserrat" w:eastAsia="Verdana" w:hAnsi="Montserrat" w:cs="Verdana"/>
                <w:sz w:val="20"/>
                <w:szCs w:val="20"/>
                <w:lang w:val="es-ES"/>
              </w:rPr>
              <w:t>Puntera de protección (NOM-113-STPS-2009</w:t>
            </w:r>
          </w:p>
          <w:p w:rsidR="006455E3" w:rsidRPr="00A51D3E" w:rsidRDefault="006455E3" w:rsidP="006455E3">
            <w:pPr>
              <w:widowControl w:val="0"/>
              <w:spacing w:after="0" w:line="240" w:lineRule="auto"/>
              <w:ind w:right="125"/>
              <w:rPr>
                <w:rFonts w:ascii="Montserrat" w:eastAsia="Verdana" w:hAnsi="Montserrat" w:cs="Verdana"/>
                <w:sz w:val="20"/>
                <w:szCs w:val="20"/>
                <w:lang w:val="es-ES"/>
              </w:rPr>
            </w:pPr>
            <w:r w:rsidRPr="00A51D3E">
              <w:rPr>
                <w:rFonts w:ascii="Montserrat" w:eastAsia="Verdana" w:hAnsi="Montserrat" w:cs="Verdana"/>
                <w:sz w:val="20"/>
                <w:szCs w:val="20"/>
                <w:lang w:val="es-ES"/>
              </w:rPr>
              <w:t>Corte: micropiel (pîel performance nubuck) hidrofugada importada</w:t>
            </w:r>
          </w:p>
          <w:p w:rsidR="006455E3" w:rsidRPr="00A51D3E" w:rsidRDefault="006455E3" w:rsidP="006455E3">
            <w:pPr>
              <w:widowControl w:val="0"/>
              <w:spacing w:after="0" w:line="240" w:lineRule="auto"/>
              <w:ind w:right="125"/>
              <w:rPr>
                <w:rFonts w:ascii="Montserrat" w:eastAsia="Verdana" w:hAnsi="Montserrat" w:cs="Verdana"/>
                <w:sz w:val="20"/>
                <w:szCs w:val="20"/>
                <w:lang w:val="es-ES"/>
              </w:rPr>
            </w:pPr>
            <w:r w:rsidRPr="00A51D3E">
              <w:rPr>
                <w:rFonts w:ascii="Montserrat" w:eastAsia="Verdana" w:hAnsi="Montserrat" w:cs="Verdana"/>
                <w:sz w:val="20"/>
                <w:szCs w:val="20"/>
                <w:lang w:val="es-ES"/>
              </w:rPr>
              <w:t>Casco: policarbonato extraligero y bidensidad; top return 200 j. De  resistencia al impacto y compresión de 15 kn (1.5 tons)</w:t>
            </w:r>
          </w:p>
          <w:p w:rsidR="006455E3" w:rsidRPr="00A51D3E" w:rsidRDefault="006455E3" w:rsidP="006455E3">
            <w:pPr>
              <w:widowControl w:val="0"/>
              <w:spacing w:after="0" w:line="240" w:lineRule="auto"/>
              <w:ind w:right="125"/>
              <w:rPr>
                <w:rFonts w:ascii="Montserrat" w:eastAsia="Verdana" w:hAnsi="Montserrat" w:cs="Verdana"/>
                <w:sz w:val="20"/>
                <w:szCs w:val="20"/>
                <w:lang w:val="es-ES"/>
              </w:rPr>
            </w:pPr>
            <w:r w:rsidRPr="00A51D3E">
              <w:rPr>
                <w:rFonts w:ascii="Montserrat" w:eastAsia="Verdana" w:hAnsi="Montserrat" w:cs="Verdana"/>
                <w:sz w:val="20"/>
                <w:szCs w:val="20"/>
                <w:lang w:val="es-ES"/>
              </w:rPr>
              <w:t>Suela: hule compuesto acrilo-nitrilo</w:t>
            </w:r>
          </w:p>
          <w:p w:rsidR="006455E3" w:rsidRPr="00A51D3E" w:rsidRDefault="006455E3" w:rsidP="006455E3">
            <w:pPr>
              <w:widowControl w:val="0"/>
              <w:spacing w:after="0" w:line="240" w:lineRule="auto"/>
              <w:ind w:right="125"/>
              <w:rPr>
                <w:rFonts w:ascii="Montserrat" w:eastAsia="Verdana" w:hAnsi="Montserrat" w:cs="Verdana"/>
                <w:sz w:val="20"/>
                <w:szCs w:val="20"/>
                <w:lang w:val="es-ES"/>
              </w:rPr>
            </w:pPr>
            <w:r w:rsidRPr="00A51D3E">
              <w:rPr>
                <w:rFonts w:ascii="Montserrat" w:eastAsia="Verdana" w:hAnsi="Montserrat" w:cs="Verdana"/>
                <w:sz w:val="20"/>
                <w:szCs w:val="20"/>
                <w:lang w:val="es-ES"/>
              </w:rPr>
              <w:t>Horma: EEE tallas: 22-30 / (anatómica yergonómica)</w:t>
            </w:r>
          </w:p>
          <w:p w:rsidR="006455E3" w:rsidRPr="00A51D3E" w:rsidRDefault="006455E3" w:rsidP="006455E3">
            <w:pPr>
              <w:widowControl w:val="0"/>
              <w:spacing w:after="0" w:line="240" w:lineRule="auto"/>
              <w:ind w:right="125"/>
              <w:rPr>
                <w:rFonts w:ascii="Montserrat" w:eastAsia="Verdana" w:hAnsi="Montserrat" w:cs="Verdana"/>
                <w:sz w:val="20"/>
                <w:szCs w:val="20"/>
                <w:lang w:val="es-ES"/>
              </w:rPr>
            </w:pPr>
            <w:r w:rsidRPr="00A51D3E">
              <w:rPr>
                <w:rFonts w:ascii="Montserrat" w:eastAsia="Verdana" w:hAnsi="Montserrat" w:cs="Verdana"/>
                <w:sz w:val="20"/>
                <w:szCs w:val="20"/>
                <w:lang w:val="es-ES"/>
              </w:rPr>
              <w:t>Plantilla: plantilla pu prefromada onsteam; disminución de sudoración y calor; amortiguación de impacto, transpirable y fresco para inhibir mal olor y formación de bacterias.</w:t>
            </w:r>
          </w:p>
          <w:p w:rsidR="006455E3" w:rsidRPr="00A51D3E" w:rsidRDefault="006455E3" w:rsidP="006455E3">
            <w:pPr>
              <w:widowControl w:val="0"/>
              <w:spacing w:after="0" w:line="240" w:lineRule="auto"/>
              <w:ind w:right="125"/>
              <w:rPr>
                <w:rFonts w:ascii="Montserrat" w:eastAsia="Verdana" w:hAnsi="Montserrat" w:cs="Verdana"/>
                <w:sz w:val="20"/>
                <w:szCs w:val="20"/>
                <w:lang w:val="es-ES"/>
              </w:rPr>
            </w:pPr>
            <w:r w:rsidRPr="00A51D3E">
              <w:rPr>
                <w:rFonts w:ascii="Montserrat" w:eastAsia="Verdana" w:hAnsi="Montserrat" w:cs="Verdana"/>
                <w:sz w:val="20"/>
                <w:szCs w:val="20"/>
                <w:lang w:val="es-ES"/>
              </w:rPr>
              <w:t>Forros: AIRFLOW®; textil con ventilación entre capas, libera la humedad y se mantiene seco y fresco; antibacteriano.</w:t>
            </w:r>
          </w:p>
          <w:p w:rsidR="006455E3" w:rsidRPr="00B263F6" w:rsidRDefault="006455E3" w:rsidP="006455E3">
            <w:pPr>
              <w:widowControl w:val="0"/>
              <w:spacing w:after="0" w:line="240" w:lineRule="auto"/>
              <w:ind w:right="125"/>
              <w:rPr>
                <w:rFonts w:ascii="Montserrat" w:eastAsia="Verdana" w:hAnsi="Montserrat" w:cs="Verdana"/>
                <w:sz w:val="20"/>
                <w:szCs w:val="20"/>
                <w:lang w:val="es-ES"/>
              </w:rPr>
            </w:pPr>
            <w:r w:rsidRPr="00A51D3E">
              <w:rPr>
                <w:rFonts w:ascii="Montserrat" w:eastAsia="Verdana" w:hAnsi="Montserrat" w:cs="Verdana"/>
                <w:sz w:val="20"/>
                <w:szCs w:val="20"/>
                <w:lang w:val="es-ES"/>
              </w:rPr>
              <w:t>Construcción: STROBEL; pegado vulcanizado</w:t>
            </w:r>
          </w:p>
        </w:tc>
        <w:tc>
          <w:tcPr>
            <w:tcW w:w="1984"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C350CD">
              <w:rPr>
                <w:rFonts w:ascii="Montserrat" w:eastAsia="Verdana" w:hAnsi="Montserrat" w:cs="Verdana"/>
                <w:sz w:val="20"/>
                <w:szCs w:val="20"/>
                <w:lang w:val="es-ES"/>
              </w:rPr>
              <w:t>Anual</w:t>
            </w:r>
          </w:p>
        </w:tc>
        <w:tc>
          <w:tcPr>
            <w:tcW w:w="1701" w:type="dxa"/>
            <w:tcBorders>
              <w:top w:val="single" w:sz="4" w:space="0" w:color="auto"/>
              <w:left w:val="single" w:sz="4" w:space="0" w:color="auto"/>
              <w:bottom w:val="single" w:sz="4" w:space="0" w:color="auto"/>
              <w:right w:val="single" w:sz="4" w:space="0" w:color="auto"/>
            </w:tcBorders>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Todas (I, II, III, IV)</w:t>
            </w:r>
          </w:p>
        </w:tc>
      </w:tr>
      <w:tr w:rsidR="006455E3" w:rsidRPr="00B263F6" w:rsidTr="006455E3">
        <w:trPr>
          <w:trHeight w:val="68"/>
        </w:trPr>
        <w:tc>
          <w:tcPr>
            <w:tcW w:w="1418"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1</w:t>
            </w:r>
          </w:p>
        </w:tc>
        <w:tc>
          <w:tcPr>
            <w:tcW w:w="4536"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rPr>
                <w:rFonts w:ascii="Montserrat" w:eastAsia="Verdana" w:hAnsi="Montserrat" w:cs="Verdana"/>
                <w:sz w:val="20"/>
                <w:szCs w:val="20"/>
                <w:lang w:val="es-ES"/>
              </w:rPr>
            </w:pPr>
            <w:r w:rsidRPr="00B263F6">
              <w:rPr>
                <w:rFonts w:ascii="Montserrat" w:eastAsia="Verdana" w:hAnsi="Montserrat" w:cs="Verdana"/>
                <w:sz w:val="20"/>
                <w:szCs w:val="20"/>
                <w:lang w:val="es-ES"/>
              </w:rPr>
              <w:t>Bota de hule</w:t>
            </w:r>
          </w:p>
        </w:tc>
        <w:tc>
          <w:tcPr>
            <w:tcW w:w="1984"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Anual</w:t>
            </w:r>
          </w:p>
        </w:tc>
        <w:tc>
          <w:tcPr>
            <w:tcW w:w="1701" w:type="dxa"/>
            <w:tcBorders>
              <w:top w:val="single" w:sz="4" w:space="0" w:color="auto"/>
              <w:left w:val="single" w:sz="4" w:space="0" w:color="auto"/>
              <w:bottom w:val="single" w:sz="4" w:space="0" w:color="auto"/>
              <w:right w:val="single" w:sz="4" w:space="0" w:color="auto"/>
            </w:tcBorders>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Todas (I, II, III, IV)</w:t>
            </w:r>
          </w:p>
        </w:tc>
      </w:tr>
      <w:tr w:rsidR="006455E3" w:rsidRPr="00B263F6" w:rsidTr="006455E3">
        <w:tc>
          <w:tcPr>
            <w:tcW w:w="1418"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1</w:t>
            </w:r>
          </w:p>
        </w:tc>
        <w:tc>
          <w:tcPr>
            <w:tcW w:w="4536"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rPr>
                <w:rFonts w:ascii="Montserrat" w:eastAsia="Verdana" w:hAnsi="Montserrat" w:cs="Verdana"/>
                <w:sz w:val="20"/>
                <w:szCs w:val="20"/>
                <w:lang w:val="es-ES"/>
              </w:rPr>
            </w:pPr>
            <w:r w:rsidRPr="00B263F6">
              <w:rPr>
                <w:rFonts w:ascii="Montserrat" w:eastAsia="Verdana" w:hAnsi="Montserrat" w:cs="Verdana"/>
                <w:sz w:val="20"/>
                <w:szCs w:val="20"/>
                <w:lang w:val="es-ES"/>
              </w:rPr>
              <w:t>Fornitura con accesorios</w:t>
            </w:r>
            <w:r>
              <w:rPr>
                <w:rFonts w:ascii="Montserrat" w:eastAsia="Verdana" w:hAnsi="Montserrat" w:cs="Verdana"/>
                <w:sz w:val="20"/>
                <w:szCs w:val="20"/>
                <w:lang w:val="es-ES"/>
              </w:rPr>
              <w:t>.</w:t>
            </w:r>
          </w:p>
        </w:tc>
        <w:tc>
          <w:tcPr>
            <w:tcW w:w="1984"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Suministro único al inicio del contrato.</w:t>
            </w:r>
          </w:p>
        </w:tc>
        <w:tc>
          <w:tcPr>
            <w:tcW w:w="1701" w:type="dxa"/>
            <w:tcBorders>
              <w:top w:val="single" w:sz="4" w:space="0" w:color="auto"/>
              <w:left w:val="single" w:sz="4" w:space="0" w:color="auto"/>
              <w:bottom w:val="single" w:sz="4" w:space="0" w:color="auto"/>
              <w:right w:val="single" w:sz="4" w:space="0" w:color="auto"/>
            </w:tcBorders>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Todas (I, II, III, IV)</w:t>
            </w:r>
          </w:p>
        </w:tc>
      </w:tr>
      <w:tr w:rsidR="006455E3" w:rsidRPr="00B263F6" w:rsidTr="006455E3">
        <w:tc>
          <w:tcPr>
            <w:tcW w:w="1418"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1</w:t>
            </w:r>
          </w:p>
        </w:tc>
        <w:tc>
          <w:tcPr>
            <w:tcW w:w="4536"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rPr>
                <w:rFonts w:ascii="Montserrat" w:eastAsia="Verdana" w:hAnsi="Montserrat" w:cs="Verdana"/>
                <w:sz w:val="20"/>
                <w:szCs w:val="20"/>
                <w:lang w:val="es-ES"/>
              </w:rPr>
            </w:pPr>
            <w:r w:rsidRPr="00B263F6">
              <w:rPr>
                <w:rFonts w:ascii="Montserrat" w:eastAsia="Verdana" w:hAnsi="Montserrat" w:cs="Verdana"/>
                <w:sz w:val="20"/>
                <w:szCs w:val="20"/>
                <w:lang w:val="es-ES"/>
              </w:rPr>
              <w:t>Impermeable color amarillo de dos piezas, con la leyenda “Seguridad Privada” en la parte trasera.</w:t>
            </w:r>
          </w:p>
        </w:tc>
        <w:tc>
          <w:tcPr>
            <w:tcW w:w="1984"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Anual</w:t>
            </w:r>
          </w:p>
        </w:tc>
        <w:tc>
          <w:tcPr>
            <w:tcW w:w="1701" w:type="dxa"/>
            <w:tcBorders>
              <w:top w:val="single" w:sz="4" w:space="0" w:color="auto"/>
              <w:left w:val="single" w:sz="4" w:space="0" w:color="auto"/>
              <w:bottom w:val="single" w:sz="4" w:space="0" w:color="auto"/>
              <w:right w:val="single" w:sz="4" w:space="0" w:color="auto"/>
            </w:tcBorders>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Todas (I, II, III, IV)</w:t>
            </w:r>
          </w:p>
        </w:tc>
      </w:tr>
      <w:tr w:rsidR="006455E3" w:rsidRPr="00B263F6" w:rsidTr="006455E3">
        <w:tc>
          <w:tcPr>
            <w:tcW w:w="1418" w:type="dxa"/>
            <w:tcBorders>
              <w:top w:val="single" w:sz="4" w:space="0" w:color="auto"/>
              <w:left w:val="single" w:sz="4" w:space="0" w:color="auto"/>
              <w:bottom w:val="single" w:sz="4" w:space="0" w:color="auto"/>
              <w:right w:val="single" w:sz="4" w:space="0" w:color="auto"/>
            </w:tcBorders>
            <w:vAlign w:val="center"/>
          </w:tcPr>
          <w:p w:rsidR="006455E3" w:rsidRPr="00C350CD" w:rsidRDefault="006455E3" w:rsidP="006455E3">
            <w:pPr>
              <w:widowControl w:val="0"/>
              <w:spacing w:after="0" w:line="240" w:lineRule="auto"/>
              <w:ind w:right="125"/>
              <w:jc w:val="center"/>
              <w:rPr>
                <w:rFonts w:ascii="Montserrat" w:eastAsia="Verdana" w:hAnsi="Montserrat" w:cs="Verdana"/>
                <w:sz w:val="20"/>
                <w:szCs w:val="20"/>
                <w:lang w:val="es-ES"/>
              </w:rPr>
            </w:pPr>
            <w:r w:rsidRPr="00C350CD">
              <w:rPr>
                <w:rFonts w:ascii="Montserrat" w:eastAsia="Verdana" w:hAnsi="Montserrat" w:cs="Verdana"/>
                <w:sz w:val="20"/>
                <w:szCs w:val="20"/>
                <w:lang w:val="es-ES"/>
              </w:rPr>
              <w:t>1</w:t>
            </w:r>
          </w:p>
        </w:tc>
        <w:tc>
          <w:tcPr>
            <w:tcW w:w="4536" w:type="dxa"/>
            <w:tcBorders>
              <w:top w:val="single" w:sz="4" w:space="0" w:color="auto"/>
              <w:left w:val="single" w:sz="4" w:space="0" w:color="auto"/>
              <w:bottom w:val="single" w:sz="4" w:space="0" w:color="auto"/>
              <w:right w:val="single" w:sz="4" w:space="0" w:color="auto"/>
            </w:tcBorders>
            <w:vAlign w:val="center"/>
          </w:tcPr>
          <w:p w:rsidR="006455E3" w:rsidRPr="00C350CD" w:rsidRDefault="006455E3" w:rsidP="006455E3">
            <w:pPr>
              <w:widowControl w:val="0"/>
              <w:spacing w:after="0" w:line="240" w:lineRule="auto"/>
              <w:ind w:right="125"/>
              <w:rPr>
                <w:rFonts w:ascii="Montserrat" w:eastAsia="Verdana" w:hAnsi="Montserrat" w:cs="Verdana"/>
                <w:sz w:val="20"/>
                <w:szCs w:val="20"/>
                <w:lang w:val="es-ES"/>
              </w:rPr>
            </w:pPr>
            <w:r w:rsidRPr="00C350CD">
              <w:rPr>
                <w:rFonts w:ascii="Montserrat" w:eastAsia="Verdana" w:hAnsi="Montserrat" w:cs="Verdana"/>
                <w:sz w:val="20"/>
                <w:szCs w:val="20"/>
                <w:lang w:val="es-ES"/>
              </w:rPr>
              <w:t>Chaleco de seguridad color verde fluorescente y  rojo (de acuerdo al área que se asigne), con reflejante y cierre, Composición: 90% Poliéster, 10% PVC. Unitalla, que incluya la leyenda “Seguridad Privada” en l</w:t>
            </w:r>
            <w:r>
              <w:rPr>
                <w:rFonts w:ascii="Montserrat" w:eastAsia="Verdana" w:hAnsi="Montserrat" w:cs="Verdana"/>
                <w:sz w:val="20"/>
                <w:szCs w:val="20"/>
                <w:lang w:val="es-ES"/>
              </w:rPr>
              <w:t>a parte trasera.</w:t>
            </w:r>
          </w:p>
        </w:tc>
        <w:tc>
          <w:tcPr>
            <w:tcW w:w="1984"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Semestral</w:t>
            </w:r>
          </w:p>
        </w:tc>
        <w:tc>
          <w:tcPr>
            <w:tcW w:w="1701" w:type="dxa"/>
            <w:tcBorders>
              <w:top w:val="single" w:sz="4" w:space="0" w:color="auto"/>
              <w:left w:val="single" w:sz="4" w:space="0" w:color="auto"/>
              <w:bottom w:val="single" w:sz="4" w:space="0" w:color="auto"/>
              <w:right w:val="single" w:sz="4" w:space="0" w:color="auto"/>
            </w:tcBorders>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Todas (I, II, III, IV)</w:t>
            </w:r>
          </w:p>
        </w:tc>
      </w:tr>
      <w:tr w:rsidR="006455E3" w:rsidRPr="00B263F6" w:rsidTr="006455E3">
        <w:tc>
          <w:tcPr>
            <w:tcW w:w="1418"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1</w:t>
            </w:r>
          </w:p>
        </w:tc>
        <w:tc>
          <w:tcPr>
            <w:tcW w:w="4536"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rPr>
                <w:rFonts w:ascii="Montserrat" w:eastAsia="Verdana" w:hAnsi="Montserrat" w:cs="Verdana"/>
                <w:sz w:val="20"/>
                <w:szCs w:val="20"/>
                <w:lang w:val="es-ES"/>
              </w:rPr>
            </w:pPr>
            <w:r w:rsidRPr="00B263F6">
              <w:rPr>
                <w:rFonts w:ascii="Montserrat" w:eastAsia="Verdana" w:hAnsi="Montserrat" w:cs="Verdana"/>
                <w:sz w:val="20"/>
                <w:szCs w:val="20"/>
                <w:lang w:val="es-ES"/>
              </w:rPr>
              <w:t xml:space="preserve">Casco de seguridad, para cada elemento, de material termoplástico en color blanco, clase “E”, que cumpla con la Norma Oficial 115-2009 de la S.T.P.S. El casco llevará al frente una etiqueta tipo reflejante </w:t>
            </w:r>
            <w:r w:rsidRPr="00B263F6">
              <w:rPr>
                <w:rFonts w:ascii="Montserrat" w:eastAsia="Verdana" w:hAnsi="Montserrat" w:cs="Verdana"/>
                <w:sz w:val="20"/>
                <w:szCs w:val="20"/>
                <w:lang w:val="es-ES"/>
              </w:rPr>
              <w:lastRenderedPageBreak/>
              <w:t>adherida</w:t>
            </w:r>
            <w:r>
              <w:rPr>
                <w:rFonts w:ascii="Montserrat" w:eastAsia="Verdana" w:hAnsi="Montserrat" w:cs="Verdana"/>
                <w:sz w:val="20"/>
                <w:szCs w:val="20"/>
                <w:lang w:val="es-ES"/>
              </w:rPr>
              <w:t xml:space="preserve"> con el logotipo de la empresa., con matraca de ajuste y barbiquejo, debe </w:t>
            </w:r>
            <w:r w:rsidRPr="00B263F6">
              <w:rPr>
                <w:rFonts w:ascii="Montserrat" w:eastAsia="Verdana" w:hAnsi="Montserrat" w:cs="Verdana"/>
                <w:sz w:val="20"/>
                <w:szCs w:val="20"/>
                <w:lang w:val="es-ES"/>
              </w:rPr>
              <w:t>inclu</w:t>
            </w:r>
            <w:r>
              <w:rPr>
                <w:rFonts w:ascii="Montserrat" w:eastAsia="Verdana" w:hAnsi="Montserrat" w:cs="Verdana"/>
                <w:sz w:val="20"/>
                <w:szCs w:val="20"/>
                <w:lang w:val="es-ES"/>
              </w:rPr>
              <w:t>ir visera para casco ala ancha.</w:t>
            </w:r>
          </w:p>
        </w:tc>
        <w:tc>
          <w:tcPr>
            <w:tcW w:w="1984"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lastRenderedPageBreak/>
              <w:t>Anual</w:t>
            </w:r>
          </w:p>
        </w:tc>
        <w:tc>
          <w:tcPr>
            <w:tcW w:w="1701" w:type="dxa"/>
            <w:tcBorders>
              <w:top w:val="single" w:sz="4" w:space="0" w:color="auto"/>
              <w:left w:val="single" w:sz="4" w:space="0" w:color="auto"/>
              <w:bottom w:val="single" w:sz="4" w:space="0" w:color="auto"/>
              <w:right w:val="single" w:sz="4" w:space="0" w:color="auto"/>
            </w:tcBorders>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Todas (I, II, III, IV)</w:t>
            </w:r>
          </w:p>
        </w:tc>
      </w:tr>
      <w:tr w:rsidR="006455E3" w:rsidRPr="00B263F6" w:rsidTr="006455E3">
        <w:tc>
          <w:tcPr>
            <w:tcW w:w="1418"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4</w:t>
            </w:r>
          </w:p>
        </w:tc>
        <w:tc>
          <w:tcPr>
            <w:tcW w:w="4536"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rPr>
                <w:rFonts w:ascii="Montserrat" w:eastAsia="Verdana" w:hAnsi="Montserrat" w:cs="Verdana"/>
                <w:sz w:val="20"/>
                <w:szCs w:val="20"/>
                <w:lang w:val="es-ES"/>
              </w:rPr>
            </w:pPr>
            <w:r w:rsidRPr="00B263F6">
              <w:rPr>
                <w:rFonts w:ascii="Montserrat" w:eastAsia="Verdana" w:hAnsi="Montserrat" w:cs="Verdana"/>
                <w:sz w:val="20"/>
                <w:szCs w:val="20"/>
                <w:lang w:val="es-ES"/>
              </w:rPr>
              <w:t xml:space="preserve">Un casco para motociclista, con el logotipo de la empresa de seguridad privada en la parte trasera y dos tiras horizontales de 2 centímetros de ancho de material foto </w:t>
            </w:r>
            <w:r w:rsidRPr="00AC793D">
              <w:rPr>
                <w:rFonts w:ascii="Montserrat" w:eastAsia="Verdana" w:hAnsi="Montserrat" w:cs="Verdana"/>
                <w:sz w:val="20"/>
                <w:szCs w:val="20"/>
                <w:lang w:val="es-ES"/>
              </w:rPr>
              <w:t>luminiscente 3M Scotchlite en el contorno. (considerar que son 4 motociclistas)</w:t>
            </w:r>
          </w:p>
        </w:tc>
        <w:tc>
          <w:tcPr>
            <w:tcW w:w="1984"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Anual.</w:t>
            </w:r>
          </w:p>
        </w:tc>
        <w:tc>
          <w:tcPr>
            <w:tcW w:w="1701" w:type="dxa"/>
            <w:tcBorders>
              <w:top w:val="single" w:sz="4" w:space="0" w:color="auto"/>
              <w:left w:val="single" w:sz="4" w:space="0" w:color="auto"/>
              <w:bottom w:val="single" w:sz="4" w:space="0" w:color="auto"/>
              <w:right w:val="single" w:sz="4" w:space="0" w:color="auto"/>
            </w:tcBorders>
          </w:tcPr>
          <w:p w:rsidR="006455E3" w:rsidRDefault="006455E3" w:rsidP="006455E3">
            <w:pPr>
              <w:widowControl w:val="0"/>
              <w:spacing w:after="0" w:line="240" w:lineRule="auto"/>
              <w:ind w:right="125"/>
              <w:jc w:val="center"/>
              <w:rPr>
                <w:rFonts w:ascii="Montserrat" w:eastAsia="Verdana" w:hAnsi="Montserrat" w:cs="Verdana"/>
                <w:sz w:val="20"/>
                <w:szCs w:val="20"/>
                <w:lang w:val="es-ES"/>
              </w:rPr>
            </w:pPr>
          </w:p>
          <w:p w:rsidR="006455E3" w:rsidRDefault="006455E3" w:rsidP="006455E3">
            <w:pPr>
              <w:widowControl w:val="0"/>
              <w:spacing w:after="0" w:line="240" w:lineRule="auto"/>
              <w:ind w:right="125"/>
              <w:jc w:val="center"/>
              <w:rPr>
                <w:rFonts w:ascii="Montserrat" w:eastAsia="Verdana" w:hAnsi="Montserrat" w:cs="Verdana"/>
                <w:sz w:val="20"/>
                <w:szCs w:val="20"/>
                <w:lang w:val="es-ES"/>
              </w:rPr>
            </w:pPr>
          </w:p>
          <w:p w:rsidR="006455E3" w:rsidRDefault="006455E3" w:rsidP="006455E3">
            <w:pPr>
              <w:widowControl w:val="0"/>
              <w:spacing w:after="0" w:line="240" w:lineRule="auto"/>
              <w:ind w:right="125"/>
              <w:jc w:val="center"/>
              <w:rPr>
                <w:rFonts w:ascii="Montserrat" w:eastAsia="Verdana" w:hAnsi="Montserrat" w:cs="Verdana"/>
                <w:sz w:val="20"/>
                <w:szCs w:val="20"/>
                <w:lang w:val="es-ES"/>
              </w:rPr>
            </w:pPr>
          </w:p>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Motorizados</w:t>
            </w:r>
          </w:p>
        </w:tc>
      </w:tr>
      <w:tr w:rsidR="006455E3" w:rsidRPr="00B263F6" w:rsidTr="006455E3">
        <w:tc>
          <w:tcPr>
            <w:tcW w:w="1418"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1</w:t>
            </w:r>
          </w:p>
        </w:tc>
        <w:tc>
          <w:tcPr>
            <w:tcW w:w="4536"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pStyle w:val="TableParagraph"/>
              <w:ind w:right="103"/>
              <w:jc w:val="both"/>
              <w:rPr>
                <w:rFonts w:ascii="Montserrat" w:hAnsi="Montserrat"/>
                <w:sz w:val="20"/>
                <w:szCs w:val="20"/>
              </w:rPr>
            </w:pPr>
            <w:r w:rsidRPr="00B263F6">
              <w:rPr>
                <w:rFonts w:ascii="Montserrat" w:hAnsi="Montserrat"/>
                <w:sz w:val="20"/>
                <w:szCs w:val="20"/>
              </w:rPr>
              <w:t>Linterna, con sellado hermético, de mano tecnología LED, de uso rudo, con 2 juegos e pilas recargables y su cargador, para todo el personal.</w:t>
            </w:r>
          </w:p>
        </w:tc>
        <w:tc>
          <w:tcPr>
            <w:tcW w:w="1984"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semestral</w:t>
            </w:r>
          </w:p>
        </w:tc>
        <w:tc>
          <w:tcPr>
            <w:tcW w:w="1701" w:type="dxa"/>
            <w:tcBorders>
              <w:top w:val="single" w:sz="4" w:space="0" w:color="auto"/>
              <w:left w:val="single" w:sz="4" w:space="0" w:color="auto"/>
              <w:bottom w:val="single" w:sz="4" w:space="0" w:color="auto"/>
              <w:right w:val="single" w:sz="4" w:space="0" w:color="auto"/>
            </w:tcBorders>
          </w:tcPr>
          <w:p w:rsidR="006455E3" w:rsidRDefault="006455E3" w:rsidP="006455E3">
            <w:pPr>
              <w:widowControl w:val="0"/>
              <w:spacing w:after="0" w:line="240" w:lineRule="auto"/>
              <w:ind w:right="125"/>
              <w:jc w:val="center"/>
              <w:rPr>
                <w:rFonts w:ascii="Montserrat" w:eastAsia="Verdana" w:hAnsi="Montserrat" w:cs="Verdana"/>
                <w:sz w:val="20"/>
                <w:szCs w:val="20"/>
                <w:lang w:val="es-ES"/>
              </w:rPr>
            </w:pPr>
          </w:p>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Todas (I, II, III, IV)</w:t>
            </w:r>
          </w:p>
        </w:tc>
      </w:tr>
      <w:tr w:rsidR="006455E3" w:rsidRPr="00B263F6" w:rsidTr="006455E3">
        <w:tc>
          <w:tcPr>
            <w:tcW w:w="1418"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1</w:t>
            </w:r>
          </w:p>
        </w:tc>
        <w:tc>
          <w:tcPr>
            <w:tcW w:w="4536"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rPr>
                <w:rFonts w:ascii="Montserrat" w:eastAsia="Verdana" w:hAnsi="Montserrat" w:cs="Verdana"/>
                <w:sz w:val="20"/>
                <w:szCs w:val="20"/>
                <w:lang w:val="es-ES"/>
              </w:rPr>
            </w:pPr>
            <w:r w:rsidRPr="00B263F6">
              <w:rPr>
                <w:rFonts w:ascii="Montserrat" w:eastAsia="Verdana" w:hAnsi="Montserrat" w:cs="Verdana"/>
                <w:sz w:val="20"/>
                <w:szCs w:val="20"/>
                <w:lang w:val="es-ES"/>
              </w:rPr>
              <w:t>Banderín con cinta reflejante</w:t>
            </w:r>
            <w:r>
              <w:rPr>
                <w:rFonts w:ascii="Montserrat" w:eastAsia="Verdana" w:hAnsi="Montserrat" w:cs="Verdana"/>
                <w:sz w:val="20"/>
                <w:szCs w:val="20"/>
                <w:lang w:val="es-ES"/>
              </w:rPr>
              <w:t xml:space="preserve"> (Para puntos estratégicos)</w:t>
            </w:r>
          </w:p>
        </w:tc>
        <w:tc>
          <w:tcPr>
            <w:tcW w:w="1984"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semestral</w:t>
            </w:r>
          </w:p>
        </w:tc>
        <w:tc>
          <w:tcPr>
            <w:tcW w:w="1701" w:type="dxa"/>
            <w:tcBorders>
              <w:top w:val="single" w:sz="4" w:space="0" w:color="auto"/>
              <w:left w:val="single" w:sz="4" w:space="0" w:color="auto"/>
              <w:bottom w:val="single" w:sz="4" w:space="0" w:color="auto"/>
              <w:right w:val="single" w:sz="4" w:space="0" w:color="auto"/>
            </w:tcBorders>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Todas (I, II, III, IV)</w:t>
            </w:r>
          </w:p>
        </w:tc>
      </w:tr>
      <w:tr w:rsidR="006455E3" w:rsidRPr="00B263F6" w:rsidTr="006455E3">
        <w:tc>
          <w:tcPr>
            <w:tcW w:w="1418"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1</w:t>
            </w:r>
          </w:p>
        </w:tc>
        <w:tc>
          <w:tcPr>
            <w:tcW w:w="4536"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rPr>
                <w:rFonts w:ascii="Montserrat" w:eastAsia="Verdana" w:hAnsi="Montserrat" w:cs="Verdana"/>
                <w:sz w:val="20"/>
                <w:szCs w:val="20"/>
                <w:lang w:val="es-ES"/>
              </w:rPr>
            </w:pPr>
            <w:r w:rsidRPr="00B263F6">
              <w:rPr>
                <w:rFonts w:ascii="Montserrat" w:eastAsia="Verdana" w:hAnsi="Montserrat" w:cs="Verdana"/>
                <w:sz w:val="20"/>
                <w:szCs w:val="20"/>
                <w:lang w:val="es-ES"/>
              </w:rPr>
              <w:t>Silbato</w:t>
            </w:r>
          </w:p>
        </w:tc>
        <w:tc>
          <w:tcPr>
            <w:tcW w:w="1984"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Anual</w:t>
            </w:r>
          </w:p>
        </w:tc>
        <w:tc>
          <w:tcPr>
            <w:tcW w:w="1701" w:type="dxa"/>
            <w:tcBorders>
              <w:top w:val="single" w:sz="4" w:space="0" w:color="auto"/>
              <w:left w:val="single" w:sz="4" w:space="0" w:color="auto"/>
              <w:bottom w:val="single" w:sz="4" w:space="0" w:color="auto"/>
              <w:right w:val="single" w:sz="4" w:space="0" w:color="auto"/>
            </w:tcBorders>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Todas (I, II, III, IV)</w:t>
            </w:r>
          </w:p>
        </w:tc>
      </w:tr>
      <w:tr w:rsidR="006455E3" w:rsidRPr="00B263F6" w:rsidTr="006455E3">
        <w:tc>
          <w:tcPr>
            <w:tcW w:w="1418" w:type="dxa"/>
            <w:tcBorders>
              <w:top w:val="single" w:sz="4" w:space="0" w:color="auto"/>
              <w:left w:val="single" w:sz="4" w:space="0" w:color="auto"/>
              <w:bottom w:val="single" w:sz="4" w:space="0" w:color="auto"/>
              <w:right w:val="single" w:sz="4" w:space="0" w:color="auto"/>
            </w:tcBorders>
            <w:vAlign w:val="center"/>
          </w:tcPr>
          <w:p w:rsidR="006455E3" w:rsidRPr="00DC7E2E" w:rsidRDefault="006455E3" w:rsidP="006455E3">
            <w:pPr>
              <w:widowControl w:val="0"/>
              <w:spacing w:after="0" w:line="240" w:lineRule="auto"/>
              <w:ind w:right="125"/>
              <w:jc w:val="center"/>
              <w:rPr>
                <w:rFonts w:ascii="Montserrat" w:eastAsia="Verdana" w:hAnsi="Montserrat" w:cs="Verdana"/>
                <w:sz w:val="20"/>
                <w:szCs w:val="20"/>
                <w:lang w:val="es-ES"/>
              </w:rPr>
            </w:pPr>
            <w:r w:rsidRPr="00DC7E2E">
              <w:rPr>
                <w:rFonts w:ascii="Montserrat" w:eastAsia="Verdana" w:hAnsi="Montserrat" w:cs="Verdana"/>
                <w:sz w:val="20"/>
                <w:szCs w:val="20"/>
                <w:lang w:val="es-ES"/>
              </w:rPr>
              <w:t>1</w:t>
            </w:r>
          </w:p>
        </w:tc>
        <w:tc>
          <w:tcPr>
            <w:tcW w:w="4536" w:type="dxa"/>
            <w:tcBorders>
              <w:top w:val="single" w:sz="4" w:space="0" w:color="auto"/>
              <w:left w:val="single" w:sz="4" w:space="0" w:color="auto"/>
              <w:bottom w:val="single" w:sz="4" w:space="0" w:color="auto"/>
              <w:right w:val="single" w:sz="4" w:space="0" w:color="auto"/>
            </w:tcBorders>
            <w:vAlign w:val="center"/>
          </w:tcPr>
          <w:p w:rsidR="006455E3" w:rsidRPr="00DC7E2E" w:rsidRDefault="006455E3" w:rsidP="006455E3">
            <w:pPr>
              <w:widowControl w:val="0"/>
              <w:spacing w:after="0" w:line="240" w:lineRule="auto"/>
              <w:ind w:right="125"/>
              <w:rPr>
                <w:rFonts w:ascii="Montserrat" w:eastAsia="Verdana" w:hAnsi="Montserrat" w:cs="Verdana"/>
                <w:sz w:val="20"/>
                <w:szCs w:val="20"/>
                <w:lang w:val="es-ES"/>
              </w:rPr>
            </w:pPr>
            <w:r w:rsidRPr="00DC7E2E">
              <w:rPr>
                <w:rFonts w:ascii="Montserrat" w:eastAsia="Verdana" w:hAnsi="Montserrat" w:cs="Verdana"/>
                <w:sz w:val="20"/>
                <w:szCs w:val="20"/>
                <w:lang w:val="es-ES"/>
              </w:rPr>
              <w:t>PR-24 (Para puntos estratégicos).</w:t>
            </w:r>
          </w:p>
        </w:tc>
        <w:tc>
          <w:tcPr>
            <w:tcW w:w="1984" w:type="dxa"/>
            <w:tcBorders>
              <w:top w:val="single" w:sz="4" w:space="0" w:color="auto"/>
              <w:left w:val="single" w:sz="4" w:space="0" w:color="auto"/>
              <w:bottom w:val="single" w:sz="4" w:space="0" w:color="auto"/>
              <w:right w:val="single" w:sz="4" w:space="0" w:color="auto"/>
            </w:tcBorders>
            <w:vAlign w:val="center"/>
          </w:tcPr>
          <w:p w:rsidR="006455E3" w:rsidRPr="00DC7E2E" w:rsidRDefault="006455E3" w:rsidP="006455E3">
            <w:pPr>
              <w:widowControl w:val="0"/>
              <w:spacing w:after="0" w:line="240" w:lineRule="auto"/>
              <w:ind w:right="125"/>
              <w:jc w:val="center"/>
              <w:rPr>
                <w:rFonts w:ascii="Montserrat" w:eastAsia="Verdana" w:hAnsi="Montserrat" w:cs="Verdana"/>
                <w:sz w:val="20"/>
                <w:szCs w:val="20"/>
                <w:lang w:val="es-ES"/>
              </w:rPr>
            </w:pPr>
            <w:r w:rsidRPr="00DC7E2E">
              <w:rPr>
                <w:rFonts w:ascii="Montserrat" w:eastAsia="Verdana" w:hAnsi="Montserrat" w:cs="Verdana"/>
                <w:sz w:val="20"/>
                <w:szCs w:val="20"/>
                <w:lang w:val="es-ES"/>
              </w:rPr>
              <w:t>Suministro único al inicio del contrato.</w:t>
            </w:r>
          </w:p>
        </w:tc>
        <w:tc>
          <w:tcPr>
            <w:tcW w:w="1701" w:type="dxa"/>
            <w:tcBorders>
              <w:top w:val="single" w:sz="4" w:space="0" w:color="auto"/>
              <w:left w:val="single" w:sz="4" w:space="0" w:color="auto"/>
              <w:bottom w:val="single" w:sz="4" w:space="0" w:color="auto"/>
              <w:right w:val="single" w:sz="4" w:space="0" w:color="auto"/>
            </w:tcBorders>
          </w:tcPr>
          <w:p w:rsidR="006455E3" w:rsidRPr="00DC7E2E" w:rsidRDefault="006455E3" w:rsidP="006455E3">
            <w:pPr>
              <w:widowControl w:val="0"/>
              <w:spacing w:after="0" w:line="240" w:lineRule="auto"/>
              <w:ind w:right="125"/>
              <w:jc w:val="center"/>
              <w:rPr>
                <w:rFonts w:ascii="Montserrat" w:eastAsia="Verdana" w:hAnsi="Montserrat" w:cs="Verdana"/>
                <w:sz w:val="20"/>
                <w:szCs w:val="20"/>
                <w:lang w:val="es-ES"/>
              </w:rPr>
            </w:pPr>
            <w:r w:rsidRPr="00DC7E2E">
              <w:rPr>
                <w:rFonts w:ascii="Montserrat" w:eastAsia="Verdana" w:hAnsi="Montserrat" w:cs="Verdana"/>
                <w:sz w:val="20"/>
                <w:szCs w:val="20"/>
                <w:lang w:val="es-ES"/>
              </w:rPr>
              <w:t>Todas (I, II, III, IV)</w:t>
            </w:r>
          </w:p>
        </w:tc>
      </w:tr>
      <w:tr w:rsidR="006455E3" w:rsidRPr="00B263F6" w:rsidTr="006455E3">
        <w:tc>
          <w:tcPr>
            <w:tcW w:w="1418"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1</w:t>
            </w:r>
          </w:p>
        </w:tc>
        <w:tc>
          <w:tcPr>
            <w:tcW w:w="4536"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rPr>
                <w:rFonts w:ascii="Montserrat" w:eastAsia="Verdana" w:hAnsi="Montserrat" w:cs="Verdana"/>
                <w:sz w:val="20"/>
                <w:szCs w:val="20"/>
                <w:lang w:val="es-ES"/>
              </w:rPr>
            </w:pPr>
            <w:r w:rsidRPr="00B263F6">
              <w:rPr>
                <w:rFonts w:ascii="Montserrat" w:eastAsia="Verdana" w:hAnsi="Montserrat" w:cs="Verdana"/>
                <w:sz w:val="20"/>
                <w:szCs w:val="20"/>
                <w:lang w:val="es-ES"/>
              </w:rPr>
              <w:t>Lentes de seguridad transparente.</w:t>
            </w:r>
          </w:p>
        </w:tc>
        <w:tc>
          <w:tcPr>
            <w:tcW w:w="1984"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Trimestral</w:t>
            </w:r>
          </w:p>
        </w:tc>
        <w:tc>
          <w:tcPr>
            <w:tcW w:w="1701" w:type="dxa"/>
            <w:tcBorders>
              <w:top w:val="single" w:sz="4" w:space="0" w:color="auto"/>
              <w:left w:val="single" w:sz="4" w:space="0" w:color="auto"/>
              <w:bottom w:val="single" w:sz="4" w:space="0" w:color="auto"/>
              <w:right w:val="single" w:sz="4" w:space="0" w:color="auto"/>
            </w:tcBorders>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Todas (I, II, III, IV)</w:t>
            </w:r>
          </w:p>
        </w:tc>
      </w:tr>
      <w:tr w:rsidR="006455E3" w:rsidRPr="00B263F6" w:rsidTr="006455E3">
        <w:tc>
          <w:tcPr>
            <w:tcW w:w="1418"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2</w:t>
            </w:r>
          </w:p>
        </w:tc>
        <w:tc>
          <w:tcPr>
            <w:tcW w:w="4536"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rPr>
                <w:rFonts w:ascii="Montserrat" w:eastAsia="Verdana" w:hAnsi="Montserrat" w:cs="Verdana"/>
                <w:sz w:val="20"/>
                <w:szCs w:val="20"/>
                <w:lang w:val="es-ES"/>
              </w:rPr>
            </w:pPr>
            <w:r w:rsidRPr="00B263F6">
              <w:rPr>
                <w:rFonts w:ascii="Montserrat" w:eastAsia="Verdana" w:hAnsi="Montserrat" w:cs="Verdana"/>
                <w:sz w:val="20"/>
                <w:szCs w:val="20"/>
                <w:lang w:val="es-ES"/>
              </w:rPr>
              <w:t>Guantes de nylon recubiertos de poliuretano</w:t>
            </w:r>
          </w:p>
        </w:tc>
        <w:tc>
          <w:tcPr>
            <w:tcW w:w="1984"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Trimestral</w:t>
            </w:r>
          </w:p>
        </w:tc>
        <w:tc>
          <w:tcPr>
            <w:tcW w:w="1701" w:type="dxa"/>
            <w:tcBorders>
              <w:top w:val="single" w:sz="4" w:space="0" w:color="auto"/>
              <w:left w:val="single" w:sz="4" w:space="0" w:color="auto"/>
              <w:bottom w:val="single" w:sz="4" w:space="0" w:color="auto"/>
              <w:right w:val="single" w:sz="4" w:space="0" w:color="auto"/>
            </w:tcBorders>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Todas (I, II, III, IV)</w:t>
            </w:r>
          </w:p>
        </w:tc>
      </w:tr>
      <w:tr w:rsidR="006455E3" w:rsidRPr="00B263F6" w:rsidTr="006455E3">
        <w:tc>
          <w:tcPr>
            <w:tcW w:w="1418"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1</w:t>
            </w:r>
          </w:p>
        </w:tc>
        <w:tc>
          <w:tcPr>
            <w:tcW w:w="4536"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rPr>
                <w:rFonts w:ascii="Montserrat" w:eastAsia="Verdana" w:hAnsi="Montserrat" w:cs="Verdana"/>
                <w:sz w:val="20"/>
                <w:szCs w:val="20"/>
                <w:lang w:val="es-ES"/>
              </w:rPr>
            </w:pPr>
            <w:r w:rsidRPr="00B263F6">
              <w:rPr>
                <w:rFonts w:ascii="Montserrat" w:eastAsia="Verdana" w:hAnsi="Montserrat" w:cs="Verdana"/>
                <w:sz w:val="20"/>
                <w:szCs w:val="20"/>
                <w:lang w:val="es-ES"/>
              </w:rPr>
              <w:t>Lentes de seguridad polarizado.</w:t>
            </w:r>
          </w:p>
        </w:tc>
        <w:tc>
          <w:tcPr>
            <w:tcW w:w="1984"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Trimestral</w:t>
            </w:r>
          </w:p>
        </w:tc>
        <w:tc>
          <w:tcPr>
            <w:tcW w:w="1701" w:type="dxa"/>
            <w:tcBorders>
              <w:top w:val="single" w:sz="4" w:space="0" w:color="auto"/>
              <w:left w:val="single" w:sz="4" w:space="0" w:color="auto"/>
              <w:bottom w:val="single" w:sz="4" w:space="0" w:color="auto"/>
              <w:right w:val="single" w:sz="4" w:space="0" w:color="auto"/>
            </w:tcBorders>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Todas (I, II, III, IV)</w:t>
            </w:r>
          </w:p>
        </w:tc>
      </w:tr>
      <w:tr w:rsidR="006455E3" w:rsidRPr="00B263F6" w:rsidTr="006455E3">
        <w:tc>
          <w:tcPr>
            <w:tcW w:w="1418"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1</w:t>
            </w:r>
          </w:p>
        </w:tc>
        <w:tc>
          <w:tcPr>
            <w:tcW w:w="4536"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rPr>
                <w:rFonts w:ascii="Montserrat" w:eastAsia="Verdana" w:hAnsi="Montserrat" w:cs="Verdana"/>
                <w:sz w:val="20"/>
                <w:szCs w:val="20"/>
                <w:lang w:val="es-ES"/>
              </w:rPr>
            </w:pPr>
            <w:r w:rsidRPr="00B263F6">
              <w:rPr>
                <w:rFonts w:ascii="Montserrat" w:eastAsia="Verdana" w:hAnsi="Montserrat" w:cs="Verdana"/>
                <w:sz w:val="20"/>
                <w:szCs w:val="20"/>
                <w:lang w:val="es-ES"/>
              </w:rPr>
              <w:t>Chaleco Salvavidas de 100 Newtons, tela poliéster 100% calibre 40, 3 hebillas de acetal alto impacto, cinta de polipropileno. 200cm2 de cinta reflejante marca 3M, relleno Polietileno, silbato dos cavidades 110 decibeles, color naranja (por norma oficial), bajo la Nom 006- SCT-2015, DGMM-CHS-026. (Considerar 20 piezas para elementos que lo requieren)</w:t>
            </w:r>
          </w:p>
        </w:tc>
        <w:tc>
          <w:tcPr>
            <w:tcW w:w="1984" w:type="dxa"/>
            <w:tcBorders>
              <w:top w:val="single" w:sz="4" w:space="0" w:color="auto"/>
              <w:left w:val="single" w:sz="4" w:space="0" w:color="auto"/>
              <w:bottom w:val="single" w:sz="4" w:space="0" w:color="auto"/>
              <w:right w:val="single" w:sz="4" w:space="0" w:color="auto"/>
            </w:tcBorders>
            <w:vAlign w:val="center"/>
          </w:tcPr>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Anual.</w:t>
            </w:r>
          </w:p>
        </w:tc>
        <w:tc>
          <w:tcPr>
            <w:tcW w:w="1701" w:type="dxa"/>
            <w:tcBorders>
              <w:top w:val="single" w:sz="4" w:space="0" w:color="auto"/>
              <w:left w:val="single" w:sz="4" w:space="0" w:color="auto"/>
              <w:bottom w:val="single" w:sz="4" w:space="0" w:color="auto"/>
              <w:right w:val="single" w:sz="4" w:space="0" w:color="auto"/>
            </w:tcBorders>
          </w:tcPr>
          <w:p w:rsidR="006455E3" w:rsidRDefault="006455E3" w:rsidP="006455E3">
            <w:pPr>
              <w:widowControl w:val="0"/>
              <w:spacing w:after="0" w:line="240" w:lineRule="auto"/>
              <w:ind w:right="125"/>
              <w:jc w:val="center"/>
              <w:rPr>
                <w:rFonts w:ascii="Montserrat" w:eastAsia="Verdana" w:hAnsi="Montserrat" w:cs="Verdana"/>
                <w:sz w:val="20"/>
                <w:szCs w:val="20"/>
                <w:lang w:val="es-ES"/>
              </w:rPr>
            </w:pPr>
          </w:p>
          <w:p w:rsidR="006455E3" w:rsidRDefault="006455E3" w:rsidP="006455E3">
            <w:pPr>
              <w:widowControl w:val="0"/>
              <w:spacing w:after="0" w:line="240" w:lineRule="auto"/>
              <w:ind w:right="125"/>
              <w:jc w:val="center"/>
              <w:rPr>
                <w:rFonts w:ascii="Montserrat" w:eastAsia="Verdana" w:hAnsi="Montserrat" w:cs="Verdana"/>
                <w:sz w:val="20"/>
                <w:szCs w:val="20"/>
                <w:lang w:val="es-ES"/>
              </w:rPr>
            </w:pPr>
          </w:p>
          <w:p w:rsidR="006455E3" w:rsidRDefault="006455E3" w:rsidP="006455E3">
            <w:pPr>
              <w:widowControl w:val="0"/>
              <w:spacing w:after="0" w:line="240" w:lineRule="auto"/>
              <w:ind w:right="125"/>
              <w:jc w:val="center"/>
              <w:rPr>
                <w:rFonts w:ascii="Montserrat" w:eastAsia="Verdana" w:hAnsi="Montserrat" w:cs="Verdana"/>
                <w:sz w:val="20"/>
                <w:szCs w:val="20"/>
                <w:lang w:val="es-ES"/>
              </w:rPr>
            </w:pPr>
          </w:p>
          <w:p w:rsidR="006455E3" w:rsidRPr="00B263F6" w:rsidRDefault="006455E3" w:rsidP="006455E3">
            <w:pPr>
              <w:widowControl w:val="0"/>
              <w:spacing w:after="0" w:line="240" w:lineRule="auto"/>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Todas (I, II, III, IV)</w:t>
            </w:r>
          </w:p>
        </w:tc>
      </w:tr>
      <w:tr w:rsidR="006455E3" w:rsidRPr="00B263F6" w:rsidTr="006455E3">
        <w:trPr>
          <w:trHeight w:val="122"/>
        </w:trPr>
        <w:tc>
          <w:tcPr>
            <w:tcW w:w="9639" w:type="dxa"/>
            <w:gridSpan w:val="4"/>
            <w:tcBorders>
              <w:top w:val="single" w:sz="4" w:space="0" w:color="auto"/>
              <w:left w:val="single" w:sz="4" w:space="0" w:color="auto"/>
              <w:bottom w:val="single" w:sz="4" w:space="0" w:color="auto"/>
              <w:right w:val="single" w:sz="4" w:space="0" w:color="auto"/>
            </w:tcBorders>
            <w:vAlign w:val="center"/>
          </w:tcPr>
          <w:p w:rsidR="006455E3" w:rsidRPr="00246087" w:rsidRDefault="006455E3" w:rsidP="006455E3">
            <w:pPr>
              <w:widowControl w:val="0"/>
              <w:spacing w:after="0" w:line="240" w:lineRule="auto"/>
              <w:ind w:right="125"/>
              <w:rPr>
                <w:rFonts w:ascii="Montserrat" w:eastAsia="Verdana" w:hAnsi="Montserrat" w:cs="Verdana"/>
                <w:b/>
                <w:sz w:val="20"/>
                <w:szCs w:val="20"/>
                <w:lang w:val="es-ES"/>
              </w:rPr>
            </w:pPr>
            <w:r w:rsidRPr="00246087">
              <w:rPr>
                <w:rFonts w:ascii="Montserrat" w:eastAsia="Verdana" w:hAnsi="Montserrat" w:cs="Verdana"/>
                <w:b/>
                <w:sz w:val="20"/>
                <w:szCs w:val="20"/>
                <w:lang w:val="es-ES"/>
              </w:rPr>
              <w:t>NOTA: LOS ARTICULOS SOLICITADOS EN CANTIDADES, SE REFIERE A CANTIDAD DE ENTREGA A CADA ELEMENTO, ADEMAS DE CONSIDERAR SU REEMPLAZO EN CASO DE SER NECESARIO O DESGASTE POR USO DIARIO.</w:t>
            </w:r>
          </w:p>
        </w:tc>
      </w:tr>
    </w:tbl>
    <w:p w:rsidR="006455E3" w:rsidRPr="000C1ED2" w:rsidRDefault="006455E3" w:rsidP="006455E3">
      <w:pPr>
        <w:spacing w:after="0" w:line="240" w:lineRule="auto"/>
        <w:ind w:right="125"/>
        <w:rPr>
          <w:rFonts w:ascii="Montserrat" w:hAnsi="Montserrat" w:cs="Arial"/>
        </w:rPr>
      </w:pPr>
    </w:p>
    <w:p w:rsidR="006455E3" w:rsidRDefault="006455E3" w:rsidP="004C170F">
      <w:pPr>
        <w:pStyle w:val="Prrafodelista"/>
        <w:numPr>
          <w:ilvl w:val="1"/>
          <w:numId w:val="106"/>
        </w:numPr>
        <w:spacing w:after="0" w:line="240" w:lineRule="auto"/>
        <w:ind w:right="125"/>
        <w:rPr>
          <w:rFonts w:ascii="Montserrat" w:hAnsi="Montserrat" w:cs="Arial"/>
        </w:rPr>
      </w:pPr>
      <w:r w:rsidRPr="000C1ED2">
        <w:rPr>
          <w:rFonts w:ascii="Montserrat" w:hAnsi="Montserrat" w:cs="Arial"/>
        </w:rPr>
        <w:t xml:space="preserve">Suministrar durante la vigencia del contrato, el siguiente material de oficina necesario para los registros inherentes a la prestación del </w:t>
      </w:r>
      <w:r>
        <w:rPr>
          <w:rFonts w:ascii="Montserrat" w:hAnsi="Montserrat" w:cs="Arial"/>
        </w:rPr>
        <w:t>SERVICIO DE SEGURIDAD Y PROTECCIÓN</w:t>
      </w:r>
      <w:r w:rsidRPr="000C1ED2">
        <w:rPr>
          <w:rFonts w:ascii="Montserrat" w:hAnsi="Montserrat" w:cs="Arial"/>
        </w:rPr>
        <w:t>;</w:t>
      </w:r>
    </w:p>
    <w:p w:rsidR="006455E3" w:rsidRDefault="006455E3" w:rsidP="006455E3">
      <w:pPr>
        <w:ind w:right="125"/>
        <w:contextualSpacing/>
        <w:rPr>
          <w:rFonts w:ascii="Montserrat" w:hAnsi="Montserrat" w:cs="Arial"/>
        </w:rPr>
      </w:pPr>
    </w:p>
    <w:p w:rsidR="006455E3" w:rsidRDefault="006455E3" w:rsidP="006455E3">
      <w:pPr>
        <w:spacing w:after="0" w:line="240" w:lineRule="auto"/>
        <w:ind w:right="125"/>
        <w:rPr>
          <w:rFonts w:ascii="Montserrat" w:hAnsi="Montserrat" w:cs="Arial"/>
        </w:rPr>
      </w:pPr>
      <w:r w:rsidRPr="000C1ED2">
        <w:rPr>
          <w:rFonts w:ascii="Montserrat" w:hAnsi="Montserrat" w:cs="Arial"/>
        </w:rPr>
        <w:lastRenderedPageBreak/>
        <w:t xml:space="preserve">El material enlistado deberá suministrarse al inicio del contrato de la prestación del SERVICIO y en el período de entrega que se indica por la ASIPONA DOS BOCAS; </w:t>
      </w:r>
    </w:p>
    <w:p w:rsidR="006455E3" w:rsidRPr="000C1ED2" w:rsidRDefault="006455E3" w:rsidP="006455E3">
      <w:pPr>
        <w:spacing w:after="0" w:line="240" w:lineRule="auto"/>
        <w:ind w:right="125"/>
        <w:rPr>
          <w:rFonts w:ascii="Montserrat" w:hAnsi="Montserrat" w:cs="Arial"/>
        </w:rPr>
      </w:pPr>
    </w:p>
    <w:p w:rsidR="006455E3" w:rsidRDefault="006455E3" w:rsidP="006455E3">
      <w:pPr>
        <w:spacing w:after="0" w:line="240" w:lineRule="auto"/>
        <w:ind w:right="125"/>
        <w:rPr>
          <w:rFonts w:ascii="Montserrat" w:hAnsi="Montserrat" w:cs="Arial"/>
        </w:rPr>
      </w:pPr>
    </w:p>
    <w:tbl>
      <w:tblPr>
        <w:tblStyle w:val="Tablaconcuadrcula"/>
        <w:tblpPr w:leftFromText="141" w:rightFromText="141" w:vertAnchor="text" w:horzAnchor="page" w:tblpXSpec="center" w:tblpY="43"/>
        <w:tblW w:w="9639" w:type="dxa"/>
        <w:tblLook w:val="04A0" w:firstRow="1" w:lastRow="0" w:firstColumn="1" w:lastColumn="0" w:noHBand="0" w:noVBand="1"/>
      </w:tblPr>
      <w:tblGrid>
        <w:gridCol w:w="961"/>
        <w:gridCol w:w="1297"/>
        <w:gridCol w:w="5358"/>
        <w:gridCol w:w="2023"/>
      </w:tblGrid>
      <w:tr w:rsidR="006455E3" w:rsidRPr="00B263F6" w:rsidTr="006455E3">
        <w:trPr>
          <w:trHeight w:val="464"/>
          <w:tblHeader/>
        </w:trPr>
        <w:tc>
          <w:tcPr>
            <w:tcW w:w="9639" w:type="dxa"/>
            <w:gridSpan w:val="4"/>
            <w:shd w:val="clear" w:color="auto" w:fill="BFBFBF" w:themeFill="background1" w:themeFillShade="BF"/>
            <w:vAlign w:val="center"/>
          </w:tcPr>
          <w:p w:rsidR="006455E3" w:rsidRPr="00B263F6" w:rsidRDefault="006455E3" w:rsidP="006455E3">
            <w:pPr>
              <w:ind w:right="125"/>
              <w:jc w:val="center"/>
              <w:rPr>
                <w:rFonts w:ascii="Montserrat" w:eastAsia="Verdana" w:hAnsi="Montserrat" w:cs="Verdana"/>
                <w:b/>
                <w:sz w:val="20"/>
                <w:szCs w:val="20"/>
                <w:lang w:val="es-ES"/>
              </w:rPr>
            </w:pPr>
            <w:r w:rsidRPr="00B263F6">
              <w:rPr>
                <w:rFonts w:ascii="Montserrat" w:eastAsia="Verdana" w:hAnsi="Montserrat" w:cs="Verdana"/>
                <w:b/>
                <w:sz w:val="20"/>
                <w:szCs w:val="20"/>
                <w:lang w:val="es-ES"/>
              </w:rPr>
              <w:t>MATERIAL DE OFICINA</w:t>
            </w:r>
          </w:p>
        </w:tc>
      </w:tr>
      <w:tr w:rsidR="006455E3" w:rsidRPr="00B263F6" w:rsidTr="006455E3">
        <w:trPr>
          <w:trHeight w:val="669"/>
          <w:tblHeader/>
        </w:trPr>
        <w:tc>
          <w:tcPr>
            <w:tcW w:w="961" w:type="dxa"/>
            <w:shd w:val="clear" w:color="auto" w:fill="BFBFBF" w:themeFill="background1" w:themeFillShade="BF"/>
            <w:vAlign w:val="center"/>
          </w:tcPr>
          <w:p w:rsidR="006455E3" w:rsidRPr="00C2405D" w:rsidRDefault="006455E3" w:rsidP="006455E3">
            <w:pPr>
              <w:ind w:right="125"/>
              <w:jc w:val="center"/>
              <w:rPr>
                <w:rFonts w:ascii="Montserrat" w:eastAsia="Verdana" w:hAnsi="Montserrat" w:cs="Verdana"/>
                <w:b/>
                <w:sz w:val="20"/>
                <w:szCs w:val="20"/>
                <w:lang w:val="es-ES"/>
              </w:rPr>
            </w:pPr>
            <w:r w:rsidRPr="00C2405D">
              <w:rPr>
                <w:rFonts w:ascii="Montserrat" w:eastAsia="Verdana" w:hAnsi="Montserrat" w:cs="Verdana"/>
                <w:b/>
                <w:sz w:val="20"/>
                <w:szCs w:val="20"/>
                <w:lang w:val="es-ES"/>
              </w:rPr>
              <w:t>Inciso</w:t>
            </w:r>
          </w:p>
        </w:tc>
        <w:tc>
          <w:tcPr>
            <w:tcW w:w="1297" w:type="dxa"/>
            <w:shd w:val="clear" w:color="auto" w:fill="BFBFBF" w:themeFill="background1" w:themeFillShade="BF"/>
            <w:vAlign w:val="center"/>
          </w:tcPr>
          <w:p w:rsidR="006455E3" w:rsidRPr="00C2405D" w:rsidRDefault="006455E3" w:rsidP="006455E3">
            <w:pPr>
              <w:ind w:right="125"/>
              <w:jc w:val="center"/>
              <w:rPr>
                <w:rFonts w:ascii="Montserrat" w:eastAsia="Verdana" w:hAnsi="Montserrat" w:cs="Verdana"/>
                <w:b/>
                <w:sz w:val="20"/>
                <w:szCs w:val="20"/>
                <w:lang w:val="es-ES"/>
              </w:rPr>
            </w:pPr>
            <w:r w:rsidRPr="00C2405D">
              <w:rPr>
                <w:rFonts w:ascii="Montserrat" w:eastAsia="Verdana" w:hAnsi="Montserrat" w:cs="Verdana"/>
                <w:b/>
                <w:sz w:val="20"/>
                <w:szCs w:val="20"/>
                <w:lang w:val="es-ES"/>
              </w:rPr>
              <w:t>Cantidad</w:t>
            </w:r>
          </w:p>
        </w:tc>
        <w:tc>
          <w:tcPr>
            <w:tcW w:w="5358" w:type="dxa"/>
            <w:shd w:val="clear" w:color="auto" w:fill="BFBFBF" w:themeFill="background1" w:themeFillShade="BF"/>
            <w:vAlign w:val="center"/>
          </w:tcPr>
          <w:p w:rsidR="006455E3" w:rsidRPr="00C2405D" w:rsidRDefault="006455E3" w:rsidP="006455E3">
            <w:pPr>
              <w:ind w:right="125"/>
              <w:jc w:val="center"/>
              <w:rPr>
                <w:rFonts w:ascii="Montserrat" w:eastAsia="Verdana" w:hAnsi="Montserrat" w:cs="Verdana"/>
                <w:b/>
                <w:sz w:val="20"/>
                <w:szCs w:val="20"/>
                <w:lang w:val="es-ES"/>
              </w:rPr>
            </w:pPr>
            <w:r w:rsidRPr="00C2405D">
              <w:rPr>
                <w:rFonts w:ascii="Montserrat" w:eastAsia="Verdana" w:hAnsi="Montserrat" w:cs="Verdana"/>
                <w:b/>
                <w:sz w:val="20"/>
                <w:szCs w:val="20"/>
                <w:lang w:val="es-ES"/>
              </w:rPr>
              <w:t>Descripción</w:t>
            </w:r>
          </w:p>
        </w:tc>
        <w:tc>
          <w:tcPr>
            <w:tcW w:w="2023" w:type="dxa"/>
            <w:shd w:val="clear" w:color="auto" w:fill="BFBFBF" w:themeFill="background1" w:themeFillShade="BF"/>
          </w:tcPr>
          <w:p w:rsidR="006455E3" w:rsidRPr="00C2405D" w:rsidRDefault="006455E3" w:rsidP="006455E3">
            <w:pPr>
              <w:ind w:right="125"/>
              <w:jc w:val="center"/>
              <w:rPr>
                <w:rFonts w:ascii="Montserrat" w:eastAsia="Verdana" w:hAnsi="Montserrat" w:cs="Verdana"/>
                <w:b/>
                <w:sz w:val="20"/>
                <w:szCs w:val="20"/>
                <w:lang w:val="es-ES"/>
              </w:rPr>
            </w:pPr>
            <w:r w:rsidRPr="00C2405D">
              <w:rPr>
                <w:rFonts w:ascii="Montserrat" w:eastAsia="Verdana" w:hAnsi="Montserrat" w:cs="Verdana"/>
                <w:b/>
                <w:sz w:val="20"/>
                <w:szCs w:val="20"/>
                <w:lang w:val="es-ES"/>
              </w:rPr>
              <w:t>Período de entrega</w:t>
            </w:r>
          </w:p>
        </w:tc>
      </w:tr>
      <w:tr w:rsidR="006455E3" w:rsidRPr="00B263F6" w:rsidTr="006455E3">
        <w:trPr>
          <w:trHeight w:val="546"/>
        </w:trPr>
        <w:tc>
          <w:tcPr>
            <w:tcW w:w="961" w:type="dxa"/>
            <w:vAlign w:val="center"/>
          </w:tcPr>
          <w:p w:rsidR="006455E3" w:rsidRPr="00B263F6" w:rsidRDefault="006455E3" w:rsidP="004C170F">
            <w:pPr>
              <w:numPr>
                <w:ilvl w:val="0"/>
                <w:numId w:val="79"/>
              </w:numPr>
              <w:spacing w:after="0" w:line="240" w:lineRule="auto"/>
              <w:ind w:right="125"/>
              <w:contextualSpacing/>
              <w:rPr>
                <w:rFonts w:ascii="Montserrat" w:eastAsia="Verdana" w:hAnsi="Montserrat" w:cs="Verdana"/>
                <w:sz w:val="20"/>
                <w:szCs w:val="20"/>
                <w:lang w:val="es-ES"/>
              </w:rPr>
            </w:pPr>
          </w:p>
        </w:tc>
        <w:tc>
          <w:tcPr>
            <w:tcW w:w="1297" w:type="dxa"/>
            <w:shd w:val="clear" w:color="auto" w:fill="auto"/>
            <w:vAlign w:val="center"/>
          </w:tcPr>
          <w:p w:rsidR="006455E3" w:rsidRPr="00B263F6" w:rsidRDefault="006455E3" w:rsidP="006455E3">
            <w:pPr>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30</w:t>
            </w:r>
          </w:p>
        </w:tc>
        <w:tc>
          <w:tcPr>
            <w:tcW w:w="5358" w:type="dxa"/>
            <w:vAlign w:val="center"/>
          </w:tcPr>
          <w:p w:rsidR="006455E3" w:rsidRPr="00B263F6" w:rsidRDefault="006455E3" w:rsidP="006455E3">
            <w:pPr>
              <w:ind w:right="125"/>
              <w:rPr>
                <w:rFonts w:ascii="Montserrat" w:eastAsia="Verdana" w:hAnsi="Montserrat" w:cs="Verdana"/>
                <w:sz w:val="20"/>
                <w:szCs w:val="20"/>
                <w:lang w:val="es-ES"/>
              </w:rPr>
            </w:pPr>
            <w:r w:rsidRPr="00B263F6">
              <w:rPr>
                <w:rFonts w:ascii="Montserrat" w:eastAsia="Verdana" w:hAnsi="Montserrat" w:cs="Verdana"/>
                <w:sz w:val="20"/>
                <w:szCs w:val="20"/>
                <w:lang w:val="es-ES"/>
              </w:rPr>
              <w:t>Tablas de apoyo de acrílico con pinza pisapapeles metálica, tamaño carta;</w:t>
            </w:r>
          </w:p>
        </w:tc>
        <w:tc>
          <w:tcPr>
            <w:tcW w:w="2023" w:type="dxa"/>
            <w:vAlign w:val="center"/>
          </w:tcPr>
          <w:p w:rsidR="006455E3" w:rsidRPr="00B263F6" w:rsidRDefault="006455E3" w:rsidP="006455E3">
            <w:pPr>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Semestral</w:t>
            </w:r>
          </w:p>
        </w:tc>
      </w:tr>
      <w:tr w:rsidR="006455E3" w:rsidRPr="00B263F6" w:rsidTr="006455E3">
        <w:trPr>
          <w:trHeight w:val="690"/>
        </w:trPr>
        <w:tc>
          <w:tcPr>
            <w:tcW w:w="961" w:type="dxa"/>
            <w:vAlign w:val="center"/>
          </w:tcPr>
          <w:p w:rsidR="006455E3" w:rsidRPr="00B263F6" w:rsidRDefault="006455E3" w:rsidP="004C170F">
            <w:pPr>
              <w:numPr>
                <w:ilvl w:val="0"/>
                <w:numId w:val="79"/>
              </w:numPr>
              <w:spacing w:after="0" w:line="240" w:lineRule="auto"/>
              <w:ind w:right="125"/>
              <w:contextualSpacing/>
              <w:rPr>
                <w:rFonts w:ascii="Montserrat" w:eastAsia="Verdana" w:hAnsi="Montserrat" w:cs="Verdana"/>
                <w:sz w:val="20"/>
                <w:szCs w:val="20"/>
                <w:lang w:val="es-ES"/>
              </w:rPr>
            </w:pPr>
          </w:p>
        </w:tc>
        <w:tc>
          <w:tcPr>
            <w:tcW w:w="1297" w:type="dxa"/>
            <w:shd w:val="clear" w:color="auto" w:fill="auto"/>
            <w:vAlign w:val="center"/>
          </w:tcPr>
          <w:p w:rsidR="006455E3" w:rsidRPr="00B263F6" w:rsidRDefault="006455E3" w:rsidP="006455E3">
            <w:pPr>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05</w:t>
            </w:r>
          </w:p>
        </w:tc>
        <w:tc>
          <w:tcPr>
            <w:tcW w:w="5358" w:type="dxa"/>
            <w:vAlign w:val="center"/>
          </w:tcPr>
          <w:p w:rsidR="006455E3" w:rsidRPr="00B263F6" w:rsidRDefault="006455E3" w:rsidP="006455E3">
            <w:pPr>
              <w:ind w:right="125"/>
              <w:rPr>
                <w:rFonts w:ascii="Montserrat" w:eastAsia="Verdana" w:hAnsi="Montserrat" w:cs="Verdana"/>
                <w:sz w:val="20"/>
                <w:szCs w:val="20"/>
                <w:lang w:val="es-ES"/>
              </w:rPr>
            </w:pPr>
            <w:r w:rsidRPr="00B263F6">
              <w:rPr>
                <w:rFonts w:ascii="Montserrat" w:eastAsia="Verdana" w:hAnsi="Montserrat" w:cs="Verdana"/>
                <w:sz w:val="20"/>
                <w:szCs w:val="20"/>
                <w:lang w:val="es-ES"/>
              </w:rPr>
              <w:t>Grapadora metálica, para grapa no. 400, con capacidad de grapado de 25 hojas</w:t>
            </w:r>
            <w:r>
              <w:rPr>
                <w:rFonts w:ascii="Montserrat" w:eastAsia="Verdana" w:hAnsi="Montserrat" w:cs="Verdana"/>
                <w:sz w:val="20"/>
                <w:szCs w:val="20"/>
                <w:lang w:val="es-ES"/>
              </w:rPr>
              <w:t xml:space="preserve"> (debe de</w:t>
            </w:r>
            <w:r w:rsidRPr="00B263F6">
              <w:rPr>
                <w:rFonts w:ascii="Montserrat" w:eastAsia="Verdana" w:hAnsi="Montserrat" w:cs="Verdana"/>
                <w:sz w:val="20"/>
                <w:szCs w:val="20"/>
                <w:lang w:val="es-ES"/>
              </w:rPr>
              <w:t xml:space="preserve"> inclu</w:t>
            </w:r>
            <w:r>
              <w:rPr>
                <w:rFonts w:ascii="Montserrat" w:eastAsia="Verdana" w:hAnsi="Montserrat" w:cs="Verdana"/>
                <w:sz w:val="20"/>
                <w:szCs w:val="20"/>
                <w:lang w:val="es-ES"/>
              </w:rPr>
              <w:t>ir</w:t>
            </w:r>
            <w:r w:rsidRPr="00B263F6">
              <w:rPr>
                <w:rFonts w:ascii="Montserrat" w:eastAsia="Verdana" w:hAnsi="Montserrat" w:cs="Verdana"/>
                <w:sz w:val="20"/>
                <w:szCs w:val="20"/>
                <w:lang w:val="es-ES"/>
              </w:rPr>
              <w:t xml:space="preserve"> </w:t>
            </w:r>
            <w:r>
              <w:rPr>
                <w:rFonts w:ascii="Montserrat" w:eastAsia="Verdana" w:hAnsi="Montserrat" w:cs="Verdana"/>
                <w:sz w:val="20"/>
                <w:szCs w:val="20"/>
                <w:lang w:val="es-ES"/>
              </w:rPr>
              <w:t xml:space="preserve">una caja de </w:t>
            </w:r>
            <w:r w:rsidRPr="00B263F6">
              <w:rPr>
                <w:rFonts w:ascii="Montserrat" w:eastAsia="Verdana" w:hAnsi="Montserrat" w:cs="Verdana"/>
                <w:sz w:val="20"/>
                <w:szCs w:val="20"/>
                <w:lang w:val="es-ES"/>
              </w:rPr>
              <w:t>grapas</w:t>
            </w:r>
            <w:r>
              <w:rPr>
                <w:rFonts w:ascii="Montserrat" w:eastAsia="Verdana" w:hAnsi="Montserrat" w:cs="Verdana"/>
                <w:sz w:val="20"/>
                <w:szCs w:val="20"/>
                <w:lang w:val="es-ES"/>
              </w:rPr>
              <w:t xml:space="preserve"> para cada grapadora</w:t>
            </w:r>
            <w:r w:rsidRPr="00B263F6">
              <w:rPr>
                <w:rFonts w:ascii="Montserrat" w:eastAsia="Verdana" w:hAnsi="Montserrat" w:cs="Verdana"/>
                <w:sz w:val="20"/>
                <w:szCs w:val="20"/>
                <w:lang w:val="es-ES"/>
              </w:rPr>
              <w:t>).</w:t>
            </w:r>
          </w:p>
        </w:tc>
        <w:tc>
          <w:tcPr>
            <w:tcW w:w="2023" w:type="dxa"/>
            <w:vAlign w:val="center"/>
          </w:tcPr>
          <w:p w:rsidR="006455E3" w:rsidRPr="00B263F6" w:rsidRDefault="006455E3" w:rsidP="006455E3">
            <w:pPr>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Semestral</w:t>
            </w:r>
          </w:p>
        </w:tc>
      </w:tr>
      <w:tr w:rsidR="006455E3" w:rsidRPr="00B263F6" w:rsidTr="006455E3">
        <w:trPr>
          <w:trHeight w:val="444"/>
        </w:trPr>
        <w:tc>
          <w:tcPr>
            <w:tcW w:w="961" w:type="dxa"/>
            <w:vAlign w:val="center"/>
          </w:tcPr>
          <w:p w:rsidR="006455E3" w:rsidRPr="00B263F6" w:rsidRDefault="006455E3" w:rsidP="004C170F">
            <w:pPr>
              <w:numPr>
                <w:ilvl w:val="0"/>
                <w:numId w:val="79"/>
              </w:numPr>
              <w:spacing w:after="0" w:line="240" w:lineRule="auto"/>
              <w:ind w:right="125"/>
              <w:contextualSpacing/>
              <w:jc w:val="center"/>
              <w:rPr>
                <w:rFonts w:ascii="Montserrat" w:eastAsia="Verdana" w:hAnsi="Montserrat" w:cs="Verdana"/>
                <w:sz w:val="20"/>
                <w:szCs w:val="20"/>
                <w:lang w:val="es-ES"/>
              </w:rPr>
            </w:pPr>
          </w:p>
        </w:tc>
        <w:tc>
          <w:tcPr>
            <w:tcW w:w="1297" w:type="dxa"/>
            <w:shd w:val="clear" w:color="auto" w:fill="auto"/>
            <w:vAlign w:val="center"/>
          </w:tcPr>
          <w:p w:rsidR="006455E3" w:rsidRPr="00B263F6" w:rsidRDefault="006455E3" w:rsidP="006455E3">
            <w:pPr>
              <w:ind w:right="125"/>
              <w:jc w:val="center"/>
              <w:rPr>
                <w:rFonts w:ascii="Montserrat" w:eastAsia="Verdana" w:hAnsi="Montserrat" w:cs="Verdana"/>
                <w:sz w:val="20"/>
                <w:szCs w:val="20"/>
                <w:lang w:val="es-ES"/>
              </w:rPr>
            </w:pPr>
            <w:r>
              <w:rPr>
                <w:rFonts w:ascii="Montserrat" w:eastAsia="Verdana" w:hAnsi="Montserrat" w:cs="Verdana"/>
                <w:sz w:val="20"/>
                <w:szCs w:val="20"/>
                <w:lang w:val="es-ES"/>
              </w:rPr>
              <w:t>2</w:t>
            </w:r>
            <w:r w:rsidRPr="00B263F6">
              <w:rPr>
                <w:rFonts w:ascii="Montserrat" w:eastAsia="Verdana" w:hAnsi="Montserrat" w:cs="Verdana"/>
                <w:sz w:val="20"/>
                <w:szCs w:val="20"/>
                <w:lang w:val="es-ES"/>
              </w:rPr>
              <w:t>0</w:t>
            </w:r>
          </w:p>
        </w:tc>
        <w:tc>
          <w:tcPr>
            <w:tcW w:w="5358" w:type="dxa"/>
            <w:vAlign w:val="center"/>
          </w:tcPr>
          <w:p w:rsidR="006455E3" w:rsidRPr="00B263F6" w:rsidRDefault="006455E3" w:rsidP="006455E3">
            <w:pPr>
              <w:ind w:right="125"/>
              <w:rPr>
                <w:rFonts w:ascii="Montserrat" w:eastAsia="Verdana" w:hAnsi="Montserrat" w:cs="Verdana"/>
                <w:sz w:val="20"/>
                <w:szCs w:val="20"/>
                <w:lang w:val="es-ES"/>
              </w:rPr>
            </w:pPr>
            <w:r w:rsidRPr="00B263F6">
              <w:rPr>
                <w:rFonts w:ascii="Montserrat" w:eastAsia="Verdana" w:hAnsi="Montserrat" w:cs="Verdana"/>
                <w:sz w:val="20"/>
                <w:szCs w:val="20"/>
                <w:lang w:val="es-ES"/>
              </w:rPr>
              <w:t>Cajas de plumas BIC, tinta color azul, punto mediano;</w:t>
            </w:r>
          </w:p>
        </w:tc>
        <w:tc>
          <w:tcPr>
            <w:tcW w:w="2023" w:type="dxa"/>
            <w:vAlign w:val="center"/>
          </w:tcPr>
          <w:p w:rsidR="006455E3" w:rsidRPr="00B263F6" w:rsidRDefault="006455E3" w:rsidP="006455E3">
            <w:pPr>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Bimestral</w:t>
            </w:r>
          </w:p>
        </w:tc>
      </w:tr>
      <w:tr w:rsidR="006455E3" w:rsidRPr="00B263F6" w:rsidTr="006455E3">
        <w:trPr>
          <w:trHeight w:val="766"/>
        </w:trPr>
        <w:tc>
          <w:tcPr>
            <w:tcW w:w="961" w:type="dxa"/>
            <w:vAlign w:val="center"/>
          </w:tcPr>
          <w:p w:rsidR="006455E3" w:rsidRPr="00B263F6" w:rsidRDefault="006455E3" w:rsidP="004C170F">
            <w:pPr>
              <w:numPr>
                <w:ilvl w:val="0"/>
                <w:numId w:val="79"/>
              </w:numPr>
              <w:spacing w:after="0" w:line="240" w:lineRule="auto"/>
              <w:ind w:right="125"/>
              <w:contextualSpacing/>
              <w:jc w:val="center"/>
              <w:rPr>
                <w:rFonts w:ascii="Montserrat" w:eastAsia="Verdana" w:hAnsi="Montserrat" w:cs="Verdana"/>
                <w:sz w:val="20"/>
                <w:szCs w:val="20"/>
                <w:lang w:val="es-ES"/>
              </w:rPr>
            </w:pPr>
          </w:p>
        </w:tc>
        <w:tc>
          <w:tcPr>
            <w:tcW w:w="1297" w:type="dxa"/>
            <w:shd w:val="clear" w:color="auto" w:fill="auto"/>
            <w:vAlign w:val="center"/>
          </w:tcPr>
          <w:p w:rsidR="006455E3" w:rsidRPr="00B263F6" w:rsidRDefault="006455E3" w:rsidP="006455E3">
            <w:pPr>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20</w:t>
            </w:r>
          </w:p>
        </w:tc>
        <w:tc>
          <w:tcPr>
            <w:tcW w:w="5358" w:type="dxa"/>
            <w:vAlign w:val="center"/>
          </w:tcPr>
          <w:p w:rsidR="006455E3" w:rsidRPr="00B263F6" w:rsidRDefault="006455E3" w:rsidP="006455E3">
            <w:pPr>
              <w:ind w:right="125"/>
              <w:rPr>
                <w:rFonts w:ascii="Montserrat" w:eastAsia="Verdana" w:hAnsi="Montserrat" w:cs="Verdana"/>
                <w:sz w:val="20"/>
                <w:szCs w:val="20"/>
                <w:lang w:val="es-ES"/>
              </w:rPr>
            </w:pPr>
            <w:r w:rsidRPr="00B263F6">
              <w:rPr>
                <w:rFonts w:ascii="Montserrat" w:eastAsia="Verdana" w:hAnsi="Montserrat" w:cs="Verdana"/>
                <w:sz w:val="20"/>
                <w:szCs w:val="20"/>
                <w:lang w:val="es-ES"/>
              </w:rPr>
              <w:t>Paquetes de hojas papel bond, color blanco, tamaño carta, de 500 hojas cada paquete;</w:t>
            </w:r>
          </w:p>
        </w:tc>
        <w:tc>
          <w:tcPr>
            <w:tcW w:w="2023" w:type="dxa"/>
            <w:vAlign w:val="center"/>
          </w:tcPr>
          <w:p w:rsidR="006455E3" w:rsidRPr="00B263F6" w:rsidRDefault="006455E3" w:rsidP="006455E3">
            <w:pPr>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Bimestral</w:t>
            </w:r>
          </w:p>
        </w:tc>
      </w:tr>
      <w:tr w:rsidR="006455E3" w:rsidRPr="00B263F6" w:rsidTr="006455E3">
        <w:trPr>
          <w:trHeight w:val="401"/>
        </w:trPr>
        <w:tc>
          <w:tcPr>
            <w:tcW w:w="961" w:type="dxa"/>
            <w:vAlign w:val="center"/>
          </w:tcPr>
          <w:p w:rsidR="006455E3" w:rsidRPr="00B263F6" w:rsidRDefault="006455E3" w:rsidP="004C170F">
            <w:pPr>
              <w:numPr>
                <w:ilvl w:val="0"/>
                <w:numId w:val="79"/>
              </w:numPr>
              <w:spacing w:after="0" w:line="240" w:lineRule="auto"/>
              <w:ind w:right="125"/>
              <w:contextualSpacing/>
              <w:jc w:val="center"/>
              <w:rPr>
                <w:rFonts w:ascii="Montserrat" w:eastAsia="Verdana" w:hAnsi="Montserrat" w:cs="Verdana"/>
                <w:sz w:val="20"/>
                <w:szCs w:val="20"/>
                <w:lang w:val="es-ES"/>
              </w:rPr>
            </w:pPr>
          </w:p>
        </w:tc>
        <w:tc>
          <w:tcPr>
            <w:tcW w:w="1297" w:type="dxa"/>
            <w:shd w:val="clear" w:color="auto" w:fill="auto"/>
            <w:vAlign w:val="center"/>
          </w:tcPr>
          <w:p w:rsidR="006455E3" w:rsidRPr="00B263F6" w:rsidRDefault="006455E3" w:rsidP="006455E3">
            <w:pPr>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100</w:t>
            </w:r>
          </w:p>
        </w:tc>
        <w:tc>
          <w:tcPr>
            <w:tcW w:w="5358" w:type="dxa"/>
            <w:shd w:val="clear" w:color="auto" w:fill="auto"/>
            <w:vAlign w:val="center"/>
          </w:tcPr>
          <w:p w:rsidR="006455E3" w:rsidRPr="00B263F6" w:rsidRDefault="006455E3" w:rsidP="006455E3">
            <w:pPr>
              <w:ind w:right="125"/>
              <w:rPr>
                <w:rFonts w:ascii="Montserrat" w:eastAsia="Verdana" w:hAnsi="Montserrat" w:cs="Verdana"/>
                <w:sz w:val="20"/>
                <w:szCs w:val="20"/>
                <w:lang w:val="es-ES"/>
              </w:rPr>
            </w:pPr>
            <w:r w:rsidRPr="00B263F6">
              <w:rPr>
                <w:rFonts w:ascii="Montserrat" w:eastAsia="Verdana" w:hAnsi="Montserrat" w:cs="Verdana"/>
                <w:sz w:val="20"/>
                <w:szCs w:val="20"/>
                <w:lang w:val="es-ES"/>
              </w:rPr>
              <w:t>Libretas tipo tránsito;</w:t>
            </w:r>
          </w:p>
        </w:tc>
        <w:tc>
          <w:tcPr>
            <w:tcW w:w="2023" w:type="dxa"/>
            <w:vAlign w:val="center"/>
          </w:tcPr>
          <w:p w:rsidR="006455E3" w:rsidRPr="00B263F6" w:rsidRDefault="006455E3" w:rsidP="006455E3">
            <w:pPr>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Bimestral</w:t>
            </w:r>
          </w:p>
        </w:tc>
      </w:tr>
      <w:tr w:rsidR="006455E3" w:rsidRPr="00B263F6" w:rsidTr="006455E3">
        <w:trPr>
          <w:trHeight w:val="401"/>
        </w:trPr>
        <w:tc>
          <w:tcPr>
            <w:tcW w:w="961" w:type="dxa"/>
            <w:vAlign w:val="center"/>
          </w:tcPr>
          <w:p w:rsidR="006455E3" w:rsidRPr="00B263F6" w:rsidRDefault="006455E3" w:rsidP="004C170F">
            <w:pPr>
              <w:numPr>
                <w:ilvl w:val="0"/>
                <w:numId w:val="79"/>
              </w:numPr>
              <w:spacing w:after="0" w:line="240" w:lineRule="auto"/>
              <w:ind w:right="125"/>
              <w:contextualSpacing/>
              <w:jc w:val="center"/>
              <w:rPr>
                <w:rFonts w:ascii="Montserrat" w:eastAsia="Verdana" w:hAnsi="Montserrat" w:cs="Verdana"/>
                <w:sz w:val="20"/>
                <w:szCs w:val="20"/>
                <w:lang w:val="es-ES"/>
              </w:rPr>
            </w:pPr>
          </w:p>
        </w:tc>
        <w:tc>
          <w:tcPr>
            <w:tcW w:w="1297" w:type="dxa"/>
            <w:shd w:val="clear" w:color="auto" w:fill="auto"/>
            <w:vAlign w:val="center"/>
          </w:tcPr>
          <w:p w:rsidR="006455E3" w:rsidRPr="00B263F6" w:rsidRDefault="006455E3" w:rsidP="006455E3">
            <w:pPr>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04 c/u</w:t>
            </w:r>
          </w:p>
        </w:tc>
        <w:tc>
          <w:tcPr>
            <w:tcW w:w="5358" w:type="dxa"/>
            <w:vAlign w:val="center"/>
          </w:tcPr>
          <w:p w:rsidR="006455E3" w:rsidRPr="00B263F6" w:rsidRDefault="006455E3" w:rsidP="006455E3">
            <w:pPr>
              <w:ind w:right="125"/>
              <w:rPr>
                <w:rFonts w:ascii="Montserrat" w:eastAsia="Verdana" w:hAnsi="Montserrat" w:cs="Verdana"/>
                <w:sz w:val="20"/>
                <w:szCs w:val="20"/>
                <w:lang w:val="es-ES"/>
              </w:rPr>
            </w:pPr>
            <w:r w:rsidRPr="00B263F6">
              <w:rPr>
                <w:rFonts w:ascii="Montserrat" w:eastAsia="Verdana" w:hAnsi="Montserrat" w:cs="Verdana"/>
                <w:sz w:val="20"/>
                <w:szCs w:val="20"/>
                <w:lang w:val="es-ES"/>
              </w:rPr>
              <w:t>Paquetes de jumbo clips metá</w:t>
            </w:r>
            <w:r>
              <w:rPr>
                <w:rFonts w:ascii="Montserrat" w:eastAsia="Verdana" w:hAnsi="Montserrat" w:cs="Verdana"/>
                <w:sz w:val="20"/>
                <w:szCs w:val="20"/>
                <w:lang w:val="es-ES"/>
              </w:rPr>
              <w:t>licos y clips de estándar no. 1</w:t>
            </w:r>
          </w:p>
        </w:tc>
        <w:tc>
          <w:tcPr>
            <w:tcW w:w="2023" w:type="dxa"/>
            <w:vAlign w:val="center"/>
          </w:tcPr>
          <w:p w:rsidR="006455E3" w:rsidRPr="00B263F6" w:rsidRDefault="006455E3" w:rsidP="006455E3">
            <w:pPr>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Bimestral</w:t>
            </w:r>
          </w:p>
        </w:tc>
      </w:tr>
      <w:tr w:rsidR="006455E3" w:rsidRPr="00B263F6" w:rsidTr="006455E3">
        <w:trPr>
          <w:trHeight w:val="401"/>
        </w:trPr>
        <w:tc>
          <w:tcPr>
            <w:tcW w:w="961" w:type="dxa"/>
            <w:vAlign w:val="center"/>
          </w:tcPr>
          <w:p w:rsidR="006455E3" w:rsidRPr="00B263F6" w:rsidRDefault="006455E3" w:rsidP="004C170F">
            <w:pPr>
              <w:numPr>
                <w:ilvl w:val="0"/>
                <w:numId w:val="79"/>
              </w:numPr>
              <w:spacing w:after="0" w:line="240" w:lineRule="auto"/>
              <w:ind w:right="125"/>
              <w:contextualSpacing/>
              <w:jc w:val="center"/>
              <w:rPr>
                <w:rFonts w:ascii="Montserrat" w:eastAsia="Verdana" w:hAnsi="Montserrat" w:cs="Verdana"/>
                <w:sz w:val="20"/>
                <w:szCs w:val="20"/>
                <w:lang w:val="es-ES"/>
              </w:rPr>
            </w:pPr>
          </w:p>
        </w:tc>
        <w:tc>
          <w:tcPr>
            <w:tcW w:w="1297" w:type="dxa"/>
            <w:shd w:val="clear" w:color="auto" w:fill="auto"/>
            <w:vAlign w:val="center"/>
          </w:tcPr>
          <w:p w:rsidR="006455E3" w:rsidRPr="00B263F6" w:rsidRDefault="006455E3" w:rsidP="006455E3">
            <w:pPr>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0</w:t>
            </w:r>
            <w:r>
              <w:rPr>
                <w:rFonts w:ascii="Montserrat" w:eastAsia="Verdana" w:hAnsi="Montserrat" w:cs="Verdana"/>
                <w:sz w:val="20"/>
                <w:szCs w:val="20"/>
                <w:lang w:val="es-ES"/>
              </w:rPr>
              <w:t>6</w:t>
            </w:r>
          </w:p>
        </w:tc>
        <w:tc>
          <w:tcPr>
            <w:tcW w:w="5358" w:type="dxa"/>
            <w:vAlign w:val="center"/>
          </w:tcPr>
          <w:p w:rsidR="006455E3" w:rsidRPr="00B263F6" w:rsidRDefault="006455E3" w:rsidP="006455E3">
            <w:pPr>
              <w:ind w:right="125"/>
              <w:rPr>
                <w:rFonts w:ascii="Montserrat" w:eastAsia="Verdana" w:hAnsi="Montserrat" w:cs="Verdana"/>
                <w:sz w:val="20"/>
                <w:szCs w:val="20"/>
                <w:lang w:val="es-ES"/>
              </w:rPr>
            </w:pPr>
            <w:r w:rsidRPr="00B263F6">
              <w:rPr>
                <w:rFonts w:ascii="Montserrat" w:eastAsia="Verdana" w:hAnsi="Montserrat" w:cs="Verdana"/>
                <w:sz w:val="20"/>
                <w:szCs w:val="20"/>
                <w:lang w:val="es-ES"/>
              </w:rPr>
              <w:t>Foliadores;</w:t>
            </w:r>
          </w:p>
        </w:tc>
        <w:tc>
          <w:tcPr>
            <w:tcW w:w="2023" w:type="dxa"/>
            <w:vAlign w:val="center"/>
          </w:tcPr>
          <w:p w:rsidR="006455E3" w:rsidRPr="00B263F6" w:rsidRDefault="006455E3" w:rsidP="006455E3">
            <w:pPr>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Anual</w:t>
            </w:r>
          </w:p>
        </w:tc>
      </w:tr>
      <w:tr w:rsidR="006455E3" w:rsidRPr="00B263F6" w:rsidTr="006455E3">
        <w:trPr>
          <w:trHeight w:val="401"/>
        </w:trPr>
        <w:tc>
          <w:tcPr>
            <w:tcW w:w="961" w:type="dxa"/>
            <w:vAlign w:val="center"/>
          </w:tcPr>
          <w:p w:rsidR="006455E3" w:rsidRPr="00B263F6" w:rsidRDefault="006455E3" w:rsidP="004C170F">
            <w:pPr>
              <w:numPr>
                <w:ilvl w:val="0"/>
                <w:numId w:val="79"/>
              </w:numPr>
              <w:spacing w:after="0" w:line="240" w:lineRule="auto"/>
              <w:ind w:right="125"/>
              <w:contextualSpacing/>
              <w:jc w:val="center"/>
              <w:rPr>
                <w:rFonts w:ascii="Montserrat" w:eastAsia="Verdana" w:hAnsi="Montserrat" w:cs="Verdana"/>
                <w:sz w:val="20"/>
                <w:szCs w:val="20"/>
                <w:lang w:val="es-ES"/>
              </w:rPr>
            </w:pPr>
          </w:p>
        </w:tc>
        <w:tc>
          <w:tcPr>
            <w:tcW w:w="1297" w:type="dxa"/>
            <w:shd w:val="clear" w:color="auto" w:fill="auto"/>
            <w:vAlign w:val="center"/>
          </w:tcPr>
          <w:p w:rsidR="006455E3" w:rsidRPr="00B263F6" w:rsidRDefault="006455E3" w:rsidP="006455E3">
            <w:pPr>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03</w:t>
            </w:r>
          </w:p>
        </w:tc>
        <w:tc>
          <w:tcPr>
            <w:tcW w:w="5358" w:type="dxa"/>
            <w:vAlign w:val="center"/>
          </w:tcPr>
          <w:p w:rsidR="006455E3" w:rsidRPr="00B263F6" w:rsidRDefault="006455E3" w:rsidP="006455E3">
            <w:pPr>
              <w:ind w:right="125"/>
              <w:rPr>
                <w:rFonts w:ascii="Montserrat" w:eastAsia="Verdana" w:hAnsi="Montserrat" w:cs="Verdana"/>
                <w:sz w:val="20"/>
                <w:szCs w:val="20"/>
                <w:lang w:val="es-ES"/>
              </w:rPr>
            </w:pPr>
            <w:r w:rsidRPr="00B263F6">
              <w:rPr>
                <w:rFonts w:ascii="Montserrat" w:eastAsia="Verdana" w:hAnsi="Montserrat" w:cs="Verdana"/>
                <w:sz w:val="20"/>
                <w:szCs w:val="20"/>
                <w:lang w:val="es-ES"/>
              </w:rPr>
              <w:t>Sellos fechadores;</w:t>
            </w:r>
          </w:p>
        </w:tc>
        <w:tc>
          <w:tcPr>
            <w:tcW w:w="2023" w:type="dxa"/>
            <w:vAlign w:val="center"/>
          </w:tcPr>
          <w:p w:rsidR="006455E3" w:rsidRPr="00B263F6" w:rsidRDefault="006455E3" w:rsidP="006455E3">
            <w:pPr>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Anual</w:t>
            </w:r>
          </w:p>
        </w:tc>
      </w:tr>
      <w:tr w:rsidR="006455E3" w:rsidRPr="00B263F6" w:rsidTr="006455E3">
        <w:trPr>
          <w:trHeight w:val="387"/>
        </w:trPr>
        <w:tc>
          <w:tcPr>
            <w:tcW w:w="961" w:type="dxa"/>
            <w:vAlign w:val="center"/>
          </w:tcPr>
          <w:p w:rsidR="006455E3" w:rsidRPr="00B263F6" w:rsidRDefault="006455E3" w:rsidP="004C170F">
            <w:pPr>
              <w:numPr>
                <w:ilvl w:val="0"/>
                <w:numId w:val="79"/>
              </w:numPr>
              <w:spacing w:after="0" w:line="240" w:lineRule="auto"/>
              <w:ind w:right="125"/>
              <w:contextualSpacing/>
              <w:jc w:val="center"/>
              <w:rPr>
                <w:rFonts w:ascii="Montserrat" w:eastAsia="Verdana" w:hAnsi="Montserrat" w:cs="Verdana"/>
                <w:sz w:val="20"/>
                <w:szCs w:val="20"/>
                <w:lang w:val="es-ES"/>
              </w:rPr>
            </w:pPr>
          </w:p>
        </w:tc>
        <w:tc>
          <w:tcPr>
            <w:tcW w:w="1297" w:type="dxa"/>
            <w:shd w:val="clear" w:color="auto" w:fill="auto"/>
            <w:vAlign w:val="center"/>
          </w:tcPr>
          <w:p w:rsidR="006455E3" w:rsidRPr="00B263F6" w:rsidRDefault="006455E3" w:rsidP="006455E3">
            <w:pPr>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20</w:t>
            </w:r>
          </w:p>
        </w:tc>
        <w:tc>
          <w:tcPr>
            <w:tcW w:w="5358" w:type="dxa"/>
            <w:vAlign w:val="center"/>
          </w:tcPr>
          <w:p w:rsidR="006455E3" w:rsidRPr="00B263F6" w:rsidRDefault="006455E3" w:rsidP="006455E3">
            <w:pPr>
              <w:pStyle w:val="Ttulo1"/>
              <w:shd w:val="clear" w:color="auto" w:fill="FFFFFF"/>
              <w:spacing w:before="0"/>
              <w:jc w:val="both"/>
              <w:outlineLvl w:val="0"/>
              <w:rPr>
                <w:rFonts w:ascii="Montserrat" w:eastAsia="Verdana" w:hAnsi="Montserrat" w:cs="Verdana"/>
                <w:sz w:val="20"/>
                <w:szCs w:val="20"/>
              </w:rPr>
            </w:pPr>
            <w:r w:rsidRPr="00B263F6">
              <w:rPr>
                <w:rFonts w:ascii="Montserrat" w:eastAsia="Verdana" w:hAnsi="Montserrat" w:cs="Verdana"/>
                <w:sz w:val="20"/>
                <w:szCs w:val="20"/>
              </w:rPr>
              <w:t>Piezas  3M Post-it Notas Adhesivas</w:t>
            </w:r>
            <w:r>
              <w:rPr>
                <w:rFonts w:ascii="Montserrat" w:eastAsia="Verdana" w:hAnsi="Montserrat" w:cs="Verdana"/>
                <w:sz w:val="20"/>
                <w:szCs w:val="20"/>
              </w:rPr>
              <w:t>, tamaño 5x5.</w:t>
            </w:r>
          </w:p>
        </w:tc>
        <w:tc>
          <w:tcPr>
            <w:tcW w:w="2023" w:type="dxa"/>
            <w:vAlign w:val="center"/>
          </w:tcPr>
          <w:p w:rsidR="006455E3" w:rsidRPr="00B263F6" w:rsidRDefault="006455E3" w:rsidP="006455E3">
            <w:pPr>
              <w:ind w:right="125"/>
              <w:jc w:val="center"/>
              <w:rPr>
                <w:rFonts w:ascii="Montserrat" w:eastAsia="Verdana" w:hAnsi="Montserrat" w:cs="Verdana"/>
                <w:sz w:val="20"/>
                <w:szCs w:val="20"/>
                <w:lang w:val="es-ES"/>
              </w:rPr>
            </w:pPr>
            <w:r>
              <w:rPr>
                <w:rFonts w:ascii="Montserrat" w:eastAsia="Verdana" w:hAnsi="Montserrat" w:cs="Verdana"/>
                <w:sz w:val="20"/>
                <w:szCs w:val="20"/>
                <w:lang w:val="es-ES"/>
              </w:rPr>
              <w:t>B</w:t>
            </w:r>
            <w:r w:rsidRPr="00B263F6">
              <w:rPr>
                <w:rFonts w:ascii="Montserrat" w:eastAsia="Verdana" w:hAnsi="Montserrat" w:cs="Verdana"/>
                <w:sz w:val="20"/>
                <w:szCs w:val="20"/>
                <w:lang w:val="es-ES"/>
              </w:rPr>
              <w:t>imestral</w:t>
            </w:r>
          </w:p>
        </w:tc>
      </w:tr>
      <w:tr w:rsidR="006455E3" w:rsidRPr="00B263F6" w:rsidTr="006455E3">
        <w:trPr>
          <w:trHeight w:val="308"/>
        </w:trPr>
        <w:tc>
          <w:tcPr>
            <w:tcW w:w="961" w:type="dxa"/>
            <w:vAlign w:val="center"/>
          </w:tcPr>
          <w:p w:rsidR="006455E3" w:rsidRPr="00B263F6" w:rsidRDefault="006455E3" w:rsidP="004C170F">
            <w:pPr>
              <w:numPr>
                <w:ilvl w:val="0"/>
                <w:numId w:val="79"/>
              </w:numPr>
              <w:spacing w:after="0" w:line="240" w:lineRule="auto"/>
              <w:ind w:right="125"/>
              <w:contextualSpacing/>
              <w:jc w:val="center"/>
              <w:rPr>
                <w:rFonts w:ascii="Montserrat" w:eastAsia="Verdana" w:hAnsi="Montserrat" w:cs="Verdana"/>
                <w:sz w:val="20"/>
                <w:szCs w:val="20"/>
                <w:lang w:val="es-ES"/>
              </w:rPr>
            </w:pPr>
          </w:p>
        </w:tc>
        <w:tc>
          <w:tcPr>
            <w:tcW w:w="1297" w:type="dxa"/>
            <w:shd w:val="clear" w:color="auto" w:fill="auto"/>
            <w:vAlign w:val="center"/>
          </w:tcPr>
          <w:p w:rsidR="006455E3" w:rsidRPr="00B263F6" w:rsidRDefault="006455E3" w:rsidP="006455E3">
            <w:pPr>
              <w:ind w:right="125"/>
              <w:jc w:val="center"/>
              <w:rPr>
                <w:rFonts w:ascii="Montserrat" w:eastAsia="Verdana" w:hAnsi="Montserrat" w:cs="Verdana"/>
                <w:sz w:val="20"/>
                <w:szCs w:val="20"/>
                <w:lang w:val="es-ES"/>
              </w:rPr>
            </w:pPr>
            <w:r>
              <w:rPr>
                <w:rFonts w:ascii="Montserrat" w:eastAsia="Verdana" w:hAnsi="Montserrat" w:cs="Verdana"/>
                <w:sz w:val="20"/>
                <w:szCs w:val="20"/>
                <w:lang w:val="es-ES"/>
              </w:rPr>
              <w:t>24</w:t>
            </w:r>
          </w:p>
        </w:tc>
        <w:tc>
          <w:tcPr>
            <w:tcW w:w="5358" w:type="dxa"/>
            <w:vAlign w:val="center"/>
          </w:tcPr>
          <w:p w:rsidR="006455E3" w:rsidRPr="00B263F6" w:rsidRDefault="006455E3" w:rsidP="006455E3">
            <w:pPr>
              <w:pStyle w:val="Ttulo1"/>
              <w:shd w:val="clear" w:color="auto" w:fill="FFFFFF"/>
              <w:spacing w:before="0"/>
              <w:jc w:val="both"/>
              <w:outlineLvl w:val="0"/>
              <w:rPr>
                <w:rFonts w:ascii="Montserrat" w:eastAsia="Verdana" w:hAnsi="Montserrat" w:cs="Verdana"/>
                <w:b/>
                <w:bCs/>
                <w:sz w:val="20"/>
                <w:szCs w:val="20"/>
              </w:rPr>
            </w:pPr>
            <w:r>
              <w:rPr>
                <w:rFonts w:ascii="Montserrat" w:eastAsia="Verdana" w:hAnsi="Montserrat" w:cs="Verdana"/>
                <w:sz w:val="20"/>
                <w:szCs w:val="20"/>
              </w:rPr>
              <w:t xml:space="preserve">Piezas de </w:t>
            </w:r>
            <w:r w:rsidRPr="00C2405D">
              <w:rPr>
                <w:rFonts w:ascii="Montserrat" w:eastAsia="Verdana" w:hAnsi="Montserrat" w:cs="Verdana"/>
                <w:sz w:val="20"/>
                <w:szCs w:val="20"/>
              </w:rPr>
              <w:t xml:space="preserve">Resaltadores estilo tanque, punta de cincel, </w:t>
            </w:r>
            <w:r>
              <w:rPr>
                <w:rFonts w:ascii="Montserrat" w:eastAsia="Verdana" w:hAnsi="Montserrat" w:cs="Verdana"/>
                <w:sz w:val="20"/>
                <w:szCs w:val="20"/>
              </w:rPr>
              <w:t xml:space="preserve">colores </w:t>
            </w:r>
            <w:r w:rsidRPr="00C2405D">
              <w:rPr>
                <w:rFonts w:ascii="Montserrat" w:eastAsia="Verdana" w:hAnsi="Montserrat" w:cs="Verdana"/>
                <w:sz w:val="20"/>
                <w:szCs w:val="20"/>
              </w:rPr>
              <w:t>surtidos</w:t>
            </w:r>
          </w:p>
        </w:tc>
        <w:tc>
          <w:tcPr>
            <w:tcW w:w="2023" w:type="dxa"/>
            <w:vAlign w:val="center"/>
          </w:tcPr>
          <w:p w:rsidR="006455E3" w:rsidRPr="00B263F6" w:rsidRDefault="006455E3" w:rsidP="006455E3">
            <w:pPr>
              <w:ind w:right="125"/>
              <w:jc w:val="center"/>
              <w:rPr>
                <w:rFonts w:ascii="Montserrat" w:eastAsia="Verdana" w:hAnsi="Montserrat" w:cs="Verdana"/>
                <w:sz w:val="20"/>
                <w:szCs w:val="20"/>
                <w:lang w:val="es-ES"/>
              </w:rPr>
            </w:pPr>
            <w:r>
              <w:rPr>
                <w:rFonts w:ascii="Montserrat" w:eastAsia="Verdana" w:hAnsi="Montserrat" w:cs="Verdana"/>
                <w:sz w:val="20"/>
                <w:szCs w:val="20"/>
                <w:lang w:val="es-ES"/>
              </w:rPr>
              <w:t>B</w:t>
            </w:r>
            <w:r w:rsidRPr="00B263F6">
              <w:rPr>
                <w:rFonts w:ascii="Montserrat" w:eastAsia="Verdana" w:hAnsi="Montserrat" w:cs="Verdana"/>
                <w:sz w:val="20"/>
                <w:szCs w:val="20"/>
                <w:lang w:val="es-ES"/>
              </w:rPr>
              <w:t>imestral</w:t>
            </w:r>
          </w:p>
        </w:tc>
      </w:tr>
      <w:tr w:rsidR="006455E3" w:rsidRPr="00B263F6" w:rsidTr="006455E3">
        <w:trPr>
          <w:trHeight w:val="308"/>
        </w:trPr>
        <w:tc>
          <w:tcPr>
            <w:tcW w:w="961" w:type="dxa"/>
            <w:vAlign w:val="center"/>
          </w:tcPr>
          <w:p w:rsidR="006455E3" w:rsidRPr="00B263F6" w:rsidRDefault="006455E3" w:rsidP="004C170F">
            <w:pPr>
              <w:numPr>
                <w:ilvl w:val="0"/>
                <w:numId w:val="79"/>
              </w:numPr>
              <w:spacing w:after="0" w:line="240" w:lineRule="auto"/>
              <w:ind w:right="125"/>
              <w:contextualSpacing/>
              <w:jc w:val="center"/>
              <w:rPr>
                <w:rFonts w:ascii="Montserrat" w:eastAsia="Verdana" w:hAnsi="Montserrat" w:cs="Verdana"/>
                <w:sz w:val="20"/>
                <w:szCs w:val="20"/>
                <w:lang w:val="es-ES"/>
              </w:rPr>
            </w:pPr>
          </w:p>
        </w:tc>
        <w:tc>
          <w:tcPr>
            <w:tcW w:w="1297" w:type="dxa"/>
            <w:shd w:val="clear" w:color="auto" w:fill="auto"/>
            <w:vAlign w:val="center"/>
          </w:tcPr>
          <w:p w:rsidR="006455E3" w:rsidRPr="00B263F6" w:rsidRDefault="006455E3" w:rsidP="006455E3">
            <w:pPr>
              <w:ind w:right="125"/>
              <w:jc w:val="center"/>
              <w:rPr>
                <w:rFonts w:ascii="Montserrat" w:eastAsia="Verdana" w:hAnsi="Montserrat" w:cs="Verdana"/>
                <w:sz w:val="20"/>
                <w:szCs w:val="20"/>
                <w:lang w:val="es-ES"/>
              </w:rPr>
            </w:pPr>
            <w:r>
              <w:rPr>
                <w:rFonts w:ascii="Montserrat" w:eastAsia="Verdana" w:hAnsi="Montserrat" w:cs="Verdana"/>
                <w:sz w:val="20"/>
                <w:szCs w:val="20"/>
                <w:lang w:val="es-ES"/>
              </w:rPr>
              <w:t>12</w:t>
            </w:r>
          </w:p>
        </w:tc>
        <w:tc>
          <w:tcPr>
            <w:tcW w:w="5358" w:type="dxa"/>
            <w:vAlign w:val="center"/>
          </w:tcPr>
          <w:p w:rsidR="006455E3" w:rsidRPr="00B263F6" w:rsidRDefault="006455E3" w:rsidP="006455E3">
            <w:pPr>
              <w:pStyle w:val="Ttulo1"/>
              <w:shd w:val="clear" w:color="auto" w:fill="FFFFFF"/>
              <w:spacing w:before="0"/>
              <w:jc w:val="both"/>
              <w:outlineLvl w:val="0"/>
              <w:rPr>
                <w:rFonts w:ascii="Montserrat" w:eastAsia="Verdana" w:hAnsi="Montserrat" w:cs="Verdana"/>
                <w:b/>
                <w:bCs/>
                <w:sz w:val="20"/>
                <w:szCs w:val="20"/>
              </w:rPr>
            </w:pPr>
            <w:r>
              <w:rPr>
                <w:rFonts w:ascii="Montserrat" w:eastAsia="Verdana" w:hAnsi="Montserrat" w:cs="Verdana"/>
                <w:sz w:val="20"/>
                <w:szCs w:val="20"/>
              </w:rPr>
              <w:t>Piezas de M</w:t>
            </w:r>
            <w:r w:rsidRPr="00C92916">
              <w:rPr>
                <w:rFonts w:ascii="Montserrat" w:eastAsia="Verdana" w:hAnsi="Montserrat" w:cs="Verdana"/>
                <w:sz w:val="20"/>
                <w:szCs w:val="20"/>
              </w:rPr>
              <w:t>arcador Permanente</w:t>
            </w:r>
            <w:r>
              <w:rPr>
                <w:rFonts w:ascii="Montserrat" w:eastAsia="Verdana" w:hAnsi="Montserrat" w:cs="Verdana"/>
                <w:sz w:val="20"/>
                <w:szCs w:val="20"/>
              </w:rPr>
              <w:t xml:space="preserve">, Marking </w:t>
            </w:r>
            <w:r w:rsidRPr="00C92916">
              <w:rPr>
                <w:rFonts w:ascii="Montserrat" w:eastAsia="Verdana" w:hAnsi="Montserrat" w:cs="Verdana"/>
                <w:sz w:val="20"/>
                <w:szCs w:val="20"/>
              </w:rPr>
              <w:t>2300</w:t>
            </w:r>
            <w:r>
              <w:rPr>
                <w:rFonts w:ascii="Montserrat" w:eastAsia="Verdana" w:hAnsi="Montserrat" w:cs="Verdana"/>
                <w:sz w:val="20"/>
                <w:szCs w:val="20"/>
              </w:rPr>
              <w:t xml:space="preserve">, </w:t>
            </w:r>
            <w:r w:rsidRPr="00C92916">
              <w:rPr>
                <w:rFonts w:ascii="Montserrat" w:eastAsia="Verdana" w:hAnsi="Montserrat" w:cs="Verdana"/>
                <w:sz w:val="20"/>
                <w:szCs w:val="20"/>
              </w:rPr>
              <w:t>Punta Resistente</w:t>
            </w:r>
            <w:r>
              <w:rPr>
                <w:rFonts w:ascii="Montserrat" w:eastAsia="Verdana" w:hAnsi="Montserrat" w:cs="Verdana"/>
                <w:sz w:val="20"/>
                <w:szCs w:val="20"/>
              </w:rPr>
              <w:t>, diversos c</w:t>
            </w:r>
            <w:r w:rsidRPr="00C92916">
              <w:rPr>
                <w:rFonts w:ascii="Montserrat" w:eastAsia="Verdana" w:hAnsi="Montserrat" w:cs="Verdana"/>
                <w:sz w:val="20"/>
                <w:szCs w:val="20"/>
              </w:rPr>
              <w:t>olor</w:t>
            </w:r>
            <w:r>
              <w:rPr>
                <w:rFonts w:ascii="Montserrat" w:eastAsia="Verdana" w:hAnsi="Montserrat" w:cs="Verdana"/>
                <w:sz w:val="20"/>
                <w:szCs w:val="20"/>
              </w:rPr>
              <w:t>es.</w:t>
            </w:r>
          </w:p>
        </w:tc>
        <w:tc>
          <w:tcPr>
            <w:tcW w:w="2023" w:type="dxa"/>
            <w:vAlign w:val="center"/>
          </w:tcPr>
          <w:p w:rsidR="006455E3" w:rsidRPr="00B263F6" w:rsidRDefault="006455E3" w:rsidP="006455E3">
            <w:pPr>
              <w:ind w:right="125"/>
              <w:jc w:val="center"/>
              <w:rPr>
                <w:rFonts w:ascii="Montserrat" w:eastAsia="Verdana" w:hAnsi="Montserrat" w:cs="Verdana"/>
                <w:sz w:val="20"/>
                <w:szCs w:val="20"/>
                <w:lang w:val="es-ES"/>
              </w:rPr>
            </w:pPr>
            <w:r>
              <w:rPr>
                <w:rFonts w:ascii="Montserrat" w:eastAsia="Verdana" w:hAnsi="Montserrat" w:cs="Verdana"/>
                <w:sz w:val="20"/>
                <w:szCs w:val="20"/>
                <w:lang w:val="es-ES"/>
              </w:rPr>
              <w:t>B</w:t>
            </w:r>
            <w:r w:rsidRPr="00B263F6">
              <w:rPr>
                <w:rFonts w:ascii="Montserrat" w:eastAsia="Verdana" w:hAnsi="Montserrat" w:cs="Verdana"/>
                <w:sz w:val="20"/>
                <w:szCs w:val="20"/>
                <w:lang w:val="es-ES"/>
              </w:rPr>
              <w:t>imestral</w:t>
            </w:r>
          </w:p>
        </w:tc>
      </w:tr>
      <w:tr w:rsidR="006455E3" w:rsidRPr="00B263F6" w:rsidTr="006455E3">
        <w:trPr>
          <w:trHeight w:val="308"/>
        </w:trPr>
        <w:tc>
          <w:tcPr>
            <w:tcW w:w="961" w:type="dxa"/>
            <w:vAlign w:val="center"/>
          </w:tcPr>
          <w:p w:rsidR="006455E3" w:rsidRPr="00B263F6" w:rsidRDefault="006455E3" w:rsidP="004C170F">
            <w:pPr>
              <w:numPr>
                <w:ilvl w:val="0"/>
                <w:numId w:val="79"/>
              </w:numPr>
              <w:spacing w:after="0" w:line="240" w:lineRule="auto"/>
              <w:ind w:right="125"/>
              <w:contextualSpacing/>
              <w:jc w:val="center"/>
              <w:rPr>
                <w:rFonts w:ascii="Montserrat" w:eastAsia="Verdana" w:hAnsi="Montserrat" w:cs="Verdana"/>
                <w:sz w:val="20"/>
                <w:szCs w:val="20"/>
                <w:lang w:val="es-ES"/>
              </w:rPr>
            </w:pPr>
          </w:p>
        </w:tc>
        <w:tc>
          <w:tcPr>
            <w:tcW w:w="1297" w:type="dxa"/>
            <w:shd w:val="clear" w:color="auto" w:fill="auto"/>
            <w:vAlign w:val="center"/>
          </w:tcPr>
          <w:p w:rsidR="006455E3" w:rsidRPr="00B263F6" w:rsidRDefault="006455E3" w:rsidP="006455E3">
            <w:pPr>
              <w:ind w:right="125"/>
              <w:jc w:val="center"/>
              <w:rPr>
                <w:rFonts w:ascii="Montserrat" w:eastAsia="Verdana" w:hAnsi="Montserrat" w:cs="Verdana"/>
                <w:sz w:val="20"/>
                <w:szCs w:val="20"/>
                <w:lang w:val="es-ES"/>
              </w:rPr>
            </w:pPr>
            <w:r>
              <w:rPr>
                <w:rFonts w:ascii="Montserrat" w:eastAsia="Verdana" w:hAnsi="Montserrat" w:cs="Verdana"/>
                <w:sz w:val="20"/>
                <w:szCs w:val="20"/>
                <w:lang w:val="es-ES"/>
              </w:rPr>
              <w:t>3</w:t>
            </w:r>
          </w:p>
        </w:tc>
        <w:tc>
          <w:tcPr>
            <w:tcW w:w="5358" w:type="dxa"/>
            <w:vAlign w:val="center"/>
          </w:tcPr>
          <w:p w:rsidR="006455E3" w:rsidRPr="00B263F6" w:rsidRDefault="006455E3" w:rsidP="006455E3">
            <w:pPr>
              <w:pStyle w:val="Ttulo1"/>
              <w:shd w:val="clear" w:color="auto" w:fill="FFFFFF"/>
              <w:spacing w:before="0"/>
              <w:jc w:val="both"/>
              <w:outlineLvl w:val="0"/>
              <w:rPr>
                <w:rFonts w:ascii="Montserrat" w:eastAsia="Verdana" w:hAnsi="Montserrat" w:cs="Verdana"/>
                <w:b/>
                <w:bCs/>
                <w:sz w:val="20"/>
                <w:szCs w:val="20"/>
              </w:rPr>
            </w:pPr>
            <w:r w:rsidRPr="00B263F6">
              <w:rPr>
                <w:rFonts w:ascii="Montserrat" w:eastAsia="Verdana" w:hAnsi="Montserrat" w:cs="Verdana"/>
                <w:sz w:val="20"/>
                <w:szCs w:val="20"/>
              </w:rPr>
              <w:t>Tijeras</w:t>
            </w:r>
            <w:r>
              <w:rPr>
                <w:rFonts w:ascii="Montserrat" w:eastAsia="Verdana" w:hAnsi="Montserrat" w:cs="Verdana"/>
                <w:sz w:val="20"/>
                <w:szCs w:val="20"/>
              </w:rPr>
              <w:t xml:space="preserve"> de oficina</w:t>
            </w:r>
          </w:p>
        </w:tc>
        <w:tc>
          <w:tcPr>
            <w:tcW w:w="2023" w:type="dxa"/>
            <w:vAlign w:val="center"/>
          </w:tcPr>
          <w:p w:rsidR="006455E3" w:rsidRPr="00B263F6" w:rsidRDefault="006455E3" w:rsidP="006455E3">
            <w:pPr>
              <w:ind w:right="125"/>
              <w:jc w:val="center"/>
              <w:rPr>
                <w:rFonts w:ascii="Montserrat" w:eastAsia="Verdana" w:hAnsi="Montserrat" w:cs="Verdana"/>
                <w:sz w:val="20"/>
                <w:szCs w:val="20"/>
                <w:lang w:val="es-ES"/>
              </w:rPr>
            </w:pPr>
            <w:r>
              <w:rPr>
                <w:rFonts w:ascii="Montserrat" w:eastAsia="Verdana" w:hAnsi="Montserrat" w:cs="Verdana"/>
                <w:sz w:val="20"/>
                <w:szCs w:val="20"/>
                <w:lang w:val="es-ES"/>
              </w:rPr>
              <w:t>S</w:t>
            </w:r>
            <w:r w:rsidRPr="00B263F6">
              <w:rPr>
                <w:rFonts w:ascii="Montserrat" w:eastAsia="Verdana" w:hAnsi="Montserrat" w:cs="Verdana"/>
                <w:sz w:val="20"/>
                <w:szCs w:val="20"/>
                <w:lang w:val="es-ES"/>
              </w:rPr>
              <w:t>emestral</w:t>
            </w:r>
          </w:p>
        </w:tc>
      </w:tr>
      <w:tr w:rsidR="006455E3" w:rsidRPr="00B263F6" w:rsidTr="006455E3">
        <w:trPr>
          <w:trHeight w:val="308"/>
        </w:trPr>
        <w:tc>
          <w:tcPr>
            <w:tcW w:w="961" w:type="dxa"/>
            <w:vAlign w:val="center"/>
          </w:tcPr>
          <w:p w:rsidR="006455E3" w:rsidRPr="00B263F6" w:rsidRDefault="006455E3" w:rsidP="004C170F">
            <w:pPr>
              <w:numPr>
                <w:ilvl w:val="0"/>
                <w:numId w:val="79"/>
              </w:numPr>
              <w:spacing w:after="0" w:line="240" w:lineRule="auto"/>
              <w:ind w:right="125"/>
              <w:contextualSpacing/>
              <w:jc w:val="center"/>
              <w:rPr>
                <w:rFonts w:ascii="Montserrat" w:eastAsia="Verdana" w:hAnsi="Montserrat" w:cs="Verdana"/>
                <w:sz w:val="20"/>
                <w:szCs w:val="20"/>
                <w:lang w:val="es-ES"/>
              </w:rPr>
            </w:pPr>
          </w:p>
        </w:tc>
        <w:tc>
          <w:tcPr>
            <w:tcW w:w="1297" w:type="dxa"/>
            <w:shd w:val="clear" w:color="auto" w:fill="auto"/>
            <w:vAlign w:val="center"/>
          </w:tcPr>
          <w:p w:rsidR="006455E3" w:rsidRPr="00B263F6" w:rsidRDefault="006455E3" w:rsidP="006455E3">
            <w:pPr>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10</w:t>
            </w:r>
          </w:p>
        </w:tc>
        <w:tc>
          <w:tcPr>
            <w:tcW w:w="5358" w:type="dxa"/>
            <w:vAlign w:val="center"/>
          </w:tcPr>
          <w:p w:rsidR="006455E3" w:rsidRPr="00B263F6" w:rsidRDefault="006455E3" w:rsidP="006455E3">
            <w:pPr>
              <w:pStyle w:val="Ttulo1"/>
              <w:shd w:val="clear" w:color="auto" w:fill="FFFFFF"/>
              <w:spacing w:before="0"/>
              <w:jc w:val="both"/>
              <w:outlineLvl w:val="0"/>
              <w:rPr>
                <w:rFonts w:ascii="Montserrat" w:eastAsia="Verdana" w:hAnsi="Montserrat" w:cs="Verdana"/>
                <w:b/>
                <w:bCs/>
                <w:sz w:val="20"/>
                <w:szCs w:val="20"/>
              </w:rPr>
            </w:pPr>
            <w:r w:rsidRPr="00B263F6">
              <w:rPr>
                <w:rFonts w:ascii="Montserrat" w:eastAsia="Verdana" w:hAnsi="Montserrat" w:cs="Verdana"/>
                <w:sz w:val="20"/>
                <w:szCs w:val="20"/>
              </w:rPr>
              <w:t>Piezas de pegamento en barra</w:t>
            </w:r>
          </w:p>
        </w:tc>
        <w:tc>
          <w:tcPr>
            <w:tcW w:w="2023" w:type="dxa"/>
            <w:vAlign w:val="center"/>
          </w:tcPr>
          <w:p w:rsidR="006455E3" w:rsidRPr="00B263F6" w:rsidRDefault="006455E3" w:rsidP="006455E3">
            <w:pPr>
              <w:ind w:right="125"/>
              <w:jc w:val="center"/>
              <w:rPr>
                <w:rFonts w:ascii="Montserrat" w:eastAsia="Verdana" w:hAnsi="Montserrat" w:cs="Verdana"/>
                <w:sz w:val="20"/>
                <w:szCs w:val="20"/>
                <w:lang w:val="es-ES"/>
              </w:rPr>
            </w:pPr>
            <w:r>
              <w:rPr>
                <w:rFonts w:ascii="Montserrat" w:eastAsia="Verdana" w:hAnsi="Montserrat" w:cs="Verdana"/>
                <w:sz w:val="20"/>
                <w:szCs w:val="20"/>
                <w:lang w:val="es-ES"/>
              </w:rPr>
              <w:t>B</w:t>
            </w:r>
            <w:r w:rsidRPr="00B263F6">
              <w:rPr>
                <w:rFonts w:ascii="Montserrat" w:eastAsia="Verdana" w:hAnsi="Montserrat" w:cs="Verdana"/>
                <w:sz w:val="20"/>
                <w:szCs w:val="20"/>
                <w:lang w:val="es-ES"/>
              </w:rPr>
              <w:t>imestral</w:t>
            </w:r>
          </w:p>
        </w:tc>
      </w:tr>
      <w:tr w:rsidR="006455E3" w:rsidRPr="00B263F6" w:rsidTr="006455E3">
        <w:trPr>
          <w:trHeight w:val="401"/>
        </w:trPr>
        <w:tc>
          <w:tcPr>
            <w:tcW w:w="961" w:type="dxa"/>
            <w:vAlign w:val="center"/>
          </w:tcPr>
          <w:p w:rsidR="006455E3" w:rsidRPr="00B263F6" w:rsidRDefault="006455E3" w:rsidP="004C170F">
            <w:pPr>
              <w:numPr>
                <w:ilvl w:val="0"/>
                <w:numId w:val="79"/>
              </w:numPr>
              <w:spacing w:after="0" w:line="240" w:lineRule="auto"/>
              <w:ind w:right="125"/>
              <w:contextualSpacing/>
              <w:jc w:val="center"/>
              <w:rPr>
                <w:rFonts w:ascii="Montserrat" w:eastAsia="Verdana" w:hAnsi="Montserrat" w:cs="Verdana"/>
                <w:sz w:val="20"/>
                <w:szCs w:val="20"/>
                <w:lang w:val="es-ES"/>
              </w:rPr>
            </w:pPr>
          </w:p>
        </w:tc>
        <w:tc>
          <w:tcPr>
            <w:tcW w:w="1297" w:type="dxa"/>
            <w:shd w:val="clear" w:color="auto" w:fill="auto"/>
            <w:vAlign w:val="center"/>
          </w:tcPr>
          <w:p w:rsidR="006455E3" w:rsidRPr="00B263F6" w:rsidRDefault="006455E3" w:rsidP="006455E3">
            <w:pPr>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60</w:t>
            </w:r>
          </w:p>
        </w:tc>
        <w:tc>
          <w:tcPr>
            <w:tcW w:w="5358" w:type="dxa"/>
            <w:vAlign w:val="center"/>
          </w:tcPr>
          <w:p w:rsidR="006455E3" w:rsidRPr="00B263F6" w:rsidRDefault="006455E3" w:rsidP="006455E3">
            <w:pPr>
              <w:ind w:right="125"/>
              <w:rPr>
                <w:rFonts w:ascii="Montserrat" w:eastAsia="Verdana" w:hAnsi="Montserrat" w:cs="Verdana"/>
                <w:sz w:val="20"/>
                <w:szCs w:val="20"/>
                <w:lang w:val="es-ES"/>
              </w:rPr>
            </w:pPr>
            <w:r w:rsidRPr="00B263F6">
              <w:rPr>
                <w:rFonts w:ascii="Montserrat" w:eastAsia="Verdana" w:hAnsi="Montserrat" w:cs="Verdana"/>
                <w:sz w:val="20"/>
                <w:szCs w:val="20"/>
                <w:lang w:val="es-ES"/>
              </w:rPr>
              <w:t>Bitácoras libros tipo florete.</w:t>
            </w:r>
          </w:p>
        </w:tc>
        <w:tc>
          <w:tcPr>
            <w:tcW w:w="2023" w:type="dxa"/>
            <w:vAlign w:val="center"/>
          </w:tcPr>
          <w:p w:rsidR="006455E3" w:rsidRPr="00B263F6" w:rsidRDefault="006455E3" w:rsidP="006455E3">
            <w:pPr>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Semestral</w:t>
            </w:r>
          </w:p>
        </w:tc>
      </w:tr>
      <w:tr w:rsidR="006455E3" w:rsidRPr="00B263F6" w:rsidTr="006455E3">
        <w:trPr>
          <w:trHeight w:val="401"/>
        </w:trPr>
        <w:tc>
          <w:tcPr>
            <w:tcW w:w="961" w:type="dxa"/>
            <w:vAlign w:val="center"/>
          </w:tcPr>
          <w:p w:rsidR="006455E3" w:rsidRPr="00B263F6" w:rsidRDefault="006455E3" w:rsidP="004C170F">
            <w:pPr>
              <w:numPr>
                <w:ilvl w:val="0"/>
                <w:numId w:val="79"/>
              </w:numPr>
              <w:spacing w:after="0" w:line="240" w:lineRule="auto"/>
              <w:ind w:right="125"/>
              <w:contextualSpacing/>
              <w:jc w:val="center"/>
              <w:rPr>
                <w:rFonts w:ascii="Montserrat" w:eastAsia="Verdana" w:hAnsi="Montserrat" w:cs="Verdana"/>
                <w:sz w:val="20"/>
                <w:szCs w:val="20"/>
                <w:lang w:val="es-ES"/>
              </w:rPr>
            </w:pPr>
          </w:p>
        </w:tc>
        <w:tc>
          <w:tcPr>
            <w:tcW w:w="1297" w:type="dxa"/>
            <w:shd w:val="clear" w:color="auto" w:fill="auto"/>
            <w:vAlign w:val="center"/>
          </w:tcPr>
          <w:p w:rsidR="006455E3" w:rsidRPr="00B263F6" w:rsidRDefault="006455E3" w:rsidP="006455E3">
            <w:pPr>
              <w:ind w:right="125"/>
              <w:jc w:val="center"/>
              <w:rPr>
                <w:rFonts w:ascii="Montserrat" w:eastAsia="Verdana" w:hAnsi="Montserrat" w:cs="Verdana"/>
                <w:sz w:val="20"/>
                <w:szCs w:val="20"/>
                <w:lang w:val="es-ES"/>
              </w:rPr>
            </w:pPr>
            <w:r>
              <w:rPr>
                <w:rFonts w:ascii="Montserrat" w:eastAsia="Verdana" w:hAnsi="Montserrat" w:cs="Verdana"/>
                <w:sz w:val="20"/>
                <w:szCs w:val="20"/>
                <w:lang w:val="es-ES"/>
              </w:rPr>
              <w:t>04</w:t>
            </w:r>
          </w:p>
        </w:tc>
        <w:tc>
          <w:tcPr>
            <w:tcW w:w="5358" w:type="dxa"/>
            <w:vAlign w:val="center"/>
          </w:tcPr>
          <w:p w:rsidR="006455E3" w:rsidRPr="00B263F6" w:rsidRDefault="006455E3" w:rsidP="006455E3">
            <w:pPr>
              <w:ind w:right="125"/>
              <w:rPr>
                <w:rFonts w:ascii="Montserrat" w:eastAsia="Verdana" w:hAnsi="Montserrat" w:cs="Verdana"/>
                <w:sz w:val="20"/>
                <w:szCs w:val="20"/>
                <w:lang w:val="es-ES"/>
              </w:rPr>
            </w:pPr>
            <w:r w:rsidRPr="00623F82">
              <w:rPr>
                <w:rFonts w:ascii="Montserrat" w:eastAsia="Verdana" w:hAnsi="Montserrat" w:cs="Verdana"/>
                <w:sz w:val="20"/>
                <w:szCs w:val="20"/>
                <w:lang w:val="es-ES"/>
              </w:rPr>
              <w:t>Cinta correctora d</w:t>
            </w:r>
            <w:r>
              <w:rPr>
                <w:rFonts w:ascii="Montserrat" w:eastAsia="Verdana" w:hAnsi="Montserrat" w:cs="Verdana"/>
                <w:sz w:val="20"/>
                <w:szCs w:val="20"/>
                <w:lang w:val="es-ES"/>
              </w:rPr>
              <w:t>e líneas exactas, color blanco</w:t>
            </w:r>
          </w:p>
        </w:tc>
        <w:tc>
          <w:tcPr>
            <w:tcW w:w="2023" w:type="dxa"/>
            <w:vAlign w:val="center"/>
          </w:tcPr>
          <w:p w:rsidR="006455E3" w:rsidRPr="00B263F6" w:rsidRDefault="006455E3" w:rsidP="006455E3">
            <w:pPr>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Semestral</w:t>
            </w:r>
          </w:p>
        </w:tc>
      </w:tr>
      <w:tr w:rsidR="006455E3" w:rsidRPr="00B263F6" w:rsidTr="006455E3">
        <w:trPr>
          <w:trHeight w:val="401"/>
        </w:trPr>
        <w:tc>
          <w:tcPr>
            <w:tcW w:w="961" w:type="dxa"/>
            <w:vAlign w:val="center"/>
          </w:tcPr>
          <w:p w:rsidR="006455E3" w:rsidRPr="00B263F6" w:rsidRDefault="006455E3" w:rsidP="004C170F">
            <w:pPr>
              <w:numPr>
                <w:ilvl w:val="0"/>
                <w:numId w:val="79"/>
              </w:numPr>
              <w:spacing w:after="0" w:line="240" w:lineRule="auto"/>
              <w:ind w:right="125"/>
              <w:contextualSpacing/>
              <w:jc w:val="center"/>
              <w:rPr>
                <w:rFonts w:ascii="Montserrat" w:eastAsia="Verdana" w:hAnsi="Montserrat" w:cs="Verdana"/>
                <w:sz w:val="20"/>
                <w:szCs w:val="20"/>
                <w:lang w:val="es-ES"/>
              </w:rPr>
            </w:pPr>
          </w:p>
        </w:tc>
        <w:tc>
          <w:tcPr>
            <w:tcW w:w="1297" w:type="dxa"/>
            <w:shd w:val="clear" w:color="auto" w:fill="auto"/>
            <w:vAlign w:val="center"/>
          </w:tcPr>
          <w:p w:rsidR="006455E3" w:rsidRDefault="006455E3" w:rsidP="006455E3">
            <w:pPr>
              <w:ind w:right="125"/>
              <w:jc w:val="center"/>
              <w:rPr>
                <w:rFonts w:ascii="Montserrat" w:eastAsia="Verdana" w:hAnsi="Montserrat" w:cs="Verdana"/>
                <w:sz w:val="20"/>
                <w:szCs w:val="20"/>
                <w:lang w:val="es-ES"/>
              </w:rPr>
            </w:pPr>
            <w:r>
              <w:rPr>
                <w:rFonts w:ascii="Montserrat" w:eastAsia="Verdana" w:hAnsi="Montserrat" w:cs="Verdana"/>
                <w:sz w:val="20"/>
                <w:szCs w:val="20"/>
                <w:lang w:val="es-ES"/>
              </w:rPr>
              <w:t xml:space="preserve">12 </w:t>
            </w:r>
          </w:p>
        </w:tc>
        <w:tc>
          <w:tcPr>
            <w:tcW w:w="5358" w:type="dxa"/>
            <w:vAlign w:val="center"/>
          </w:tcPr>
          <w:p w:rsidR="006455E3" w:rsidRPr="00623F82" w:rsidRDefault="006455E3" w:rsidP="006455E3">
            <w:pPr>
              <w:ind w:right="125"/>
              <w:rPr>
                <w:rFonts w:ascii="Montserrat" w:eastAsia="Verdana" w:hAnsi="Montserrat" w:cs="Verdana"/>
                <w:sz w:val="20"/>
                <w:szCs w:val="20"/>
                <w:lang w:val="es-ES"/>
              </w:rPr>
            </w:pPr>
            <w:r>
              <w:rPr>
                <w:rFonts w:ascii="Montserrat" w:eastAsia="Verdana" w:hAnsi="Montserrat" w:cs="Verdana"/>
                <w:sz w:val="20"/>
                <w:szCs w:val="20"/>
                <w:lang w:val="es-ES"/>
              </w:rPr>
              <w:t xml:space="preserve">Piezas de </w:t>
            </w:r>
            <w:r w:rsidRPr="00C92916">
              <w:rPr>
                <w:rFonts w:ascii="Montserrat" w:eastAsia="Verdana" w:hAnsi="Montserrat" w:cs="Verdana"/>
                <w:sz w:val="20"/>
                <w:szCs w:val="20"/>
                <w:lang w:val="es-ES"/>
              </w:rPr>
              <w:t>Marcador Permanente 2 en 1</w:t>
            </w:r>
            <w:r>
              <w:rPr>
                <w:rFonts w:ascii="Montserrat" w:eastAsia="Verdana" w:hAnsi="Montserrat" w:cs="Verdana"/>
                <w:sz w:val="20"/>
                <w:szCs w:val="20"/>
                <w:lang w:val="es-ES"/>
              </w:rPr>
              <w:t xml:space="preserve"> (</w:t>
            </w:r>
            <w:r w:rsidRPr="00FB3502">
              <w:rPr>
                <w:rFonts w:ascii="Montserrat" w:eastAsia="Verdana" w:hAnsi="Montserrat" w:cs="Verdana"/>
                <w:sz w:val="20"/>
                <w:szCs w:val="20"/>
                <w:lang w:val="es-ES"/>
              </w:rPr>
              <w:t>Twin Tip de punta doble</w:t>
            </w:r>
            <w:r>
              <w:rPr>
                <w:rFonts w:ascii="Montserrat" w:eastAsia="Verdana" w:hAnsi="Montserrat" w:cs="Verdana"/>
                <w:sz w:val="20"/>
                <w:szCs w:val="20"/>
                <w:lang w:val="es-ES"/>
              </w:rPr>
              <w:t>). C</w:t>
            </w:r>
            <w:r w:rsidRPr="00C92916">
              <w:rPr>
                <w:rFonts w:ascii="Montserrat" w:eastAsia="Verdana" w:hAnsi="Montserrat" w:cs="Verdana"/>
                <w:sz w:val="20"/>
                <w:szCs w:val="20"/>
                <w:lang w:val="es-ES"/>
              </w:rPr>
              <w:t>olores Surtidos</w:t>
            </w:r>
            <w:r>
              <w:rPr>
                <w:rFonts w:ascii="Montserrat" w:eastAsia="Verdana" w:hAnsi="Montserrat" w:cs="Verdana"/>
                <w:sz w:val="20"/>
                <w:szCs w:val="20"/>
                <w:lang w:val="es-ES"/>
              </w:rPr>
              <w:t>.</w:t>
            </w:r>
          </w:p>
        </w:tc>
        <w:tc>
          <w:tcPr>
            <w:tcW w:w="2023" w:type="dxa"/>
            <w:vAlign w:val="center"/>
          </w:tcPr>
          <w:p w:rsidR="006455E3" w:rsidRPr="00B263F6" w:rsidRDefault="006455E3" w:rsidP="006455E3">
            <w:pPr>
              <w:ind w:right="125"/>
              <w:jc w:val="center"/>
              <w:rPr>
                <w:rFonts w:ascii="Montserrat" w:eastAsia="Verdana" w:hAnsi="Montserrat" w:cs="Verdana"/>
                <w:sz w:val="20"/>
                <w:szCs w:val="20"/>
                <w:lang w:val="es-ES"/>
              </w:rPr>
            </w:pPr>
            <w:r>
              <w:rPr>
                <w:rFonts w:ascii="Montserrat" w:eastAsia="Verdana" w:hAnsi="Montserrat" w:cs="Verdana"/>
                <w:sz w:val="20"/>
                <w:szCs w:val="20"/>
                <w:lang w:val="es-ES"/>
              </w:rPr>
              <w:t>Bi</w:t>
            </w:r>
            <w:r w:rsidRPr="00B263F6">
              <w:rPr>
                <w:rFonts w:ascii="Montserrat" w:eastAsia="Verdana" w:hAnsi="Montserrat" w:cs="Verdana"/>
                <w:sz w:val="20"/>
                <w:szCs w:val="20"/>
                <w:lang w:val="es-ES"/>
              </w:rPr>
              <w:t>mestral</w:t>
            </w:r>
          </w:p>
        </w:tc>
      </w:tr>
      <w:tr w:rsidR="006455E3" w:rsidRPr="00B263F6" w:rsidTr="006455E3">
        <w:trPr>
          <w:trHeight w:val="401"/>
        </w:trPr>
        <w:tc>
          <w:tcPr>
            <w:tcW w:w="961" w:type="dxa"/>
            <w:vAlign w:val="center"/>
          </w:tcPr>
          <w:p w:rsidR="006455E3" w:rsidRPr="00B263F6" w:rsidRDefault="006455E3" w:rsidP="004C170F">
            <w:pPr>
              <w:numPr>
                <w:ilvl w:val="0"/>
                <w:numId w:val="79"/>
              </w:numPr>
              <w:spacing w:after="0" w:line="240" w:lineRule="auto"/>
              <w:ind w:right="125"/>
              <w:contextualSpacing/>
              <w:jc w:val="center"/>
              <w:rPr>
                <w:rFonts w:ascii="Montserrat" w:eastAsia="Verdana" w:hAnsi="Montserrat" w:cs="Verdana"/>
                <w:sz w:val="20"/>
                <w:szCs w:val="20"/>
                <w:lang w:val="es-ES"/>
              </w:rPr>
            </w:pPr>
          </w:p>
        </w:tc>
        <w:tc>
          <w:tcPr>
            <w:tcW w:w="1297" w:type="dxa"/>
            <w:shd w:val="clear" w:color="auto" w:fill="auto"/>
            <w:vAlign w:val="center"/>
          </w:tcPr>
          <w:p w:rsidR="006455E3" w:rsidRDefault="006455E3" w:rsidP="006455E3">
            <w:pPr>
              <w:ind w:right="125"/>
              <w:jc w:val="center"/>
              <w:rPr>
                <w:rFonts w:ascii="Montserrat" w:eastAsia="Verdana" w:hAnsi="Montserrat" w:cs="Verdana"/>
                <w:sz w:val="20"/>
                <w:szCs w:val="20"/>
                <w:lang w:val="es-ES"/>
              </w:rPr>
            </w:pPr>
            <w:r>
              <w:rPr>
                <w:rFonts w:ascii="Montserrat" w:eastAsia="Verdana" w:hAnsi="Montserrat" w:cs="Verdana"/>
                <w:sz w:val="20"/>
                <w:szCs w:val="20"/>
                <w:lang w:val="es-ES"/>
              </w:rPr>
              <w:t>04</w:t>
            </w:r>
          </w:p>
        </w:tc>
        <w:tc>
          <w:tcPr>
            <w:tcW w:w="5358" w:type="dxa"/>
            <w:vAlign w:val="center"/>
          </w:tcPr>
          <w:p w:rsidR="006455E3" w:rsidRDefault="006455E3" w:rsidP="006455E3">
            <w:pPr>
              <w:ind w:right="125"/>
              <w:rPr>
                <w:rFonts w:ascii="Montserrat" w:eastAsia="Verdana" w:hAnsi="Montserrat" w:cs="Verdana"/>
                <w:sz w:val="20"/>
                <w:szCs w:val="20"/>
                <w:lang w:val="es-ES"/>
              </w:rPr>
            </w:pPr>
            <w:r>
              <w:rPr>
                <w:rFonts w:ascii="Montserrat" w:eastAsia="Verdana" w:hAnsi="Montserrat" w:cs="Verdana"/>
                <w:sz w:val="20"/>
                <w:szCs w:val="20"/>
                <w:lang w:val="es-ES"/>
              </w:rPr>
              <w:t>A</w:t>
            </w:r>
            <w:r w:rsidRPr="00474E7F">
              <w:rPr>
                <w:rFonts w:ascii="Montserrat" w:eastAsia="Verdana" w:hAnsi="Montserrat" w:cs="Verdana"/>
                <w:sz w:val="20"/>
                <w:szCs w:val="20"/>
                <w:lang w:val="es-ES"/>
              </w:rPr>
              <w:t>rchivero De 5 Niveles Estante Para Archivos Y Escritorio</w:t>
            </w:r>
            <w:r>
              <w:rPr>
                <w:rFonts w:ascii="Montserrat" w:eastAsia="Verdana" w:hAnsi="Montserrat" w:cs="Verdana"/>
                <w:sz w:val="20"/>
                <w:szCs w:val="20"/>
                <w:lang w:val="es-ES"/>
              </w:rPr>
              <w:t xml:space="preserve">. </w:t>
            </w:r>
            <w:r w:rsidRPr="009E4368">
              <w:rPr>
                <w:rFonts w:ascii="Montserrat" w:eastAsia="Verdana" w:hAnsi="Montserrat" w:cs="Verdana"/>
                <w:sz w:val="20"/>
                <w:szCs w:val="20"/>
                <w:lang w:val="es-ES"/>
              </w:rPr>
              <w:t xml:space="preserve"> Incluye bandeja de papel, 2 portalápices y 4 cajones.</w:t>
            </w:r>
            <w:r>
              <w:rPr>
                <w:rFonts w:ascii="Montserrat" w:eastAsia="Verdana" w:hAnsi="Montserrat" w:cs="Verdana"/>
                <w:sz w:val="20"/>
                <w:szCs w:val="20"/>
                <w:lang w:val="es-ES"/>
              </w:rPr>
              <w:t xml:space="preserve"> </w:t>
            </w:r>
            <w:r w:rsidRPr="009E4368">
              <w:rPr>
                <w:rFonts w:ascii="Montserrat" w:eastAsia="Verdana" w:hAnsi="Montserrat" w:cs="Verdana"/>
                <w:sz w:val="20"/>
                <w:szCs w:val="20"/>
                <w:lang w:val="es-ES"/>
              </w:rPr>
              <w:t xml:space="preserve"> Es</w:t>
            </w:r>
            <w:r>
              <w:rPr>
                <w:rFonts w:ascii="Montserrat" w:eastAsia="Verdana" w:hAnsi="Montserrat" w:cs="Verdana"/>
                <w:sz w:val="20"/>
                <w:szCs w:val="20"/>
                <w:lang w:val="es-ES"/>
              </w:rPr>
              <w:t xml:space="preserve">tructura y material resistentes, </w:t>
            </w:r>
            <w:r w:rsidRPr="009E4368">
              <w:rPr>
                <w:rFonts w:ascii="Montserrat" w:eastAsia="Verdana" w:hAnsi="Montserrat" w:cs="Verdana"/>
                <w:sz w:val="20"/>
                <w:szCs w:val="20"/>
                <w:lang w:val="es-ES"/>
              </w:rPr>
              <w:t>diseño de malla de hierro de ángulo fijo. Doble refuerzo con marco de metal en forma de N en ambos lados.</w:t>
            </w:r>
          </w:p>
          <w:p w:rsidR="006455E3" w:rsidRPr="00C92916" w:rsidRDefault="006455E3" w:rsidP="006455E3">
            <w:pPr>
              <w:ind w:right="125"/>
              <w:rPr>
                <w:rFonts w:ascii="Montserrat" w:eastAsia="Verdana" w:hAnsi="Montserrat" w:cs="Verdana"/>
                <w:sz w:val="20"/>
                <w:szCs w:val="20"/>
                <w:lang w:val="es-ES"/>
              </w:rPr>
            </w:pPr>
          </w:p>
        </w:tc>
        <w:tc>
          <w:tcPr>
            <w:tcW w:w="2023" w:type="dxa"/>
            <w:vAlign w:val="center"/>
          </w:tcPr>
          <w:p w:rsidR="006455E3" w:rsidRDefault="006455E3" w:rsidP="006455E3">
            <w:pPr>
              <w:ind w:right="125"/>
              <w:jc w:val="center"/>
              <w:rPr>
                <w:rFonts w:ascii="Montserrat" w:eastAsia="Verdana" w:hAnsi="Montserrat" w:cs="Verdana"/>
                <w:sz w:val="20"/>
                <w:szCs w:val="20"/>
                <w:lang w:val="es-ES"/>
              </w:rPr>
            </w:pPr>
            <w:r>
              <w:rPr>
                <w:rFonts w:ascii="Montserrat" w:eastAsia="Verdana" w:hAnsi="Montserrat" w:cs="Verdana"/>
                <w:sz w:val="20"/>
                <w:szCs w:val="20"/>
                <w:lang w:val="es-ES"/>
              </w:rPr>
              <w:t>Una vez al inicio de contrato</w:t>
            </w:r>
          </w:p>
        </w:tc>
      </w:tr>
      <w:tr w:rsidR="006455E3" w:rsidRPr="00B263F6" w:rsidTr="006455E3">
        <w:trPr>
          <w:trHeight w:val="401"/>
        </w:trPr>
        <w:tc>
          <w:tcPr>
            <w:tcW w:w="961" w:type="dxa"/>
            <w:vAlign w:val="center"/>
          </w:tcPr>
          <w:p w:rsidR="006455E3" w:rsidRPr="00B263F6" w:rsidRDefault="006455E3" w:rsidP="004C170F">
            <w:pPr>
              <w:numPr>
                <w:ilvl w:val="0"/>
                <w:numId w:val="79"/>
              </w:numPr>
              <w:spacing w:after="0" w:line="240" w:lineRule="auto"/>
              <w:ind w:right="125"/>
              <w:contextualSpacing/>
              <w:jc w:val="center"/>
              <w:rPr>
                <w:rFonts w:ascii="Montserrat" w:eastAsia="Verdana" w:hAnsi="Montserrat" w:cs="Verdana"/>
                <w:sz w:val="20"/>
                <w:szCs w:val="20"/>
                <w:lang w:val="es-ES"/>
              </w:rPr>
            </w:pPr>
          </w:p>
        </w:tc>
        <w:tc>
          <w:tcPr>
            <w:tcW w:w="1297" w:type="dxa"/>
            <w:shd w:val="clear" w:color="auto" w:fill="auto"/>
            <w:vAlign w:val="center"/>
          </w:tcPr>
          <w:p w:rsidR="006455E3" w:rsidRDefault="006455E3" w:rsidP="006455E3">
            <w:pPr>
              <w:ind w:right="125"/>
              <w:jc w:val="center"/>
              <w:rPr>
                <w:rFonts w:ascii="Montserrat" w:eastAsia="Verdana" w:hAnsi="Montserrat" w:cs="Verdana"/>
                <w:sz w:val="20"/>
                <w:szCs w:val="20"/>
                <w:lang w:val="es-ES"/>
              </w:rPr>
            </w:pPr>
            <w:r>
              <w:rPr>
                <w:rFonts w:ascii="Montserrat" w:eastAsia="Verdana" w:hAnsi="Montserrat" w:cs="Verdana"/>
                <w:sz w:val="20"/>
                <w:szCs w:val="20"/>
                <w:lang w:val="es-ES"/>
              </w:rPr>
              <w:t xml:space="preserve">04 </w:t>
            </w:r>
          </w:p>
        </w:tc>
        <w:tc>
          <w:tcPr>
            <w:tcW w:w="5358" w:type="dxa"/>
            <w:vAlign w:val="center"/>
          </w:tcPr>
          <w:p w:rsidR="006455E3" w:rsidRDefault="006455E3" w:rsidP="006455E3">
            <w:pPr>
              <w:ind w:right="125"/>
              <w:rPr>
                <w:rFonts w:ascii="Montserrat" w:eastAsia="Verdana" w:hAnsi="Montserrat" w:cs="Verdana"/>
                <w:sz w:val="20"/>
                <w:szCs w:val="20"/>
                <w:lang w:val="es-ES"/>
              </w:rPr>
            </w:pPr>
            <w:r w:rsidRPr="009E4368">
              <w:rPr>
                <w:rFonts w:ascii="Montserrat" w:eastAsia="Verdana" w:hAnsi="Montserrat" w:cs="Verdana"/>
                <w:sz w:val="20"/>
                <w:szCs w:val="20"/>
                <w:lang w:val="es-ES"/>
              </w:rPr>
              <w:t>Organizador De Escritorio Giratorio De Metal De 360 Grados</w:t>
            </w:r>
            <w:r>
              <w:rPr>
                <w:rFonts w:ascii="Montserrat" w:eastAsia="Verdana" w:hAnsi="Montserrat" w:cs="Verdana"/>
                <w:sz w:val="20"/>
                <w:szCs w:val="20"/>
                <w:lang w:val="es-ES"/>
              </w:rPr>
              <w:t xml:space="preserve">. </w:t>
            </w:r>
            <w:r>
              <w:t xml:space="preserve"> </w:t>
            </w:r>
            <w:r w:rsidRPr="009E4368">
              <w:rPr>
                <w:rFonts w:ascii="Montserrat" w:eastAsia="Verdana" w:hAnsi="Montserrat" w:cs="Verdana"/>
                <w:sz w:val="20"/>
                <w:szCs w:val="20"/>
                <w:lang w:val="es-ES"/>
              </w:rPr>
              <w:t>Color: negro</w:t>
            </w:r>
            <w:r>
              <w:rPr>
                <w:rFonts w:ascii="Montserrat" w:eastAsia="Verdana" w:hAnsi="Montserrat" w:cs="Verdana"/>
                <w:sz w:val="20"/>
                <w:szCs w:val="20"/>
                <w:lang w:val="es-ES"/>
              </w:rPr>
              <w:t xml:space="preserve">, </w:t>
            </w:r>
            <w:r w:rsidRPr="009E4368">
              <w:rPr>
                <w:rFonts w:ascii="Montserrat" w:eastAsia="Verdana" w:hAnsi="Montserrat" w:cs="Verdana"/>
                <w:sz w:val="20"/>
                <w:szCs w:val="20"/>
                <w:lang w:val="es-ES"/>
              </w:rPr>
              <w:t>Material: metal</w:t>
            </w:r>
            <w:r>
              <w:rPr>
                <w:rFonts w:ascii="Montserrat" w:eastAsia="Verdana" w:hAnsi="Montserrat" w:cs="Verdana"/>
                <w:sz w:val="20"/>
                <w:szCs w:val="20"/>
                <w:lang w:val="es-ES"/>
              </w:rPr>
              <w:t xml:space="preserve">, de 07 </w:t>
            </w:r>
            <w:r w:rsidRPr="009E4368">
              <w:rPr>
                <w:rFonts w:ascii="Montserrat" w:eastAsia="Verdana" w:hAnsi="Montserrat" w:cs="Verdana"/>
                <w:sz w:val="20"/>
                <w:szCs w:val="20"/>
                <w:lang w:val="es-ES"/>
              </w:rPr>
              <w:t>Compartimentos</w:t>
            </w:r>
          </w:p>
        </w:tc>
        <w:tc>
          <w:tcPr>
            <w:tcW w:w="2023" w:type="dxa"/>
            <w:vAlign w:val="center"/>
          </w:tcPr>
          <w:p w:rsidR="006455E3" w:rsidRDefault="006455E3" w:rsidP="006455E3">
            <w:pPr>
              <w:ind w:right="125"/>
              <w:jc w:val="center"/>
              <w:rPr>
                <w:rFonts w:ascii="Montserrat" w:eastAsia="Verdana" w:hAnsi="Montserrat" w:cs="Verdana"/>
                <w:sz w:val="20"/>
                <w:szCs w:val="20"/>
                <w:lang w:val="es-ES"/>
              </w:rPr>
            </w:pPr>
            <w:r>
              <w:rPr>
                <w:rFonts w:ascii="Montserrat" w:eastAsia="Verdana" w:hAnsi="Montserrat" w:cs="Verdana"/>
                <w:sz w:val="20"/>
                <w:szCs w:val="20"/>
                <w:lang w:val="es-ES"/>
              </w:rPr>
              <w:t>Una vez al inicio de contrato</w:t>
            </w:r>
          </w:p>
        </w:tc>
      </w:tr>
      <w:tr w:rsidR="006455E3" w:rsidRPr="00B263F6" w:rsidTr="006455E3">
        <w:trPr>
          <w:trHeight w:val="401"/>
        </w:trPr>
        <w:tc>
          <w:tcPr>
            <w:tcW w:w="961" w:type="dxa"/>
            <w:vAlign w:val="center"/>
          </w:tcPr>
          <w:p w:rsidR="006455E3" w:rsidRPr="00B263F6" w:rsidRDefault="006455E3" w:rsidP="004C170F">
            <w:pPr>
              <w:numPr>
                <w:ilvl w:val="0"/>
                <w:numId w:val="79"/>
              </w:numPr>
              <w:spacing w:after="0" w:line="240" w:lineRule="auto"/>
              <w:ind w:right="125"/>
              <w:contextualSpacing/>
              <w:jc w:val="center"/>
              <w:rPr>
                <w:rFonts w:ascii="Montserrat" w:eastAsia="Verdana" w:hAnsi="Montserrat" w:cs="Verdana"/>
                <w:sz w:val="20"/>
                <w:szCs w:val="20"/>
                <w:lang w:val="es-ES"/>
              </w:rPr>
            </w:pPr>
          </w:p>
        </w:tc>
        <w:tc>
          <w:tcPr>
            <w:tcW w:w="1297" w:type="dxa"/>
            <w:shd w:val="clear" w:color="auto" w:fill="auto"/>
            <w:vAlign w:val="center"/>
          </w:tcPr>
          <w:p w:rsidR="006455E3" w:rsidRDefault="006455E3" w:rsidP="006455E3">
            <w:pPr>
              <w:ind w:right="125"/>
              <w:jc w:val="center"/>
              <w:rPr>
                <w:rFonts w:ascii="Montserrat" w:eastAsia="Verdana" w:hAnsi="Montserrat" w:cs="Verdana"/>
                <w:sz w:val="20"/>
                <w:szCs w:val="20"/>
                <w:lang w:val="es-ES"/>
              </w:rPr>
            </w:pPr>
            <w:r>
              <w:rPr>
                <w:rFonts w:ascii="Montserrat" w:eastAsia="Verdana" w:hAnsi="Montserrat" w:cs="Verdana"/>
                <w:sz w:val="20"/>
                <w:szCs w:val="20"/>
                <w:lang w:val="es-ES"/>
              </w:rPr>
              <w:t>03</w:t>
            </w:r>
          </w:p>
        </w:tc>
        <w:tc>
          <w:tcPr>
            <w:tcW w:w="5358" w:type="dxa"/>
            <w:vAlign w:val="center"/>
          </w:tcPr>
          <w:p w:rsidR="006455E3" w:rsidRPr="009E4368" w:rsidRDefault="006455E3" w:rsidP="006455E3">
            <w:pPr>
              <w:ind w:right="125"/>
              <w:rPr>
                <w:rFonts w:ascii="Montserrat" w:eastAsia="Verdana" w:hAnsi="Montserrat" w:cs="Verdana"/>
                <w:sz w:val="20"/>
                <w:szCs w:val="20"/>
                <w:lang w:val="es-ES"/>
              </w:rPr>
            </w:pPr>
            <w:r>
              <w:rPr>
                <w:rFonts w:ascii="Montserrat" w:eastAsia="Verdana" w:hAnsi="Montserrat" w:cs="Verdana"/>
                <w:sz w:val="20"/>
                <w:szCs w:val="20"/>
                <w:lang w:val="es-ES"/>
              </w:rPr>
              <w:t>Reglas de aluminio de 30 cm</w:t>
            </w:r>
          </w:p>
        </w:tc>
        <w:tc>
          <w:tcPr>
            <w:tcW w:w="2023" w:type="dxa"/>
            <w:vAlign w:val="center"/>
          </w:tcPr>
          <w:p w:rsidR="006455E3" w:rsidRDefault="006455E3" w:rsidP="006455E3">
            <w:pPr>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Semestral</w:t>
            </w:r>
          </w:p>
        </w:tc>
      </w:tr>
      <w:tr w:rsidR="006455E3" w:rsidRPr="00B263F6" w:rsidTr="006455E3">
        <w:trPr>
          <w:trHeight w:val="401"/>
        </w:trPr>
        <w:tc>
          <w:tcPr>
            <w:tcW w:w="961" w:type="dxa"/>
            <w:vAlign w:val="center"/>
          </w:tcPr>
          <w:p w:rsidR="006455E3" w:rsidRPr="00B263F6" w:rsidRDefault="006455E3" w:rsidP="004C170F">
            <w:pPr>
              <w:numPr>
                <w:ilvl w:val="0"/>
                <w:numId w:val="79"/>
              </w:numPr>
              <w:spacing w:after="0" w:line="240" w:lineRule="auto"/>
              <w:ind w:right="125"/>
              <w:contextualSpacing/>
              <w:jc w:val="center"/>
              <w:rPr>
                <w:rFonts w:ascii="Montserrat" w:eastAsia="Verdana" w:hAnsi="Montserrat" w:cs="Verdana"/>
                <w:sz w:val="20"/>
                <w:szCs w:val="20"/>
                <w:lang w:val="es-ES"/>
              </w:rPr>
            </w:pPr>
          </w:p>
        </w:tc>
        <w:tc>
          <w:tcPr>
            <w:tcW w:w="1297" w:type="dxa"/>
            <w:shd w:val="clear" w:color="auto" w:fill="auto"/>
            <w:vAlign w:val="center"/>
          </w:tcPr>
          <w:p w:rsidR="006455E3" w:rsidRDefault="006455E3" w:rsidP="006455E3">
            <w:pPr>
              <w:ind w:right="125"/>
              <w:jc w:val="center"/>
              <w:rPr>
                <w:rFonts w:ascii="Montserrat" w:eastAsia="Verdana" w:hAnsi="Montserrat" w:cs="Verdana"/>
                <w:sz w:val="20"/>
                <w:szCs w:val="20"/>
                <w:lang w:val="es-ES"/>
              </w:rPr>
            </w:pPr>
            <w:r>
              <w:rPr>
                <w:rFonts w:ascii="Montserrat" w:eastAsia="Verdana" w:hAnsi="Montserrat" w:cs="Verdana"/>
                <w:sz w:val="20"/>
                <w:szCs w:val="20"/>
                <w:lang w:val="es-ES"/>
              </w:rPr>
              <w:t xml:space="preserve">03 </w:t>
            </w:r>
          </w:p>
        </w:tc>
        <w:tc>
          <w:tcPr>
            <w:tcW w:w="5358" w:type="dxa"/>
            <w:vAlign w:val="center"/>
          </w:tcPr>
          <w:p w:rsidR="006455E3" w:rsidRDefault="006455E3" w:rsidP="006455E3">
            <w:pPr>
              <w:ind w:right="125"/>
              <w:rPr>
                <w:rFonts w:ascii="Montserrat" w:eastAsia="Verdana" w:hAnsi="Montserrat" w:cs="Verdana"/>
                <w:sz w:val="20"/>
                <w:szCs w:val="20"/>
                <w:lang w:val="es-ES"/>
              </w:rPr>
            </w:pPr>
            <w:r>
              <w:rPr>
                <w:rFonts w:ascii="Montserrat" w:eastAsia="Verdana" w:hAnsi="Montserrat" w:cs="Verdana"/>
                <w:sz w:val="20"/>
                <w:szCs w:val="20"/>
                <w:lang w:val="es-ES"/>
              </w:rPr>
              <w:t>Cintas de advertencia PELIGRO color rojo (longitud del rollo 305m y ancho 7.5cm)</w:t>
            </w:r>
          </w:p>
        </w:tc>
        <w:tc>
          <w:tcPr>
            <w:tcW w:w="2023" w:type="dxa"/>
            <w:vAlign w:val="center"/>
          </w:tcPr>
          <w:p w:rsidR="006455E3" w:rsidRPr="00B263F6" w:rsidRDefault="006455E3" w:rsidP="006455E3">
            <w:pPr>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Semestral</w:t>
            </w:r>
          </w:p>
        </w:tc>
      </w:tr>
      <w:tr w:rsidR="006455E3" w:rsidRPr="00B263F6" w:rsidTr="006455E3">
        <w:trPr>
          <w:trHeight w:val="401"/>
        </w:trPr>
        <w:tc>
          <w:tcPr>
            <w:tcW w:w="961" w:type="dxa"/>
            <w:vAlign w:val="center"/>
          </w:tcPr>
          <w:p w:rsidR="006455E3" w:rsidRPr="00B263F6" w:rsidRDefault="006455E3" w:rsidP="004C170F">
            <w:pPr>
              <w:numPr>
                <w:ilvl w:val="0"/>
                <w:numId w:val="79"/>
              </w:numPr>
              <w:spacing w:after="0" w:line="240" w:lineRule="auto"/>
              <w:ind w:right="125"/>
              <w:contextualSpacing/>
              <w:jc w:val="center"/>
              <w:rPr>
                <w:rFonts w:ascii="Montserrat" w:eastAsia="Verdana" w:hAnsi="Montserrat" w:cs="Verdana"/>
                <w:sz w:val="20"/>
                <w:szCs w:val="20"/>
                <w:lang w:val="es-ES"/>
              </w:rPr>
            </w:pPr>
          </w:p>
        </w:tc>
        <w:tc>
          <w:tcPr>
            <w:tcW w:w="1297" w:type="dxa"/>
            <w:shd w:val="clear" w:color="auto" w:fill="auto"/>
            <w:vAlign w:val="center"/>
          </w:tcPr>
          <w:p w:rsidR="006455E3" w:rsidRDefault="006455E3" w:rsidP="006455E3">
            <w:pPr>
              <w:ind w:right="125"/>
              <w:jc w:val="center"/>
              <w:rPr>
                <w:rFonts w:ascii="Montserrat" w:eastAsia="Verdana" w:hAnsi="Montserrat" w:cs="Verdana"/>
                <w:sz w:val="20"/>
                <w:szCs w:val="20"/>
                <w:lang w:val="es-ES"/>
              </w:rPr>
            </w:pPr>
            <w:r>
              <w:rPr>
                <w:rFonts w:ascii="Montserrat" w:eastAsia="Verdana" w:hAnsi="Montserrat" w:cs="Verdana"/>
                <w:sz w:val="20"/>
                <w:szCs w:val="20"/>
                <w:lang w:val="es-ES"/>
              </w:rPr>
              <w:t>03</w:t>
            </w:r>
          </w:p>
        </w:tc>
        <w:tc>
          <w:tcPr>
            <w:tcW w:w="5358" w:type="dxa"/>
            <w:vAlign w:val="center"/>
          </w:tcPr>
          <w:p w:rsidR="006455E3" w:rsidRDefault="006455E3" w:rsidP="006455E3">
            <w:pPr>
              <w:ind w:right="125"/>
              <w:rPr>
                <w:rFonts w:ascii="Montserrat" w:eastAsia="Verdana" w:hAnsi="Montserrat" w:cs="Verdana"/>
                <w:sz w:val="20"/>
                <w:szCs w:val="20"/>
                <w:lang w:val="es-ES"/>
              </w:rPr>
            </w:pPr>
            <w:r>
              <w:rPr>
                <w:rFonts w:ascii="Montserrat" w:eastAsia="Verdana" w:hAnsi="Montserrat" w:cs="Verdana"/>
                <w:sz w:val="20"/>
                <w:szCs w:val="20"/>
                <w:lang w:val="es-ES"/>
              </w:rPr>
              <w:t>Cintas de advertencia PRECAUCION color amarillo brillante (longitud del rollo 305m y ancho 7.5cm)</w:t>
            </w:r>
          </w:p>
        </w:tc>
        <w:tc>
          <w:tcPr>
            <w:tcW w:w="2023" w:type="dxa"/>
            <w:vAlign w:val="center"/>
          </w:tcPr>
          <w:p w:rsidR="006455E3" w:rsidRPr="00B263F6" w:rsidRDefault="006455E3" w:rsidP="006455E3">
            <w:pPr>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Semestral</w:t>
            </w:r>
          </w:p>
        </w:tc>
      </w:tr>
      <w:tr w:rsidR="006455E3" w:rsidRPr="00B263F6" w:rsidTr="006455E3">
        <w:trPr>
          <w:trHeight w:val="401"/>
        </w:trPr>
        <w:tc>
          <w:tcPr>
            <w:tcW w:w="961" w:type="dxa"/>
            <w:vAlign w:val="center"/>
          </w:tcPr>
          <w:p w:rsidR="006455E3" w:rsidRPr="00B263F6" w:rsidRDefault="006455E3" w:rsidP="004C170F">
            <w:pPr>
              <w:numPr>
                <w:ilvl w:val="0"/>
                <w:numId w:val="79"/>
              </w:numPr>
              <w:spacing w:after="0" w:line="240" w:lineRule="auto"/>
              <w:ind w:right="125"/>
              <w:contextualSpacing/>
              <w:jc w:val="center"/>
              <w:rPr>
                <w:rFonts w:ascii="Montserrat" w:eastAsia="Verdana" w:hAnsi="Montserrat" w:cs="Verdana"/>
                <w:sz w:val="20"/>
                <w:szCs w:val="20"/>
                <w:lang w:val="es-ES"/>
              </w:rPr>
            </w:pPr>
          </w:p>
        </w:tc>
        <w:tc>
          <w:tcPr>
            <w:tcW w:w="1297" w:type="dxa"/>
            <w:shd w:val="clear" w:color="auto" w:fill="auto"/>
            <w:vAlign w:val="center"/>
          </w:tcPr>
          <w:p w:rsidR="006455E3" w:rsidRDefault="006455E3" w:rsidP="006455E3">
            <w:pPr>
              <w:ind w:right="125"/>
              <w:jc w:val="center"/>
              <w:rPr>
                <w:rFonts w:ascii="Montserrat" w:eastAsia="Verdana" w:hAnsi="Montserrat" w:cs="Verdana"/>
                <w:sz w:val="20"/>
                <w:szCs w:val="20"/>
                <w:lang w:val="es-ES"/>
              </w:rPr>
            </w:pPr>
            <w:r>
              <w:rPr>
                <w:rFonts w:ascii="Montserrat" w:eastAsia="Verdana" w:hAnsi="Montserrat" w:cs="Verdana"/>
                <w:sz w:val="20"/>
                <w:szCs w:val="20"/>
                <w:lang w:val="es-ES"/>
              </w:rPr>
              <w:t>03</w:t>
            </w:r>
          </w:p>
        </w:tc>
        <w:tc>
          <w:tcPr>
            <w:tcW w:w="5358" w:type="dxa"/>
            <w:vAlign w:val="center"/>
          </w:tcPr>
          <w:p w:rsidR="006455E3" w:rsidRDefault="006455E3" w:rsidP="006455E3">
            <w:pPr>
              <w:ind w:right="125"/>
              <w:rPr>
                <w:rFonts w:ascii="Montserrat" w:eastAsia="Verdana" w:hAnsi="Montserrat" w:cs="Verdana"/>
                <w:sz w:val="20"/>
                <w:szCs w:val="20"/>
                <w:lang w:val="es-ES"/>
              </w:rPr>
            </w:pPr>
            <w:r>
              <w:rPr>
                <w:rFonts w:ascii="Montserrat" w:eastAsia="Verdana" w:hAnsi="Montserrat" w:cs="Verdana"/>
                <w:sz w:val="20"/>
                <w:szCs w:val="20"/>
                <w:lang w:val="es-ES"/>
              </w:rPr>
              <w:t>Cintas de advertencia PROHIBIDO EL PASO color amarillo brillante (longitud del rollo 305m y ancho 7.5cm)</w:t>
            </w:r>
          </w:p>
        </w:tc>
        <w:tc>
          <w:tcPr>
            <w:tcW w:w="2023" w:type="dxa"/>
            <w:vAlign w:val="center"/>
          </w:tcPr>
          <w:p w:rsidR="006455E3" w:rsidRPr="00B263F6" w:rsidRDefault="006455E3" w:rsidP="006455E3">
            <w:pPr>
              <w:ind w:right="125"/>
              <w:jc w:val="center"/>
              <w:rPr>
                <w:rFonts w:ascii="Montserrat" w:eastAsia="Verdana" w:hAnsi="Montserrat" w:cs="Verdana"/>
                <w:sz w:val="20"/>
                <w:szCs w:val="20"/>
                <w:lang w:val="es-ES"/>
              </w:rPr>
            </w:pPr>
            <w:r w:rsidRPr="00B263F6">
              <w:rPr>
                <w:rFonts w:ascii="Montserrat" w:eastAsia="Verdana" w:hAnsi="Montserrat" w:cs="Verdana"/>
                <w:sz w:val="20"/>
                <w:szCs w:val="20"/>
                <w:lang w:val="es-ES"/>
              </w:rPr>
              <w:t>Semestral</w:t>
            </w:r>
          </w:p>
        </w:tc>
      </w:tr>
      <w:tr w:rsidR="006455E3" w:rsidRPr="00B263F6" w:rsidTr="006455E3">
        <w:trPr>
          <w:trHeight w:val="401"/>
        </w:trPr>
        <w:tc>
          <w:tcPr>
            <w:tcW w:w="961" w:type="dxa"/>
            <w:vAlign w:val="center"/>
          </w:tcPr>
          <w:p w:rsidR="006455E3" w:rsidRPr="00B263F6" w:rsidRDefault="006455E3" w:rsidP="004C170F">
            <w:pPr>
              <w:numPr>
                <w:ilvl w:val="0"/>
                <w:numId w:val="79"/>
              </w:numPr>
              <w:spacing w:after="0" w:line="240" w:lineRule="auto"/>
              <w:ind w:right="125"/>
              <w:contextualSpacing/>
              <w:jc w:val="center"/>
              <w:rPr>
                <w:rFonts w:ascii="Montserrat" w:eastAsia="Verdana" w:hAnsi="Montserrat" w:cs="Verdana"/>
                <w:sz w:val="20"/>
                <w:szCs w:val="20"/>
                <w:lang w:val="es-ES"/>
              </w:rPr>
            </w:pPr>
          </w:p>
        </w:tc>
        <w:tc>
          <w:tcPr>
            <w:tcW w:w="1297" w:type="dxa"/>
            <w:shd w:val="clear" w:color="auto" w:fill="auto"/>
            <w:vAlign w:val="center"/>
          </w:tcPr>
          <w:p w:rsidR="006455E3" w:rsidRDefault="006455E3" w:rsidP="006455E3">
            <w:pPr>
              <w:ind w:right="125"/>
              <w:jc w:val="center"/>
              <w:rPr>
                <w:rFonts w:ascii="Montserrat" w:eastAsia="Verdana" w:hAnsi="Montserrat" w:cs="Verdana"/>
                <w:sz w:val="20"/>
                <w:szCs w:val="20"/>
                <w:lang w:val="es-ES"/>
              </w:rPr>
            </w:pPr>
            <w:r>
              <w:rPr>
                <w:rFonts w:ascii="Montserrat" w:eastAsia="Verdana" w:hAnsi="Montserrat" w:cs="Verdana"/>
                <w:sz w:val="20"/>
                <w:szCs w:val="20"/>
                <w:lang w:val="es-ES"/>
              </w:rPr>
              <w:t>40</w:t>
            </w:r>
          </w:p>
        </w:tc>
        <w:tc>
          <w:tcPr>
            <w:tcW w:w="5358" w:type="dxa"/>
            <w:vAlign w:val="center"/>
          </w:tcPr>
          <w:p w:rsidR="006455E3" w:rsidRDefault="006455E3" w:rsidP="006455E3">
            <w:pPr>
              <w:ind w:right="125"/>
              <w:rPr>
                <w:rFonts w:ascii="Montserrat" w:eastAsia="Verdana" w:hAnsi="Montserrat" w:cs="Verdana"/>
                <w:sz w:val="20"/>
                <w:szCs w:val="20"/>
                <w:lang w:val="es-ES"/>
              </w:rPr>
            </w:pPr>
            <w:r>
              <w:rPr>
                <w:rFonts w:ascii="Montserrat" w:eastAsia="Verdana" w:hAnsi="Montserrat" w:cs="Verdana"/>
                <w:sz w:val="20"/>
                <w:szCs w:val="20"/>
                <w:lang w:val="es-ES"/>
              </w:rPr>
              <w:t xml:space="preserve">Cono Vial 36" PVC, color </w:t>
            </w:r>
            <w:r w:rsidRPr="00751651">
              <w:rPr>
                <w:rFonts w:ascii="Montserrat" w:eastAsia="Verdana" w:hAnsi="Montserrat" w:cs="Verdana"/>
                <w:sz w:val="20"/>
                <w:szCs w:val="20"/>
                <w:lang w:val="es-ES"/>
              </w:rPr>
              <w:t>Naranja</w:t>
            </w:r>
          </w:p>
        </w:tc>
        <w:tc>
          <w:tcPr>
            <w:tcW w:w="2023" w:type="dxa"/>
            <w:vAlign w:val="center"/>
          </w:tcPr>
          <w:p w:rsidR="006455E3" w:rsidRDefault="006455E3" w:rsidP="006455E3">
            <w:pPr>
              <w:ind w:right="125"/>
              <w:jc w:val="center"/>
              <w:rPr>
                <w:rFonts w:ascii="Montserrat" w:eastAsia="Verdana" w:hAnsi="Montserrat" w:cs="Verdana"/>
                <w:sz w:val="20"/>
                <w:szCs w:val="20"/>
                <w:lang w:val="es-ES"/>
              </w:rPr>
            </w:pPr>
            <w:r>
              <w:rPr>
                <w:rFonts w:ascii="Montserrat" w:eastAsia="Verdana" w:hAnsi="Montserrat" w:cs="Verdana"/>
                <w:sz w:val="20"/>
                <w:szCs w:val="20"/>
                <w:lang w:val="es-ES"/>
              </w:rPr>
              <w:t>Anual</w:t>
            </w:r>
          </w:p>
        </w:tc>
      </w:tr>
      <w:tr w:rsidR="006455E3" w:rsidRPr="00B263F6" w:rsidTr="006455E3">
        <w:trPr>
          <w:trHeight w:val="401"/>
        </w:trPr>
        <w:tc>
          <w:tcPr>
            <w:tcW w:w="961" w:type="dxa"/>
            <w:vAlign w:val="center"/>
          </w:tcPr>
          <w:p w:rsidR="006455E3" w:rsidRPr="00B263F6" w:rsidRDefault="006455E3" w:rsidP="004C170F">
            <w:pPr>
              <w:numPr>
                <w:ilvl w:val="0"/>
                <w:numId w:val="79"/>
              </w:numPr>
              <w:spacing w:after="0" w:line="240" w:lineRule="auto"/>
              <w:ind w:right="125"/>
              <w:contextualSpacing/>
              <w:jc w:val="center"/>
              <w:rPr>
                <w:rFonts w:ascii="Montserrat" w:eastAsia="Verdana" w:hAnsi="Montserrat" w:cs="Verdana"/>
                <w:sz w:val="20"/>
                <w:szCs w:val="20"/>
                <w:lang w:val="es-ES"/>
              </w:rPr>
            </w:pPr>
          </w:p>
        </w:tc>
        <w:tc>
          <w:tcPr>
            <w:tcW w:w="1297" w:type="dxa"/>
            <w:shd w:val="clear" w:color="auto" w:fill="auto"/>
            <w:vAlign w:val="center"/>
          </w:tcPr>
          <w:p w:rsidR="006455E3" w:rsidRDefault="006455E3" w:rsidP="006455E3">
            <w:pPr>
              <w:ind w:right="125"/>
              <w:jc w:val="center"/>
              <w:rPr>
                <w:rFonts w:ascii="Montserrat" w:eastAsia="Verdana" w:hAnsi="Montserrat" w:cs="Verdana"/>
                <w:sz w:val="20"/>
                <w:szCs w:val="20"/>
                <w:lang w:val="es-ES"/>
              </w:rPr>
            </w:pPr>
            <w:r>
              <w:rPr>
                <w:rFonts w:ascii="Montserrat" w:eastAsia="Verdana" w:hAnsi="Montserrat" w:cs="Verdana"/>
                <w:sz w:val="20"/>
                <w:szCs w:val="20"/>
                <w:lang w:val="es-ES"/>
              </w:rPr>
              <w:t>01</w:t>
            </w:r>
          </w:p>
        </w:tc>
        <w:tc>
          <w:tcPr>
            <w:tcW w:w="5358" w:type="dxa"/>
            <w:vAlign w:val="center"/>
          </w:tcPr>
          <w:p w:rsidR="006455E3" w:rsidRDefault="006455E3" w:rsidP="006455E3">
            <w:pPr>
              <w:ind w:right="125"/>
              <w:rPr>
                <w:rFonts w:ascii="Montserrat" w:eastAsia="Verdana" w:hAnsi="Montserrat" w:cs="Verdana"/>
                <w:sz w:val="20"/>
                <w:szCs w:val="20"/>
                <w:lang w:val="es-ES"/>
              </w:rPr>
            </w:pPr>
            <w:r w:rsidRPr="00BD38B7">
              <w:rPr>
                <w:rFonts w:ascii="Montserrat" w:eastAsia="Verdana" w:hAnsi="Montserrat" w:cs="Verdana"/>
                <w:sz w:val="20"/>
                <w:szCs w:val="20"/>
                <w:lang w:val="es-ES"/>
              </w:rPr>
              <w:t>Escalera de aluminio tipo tijera 5 peldaños por ambos lados. altura 1.80 m</w:t>
            </w:r>
          </w:p>
        </w:tc>
        <w:tc>
          <w:tcPr>
            <w:tcW w:w="2023" w:type="dxa"/>
            <w:vAlign w:val="center"/>
          </w:tcPr>
          <w:p w:rsidR="006455E3" w:rsidRDefault="006455E3" w:rsidP="006455E3">
            <w:pPr>
              <w:ind w:right="125"/>
              <w:jc w:val="center"/>
              <w:rPr>
                <w:rFonts w:ascii="Montserrat" w:eastAsia="Verdana" w:hAnsi="Montserrat" w:cs="Verdana"/>
                <w:sz w:val="20"/>
                <w:szCs w:val="20"/>
                <w:lang w:val="es-ES"/>
              </w:rPr>
            </w:pPr>
            <w:r>
              <w:rPr>
                <w:rFonts w:ascii="Montserrat" w:eastAsia="Verdana" w:hAnsi="Montserrat" w:cs="Verdana"/>
                <w:sz w:val="20"/>
                <w:szCs w:val="20"/>
                <w:lang w:val="es-ES"/>
              </w:rPr>
              <w:t>Una vez al inicio de contrato</w:t>
            </w:r>
          </w:p>
        </w:tc>
      </w:tr>
      <w:tr w:rsidR="006455E3" w:rsidRPr="00B263F6" w:rsidTr="006455E3">
        <w:trPr>
          <w:trHeight w:val="401"/>
        </w:trPr>
        <w:tc>
          <w:tcPr>
            <w:tcW w:w="961" w:type="dxa"/>
            <w:vAlign w:val="center"/>
          </w:tcPr>
          <w:p w:rsidR="006455E3" w:rsidRPr="00B263F6" w:rsidRDefault="006455E3" w:rsidP="004C170F">
            <w:pPr>
              <w:numPr>
                <w:ilvl w:val="0"/>
                <w:numId w:val="79"/>
              </w:numPr>
              <w:spacing w:after="0" w:line="240" w:lineRule="auto"/>
              <w:ind w:right="125"/>
              <w:contextualSpacing/>
              <w:jc w:val="center"/>
              <w:rPr>
                <w:rFonts w:ascii="Montserrat" w:eastAsia="Verdana" w:hAnsi="Montserrat" w:cs="Verdana"/>
                <w:sz w:val="20"/>
                <w:szCs w:val="20"/>
                <w:lang w:val="es-ES"/>
              </w:rPr>
            </w:pPr>
          </w:p>
        </w:tc>
        <w:tc>
          <w:tcPr>
            <w:tcW w:w="1297" w:type="dxa"/>
            <w:shd w:val="clear" w:color="auto" w:fill="auto"/>
            <w:vAlign w:val="center"/>
          </w:tcPr>
          <w:p w:rsidR="006455E3" w:rsidRDefault="006455E3" w:rsidP="006455E3">
            <w:pPr>
              <w:ind w:right="125"/>
              <w:jc w:val="center"/>
              <w:rPr>
                <w:rFonts w:ascii="Montserrat" w:eastAsia="Verdana" w:hAnsi="Montserrat" w:cs="Verdana"/>
                <w:sz w:val="20"/>
                <w:szCs w:val="20"/>
                <w:lang w:val="es-ES"/>
              </w:rPr>
            </w:pPr>
            <w:r>
              <w:rPr>
                <w:rFonts w:ascii="Montserrat" w:hAnsi="Montserrat"/>
                <w:sz w:val="20"/>
              </w:rPr>
              <w:t>03</w:t>
            </w:r>
          </w:p>
        </w:tc>
        <w:tc>
          <w:tcPr>
            <w:tcW w:w="5358" w:type="dxa"/>
            <w:vAlign w:val="center"/>
          </w:tcPr>
          <w:p w:rsidR="006455E3" w:rsidRPr="00BD38B7" w:rsidRDefault="006455E3" w:rsidP="006455E3">
            <w:pPr>
              <w:ind w:right="125"/>
              <w:rPr>
                <w:rFonts w:ascii="Montserrat" w:eastAsia="Verdana" w:hAnsi="Montserrat" w:cs="Verdana"/>
                <w:sz w:val="20"/>
                <w:szCs w:val="20"/>
                <w:lang w:val="es-ES"/>
              </w:rPr>
            </w:pPr>
            <w:r w:rsidRPr="00DC4C9A">
              <w:rPr>
                <w:rFonts w:ascii="Montserrat" w:hAnsi="Montserrat"/>
                <w:sz w:val="20"/>
              </w:rPr>
              <w:t>Memoria extraíble externa Marca/Modelo ADATA, con las siguientes especificaciones: Capacidad 4 Tb (Terabytes), Color negro, 150x48x178 mm., Interfaz super speed USB, Garantía de 3 años; Operación Voltaje 12 V., Cable USB, Adaptador AC, Manual de usuario, para Windows XP/Vista/7/8/8.1/ M</w:t>
            </w:r>
            <w:r>
              <w:rPr>
                <w:rFonts w:ascii="Montserrat" w:hAnsi="Montserrat"/>
                <w:sz w:val="20"/>
              </w:rPr>
              <w:t>ac OSx10.6 o posterior. (Marca solo de Referencia)</w:t>
            </w:r>
          </w:p>
        </w:tc>
        <w:tc>
          <w:tcPr>
            <w:tcW w:w="2023" w:type="dxa"/>
            <w:vAlign w:val="center"/>
          </w:tcPr>
          <w:p w:rsidR="006455E3" w:rsidRDefault="006455E3" w:rsidP="006455E3">
            <w:pPr>
              <w:ind w:right="125"/>
              <w:jc w:val="center"/>
              <w:rPr>
                <w:rFonts w:ascii="Montserrat" w:eastAsia="Verdana" w:hAnsi="Montserrat" w:cs="Verdana"/>
                <w:sz w:val="20"/>
                <w:szCs w:val="20"/>
                <w:lang w:val="es-ES"/>
              </w:rPr>
            </w:pPr>
            <w:r>
              <w:rPr>
                <w:rFonts w:ascii="Montserrat" w:eastAsia="Verdana" w:hAnsi="Montserrat" w:cs="Verdana"/>
                <w:sz w:val="20"/>
                <w:szCs w:val="20"/>
                <w:lang w:val="es-ES"/>
              </w:rPr>
              <w:t>Una vez al inicio de contrato</w:t>
            </w:r>
          </w:p>
        </w:tc>
      </w:tr>
      <w:tr w:rsidR="006455E3" w:rsidRPr="00B263F6" w:rsidTr="006455E3">
        <w:trPr>
          <w:trHeight w:val="401"/>
        </w:trPr>
        <w:tc>
          <w:tcPr>
            <w:tcW w:w="961" w:type="dxa"/>
            <w:vAlign w:val="center"/>
          </w:tcPr>
          <w:p w:rsidR="006455E3" w:rsidRPr="00B263F6" w:rsidRDefault="006455E3" w:rsidP="004C170F">
            <w:pPr>
              <w:numPr>
                <w:ilvl w:val="0"/>
                <w:numId w:val="79"/>
              </w:numPr>
              <w:spacing w:after="0" w:line="240" w:lineRule="auto"/>
              <w:ind w:right="125"/>
              <w:contextualSpacing/>
              <w:jc w:val="center"/>
              <w:rPr>
                <w:rFonts w:ascii="Montserrat" w:eastAsia="Verdana" w:hAnsi="Montserrat" w:cs="Verdana"/>
                <w:sz w:val="20"/>
                <w:szCs w:val="20"/>
                <w:lang w:val="es-ES"/>
              </w:rPr>
            </w:pPr>
          </w:p>
        </w:tc>
        <w:tc>
          <w:tcPr>
            <w:tcW w:w="1297" w:type="dxa"/>
            <w:shd w:val="clear" w:color="auto" w:fill="auto"/>
            <w:vAlign w:val="center"/>
          </w:tcPr>
          <w:p w:rsidR="006455E3" w:rsidRDefault="006455E3" w:rsidP="006455E3">
            <w:pPr>
              <w:ind w:right="125"/>
              <w:jc w:val="center"/>
              <w:rPr>
                <w:rFonts w:ascii="Montserrat" w:hAnsi="Montserrat"/>
                <w:sz w:val="20"/>
              </w:rPr>
            </w:pPr>
            <w:r>
              <w:rPr>
                <w:rFonts w:ascii="Montserrat" w:hAnsi="Montserrat"/>
                <w:sz w:val="20"/>
              </w:rPr>
              <w:t>03</w:t>
            </w:r>
          </w:p>
        </w:tc>
        <w:tc>
          <w:tcPr>
            <w:tcW w:w="5358" w:type="dxa"/>
            <w:vAlign w:val="center"/>
          </w:tcPr>
          <w:p w:rsidR="006455E3" w:rsidRPr="009A5AB0" w:rsidRDefault="006455E3" w:rsidP="006455E3">
            <w:pPr>
              <w:ind w:right="125"/>
              <w:rPr>
                <w:rFonts w:ascii="Montserrat" w:hAnsi="Montserrat"/>
                <w:sz w:val="20"/>
              </w:rPr>
            </w:pPr>
            <w:r w:rsidRPr="009A5AB0">
              <w:rPr>
                <w:rFonts w:ascii="Montserrat" w:hAnsi="Montserrat"/>
                <w:sz w:val="20"/>
              </w:rPr>
              <w:t>Memoria Extraíble</w:t>
            </w:r>
            <w:r>
              <w:rPr>
                <w:rFonts w:ascii="Montserrat" w:hAnsi="Montserrat"/>
                <w:sz w:val="20"/>
              </w:rPr>
              <w:t xml:space="preserve"> </w:t>
            </w:r>
            <w:r w:rsidRPr="00DC4C9A">
              <w:rPr>
                <w:rFonts w:ascii="Montserrat" w:hAnsi="Montserrat"/>
                <w:sz w:val="20"/>
              </w:rPr>
              <w:t>USB Marca/Modelo ADATA, C008/128GB, con las siguientes especificaciones: Capacidad 128 Gb (</w:t>
            </w:r>
            <w:r>
              <w:rPr>
                <w:rFonts w:ascii="Montserrat" w:hAnsi="Montserrat"/>
                <w:sz w:val="20"/>
              </w:rPr>
              <w:t>Marca solo de referencia</w:t>
            </w:r>
            <w:r w:rsidRPr="00DC4C9A">
              <w:rPr>
                <w:rFonts w:ascii="Montserrat" w:hAnsi="Montserrat"/>
                <w:sz w:val="20"/>
              </w:rPr>
              <w:t>)</w:t>
            </w:r>
          </w:p>
        </w:tc>
        <w:tc>
          <w:tcPr>
            <w:tcW w:w="2023" w:type="dxa"/>
            <w:vAlign w:val="center"/>
          </w:tcPr>
          <w:p w:rsidR="006455E3" w:rsidRPr="00DC4C9A" w:rsidRDefault="006455E3" w:rsidP="006455E3">
            <w:pPr>
              <w:ind w:right="125"/>
              <w:jc w:val="center"/>
              <w:rPr>
                <w:rFonts w:ascii="Montserrat" w:hAnsi="Montserrat"/>
                <w:sz w:val="20"/>
              </w:rPr>
            </w:pPr>
            <w:r>
              <w:rPr>
                <w:rFonts w:ascii="Montserrat" w:hAnsi="Montserrat"/>
                <w:sz w:val="20"/>
              </w:rPr>
              <w:t>Annual</w:t>
            </w:r>
          </w:p>
        </w:tc>
      </w:tr>
      <w:tr w:rsidR="006455E3" w:rsidRPr="00B263F6" w:rsidTr="006455E3">
        <w:trPr>
          <w:trHeight w:val="401"/>
        </w:trPr>
        <w:tc>
          <w:tcPr>
            <w:tcW w:w="961" w:type="dxa"/>
            <w:vAlign w:val="center"/>
          </w:tcPr>
          <w:p w:rsidR="006455E3" w:rsidRPr="00B263F6" w:rsidRDefault="006455E3" w:rsidP="004C170F">
            <w:pPr>
              <w:numPr>
                <w:ilvl w:val="0"/>
                <w:numId w:val="79"/>
              </w:numPr>
              <w:spacing w:after="0" w:line="240" w:lineRule="auto"/>
              <w:ind w:right="125"/>
              <w:contextualSpacing/>
              <w:jc w:val="center"/>
              <w:rPr>
                <w:rFonts w:ascii="Montserrat" w:eastAsia="Verdana" w:hAnsi="Montserrat" w:cs="Verdana"/>
                <w:sz w:val="20"/>
                <w:szCs w:val="20"/>
                <w:lang w:val="es-ES"/>
              </w:rPr>
            </w:pPr>
          </w:p>
        </w:tc>
        <w:tc>
          <w:tcPr>
            <w:tcW w:w="1297" w:type="dxa"/>
            <w:shd w:val="clear" w:color="auto" w:fill="auto"/>
            <w:vAlign w:val="center"/>
          </w:tcPr>
          <w:p w:rsidR="006455E3" w:rsidRDefault="006455E3" w:rsidP="006455E3">
            <w:pPr>
              <w:ind w:right="125"/>
              <w:jc w:val="center"/>
              <w:rPr>
                <w:rFonts w:ascii="Montserrat" w:hAnsi="Montserrat"/>
                <w:sz w:val="20"/>
              </w:rPr>
            </w:pPr>
            <w:r>
              <w:rPr>
                <w:rFonts w:ascii="Montserrat" w:hAnsi="Montserrat"/>
                <w:sz w:val="20"/>
              </w:rPr>
              <w:t>09</w:t>
            </w:r>
          </w:p>
        </w:tc>
        <w:tc>
          <w:tcPr>
            <w:tcW w:w="5358" w:type="dxa"/>
            <w:vAlign w:val="center"/>
          </w:tcPr>
          <w:p w:rsidR="006455E3" w:rsidRPr="00A51D3E" w:rsidRDefault="006455E3" w:rsidP="006455E3">
            <w:pPr>
              <w:ind w:right="125"/>
              <w:rPr>
                <w:rFonts w:ascii="Montserrat" w:hAnsi="Montserrat"/>
                <w:sz w:val="20"/>
              </w:rPr>
            </w:pPr>
            <w:r w:rsidRPr="00A51D3E">
              <w:rPr>
                <w:rFonts w:ascii="Montserrat" w:hAnsi="Montserrat"/>
                <w:sz w:val="20"/>
              </w:rPr>
              <w:t>Lockers industriales:</w:t>
            </w:r>
          </w:p>
          <w:p w:rsidR="006455E3" w:rsidRPr="00A51D3E" w:rsidRDefault="006455E3" w:rsidP="006455E3">
            <w:pPr>
              <w:ind w:right="125"/>
              <w:rPr>
                <w:rFonts w:ascii="Montserrat" w:hAnsi="Montserrat"/>
                <w:sz w:val="20"/>
              </w:rPr>
            </w:pPr>
          </w:p>
          <w:p w:rsidR="006455E3" w:rsidRPr="00A51D3E" w:rsidRDefault="006455E3" w:rsidP="006455E3">
            <w:pPr>
              <w:ind w:right="125"/>
              <w:rPr>
                <w:rFonts w:ascii="Montserrat" w:hAnsi="Montserrat"/>
                <w:sz w:val="20"/>
              </w:rPr>
            </w:pPr>
            <w:r w:rsidRPr="00A51D3E">
              <w:rPr>
                <w:rFonts w:ascii="Montserrat" w:hAnsi="Montserrat"/>
                <w:sz w:val="20"/>
              </w:rPr>
              <w:lastRenderedPageBreak/>
              <w:t xml:space="preserve">Con las siguientes características: </w:t>
            </w:r>
          </w:p>
          <w:p w:rsidR="006455E3" w:rsidRPr="00A51D3E" w:rsidRDefault="006455E3" w:rsidP="006455E3">
            <w:pPr>
              <w:ind w:right="125"/>
              <w:rPr>
                <w:rFonts w:ascii="Montserrat" w:hAnsi="Montserrat"/>
                <w:sz w:val="20"/>
              </w:rPr>
            </w:pPr>
          </w:p>
          <w:p w:rsidR="006455E3" w:rsidRPr="00A51D3E" w:rsidRDefault="006455E3" w:rsidP="006455E3">
            <w:pPr>
              <w:ind w:right="125"/>
              <w:rPr>
                <w:rFonts w:ascii="Montserrat" w:hAnsi="Montserrat"/>
                <w:sz w:val="20"/>
              </w:rPr>
            </w:pPr>
            <w:r w:rsidRPr="00A51D3E">
              <w:rPr>
                <w:rFonts w:ascii="Montserrat" w:hAnsi="Montserrat"/>
                <w:sz w:val="20"/>
              </w:rPr>
              <w:t>Puertas: 02 puertas de alto por 03 puertas de ancho.</w:t>
            </w:r>
          </w:p>
          <w:p w:rsidR="006455E3" w:rsidRPr="00A51D3E" w:rsidRDefault="006455E3" w:rsidP="006455E3">
            <w:pPr>
              <w:ind w:right="125"/>
              <w:rPr>
                <w:rFonts w:ascii="Montserrat" w:hAnsi="Montserrat"/>
                <w:sz w:val="20"/>
              </w:rPr>
            </w:pPr>
            <w:r w:rsidRPr="00A51D3E">
              <w:rPr>
                <w:rFonts w:ascii="Montserrat" w:hAnsi="Montserrat"/>
                <w:sz w:val="20"/>
              </w:rPr>
              <w:t xml:space="preserve">Numero de lockers en total: 06 </w:t>
            </w:r>
          </w:p>
          <w:p w:rsidR="006455E3" w:rsidRPr="00A51D3E" w:rsidRDefault="006455E3" w:rsidP="006455E3">
            <w:pPr>
              <w:ind w:right="125"/>
              <w:rPr>
                <w:rFonts w:ascii="Montserrat" w:hAnsi="Montserrat"/>
                <w:sz w:val="20"/>
              </w:rPr>
            </w:pPr>
            <w:r w:rsidRPr="00A51D3E">
              <w:rPr>
                <w:rFonts w:ascii="Montserrat" w:hAnsi="Montserrat"/>
                <w:sz w:val="20"/>
              </w:rPr>
              <w:t>Dimensiones ancho x profundidad x alto: 91x46x183 cm</w:t>
            </w:r>
          </w:p>
          <w:p w:rsidR="006455E3" w:rsidRPr="00A51D3E" w:rsidRDefault="006455E3" w:rsidP="006455E3">
            <w:pPr>
              <w:ind w:right="125"/>
              <w:rPr>
                <w:rFonts w:ascii="Montserrat" w:hAnsi="Montserrat"/>
                <w:sz w:val="20"/>
              </w:rPr>
            </w:pPr>
            <w:r w:rsidRPr="00A51D3E">
              <w:rPr>
                <w:rFonts w:ascii="Montserrat" w:hAnsi="Montserrat"/>
                <w:sz w:val="20"/>
              </w:rPr>
              <w:t>Peso: 77kg</w:t>
            </w:r>
          </w:p>
          <w:p w:rsidR="006455E3" w:rsidRPr="00A51D3E" w:rsidRDefault="006455E3" w:rsidP="006455E3">
            <w:pPr>
              <w:ind w:right="125"/>
              <w:rPr>
                <w:rFonts w:ascii="Montserrat" w:hAnsi="Montserrat"/>
                <w:sz w:val="20"/>
              </w:rPr>
            </w:pPr>
            <w:r w:rsidRPr="00A51D3E">
              <w:rPr>
                <w:rFonts w:ascii="Montserrat" w:hAnsi="Montserrat"/>
                <w:sz w:val="20"/>
              </w:rPr>
              <w:t>Color: grises.</w:t>
            </w:r>
          </w:p>
          <w:p w:rsidR="006455E3" w:rsidRPr="00A51D3E" w:rsidRDefault="006455E3" w:rsidP="006455E3">
            <w:pPr>
              <w:ind w:right="125"/>
              <w:rPr>
                <w:rFonts w:ascii="Montserrat" w:hAnsi="Montserrat"/>
                <w:sz w:val="20"/>
              </w:rPr>
            </w:pPr>
            <w:r w:rsidRPr="00A51D3E">
              <w:rPr>
                <w:rFonts w:ascii="Montserrat" w:hAnsi="Montserrat"/>
                <w:sz w:val="20"/>
              </w:rPr>
              <w:t>Tipo de asa: empotrada lisa.</w:t>
            </w:r>
          </w:p>
          <w:p w:rsidR="006455E3" w:rsidRPr="00A51D3E" w:rsidRDefault="006455E3" w:rsidP="006455E3">
            <w:pPr>
              <w:ind w:right="125"/>
              <w:rPr>
                <w:rFonts w:ascii="Montserrat" w:hAnsi="Montserrat"/>
                <w:sz w:val="20"/>
              </w:rPr>
            </w:pPr>
            <w:r w:rsidRPr="00A51D3E">
              <w:rPr>
                <w:rFonts w:ascii="Montserrat" w:hAnsi="Montserrat"/>
                <w:sz w:val="20"/>
              </w:rPr>
              <w:t>Fabricado: Acero sólido.</w:t>
            </w:r>
          </w:p>
          <w:p w:rsidR="006455E3" w:rsidRPr="00A51D3E" w:rsidRDefault="006455E3" w:rsidP="006455E3">
            <w:pPr>
              <w:ind w:right="125"/>
              <w:rPr>
                <w:rFonts w:ascii="Montserrat" w:hAnsi="Montserrat"/>
                <w:sz w:val="20"/>
              </w:rPr>
            </w:pPr>
            <w:r w:rsidRPr="00A51D3E">
              <w:rPr>
                <w:rFonts w:ascii="Montserrat" w:hAnsi="Montserrat"/>
                <w:sz w:val="20"/>
              </w:rPr>
              <w:t xml:space="preserve">Con rejillas para circulación de aire </w:t>
            </w:r>
          </w:p>
          <w:p w:rsidR="006455E3" w:rsidRPr="009A5AB0" w:rsidRDefault="006455E3" w:rsidP="006455E3">
            <w:pPr>
              <w:ind w:right="125"/>
              <w:rPr>
                <w:rFonts w:ascii="Montserrat" w:hAnsi="Montserrat"/>
                <w:sz w:val="20"/>
              </w:rPr>
            </w:pPr>
            <w:r w:rsidRPr="00A51D3E">
              <w:rPr>
                <w:rFonts w:ascii="Montserrat" w:hAnsi="Montserrat"/>
                <w:sz w:val="20"/>
              </w:rPr>
              <w:t>Que incluya 03 ganchos para chamarras por lockers.</w:t>
            </w:r>
          </w:p>
        </w:tc>
        <w:tc>
          <w:tcPr>
            <w:tcW w:w="2023" w:type="dxa"/>
            <w:vAlign w:val="center"/>
          </w:tcPr>
          <w:p w:rsidR="006455E3" w:rsidRDefault="006455E3" w:rsidP="006455E3">
            <w:pPr>
              <w:ind w:right="125"/>
              <w:jc w:val="center"/>
              <w:rPr>
                <w:rFonts w:ascii="Montserrat" w:hAnsi="Montserrat"/>
                <w:sz w:val="20"/>
              </w:rPr>
            </w:pPr>
            <w:r w:rsidRPr="00216BFB">
              <w:rPr>
                <w:rFonts w:ascii="Montserrat" w:eastAsia="Verdana" w:hAnsi="Montserrat" w:cs="Verdana"/>
                <w:sz w:val="20"/>
                <w:szCs w:val="20"/>
                <w:lang w:val="es-ES"/>
              </w:rPr>
              <w:lastRenderedPageBreak/>
              <w:t>Una vez al inicio de contrato</w:t>
            </w:r>
          </w:p>
        </w:tc>
      </w:tr>
    </w:tbl>
    <w:p w:rsidR="006455E3" w:rsidRDefault="006455E3" w:rsidP="006455E3">
      <w:pPr>
        <w:spacing w:after="0" w:line="240" w:lineRule="auto"/>
        <w:ind w:right="125"/>
        <w:jc w:val="center"/>
        <w:rPr>
          <w:rFonts w:ascii="Montserrat" w:hAnsi="Montserrat" w:cs="Arial"/>
        </w:rPr>
      </w:pPr>
    </w:p>
    <w:p w:rsidR="006455E3" w:rsidRDefault="006455E3" w:rsidP="006455E3">
      <w:pPr>
        <w:spacing w:after="0" w:line="240" w:lineRule="auto"/>
        <w:ind w:right="125"/>
        <w:jc w:val="center"/>
        <w:rPr>
          <w:rFonts w:ascii="Montserrat" w:hAnsi="Montserrat" w:cs="Arial"/>
        </w:rPr>
      </w:pPr>
    </w:p>
    <w:p w:rsidR="006455E3" w:rsidRDefault="006455E3" w:rsidP="004C170F">
      <w:pPr>
        <w:pStyle w:val="Ttulo1"/>
        <w:keepNext w:val="0"/>
        <w:keepLines w:val="0"/>
        <w:widowControl w:val="0"/>
        <w:numPr>
          <w:ilvl w:val="0"/>
          <w:numId w:val="114"/>
        </w:numPr>
        <w:autoSpaceDE w:val="0"/>
        <w:autoSpaceDN w:val="0"/>
        <w:spacing w:before="0" w:line="240" w:lineRule="auto"/>
        <w:ind w:left="0" w:right="614" w:firstLine="0"/>
        <w:jc w:val="both"/>
        <w:rPr>
          <w:rFonts w:ascii="Montserrat" w:hAnsi="Montserrat" w:cs="Arial"/>
          <w:sz w:val="22"/>
        </w:rPr>
      </w:pPr>
      <w:r w:rsidRPr="00FE09B2">
        <w:rPr>
          <w:rFonts w:ascii="Montserrat" w:hAnsi="Montserrat" w:cs="Arial"/>
          <w:sz w:val="22"/>
        </w:rPr>
        <w:t>ASPECTOS QUE OBLIGADAMENTE DEBERÁ TENER EN CUENTA EL PRESTADOR DE SERVICIOS EN EL PERFIL DE TODO EL PERSONAL CON QUE PROPORCIONARÁ EL SERVICIO A LA ASIPONA DOS BOCAS</w:t>
      </w:r>
      <w:r>
        <w:rPr>
          <w:rFonts w:ascii="Montserrat" w:hAnsi="Montserrat" w:cs="Arial"/>
          <w:sz w:val="22"/>
        </w:rPr>
        <w:t xml:space="preserve">. </w:t>
      </w:r>
    </w:p>
    <w:p w:rsidR="006455E3" w:rsidRPr="002B410E" w:rsidRDefault="006455E3" w:rsidP="006455E3">
      <w:pPr>
        <w:pStyle w:val="Ttulo1"/>
        <w:spacing w:before="0"/>
        <w:jc w:val="both"/>
        <w:rPr>
          <w:rFonts w:ascii="Montserrat" w:hAnsi="Montserrat" w:cs="Arial"/>
          <w:sz w:val="22"/>
        </w:rPr>
      </w:pPr>
    </w:p>
    <w:p w:rsidR="006455E3" w:rsidRPr="00253BBB" w:rsidRDefault="006455E3" w:rsidP="004C170F">
      <w:pPr>
        <w:pStyle w:val="Prrafodelista"/>
        <w:widowControl w:val="0"/>
        <w:numPr>
          <w:ilvl w:val="0"/>
          <w:numId w:val="106"/>
        </w:numPr>
        <w:tabs>
          <w:tab w:val="left" w:pos="709"/>
          <w:tab w:val="left" w:pos="1134"/>
        </w:tabs>
        <w:autoSpaceDE w:val="0"/>
        <w:autoSpaceDN w:val="0"/>
        <w:spacing w:after="0" w:line="240" w:lineRule="auto"/>
        <w:ind w:right="125"/>
        <w:contextualSpacing w:val="0"/>
        <w:rPr>
          <w:rFonts w:ascii="Montserrat" w:hAnsi="Montserrat"/>
        </w:rPr>
      </w:pPr>
      <w:r w:rsidRPr="00253BBB">
        <w:rPr>
          <w:rFonts w:ascii="Montserrat" w:hAnsi="Montserrat"/>
        </w:rPr>
        <w:t>Del personal asignado al servicio:</w:t>
      </w:r>
    </w:p>
    <w:p w:rsidR="006455E3" w:rsidRPr="00253BBB" w:rsidRDefault="006455E3" w:rsidP="006455E3">
      <w:pPr>
        <w:pStyle w:val="Prrafodelista"/>
        <w:tabs>
          <w:tab w:val="left" w:pos="709"/>
          <w:tab w:val="left" w:pos="1134"/>
        </w:tabs>
        <w:ind w:left="360" w:right="125"/>
        <w:rPr>
          <w:rFonts w:ascii="Montserrat" w:hAnsi="Montserrat" w:cs="Arial"/>
          <w:b/>
          <w:sz w:val="20"/>
          <w:szCs w:val="20"/>
        </w:rPr>
      </w:pPr>
    </w:p>
    <w:p w:rsidR="006455E3" w:rsidRDefault="006455E3" w:rsidP="004C170F">
      <w:pPr>
        <w:pStyle w:val="Prrafodelista"/>
        <w:widowControl w:val="0"/>
        <w:numPr>
          <w:ilvl w:val="1"/>
          <w:numId w:val="109"/>
        </w:numPr>
        <w:autoSpaceDE w:val="0"/>
        <w:autoSpaceDN w:val="0"/>
        <w:spacing w:after="0" w:line="240" w:lineRule="auto"/>
        <w:contextualSpacing w:val="0"/>
        <w:rPr>
          <w:rFonts w:ascii="Montserrat" w:hAnsi="Montserrat"/>
        </w:rPr>
      </w:pPr>
      <w:r w:rsidRPr="00253BBB">
        <w:rPr>
          <w:rFonts w:ascii="Montserrat" w:hAnsi="Montserrat"/>
        </w:rPr>
        <w:t>Del expediente de personal:</w:t>
      </w:r>
      <w:r>
        <w:rPr>
          <w:rFonts w:ascii="Montserrat" w:hAnsi="Montserrat"/>
        </w:rPr>
        <w:t xml:space="preserve"> </w:t>
      </w:r>
    </w:p>
    <w:p w:rsidR="006455E3" w:rsidRDefault="006455E3" w:rsidP="004C170F">
      <w:pPr>
        <w:pStyle w:val="Ttulo3"/>
        <w:widowControl w:val="0"/>
        <w:numPr>
          <w:ilvl w:val="2"/>
          <w:numId w:val="109"/>
        </w:numPr>
        <w:autoSpaceDE w:val="0"/>
        <w:autoSpaceDN w:val="0"/>
        <w:spacing w:line="240" w:lineRule="auto"/>
        <w:rPr>
          <w:rFonts w:ascii="Montserrat" w:eastAsia="Verdana" w:hAnsi="Montserrat" w:cs="Verdana"/>
          <w:b/>
          <w:bCs/>
          <w:sz w:val="22"/>
          <w:szCs w:val="22"/>
        </w:rPr>
      </w:pPr>
      <w:r w:rsidRPr="00253BBB">
        <w:rPr>
          <w:rFonts w:ascii="Montserrat" w:eastAsia="Verdana" w:hAnsi="Montserrat" w:cs="Verdana"/>
          <w:sz w:val="22"/>
          <w:szCs w:val="22"/>
        </w:rPr>
        <w:t xml:space="preserve">La empresa mantendrá actualizado el expediente de cada trabajador activo y que haya sido asignado al servicio de la ASIPONA Dos Bocas, con disponibilidad para ser consultado por la Subgerencia de Protección Portuaria. El expediente deberá estar disponible en digital con copia o escaneo fiel de cada documento, en la plataforma que se acuerde entre las partes para mayor coordinación. </w:t>
      </w:r>
    </w:p>
    <w:p w:rsidR="006455E3" w:rsidRPr="00253BBB" w:rsidRDefault="006455E3" w:rsidP="006455E3">
      <w:pPr>
        <w:pStyle w:val="Ttulo3"/>
        <w:ind w:left="1713"/>
        <w:rPr>
          <w:rFonts w:ascii="Montserrat" w:eastAsia="Verdana" w:hAnsi="Montserrat" w:cs="Verdana"/>
          <w:b/>
          <w:bCs/>
          <w:sz w:val="22"/>
          <w:szCs w:val="22"/>
        </w:rPr>
      </w:pPr>
    </w:p>
    <w:p w:rsidR="006455E3" w:rsidRDefault="006455E3" w:rsidP="004C170F">
      <w:pPr>
        <w:pStyle w:val="Ttulo3"/>
        <w:widowControl w:val="0"/>
        <w:numPr>
          <w:ilvl w:val="2"/>
          <w:numId w:val="109"/>
        </w:numPr>
        <w:autoSpaceDE w:val="0"/>
        <w:autoSpaceDN w:val="0"/>
        <w:spacing w:line="240" w:lineRule="auto"/>
        <w:rPr>
          <w:rFonts w:ascii="Montserrat" w:eastAsia="Verdana" w:hAnsi="Montserrat" w:cs="Verdana"/>
          <w:b/>
          <w:bCs/>
          <w:sz w:val="22"/>
          <w:szCs w:val="22"/>
        </w:rPr>
      </w:pPr>
      <w:r w:rsidRPr="00253BBB">
        <w:rPr>
          <w:rFonts w:ascii="Montserrat" w:eastAsia="Verdana" w:hAnsi="Montserrat" w:cs="Verdana"/>
          <w:sz w:val="22"/>
          <w:szCs w:val="22"/>
        </w:rPr>
        <w:t xml:space="preserve">La ASIPONA Dos Bocas, tendrá la facultad de requerir la documentación original del expediente en caso de ser necesario. </w:t>
      </w:r>
    </w:p>
    <w:p w:rsidR="006455E3" w:rsidRDefault="006455E3" w:rsidP="006455E3">
      <w:pPr>
        <w:pStyle w:val="Prrafodelista"/>
        <w:rPr>
          <w:rFonts w:ascii="Montserrat" w:hAnsi="Montserrat"/>
          <w:b/>
          <w:bCs/>
        </w:rPr>
      </w:pPr>
    </w:p>
    <w:p w:rsidR="006455E3" w:rsidRPr="00253BBB" w:rsidRDefault="006455E3" w:rsidP="006455E3">
      <w:pPr>
        <w:pStyle w:val="Ttulo3"/>
        <w:ind w:left="1713"/>
        <w:rPr>
          <w:rFonts w:ascii="Montserrat" w:eastAsia="Verdana" w:hAnsi="Montserrat" w:cs="Verdana"/>
          <w:b/>
          <w:bCs/>
          <w:sz w:val="22"/>
          <w:szCs w:val="22"/>
        </w:rPr>
      </w:pPr>
    </w:p>
    <w:p w:rsidR="006455E3" w:rsidRPr="00253BBB" w:rsidRDefault="006455E3" w:rsidP="004C170F">
      <w:pPr>
        <w:pStyle w:val="Ttulo3"/>
        <w:widowControl w:val="0"/>
        <w:numPr>
          <w:ilvl w:val="2"/>
          <w:numId w:val="109"/>
        </w:numPr>
        <w:autoSpaceDE w:val="0"/>
        <w:autoSpaceDN w:val="0"/>
        <w:spacing w:line="240" w:lineRule="auto"/>
        <w:rPr>
          <w:rFonts w:ascii="Montserrat" w:eastAsia="Verdana" w:hAnsi="Montserrat" w:cs="Verdana"/>
          <w:b/>
          <w:bCs/>
          <w:sz w:val="22"/>
          <w:szCs w:val="22"/>
        </w:rPr>
      </w:pPr>
      <w:r w:rsidRPr="00253BBB">
        <w:rPr>
          <w:rFonts w:ascii="Montserrat" w:eastAsia="Verdana" w:hAnsi="Montserrat" w:cs="Verdana"/>
          <w:sz w:val="22"/>
          <w:szCs w:val="22"/>
        </w:rPr>
        <w:t xml:space="preserve">El expediente de personal contendrá como mínimo los siguientes documentos:  </w:t>
      </w:r>
    </w:p>
    <w:p w:rsidR="006455E3" w:rsidRPr="00253BBB" w:rsidRDefault="006455E3" w:rsidP="004C170F">
      <w:pPr>
        <w:pStyle w:val="Ttulo3"/>
        <w:widowControl w:val="0"/>
        <w:numPr>
          <w:ilvl w:val="3"/>
          <w:numId w:val="109"/>
        </w:numPr>
        <w:autoSpaceDE w:val="0"/>
        <w:autoSpaceDN w:val="0"/>
        <w:spacing w:line="240" w:lineRule="auto"/>
        <w:ind w:left="2977" w:hanging="992"/>
        <w:rPr>
          <w:rFonts w:ascii="Montserrat" w:eastAsia="Verdana" w:hAnsi="Montserrat" w:cs="Verdana"/>
          <w:sz w:val="22"/>
          <w:szCs w:val="22"/>
        </w:rPr>
      </w:pPr>
      <w:r w:rsidRPr="00253BBB">
        <w:rPr>
          <w:rFonts w:ascii="Montserrat" w:eastAsia="Verdana" w:hAnsi="Montserrat" w:cs="Verdana"/>
          <w:sz w:val="22"/>
          <w:szCs w:val="22"/>
        </w:rPr>
        <w:t xml:space="preserve">Identificación oficial con fotografía. </w:t>
      </w:r>
    </w:p>
    <w:p w:rsidR="006455E3" w:rsidRPr="00253BBB" w:rsidRDefault="006455E3" w:rsidP="004C170F">
      <w:pPr>
        <w:pStyle w:val="Prrafodelista"/>
        <w:widowControl w:val="0"/>
        <w:numPr>
          <w:ilvl w:val="3"/>
          <w:numId w:val="109"/>
        </w:numPr>
        <w:autoSpaceDE w:val="0"/>
        <w:autoSpaceDN w:val="0"/>
        <w:spacing w:after="0" w:line="240" w:lineRule="auto"/>
        <w:ind w:left="2977" w:hanging="992"/>
        <w:contextualSpacing w:val="0"/>
        <w:rPr>
          <w:rFonts w:ascii="Montserrat" w:hAnsi="Montserrat"/>
        </w:rPr>
      </w:pPr>
      <w:r w:rsidRPr="00253BBB">
        <w:rPr>
          <w:rFonts w:ascii="Montserrat" w:hAnsi="Montserrat"/>
        </w:rPr>
        <w:t>CURP.</w:t>
      </w:r>
    </w:p>
    <w:p w:rsidR="006455E3" w:rsidRPr="00253BBB" w:rsidRDefault="006455E3" w:rsidP="004C170F">
      <w:pPr>
        <w:pStyle w:val="Prrafodelista"/>
        <w:widowControl w:val="0"/>
        <w:numPr>
          <w:ilvl w:val="3"/>
          <w:numId w:val="109"/>
        </w:numPr>
        <w:autoSpaceDE w:val="0"/>
        <w:autoSpaceDN w:val="0"/>
        <w:spacing w:after="0" w:line="240" w:lineRule="auto"/>
        <w:ind w:left="2977" w:hanging="992"/>
        <w:contextualSpacing w:val="0"/>
        <w:rPr>
          <w:rFonts w:ascii="Montserrat" w:hAnsi="Montserrat"/>
        </w:rPr>
      </w:pPr>
      <w:r w:rsidRPr="00253BBB">
        <w:rPr>
          <w:rFonts w:ascii="Montserrat" w:hAnsi="Montserrat"/>
        </w:rPr>
        <w:t>RFC.</w:t>
      </w:r>
    </w:p>
    <w:p w:rsidR="006455E3" w:rsidRPr="00253BBB" w:rsidRDefault="006455E3" w:rsidP="004C170F">
      <w:pPr>
        <w:pStyle w:val="Prrafodelista"/>
        <w:widowControl w:val="0"/>
        <w:numPr>
          <w:ilvl w:val="3"/>
          <w:numId w:val="109"/>
        </w:numPr>
        <w:autoSpaceDE w:val="0"/>
        <w:autoSpaceDN w:val="0"/>
        <w:spacing w:after="0" w:line="240" w:lineRule="auto"/>
        <w:ind w:left="2977" w:hanging="992"/>
        <w:contextualSpacing w:val="0"/>
        <w:rPr>
          <w:rFonts w:ascii="Montserrat" w:hAnsi="Montserrat"/>
        </w:rPr>
      </w:pPr>
      <w:r w:rsidRPr="00253BBB">
        <w:rPr>
          <w:rFonts w:ascii="Montserrat" w:hAnsi="Montserrat"/>
        </w:rPr>
        <w:t>Número de seguridad social.</w:t>
      </w:r>
    </w:p>
    <w:p w:rsidR="006455E3" w:rsidRPr="00253BBB" w:rsidRDefault="006455E3" w:rsidP="004C170F">
      <w:pPr>
        <w:pStyle w:val="Prrafodelista"/>
        <w:widowControl w:val="0"/>
        <w:numPr>
          <w:ilvl w:val="3"/>
          <w:numId w:val="109"/>
        </w:numPr>
        <w:autoSpaceDE w:val="0"/>
        <w:autoSpaceDN w:val="0"/>
        <w:spacing w:after="0" w:line="240" w:lineRule="auto"/>
        <w:ind w:left="2977" w:hanging="992"/>
        <w:contextualSpacing w:val="0"/>
        <w:rPr>
          <w:rFonts w:ascii="Montserrat" w:hAnsi="Montserrat"/>
        </w:rPr>
      </w:pPr>
      <w:r w:rsidRPr="00253BBB">
        <w:rPr>
          <w:rFonts w:ascii="Montserrat" w:hAnsi="Montserrat"/>
        </w:rPr>
        <w:t>Acta de nacimiento.</w:t>
      </w:r>
    </w:p>
    <w:p w:rsidR="006455E3" w:rsidRPr="00253BBB" w:rsidRDefault="006455E3" w:rsidP="004C170F">
      <w:pPr>
        <w:pStyle w:val="Prrafodelista"/>
        <w:widowControl w:val="0"/>
        <w:numPr>
          <w:ilvl w:val="3"/>
          <w:numId w:val="109"/>
        </w:numPr>
        <w:autoSpaceDE w:val="0"/>
        <w:autoSpaceDN w:val="0"/>
        <w:spacing w:after="0" w:line="240" w:lineRule="auto"/>
        <w:ind w:left="2977" w:hanging="992"/>
        <w:contextualSpacing w:val="0"/>
        <w:rPr>
          <w:rFonts w:ascii="Montserrat" w:hAnsi="Montserrat"/>
        </w:rPr>
      </w:pPr>
      <w:r w:rsidRPr="00253BBB">
        <w:rPr>
          <w:rFonts w:ascii="Montserrat" w:hAnsi="Montserrat"/>
        </w:rPr>
        <w:t>Comprobante de domicilio con una antigüedad no mayor a tres meses.</w:t>
      </w:r>
    </w:p>
    <w:p w:rsidR="006455E3" w:rsidRPr="00253BBB" w:rsidRDefault="006455E3" w:rsidP="004C170F">
      <w:pPr>
        <w:pStyle w:val="Prrafodelista"/>
        <w:widowControl w:val="0"/>
        <w:numPr>
          <w:ilvl w:val="3"/>
          <w:numId w:val="109"/>
        </w:numPr>
        <w:autoSpaceDE w:val="0"/>
        <w:autoSpaceDN w:val="0"/>
        <w:spacing w:after="0" w:line="240" w:lineRule="auto"/>
        <w:ind w:left="2977" w:hanging="992"/>
        <w:contextualSpacing w:val="0"/>
        <w:rPr>
          <w:rFonts w:ascii="Montserrat" w:hAnsi="Montserrat"/>
        </w:rPr>
      </w:pPr>
      <w:r w:rsidRPr="00253BBB">
        <w:rPr>
          <w:rFonts w:ascii="Montserrat" w:hAnsi="Montserrat"/>
        </w:rPr>
        <w:t>Constancia del último grado de estudios.</w:t>
      </w:r>
    </w:p>
    <w:p w:rsidR="006455E3" w:rsidRPr="00253BBB" w:rsidRDefault="006455E3" w:rsidP="004C170F">
      <w:pPr>
        <w:pStyle w:val="Prrafodelista"/>
        <w:widowControl w:val="0"/>
        <w:numPr>
          <w:ilvl w:val="3"/>
          <w:numId w:val="109"/>
        </w:numPr>
        <w:autoSpaceDE w:val="0"/>
        <w:autoSpaceDN w:val="0"/>
        <w:spacing w:after="0" w:line="240" w:lineRule="auto"/>
        <w:ind w:left="2977" w:hanging="992"/>
        <w:contextualSpacing w:val="0"/>
        <w:rPr>
          <w:rFonts w:ascii="Montserrat" w:hAnsi="Montserrat"/>
        </w:rPr>
      </w:pPr>
      <w:r w:rsidRPr="00253BBB">
        <w:rPr>
          <w:rFonts w:ascii="Montserrat" w:hAnsi="Montserrat"/>
        </w:rPr>
        <w:t>Currículo Vitae en formato libre que contenga los empleos anteriores y referencias personales.</w:t>
      </w:r>
    </w:p>
    <w:p w:rsidR="006455E3" w:rsidRPr="00253BBB" w:rsidRDefault="006455E3" w:rsidP="004C170F">
      <w:pPr>
        <w:pStyle w:val="Prrafodelista"/>
        <w:widowControl w:val="0"/>
        <w:numPr>
          <w:ilvl w:val="3"/>
          <w:numId w:val="109"/>
        </w:numPr>
        <w:autoSpaceDE w:val="0"/>
        <w:autoSpaceDN w:val="0"/>
        <w:spacing w:after="0" w:line="240" w:lineRule="auto"/>
        <w:ind w:left="2977" w:hanging="992"/>
        <w:contextualSpacing w:val="0"/>
        <w:rPr>
          <w:rFonts w:ascii="Montserrat" w:hAnsi="Montserrat"/>
        </w:rPr>
      </w:pPr>
      <w:r w:rsidRPr="00253BBB">
        <w:rPr>
          <w:rFonts w:ascii="Montserrat" w:hAnsi="Montserrat"/>
        </w:rPr>
        <w:t xml:space="preserve"> Constancia de Antecedentes No Penales del Estado de Tabasco o lugar de nacimiento.</w:t>
      </w:r>
    </w:p>
    <w:p w:rsidR="006455E3" w:rsidRPr="00253BBB" w:rsidRDefault="006455E3" w:rsidP="004C170F">
      <w:pPr>
        <w:pStyle w:val="Prrafodelista"/>
        <w:widowControl w:val="0"/>
        <w:numPr>
          <w:ilvl w:val="3"/>
          <w:numId w:val="109"/>
        </w:numPr>
        <w:autoSpaceDE w:val="0"/>
        <w:autoSpaceDN w:val="0"/>
        <w:spacing w:after="0" w:line="240" w:lineRule="auto"/>
        <w:ind w:left="2977" w:hanging="992"/>
        <w:contextualSpacing w:val="0"/>
        <w:rPr>
          <w:rFonts w:ascii="Montserrat" w:hAnsi="Montserrat"/>
        </w:rPr>
      </w:pPr>
      <w:r w:rsidRPr="00253BBB">
        <w:rPr>
          <w:rFonts w:ascii="Montserrat" w:hAnsi="Montserrat"/>
        </w:rPr>
        <w:t>Certificado médico.</w:t>
      </w:r>
    </w:p>
    <w:p w:rsidR="006455E3" w:rsidRPr="00253BBB" w:rsidRDefault="006455E3" w:rsidP="004C170F">
      <w:pPr>
        <w:pStyle w:val="Prrafodelista"/>
        <w:widowControl w:val="0"/>
        <w:numPr>
          <w:ilvl w:val="3"/>
          <w:numId w:val="109"/>
        </w:numPr>
        <w:autoSpaceDE w:val="0"/>
        <w:autoSpaceDN w:val="0"/>
        <w:spacing w:after="0" w:line="240" w:lineRule="auto"/>
        <w:ind w:left="2977" w:hanging="992"/>
        <w:contextualSpacing w:val="0"/>
        <w:rPr>
          <w:rFonts w:ascii="Montserrat" w:hAnsi="Montserrat"/>
        </w:rPr>
      </w:pPr>
      <w:r w:rsidRPr="00253BBB">
        <w:rPr>
          <w:rFonts w:ascii="Montserrat" w:hAnsi="Montserrat"/>
        </w:rPr>
        <w:t>Resultados de la evaluación psicométrica.</w:t>
      </w:r>
    </w:p>
    <w:p w:rsidR="006455E3" w:rsidRPr="00253BBB" w:rsidRDefault="006455E3" w:rsidP="004C170F">
      <w:pPr>
        <w:pStyle w:val="Prrafodelista"/>
        <w:widowControl w:val="0"/>
        <w:numPr>
          <w:ilvl w:val="3"/>
          <w:numId w:val="109"/>
        </w:numPr>
        <w:autoSpaceDE w:val="0"/>
        <w:autoSpaceDN w:val="0"/>
        <w:spacing w:after="0" w:line="240" w:lineRule="auto"/>
        <w:ind w:left="2977" w:hanging="992"/>
        <w:contextualSpacing w:val="0"/>
        <w:rPr>
          <w:rFonts w:ascii="Montserrat" w:hAnsi="Montserrat"/>
        </w:rPr>
      </w:pPr>
      <w:r w:rsidRPr="00253BBB">
        <w:rPr>
          <w:rFonts w:ascii="Montserrat" w:hAnsi="Montserrat"/>
        </w:rPr>
        <w:t>Constancias de capacitación.</w:t>
      </w:r>
    </w:p>
    <w:p w:rsidR="006455E3" w:rsidRPr="00253BBB" w:rsidRDefault="006455E3" w:rsidP="004C170F">
      <w:pPr>
        <w:pStyle w:val="Prrafodelista"/>
        <w:widowControl w:val="0"/>
        <w:numPr>
          <w:ilvl w:val="3"/>
          <w:numId w:val="109"/>
        </w:numPr>
        <w:autoSpaceDE w:val="0"/>
        <w:autoSpaceDN w:val="0"/>
        <w:spacing w:after="0" w:line="240" w:lineRule="auto"/>
        <w:ind w:left="2977" w:hanging="992"/>
        <w:contextualSpacing w:val="0"/>
        <w:rPr>
          <w:rFonts w:ascii="Montserrat" w:hAnsi="Montserrat"/>
        </w:rPr>
      </w:pPr>
      <w:r w:rsidRPr="00253BBB">
        <w:rPr>
          <w:rFonts w:ascii="Montserrat" w:hAnsi="Montserrat"/>
        </w:rPr>
        <w:t>Cartilla del Servicio Militar Nacional, liberada en el caso de hombres.</w:t>
      </w:r>
    </w:p>
    <w:p w:rsidR="006455E3" w:rsidRPr="00253BBB" w:rsidRDefault="006455E3" w:rsidP="006455E3">
      <w:pPr>
        <w:rPr>
          <w:rFonts w:ascii="Montserrat" w:hAnsi="Montserrat"/>
        </w:rPr>
      </w:pPr>
    </w:p>
    <w:p w:rsidR="006455E3" w:rsidRPr="00253BBB" w:rsidRDefault="006455E3" w:rsidP="006455E3">
      <w:pPr>
        <w:rPr>
          <w:rFonts w:ascii="Montserrat" w:hAnsi="Montserrat"/>
        </w:rPr>
      </w:pPr>
      <w:r w:rsidRPr="00253BBB">
        <w:rPr>
          <w:rFonts w:ascii="Montserrat" w:hAnsi="Montserrat"/>
        </w:rPr>
        <w:t>La ASIPONA Dos Bocas, se reserva el derecho a aprobar o rechazar al personal propuesto para el servicio de la misma ASIPONA Dos Bocas.</w:t>
      </w:r>
    </w:p>
    <w:p w:rsidR="006455E3" w:rsidRPr="00253BBB" w:rsidRDefault="006455E3" w:rsidP="004C170F">
      <w:pPr>
        <w:pStyle w:val="Prrafodelista"/>
        <w:widowControl w:val="0"/>
        <w:numPr>
          <w:ilvl w:val="1"/>
          <w:numId w:val="109"/>
        </w:numPr>
        <w:autoSpaceDE w:val="0"/>
        <w:autoSpaceDN w:val="0"/>
        <w:spacing w:after="0" w:line="240" w:lineRule="auto"/>
        <w:contextualSpacing w:val="0"/>
        <w:rPr>
          <w:rFonts w:ascii="Montserrat" w:hAnsi="Montserrat"/>
        </w:rPr>
      </w:pPr>
      <w:r w:rsidRPr="00253BBB">
        <w:rPr>
          <w:rFonts w:ascii="Montserrat" w:hAnsi="Montserrat"/>
        </w:rPr>
        <w:t>Del reclutamiento y selección del personal asignado al servicio:</w:t>
      </w:r>
    </w:p>
    <w:p w:rsidR="006455E3" w:rsidRPr="00253BBB" w:rsidRDefault="006455E3" w:rsidP="006455E3">
      <w:pPr>
        <w:pStyle w:val="Prrafodelista"/>
        <w:rPr>
          <w:rFonts w:ascii="Montserrat" w:hAnsi="Montserrat"/>
        </w:rPr>
      </w:pPr>
    </w:p>
    <w:p w:rsidR="006455E3" w:rsidRDefault="006455E3" w:rsidP="004C170F">
      <w:pPr>
        <w:pStyle w:val="Prrafodelista"/>
        <w:widowControl w:val="0"/>
        <w:numPr>
          <w:ilvl w:val="2"/>
          <w:numId w:val="109"/>
        </w:numPr>
        <w:autoSpaceDE w:val="0"/>
        <w:autoSpaceDN w:val="0"/>
        <w:spacing w:after="0" w:line="240" w:lineRule="auto"/>
        <w:contextualSpacing w:val="0"/>
        <w:rPr>
          <w:rFonts w:ascii="Montserrat" w:hAnsi="Montserrat"/>
        </w:rPr>
      </w:pPr>
      <w:r w:rsidRPr="00253BBB">
        <w:rPr>
          <w:rFonts w:ascii="Montserrat" w:hAnsi="Montserrat"/>
        </w:rPr>
        <w:t xml:space="preserve">El reclutamiento, selección, contratación y capacitación del personal que ha de prestar los servicios que se contraten deben realizarse a partir de la fecha en que se emita el fallo y durante toda la vigencia del contrato de manera oportuna y el prestador del servicio deberá aplicar invariablemente las siguientes evaluaciones y criterios para la selección, con el fin de realizar una selección minuciosa donde se garantice que el personal designado cuenta con principios morales y un nivel de educación que le dé la capacidad de decisión para no caer en actos de corrupción. Los procesos de la empresa deberán ser supervisados por la Subgerencia de Protección Portuaria de la ASIPONA Dos bocas, quien podrá emitir comentarios, recomendaciones y cancelaciones de trámites de alta de personal que sean asignados al servicio de la ASIPONA Dos Bocas. </w:t>
      </w:r>
    </w:p>
    <w:p w:rsidR="006455E3" w:rsidRPr="00253BBB" w:rsidRDefault="006455E3" w:rsidP="006455E3">
      <w:pPr>
        <w:pStyle w:val="Prrafodelista"/>
        <w:ind w:left="1713"/>
        <w:rPr>
          <w:rFonts w:ascii="Montserrat" w:hAnsi="Montserrat"/>
        </w:rPr>
      </w:pPr>
    </w:p>
    <w:p w:rsidR="006455E3" w:rsidRDefault="006455E3" w:rsidP="004C170F">
      <w:pPr>
        <w:pStyle w:val="Prrafodelista"/>
        <w:widowControl w:val="0"/>
        <w:numPr>
          <w:ilvl w:val="2"/>
          <w:numId w:val="109"/>
        </w:numPr>
        <w:autoSpaceDE w:val="0"/>
        <w:autoSpaceDN w:val="0"/>
        <w:spacing w:after="0" w:line="240" w:lineRule="auto"/>
        <w:contextualSpacing w:val="0"/>
        <w:rPr>
          <w:rFonts w:ascii="Montserrat" w:hAnsi="Montserrat"/>
        </w:rPr>
      </w:pPr>
      <w:r w:rsidRPr="00253BBB">
        <w:rPr>
          <w:rFonts w:ascii="Montserrat" w:hAnsi="Montserrat"/>
        </w:rPr>
        <w:t xml:space="preserve">Aplicación al personal de un examen toxicológico que será </w:t>
      </w:r>
      <w:r w:rsidRPr="00253BBB">
        <w:rPr>
          <w:rFonts w:ascii="Montserrat" w:hAnsi="Montserrat"/>
        </w:rPr>
        <w:lastRenderedPageBreak/>
        <w:t>aplicado dentro de los primeros 30 días de su contratación, para excluir a todos aquellos empleados que resulten positivos al consumo de algún tipo de droga o enervante. Se deberá de entregar copia fiel de los resultados a la Subgerencia de Protección Portuaria de ASIPONA Dos Bocas. Los resultados pudieran ser un motivo para que la persona sea removida de su asignación al servicio de la ASIPONA Dos Bocas.</w:t>
      </w:r>
    </w:p>
    <w:p w:rsidR="006455E3" w:rsidRPr="00B0364F" w:rsidRDefault="006455E3" w:rsidP="006455E3">
      <w:pPr>
        <w:pStyle w:val="Prrafodelista"/>
        <w:rPr>
          <w:rFonts w:ascii="Montserrat" w:hAnsi="Montserrat"/>
        </w:rPr>
      </w:pPr>
    </w:p>
    <w:p w:rsidR="006455E3" w:rsidRDefault="006455E3" w:rsidP="004C170F">
      <w:pPr>
        <w:pStyle w:val="Prrafodelista"/>
        <w:widowControl w:val="0"/>
        <w:numPr>
          <w:ilvl w:val="2"/>
          <w:numId w:val="109"/>
        </w:numPr>
        <w:autoSpaceDE w:val="0"/>
        <w:autoSpaceDN w:val="0"/>
        <w:spacing w:after="0" w:line="240" w:lineRule="auto"/>
        <w:contextualSpacing w:val="0"/>
        <w:rPr>
          <w:rFonts w:ascii="Montserrat" w:hAnsi="Montserrat"/>
        </w:rPr>
      </w:pPr>
      <w:r w:rsidRPr="00253BBB">
        <w:rPr>
          <w:rFonts w:ascii="Montserrat" w:hAnsi="Montserrat"/>
        </w:rPr>
        <w:t xml:space="preserve">El personal asignado al servicio de la ASIPONA Dos Bocas deberá presentar como mínimo una escolaridad de </w:t>
      </w:r>
      <w:r>
        <w:rPr>
          <w:rFonts w:ascii="Montserrat" w:hAnsi="Montserrat"/>
        </w:rPr>
        <w:t>secundaria terminada</w:t>
      </w:r>
      <w:r w:rsidRPr="00253BBB">
        <w:rPr>
          <w:rFonts w:ascii="Montserrat" w:hAnsi="Montserrat"/>
        </w:rPr>
        <w:t>. La ASIPONA Dos Bocas, a través de la Subgerencia de protección Portuaria, se reserva el derecho de autorizar la asignación de personal que no cuente con la escolaridad mínima.</w:t>
      </w:r>
    </w:p>
    <w:p w:rsidR="006455E3" w:rsidRPr="00B0364F" w:rsidRDefault="006455E3" w:rsidP="006455E3">
      <w:pPr>
        <w:pStyle w:val="Prrafodelista"/>
        <w:rPr>
          <w:rFonts w:ascii="Montserrat" w:hAnsi="Montserrat"/>
        </w:rPr>
      </w:pPr>
    </w:p>
    <w:p w:rsidR="006455E3" w:rsidRDefault="006455E3" w:rsidP="004C170F">
      <w:pPr>
        <w:pStyle w:val="Prrafodelista"/>
        <w:widowControl w:val="0"/>
        <w:numPr>
          <w:ilvl w:val="2"/>
          <w:numId w:val="109"/>
        </w:numPr>
        <w:autoSpaceDE w:val="0"/>
        <w:autoSpaceDN w:val="0"/>
        <w:spacing w:after="0" w:line="240" w:lineRule="auto"/>
        <w:contextualSpacing w:val="0"/>
        <w:rPr>
          <w:rFonts w:ascii="Montserrat" w:hAnsi="Montserrat"/>
        </w:rPr>
      </w:pPr>
      <w:r w:rsidRPr="00253BBB">
        <w:rPr>
          <w:rFonts w:ascii="Montserrat" w:hAnsi="Montserrat"/>
        </w:rPr>
        <w:t>El personal asignado al servicio de la ASIPONA Dos Bocas deberá presentar su registro de NO Antecedentes Penales.</w:t>
      </w:r>
    </w:p>
    <w:p w:rsidR="006455E3" w:rsidRPr="00B0364F" w:rsidRDefault="006455E3" w:rsidP="006455E3">
      <w:pPr>
        <w:pStyle w:val="Prrafodelista"/>
        <w:rPr>
          <w:rFonts w:ascii="Montserrat" w:hAnsi="Montserrat"/>
        </w:rPr>
      </w:pPr>
    </w:p>
    <w:p w:rsidR="006455E3" w:rsidRDefault="006455E3" w:rsidP="004C170F">
      <w:pPr>
        <w:pStyle w:val="Prrafodelista"/>
        <w:widowControl w:val="0"/>
        <w:numPr>
          <w:ilvl w:val="2"/>
          <w:numId w:val="109"/>
        </w:numPr>
        <w:autoSpaceDE w:val="0"/>
        <w:autoSpaceDN w:val="0"/>
        <w:spacing w:after="0" w:line="240" w:lineRule="auto"/>
        <w:contextualSpacing w:val="0"/>
        <w:rPr>
          <w:rFonts w:ascii="Montserrat" w:hAnsi="Montserrat"/>
        </w:rPr>
      </w:pPr>
      <w:r w:rsidRPr="00253BBB">
        <w:rPr>
          <w:rFonts w:ascii="Montserrat" w:hAnsi="Montserrat"/>
        </w:rPr>
        <w:t>El personal asignado al servicio de la ASIPONA Dos Bocas deberá presentar una edad mínima de 18 años y máxima de 60 años cumplidos. En los casos específicos, la Subgerencia de Protección Portuaria de la ASIPONA Dos Bocas determinará y/o aceptará a personal de mayor edad evaluando su experiencia, funciones asignadas y dominio en el área operativa. En caso de que sea aceptado personal que supere la edad máxima permitida, estos no deberán de superar el 25% en cantidad del total de la plantilla asignada al servicio.</w:t>
      </w:r>
    </w:p>
    <w:p w:rsidR="006455E3" w:rsidRPr="001A4955" w:rsidRDefault="006455E3" w:rsidP="006455E3">
      <w:pPr>
        <w:pStyle w:val="Prrafodelista"/>
        <w:rPr>
          <w:rFonts w:ascii="Montserrat" w:hAnsi="Montserrat"/>
        </w:rPr>
      </w:pPr>
    </w:p>
    <w:p w:rsidR="006455E3" w:rsidRDefault="006455E3" w:rsidP="004C170F">
      <w:pPr>
        <w:pStyle w:val="Prrafodelista"/>
        <w:widowControl w:val="0"/>
        <w:numPr>
          <w:ilvl w:val="2"/>
          <w:numId w:val="109"/>
        </w:numPr>
        <w:autoSpaceDE w:val="0"/>
        <w:autoSpaceDN w:val="0"/>
        <w:spacing w:after="0" w:line="240" w:lineRule="auto"/>
        <w:contextualSpacing w:val="0"/>
        <w:rPr>
          <w:rFonts w:ascii="Montserrat" w:hAnsi="Montserrat"/>
        </w:rPr>
      </w:pPr>
      <w:r w:rsidRPr="00253BBB">
        <w:rPr>
          <w:rFonts w:ascii="Montserrat" w:hAnsi="Montserrat"/>
        </w:rPr>
        <w:t>El personal deberá de contar con buen estado de salud, comprobado con certificado médico de institución oficial donde se descarte padecimientos crónicos, que cuente con capacidad física, apto para permanecer en actividad durante 12 horas continuas bajo inclemencias atmosféricas naturales.</w:t>
      </w:r>
    </w:p>
    <w:p w:rsidR="006455E3" w:rsidRPr="00B0364F" w:rsidRDefault="006455E3" w:rsidP="006455E3">
      <w:pPr>
        <w:rPr>
          <w:rFonts w:ascii="Montserrat" w:hAnsi="Montserrat"/>
        </w:rPr>
      </w:pPr>
    </w:p>
    <w:p w:rsidR="006455E3" w:rsidRDefault="006455E3" w:rsidP="004C170F">
      <w:pPr>
        <w:pStyle w:val="Prrafodelista"/>
        <w:widowControl w:val="0"/>
        <w:numPr>
          <w:ilvl w:val="2"/>
          <w:numId w:val="109"/>
        </w:numPr>
        <w:autoSpaceDE w:val="0"/>
        <w:autoSpaceDN w:val="0"/>
        <w:spacing w:after="0" w:line="240" w:lineRule="auto"/>
        <w:contextualSpacing w:val="0"/>
        <w:rPr>
          <w:rFonts w:ascii="Montserrat" w:hAnsi="Montserrat"/>
        </w:rPr>
      </w:pPr>
      <w:r w:rsidRPr="00253BBB">
        <w:rPr>
          <w:rFonts w:ascii="Montserrat" w:hAnsi="Montserrat"/>
        </w:rPr>
        <w:t>La ASIPONA Dos Bocas, a través de la Subgerencia de Protección Portuaria, realizará una investigación en las bases de datos a su alcance, de todos los aspirantes para determinar su viabilidad en el servicio.</w:t>
      </w:r>
    </w:p>
    <w:p w:rsidR="006455E3" w:rsidRPr="00B0364F" w:rsidRDefault="006455E3" w:rsidP="006455E3">
      <w:pPr>
        <w:rPr>
          <w:rFonts w:ascii="Montserrat" w:hAnsi="Montserrat"/>
        </w:rPr>
      </w:pPr>
    </w:p>
    <w:p w:rsidR="006455E3" w:rsidRDefault="006455E3" w:rsidP="004C170F">
      <w:pPr>
        <w:pStyle w:val="Prrafodelista"/>
        <w:widowControl w:val="0"/>
        <w:numPr>
          <w:ilvl w:val="2"/>
          <w:numId w:val="109"/>
        </w:numPr>
        <w:autoSpaceDE w:val="0"/>
        <w:autoSpaceDN w:val="0"/>
        <w:spacing w:after="0" w:line="240" w:lineRule="auto"/>
        <w:contextualSpacing w:val="0"/>
        <w:rPr>
          <w:rFonts w:ascii="Montserrat" w:hAnsi="Montserrat"/>
        </w:rPr>
      </w:pPr>
      <w:r w:rsidRPr="00253BBB">
        <w:rPr>
          <w:rFonts w:ascii="Montserrat" w:hAnsi="Montserrat"/>
        </w:rPr>
        <w:t xml:space="preserve">La ASIPONA Dos Bocas, a través de la Subgerencia de Protección Portuaria, podrá recomendar a los elementos que hayan prestado servicios con anterioridad, con calidad, puntualidad, </w:t>
      </w:r>
      <w:r w:rsidRPr="00253BBB">
        <w:rPr>
          <w:rFonts w:ascii="Montserrat" w:hAnsi="Montserrat"/>
        </w:rPr>
        <w:lastRenderedPageBreak/>
        <w:t>disciplina, eficiencia y lealtad a la institución para ser contratados.</w:t>
      </w:r>
    </w:p>
    <w:p w:rsidR="006455E3" w:rsidRPr="00B0364F" w:rsidRDefault="006455E3" w:rsidP="006455E3">
      <w:pPr>
        <w:rPr>
          <w:rFonts w:ascii="Montserrat" w:hAnsi="Montserrat"/>
        </w:rPr>
      </w:pPr>
    </w:p>
    <w:p w:rsidR="006455E3" w:rsidRDefault="006455E3" w:rsidP="004C170F">
      <w:pPr>
        <w:pStyle w:val="Prrafodelista"/>
        <w:widowControl w:val="0"/>
        <w:numPr>
          <w:ilvl w:val="2"/>
          <w:numId w:val="109"/>
        </w:numPr>
        <w:autoSpaceDE w:val="0"/>
        <w:autoSpaceDN w:val="0"/>
        <w:spacing w:after="0" w:line="240" w:lineRule="auto"/>
        <w:contextualSpacing w:val="0"/>
        <w:rPr>
          <w:rFonts w:ascii="Montserrat" w:hAnsi="Montserrat"/>
        </w:rPr>
      </w:pPr>
      <w:r w:rsidRPr="00253BBB">
        <w:rPr>
          <w:rFonts w:ascii="Montserrat" w:hAnsi="Montserrat"/>
        </w:rPr>
        <w:t>La ASIPONA Dos Bocas, se reserva el derecho aprobación o rechazo del personal propuesto para cubrir el servicio.</w:t>
      </w:r>
    </w:p>
    <w:p w:rsidR="006455E3" w:rsidRPr="002A0416" w:rsidRDefault="006455E3" w:rsidP="006455E3">
      <w:pPr>
        <w:rPr>
          <w:rFonts w:ascii="Montserrat" w:hAnsi="Montserrat"/>
        </w:rPr>
      </w:pPr>
    </w:p>
    <w:p w:rsidR="006455E3" w:rsidRDefault="006455E3" w:rsidP="004C170F">
      <w:pPr>
        <w:pStyle w:val="Prrafodelista"/>
        <w:widowControl w:val="0"/>
        <w:numPr>
          <w:ilvl w:val="2"/>
          <w:numId w:val="109"/>
        </w:numPr>
        <w:autoSpaceDE w:val="0"/>
        <w:autoSpaceDN w:val="0"/>
        <w:spacing w:after="0" w:line="240" w:lineRule="auto"/>
        <w:contextualSpacing w:val="0"/>
        <w:rPr>
          <w:rFonts w:ascii="Montserrat" w:hAnsi="Montserrat"/>
        </w:rPr>
      </w:pPr>
      <w:r w:rsidRPr="00253BBB">
        <w:rPr>
          <w:rFonts w:ascii="Montserrat" w:hAnsi="Montserrat"/>
        </w:rPr>
        <w:t>Estado físico: en buena condición de salud, sano y apto para desempeñar el servicio, comprobado con certificado médico.</w:t>
      </w:r>
    </w:p>
    <w:p w:rsidR="006455E3" w:rsidRPr="00B0364F" w:rsidRDefault="006455E3" w:rsidP="006455E3">
      <w:pPr>
        <w:pStyle w:val="Prrafodelista"/>
        <w:ind w:left="1713"/>
        <w:rPr>
          <w:rFonts w:ascii="Montserrat" w:hAnsi="Montserrat"/>
        </w:rPr>
      </w:pPr>
    </w:p>
    <w:p w:rsidR="006455E3" w:rsidRDefault="006455E3" w:rsidP="004C170F">
      <w:pPr>
        <w:pStyle w:val="Prrafodelista"/>
        <w:widowControl w:val="0"/>
        <w:numPr>
          <w:ilvl w:val="2"/>
          <w:numId w:val="109"/>
        </w:numPr>
        <w:autoSpaceDE w:val="0"/>
        <w:autoSpaceDN w:val="0"/>
        <w:spacing w:after="0" w:line="240" w:lineRule="auto"/>
        <w:contextualSpacing w:val="0"/>
        <w:rPr>
          <w:rFonts w:ascii="Montserrat" w:hAnsi="Montserrat"/>
        </w:rPr>
      </w:pPr>
      <w:r w:rsidRPr="00253BBB">
        <w:rPr>
          <w:rFonts w:ascii="Montserrat" w:hAnsi="Montserrat"/>
        </w:rPr>
        <w:t xml:space="preserve">Experiencia: haber trabajado en puestos afines durante el último año, profesionistas y/o técnico en seguridad, profesionista en seguridad y/o técnico en seguridad industrial; La ASIPONA Dos Bocas, a través de la Subgerencia de Protección Portuaria, se reserva el derecho de autorizar la asignación de personal que no cuente con experiencia o conocimientos en el área, con el compromiso de capacitarse y desempeñarse para poder ejecutar las actividades que se le designen. </w:t>
      </w:r>
    </w:p>
    <w:p w:rsidR="006455E3" w:rsidRPr="00B0364F" w:rsidRDefault="006455E3" w:rsidP="006455E3">
      <w:pPr>
        <w:rPr>
          <w:rFonts w:ascii="Montserrat" w:hAnsi="Montserrat"/>
        </w:rPr>
      </w:pPr>
    </w:p>
    <w:p w:rsidR="006455E3" w:rsidRDefault="006455E3" w:rsidP="004C170F">
      <w:pPr>
        <w:pStyle w:val="Prrafodelista"/>
        <w:widowControl w:val="0"/>
        <w:numPr>
          <w:ilvl w:val="2"/>
          <w:numId w:val="109"/>
        </w:numPr>
        <w:autoSpaceDE w:val="0"/>
        <w:autoSpaceDN w:val="0"/>
        <w:spacing w:after="0" w:line="240" w:lineRule="auto"/>
        <w:contextualSpacing w:val="0"/>
        <w:rPr>
          <w:rFonts w:ascii="Montserrat" w:hAnsi="Montserrat"/>
        </w:rPr>
      </w:pPr>
      <w:r w:rsidRPr="00253BBB">
        <w:rPr>
          <w:rFonts w:ascii="Montserrat" w:hAnsi="Montserrat"/>
        </w:rPr>
        <w:t xml:space="preserve">No contar con antecedentes penales, comprobados con la carta de no antecedentes penales expedido por la Dirección General de Prevención y Reinserción Social del Estado de </w:t>
      </w:r>
      <w:r w:rsidRPr="00BE4B89">
        <w:rPr>
          <w:rFonts w:ascii="Montserrat" w:hAnsi="Montserrat"/>
        </w:rPr>
        <w:t>Tabasco o institución federal. En caso</w:t>
      </w:r>
      <w:r w:rsidRPr="00253BBB">
        <w:rPr>
          <w:rFonts w:ascii="Montserrat" w:hAnsi="Montserrat"/>
        </w:rPr>
        <w:t xml:space="preserve"> de no ser residente del Estado de Tabasco durante los últimos 2 meses, a la fecha de alta para la prestación del presente servicio, el interesado deberá de presentar la constancia de antecedentes NO PENALES del lugar de su última residencia, con fecha de expedición no mayor a un mes.</w:t>
      </w:r>
    </w:p>
    <w:p w:rsidR="006455E3" w:rsidRPr="00B0364F" w:rsidRDefault="006455E3" w:rsidP="006455E3">
      <w:pPr>
        <w:rPr>
          <w:rFonts w:ascii="Montserrat" w:hAnsi="Montserrat"/>
        </w:rPr>
      </w:pPr>
    </w:p>
    <w:p w:rsidR="006455E3" w:rsidRDefault="006455E3" w:rsidP="004C170F">
      <w:pPr>
        <w:pStyle w:val="Prrafodelista"/>
        <w:widowControl w:val="0"/>
        <w:numPr>
          <w:ilvl w:val="2"/>
          <w:numId w:val="109"/>
        </w:numPr>
        <w:autoSpaceDE w:val="0"/>
        <w:autoSpaceDN w:val="0"/>
        <w:spacing w:after="0" w:line="240" w:lineRule="auto"/>
        <w:contextualSpacing w:val="0"/>
        <w:rPr>
          <w:rFonts w:ascii="Montserrat" w:hAnsi="Montserrat"/>
        </w:rPr>
      </w:pPr>
      <w:r w:rsidRPr="00253BBB">
        <w:rPr>
          <w:rFonts w:ascii="Montserrat" w:hAnsi="Montserrat"/>
        </w:rPr>
        <w:t xml:space="preserve">Ningún candidato propuesto para el servicio debe haber sido condenado por delito doloso con sanción privativa de la libertad, ni estar sujeto a proceso penal, así como no haber sido destituido de los cuerpos de seguridad pública, ni de las fuerzas armadas por: falta grave a los principios de actuación previstos en la Ley; poner en peligro a los particulares a causa de imprudencia, negligencia o abandono del servicio; Por incurrir en faltas de honestidad; Por asistir al servicio en estado de ebriedad, bajo el influjo de sustancias psicotrópicas, enervantes, estupefacientes y otras que produzcan efectos similares, por consumirlas durante el servicio, en su centro de trabajo o por habérseles comprobado ser adictos a tales substancias; Por revelar información sobre asuntos reservados, confidenciales o secretos de los que tenga </w:t>
      </w:r>
      <w:r w:rsidRPr="00253BBB">
        <w:rPr>
          <w:rFonts w:ascii="Montserrat" w:hAnsi="Montserrat"/>
        </w:rPr>
        <w:lastRenderedPageBreak/>
        <w:t xml:space="preserve">conocimiento por razones naturales de su empleo; Por presentar información falsa o apócrifa; Por obligar a sus subalternos a entregarle dinero y otras dádivas bajo cualquier concepto; Por haber causado baja del servicio activo por rescisión de contrato al faltar tres días consecutivos sin causa justificada (abandono del trabajo), y otras de naturaleza análoga. </w:t>
      </w:r>
    </w:p>
    <w:p w:rsidR="006455E3" w:rsidRPr="00B0364F" w:rsidRDefault="006455E3" w:rsidP="006455E3">
      <w:pPr>
        <w:rPr>
          <w:rFonts w:ascii="Montserrat" w:hAnsi="Montserrat"/>
        </w:rPr>
      </w:pPr>
    </w:p>
    <w:p w:rsidR="006455E3" w:rsidRDefault="006455E3" w:rsidP="004C170F">
      <w:pPr>
        <w:pStyle w:val="Prrafodelista"/>
        <w:widowControl w:val="0"/>
        <w:numPr>
          <w:ilvl w:val="2"/>
          <w:numId w:val="109"/>
        </w:numPr>
        <w:autoSpaceDE w:val="0"/>
        <w:autoSpaceDN w:val="0"/>
        <w:spacing w:after="0" w:line="240" w:lineRule="auto"/>
        <w:contextualSpacing w:val="0"/>
        <w:rPr>
          <w:rFonts w:ascii="Montserrat" w:hAnsi="Montserrat"/>
        </w:rPr>
      </w:pPr>
      <w:r w:rsidRPr="00253BBB">
        <w:rPr>
          <w:rFonts w:ascii="Montserrat" w:hAnsi="Montserrat"/>
        </w:rPr>
        <w:t>La empresa deberá tomar acciones correctivas contra todo aquel elemento que sea sorprendido y/o se compruebe que cometió actos ilícitos durante el desempeño de su servicio, o que sea señalado por algún trabajador portuario u Autoridad con funciones en el Recinto Portuario, de haber cometido actos de soborno o corrupción a cambio de conceder el ingreso de personas y/o vehículos que no cumplan con los requisitos de ingreso en los puntos de acceso u otra área del recinto portuario, incluido el revelar información confidencial, así como favorecer algún proceso de operación portuaria, alterando el orden y limpieza que rige en el interior del puerto.</w:t>
      </w:r>
    </w:p>
    <w:p w:rsidR="006455E3" w:rsidRPr="00B0364F" w:rsidRDefault="006455E3" w:rsidP="006455E3">
      <w:pPr>
        <w:rPr>
          <w:rFonts w:ascii="Montserrat" w:hAnsi="Montserrat"/>
        </w:rPr>
      </w:pPr>
    </w:p>
    <w:p w:rsidR="006455E3" w:rsidRDefault="006455E3" w:rsidP="004C170F">
      <w:pPr>
        <w:pStyle w:val="Prrafodelista"/>
        <w:widowControl w:val="0"/>
        <w:numPr>
          <w:ilvl w:val="2"/>
          <w:numId w:val="109"/>
        </w:numPr>
        <w:autoSpaceDE w:val="0"/>
        <w:autoSpaceDN w:val="0"/>
        <w:spacing w:after="0" w:line="240" w:lineRule="auto"/>
        <w:contextualSpacing w:val="0"/>
        <w:rPr>
          <w:rFonts w:ascii="Montserrat" w:hAnsi="Montserrat"/>
        </w:rPr>
      </w:pPr>
      <w:r w:rsidRPr="00253BBB">
        <w:rPr>
          <w:rFonts w:ascii="Montserrat" w:hAnsi="Montserrat"/>
        </w:rPr>
        <w:t>La empresa deberá entregar copia fiel física de la Carta de Confidencialidad en la que el trabajador que asigne al servicio de ASIPONA Dos Bocas queda comprometido a no compartir, expresar, difundir, sustraer o hacer mal uso, de la información que se maneje, genere o resguarde durante el servicio.</w:t>
      </w:r>
    </w:p>
    <w:p w:rsidR="006455E3" w:rsidRPr="003B3A9D" w:rsidRDefault="006455E3" w:rsidP="006455E3">
      <w:pPr>
        <w:pStyle w:val="Prrafodelista"/>
        <w:rPr>
          <w:rFonts w:ascii="Montserrat" w:hAnsi="Montserrat"/>
        </w:rPr>
      </w:pPr>
    </w:p>
    <w:p w:rsidR="006455E3" w:rsidRPr="00B97479" w:rsidRDefault="006455E3" w:rsidP="004C170F">
      <w:pPr>
        <w:pStyle w:val="Prrafodelista"/>
        <w:widowControl w:val="0"/>
        <w:numPr>
          <w:ilvl w:val="2"/>
          <w:numId w:val="109"/>
        </w:numPr>
        <w:autoSpaceDE w:val="0"/>
        <w:autoSpaceDN w:val="0"/>
        <w:spacing w:after="0" w:line="240" w:lineRule="auto"/>
        <w:contextualSpacing w:val="0"/>
        <w:rPr>
          <w:rFonts w:ascii="Montserrat" w:hAnsi="Montserrat"/>
        </w:rPr>
      </w:pPr>
      <w:r w:rsidRPr="00B97479">
        <w:rPr>
          <w:rFonts w:ascii="Montserrat" w:hAnsi="Montserrat"/>
        </w:rPr>
        <w:t>La empresa deberá entregar carta de confidencialidad a  la ASIPONA D</w:t>
      </w:r>
      <w:r>
        <w:rPr>
          <w:rFonts w:ascii="Montserrat" w:hAnsi="Montserrat"/>
        </w:rPr>
        <w:t xml:space="preserve">OS </w:t>
      </w:r>
      <w:r w:rsidRPr="00B97479">
        <w:rPr>
          <w:rFonts w:ascii="Montserrat" w:hAnsi="Montserrat"/>
        </w:rPr>
        <w:t>BO</w:t>
      </w:r>
      <w:r>
        <w:rPr>
          <w:rFonts w:ascii="Montserrat" w:hAnsi="Montserrat"/>
        </w:rPr>
        <w:t>CAS</w:t>
      </w:r>
      <w:r w:rsidRPr="00B97479">
        <w:rPr>
          <w:rFonts w:ascii="Montserrat" w:hAnsi="Montserrat"/>
        </w:rPr>
        <w:t>, donde queda comprometida a no compartir, expresar, difundir, sustraer o hacer mal uso, de la información que se maneje, genere o resguarde durante el servicio.</w:t>
      </w:r>
    </w:p>
    <w:p w:rsidR="006455E3" w:rsidRPr="00B97479" w:rsidRDefault="006455E3" w:rsidP="006455E3">
      <w:pPr>
        <w:pStyle w:val="Prrafodelista"/>
        <w:rPr>
          <w:rFonts w:ascii="Montserrat" w:hAnsi="Montserrat"/>
        </w:rPr>
      </w:pPr>
    </w:p>
    <w:p w:rsidR="006455E3" w:rsidRPr="00B97479" w:rsidRDefault="006455E3" w:rsidP="004C170F">
      <w:pPr>
        <w:pStyle w:val="Prrafodelista"/>
        <w:widowControl w:val="0"/>
        <w:numPr>
          <w:ilvl w:val="2"/>
          <w:numId w:val="109"/>
        </w:numPr>
        <w:autoSpaceDE w:val="0"/>
        <w:autoSpaceDN w:val="0"/>
        <w:spacing w:after="0" w:line="240" w:lineRule="auto"/>
        <w:contextualSpacing w:val="0"/>
        <w:rPr>
          <w:rFonts w:ascii="Montserrat" w:hAnsi="Montserrat"/>
        </w:rPr>
      </w:pPr>
      <w:r w:rsidRPr="00B97479">
        <w:rPr>
          <w:rFonts w:ascii="Montserrat" w:hAnsi="Montserrat"/>
        </w:rPr>
        <w:t>La empresa deberá aplicar como requisito a la contratación del personal carta de confidencialidad donde se reserva a no compartir, expresar, difundir, sustraer o hacer mal uso, de la información que se maneje, genere o resguarde durante el servicio.</w:t>
      </w:r>
    </w:p>
    <w:p w:rsidR="006455E3" w:rsidRDefault="006455E3" w:rsidP="004C170F">
      <w:pPr>
        <w:pStyle w:val="Prrafodelista"/>
        <w:widowControl w:val="0"/>
        <w:numPr>
          <w:ilvl w:val="2"/>
          <w:numId w:val="109"/>
        </w:numPr>
        <w:autoSpaceDE w:val="0"/>
        <w:autoSpaceDN w:val="0"/>
        <w:spacing w:after="0" w:line="240" w:lineRule="auto"/>
        <w:contextualSpacing w:val="0"/>
        <w:rPr>
          <w:rFonts w:ascii="Montserrat" w:hAnsi="Montserrat"/>
        </w:rPr>
      </w:pPr>
      <w:r w:rsidRPr="00253BBB">
        <w:rPr>
          <w:rFonts w:ascii="Montserrat" w:hAnsi="Montserrat"/>
        </w:rPr>
        <w:t xml:space="preserve">El personal asignado al servicio deberá ajustarse a los reglamentos de operación, actuación y comportamiento que la ASIPONA Dos Bocas indique. </w:t>
      </w:r>
    </w:p>
    <w:p w:rsidR="006455E3" w:rsidRPr="00B0364F" w:rsidRDefault="006455E3" w:rsidP="006455E3">
      <w:pPr>
        <w:rPr>
          <w:rFonts w:ascii="Montserrat" w:hAnsi="Montserrat"/>
        </w:rPr>
      </w:pPr>
    </w:p>
    <w:p w:rsidR="006455E3" w:rsidRDefault="006455E3" w:rsidP="004C170F">
      <w:pPr>
        <w:pStyle w:val="Textoindependiente3"/>
        <w:numPr>
          <w:ilvl w:val="2"/>
          <w:numId w:val="109"/>
        </w:numPr>
        <w:tabs>
          <w:tab w:val="num" w:pos="5039"/>
        </w:tabs>
        <w:spacing w:after="0" w:line="240" w:lineRule="auto"/>
        <w:ind w:right="267"/>
        <w:rPr>
          <w:rFonts w:ascii="Montserrat" w:eastAsia="Verdana" w:hAnsi="Montserrat" w:cs="Verdana"/>
          <w:sz w:val="22"/>
          <w:szCs w:val="22"/>
          <w:lang w:val="es-ES"/>
        </w:rPr>
      </w:pPr>
      <w:r w:rsidRPr="00253BBB">
        <w:rPr>
          <w:rFonts w:ascii="Montserrat" w:eastAsia="Verdana" w:hAnsi="Montserrat" w:cs="Verdana"/>
          <w:sz w:val="22"/>
          <w:szCs w:val="22"/>
          <w:lang w:val="es-ES"/>
        </w:rPr>
        <w:lastRenderedPageBreak/>
        <w:t>Ser mexicano por nacimiento o naturalizado y estar en pleno goce de sus derechos civiles;</w:t>
      </w:r>
    </w:p>
    <w:p w:rsidR="006455E3" w:rsidRPr="00253BBB" w:rsidRDefault="006455E3" w:rsidP="006455E3">
      <w:pPr>
        <w:pStyle w:val="Textoindependiente3"/>
        <w:spacing w:after="0" w:line="240" w:lineRule="auto"/>
        <w:ind w:right="267"/>
        <w:rPr>
          <w:rFonts w:ascii="Montserrat" w:eastAsia="Verdana" w:hAnsi="Montserrat" w:cs="Verdana"/>
          <w:sz w:val="22"/>
          <w:szCs w:val="22"/>
          <w:lang w:val="es-ES"/>
        </w:rPr>
      </w:pPr>
    </w:p>
    <w:p w:rsidR="006455E3" w:rsidRDefault="006455E3" w:rsidP="004C170F">
      <w:pPr>
        <w:pStyle w:val="Prrafodelista"/>
        <w:widowControl w:val="0"/>
        <w:numPr>
          <w:ilvl w:val="2"/>
          <w:numId w:val="109"/>
        </w:numPr>
        <w:autoSpaceDE w:val="0"/>
        <w:autoSpaceDN w:val="0"/>
        <w:spacing w:after="0" w:line="240" w:lineRule="auto"/>
        <w:contextualSpacing w:val="0"/>
        <w:rPr>
          <w:rFonts w:ascii="Montserrat" w:hAnsi="Montserrat"/>
        </w:rPr>
      </w:pPr>
      <w:r w:rsidRPr="00253BBB">
        <w:rPr>
          <w:rFonts w:ascii="Montserrat" w:hAnsi="Montserrat"/>
        </w:rPr>
        <w:t>Sexo masculino, preferentemente;</w:t>
      </w:r>
    </w:p>
    <w:p w:rsidR="006455E3" w:rsidRPr="00B0364F" w:rsidRDefault="006455E3" w:rsidP="006455E3">
      <w:pPr>
        <w:rPr>
          <w:rFonts w:ascii="Montserrat" w:hAnsi="Montserrat"/>
        </w:rPr>
      </w:pPr>
    </w:p>
    <w:p w:rsidR="006455E3" w:rsidRDefault="006455E3" w:rsidP="004C170F">
      <w:pPr>
        <w:pStyle w:val="Prrafodelista"/>
        <w:widowControl w:val="0"/>
        <w:numPr>
          <w:ilvl w:val="2"/>
          <w:numId w:val="109"/>
        </w:numPr>
        <w:autoSpaceDE w:val="0"/>
        <w:autoSpaceDN w:val="0"/>
        <w:spacing w:after="0" w:line="240" w:lineRule="auto"/>
        <w:contextualSpacing w:val="0"/>
        <w:rPr>
          <w:rFonts w:ascii="Montserrat" w:hAnsi="Montserrat"/>
        </w:rPr>
      </w:pPr>
      <w:r w:rsidRPr="00253BBB">
        <w:rPr>
          <w:rFonts w:ascii="Montserrat" w:hAnsi="Montserrat"/>
        </w:rPr>
        <w:t>Estatura mínima de 1.60 metros en hombres y 1.50 metros en mujeres.</w:t>
      </w:r>
    </w:p>
    <w:p w:rsidR="006455E3" w:rsidRPr="00B0364F" w:rsidRDefault="006455E3" w:rsidP="006455E3">
      <w:pPr>
        <w:rPr>
          <w:rFonts w:ascii="Montserrat" w:hAnsi="Montserrat"/>
        </w:rPr>
      </w:pPr>
    </w:p>
    <w:p w:rsidR="006455E3" w:rsidRDefault="006455E3" w:rsidP="004C170F">
      <w:pPr>
        <w:pStyle w:val="Prrafodelista"/>
        <w:widowControl w:val="0"/>
        <w:numPr>
          <w:ilvl w:val="2"/>
          <w:numId w:val="109"/>
        </w:numPr>
        <w:autoSpaceDE w:val="0"/>
        <w:autoSpaceDN w:val="0"/>
        <w:spacing w:after="0" w:line="240" w:lineRule="auto"/>
        <w:contextualSpacing w:val="0"/>
        <w:rPr>
          <w:rFonts w:ascii="Montserrat" w:hAnsi="Montserrat"/>
        </w:rPr>
      </w:pPr>
      <w:r w:rsidRPr="00253BBB">
        <w:rPr>
          <w:rFonts w:ascii="Montserrat" w:hAnsi="Montserrat"/>
        </w:rPr>
        <w:t>No ser miembro activo de las fuerzas armadas, cuerpos de seguridad pública, servidor público municipal o estatal.</w:t>
      </w:r>
    </w:p>
    <w:p w:rsidR="006455E3" w:rsidRPr="00B0364F" w:rsidRDefault="006455E3" w:rsidP="006455E3">
      <w:pPr>
        <w:rPr>
          <w:rFonts w:ascii="Montserrat" w:hAnsi="Montserrat"/>
        </w:rPr>
      </w:pPr>
    </w:p>
    <w:p w:rsidR="006455E3" w:rsidRPr="00BE4B89" w:rsidRDefault="006455E3" w:rsidP="004C170F">
      <w:pPr>
        <w:pStyle w:val="Textoindependiente3"/>
        <w:numPr>
          <w:ilvl w:val="2"/>
          <w:numId w:val="109"/>
        </w:numPr>
        <w:tabs>
          <w:tab w:val="num" w:pos="5039"/>
        </w:tabs>
        <w:spacing w:after="0" w:line="240" w:lineRule="auto"/>
        <w:ind w:right="267"/>
        <w:rPr>
          <w:rFonts w:ascii="Montserrat" w:eastAsia="Verdana" w:hAnsi="Montserrat" w:cs="Verdana"/>
          <w:sz w:val="22"/>
          <w:szCs w:val="22"/>
          <w:lang w:val="es-ES"/>
        </w:rPr>
      </w:pPr>
      <w:r w:rsidRPr="00253BBB">
        <w:rPr>
          <w:rFonts w:ascii="Montserrat" w:eastAsia="Verdana" w:hAnsi="Montserrat" w:cs="Verdana"/>
          <w:sz w:val="22"/>
          <w:szCs w:val="22"/>
          <w:lang w:val="es-ES"/>
        </w:rPr>
        <w:t xml:space="preserve">No haber sido destituido del </w:t>
      </w:r>
      <w:r>
        <w:rPr>
          <w:rFonts w:ascii="Montserrat" w:eastAsia="Verdana" w:hAnsi="Montserrat" w:cs="Verdana"/>
          <w:sz w:val="22"/>
          <w:szCs w:val="22"/>
          <w:lang w:val="es-ES"/>
        </w:rPr>
        <w:t>SERVICIO DE SEGURIDAD Y PROTECCIÓN</w:t>
      </w:r>
      <w:r w:rsidRPr="00253BBB">
        <w:rPr>
          <w:rFonts w:ascii="Montserrat" w:eastAsia="Verdana" w:hAnsi="Montserrat" w:cs="Verdana"/>
          <w:sz w:val="22"/>
          <w:szCs w:val="22"/>
          <w:lang w:val="es-ES"/>
        </w:rPr>
        <w:t xml:space="preserve">, en instituciones públicas o privadas, de seguridad pública, ni de fuerzas </w:t>
      </w:r>
      <w:r w:rsidRPr="00BE4B89">
        <w:rPr>
          <w:rFonts w:ascii="Montserrat" w:eastAsia="Verdana" w:hAnsi="Montserrat" w:cs="Verdana"/>
          <w:sz w:val="22"/>
          <w:szCs w:val="22"/>
          <w:lang w:val="es-ES"/>
        </w:rPr>
        <w:t>armadas, por cualquiera de los siguientes motivos:</w:t>
      </w:r>
    </w:p>
    <w:p w:rsidR="006455E3" w:rsidRDefault="006455E3" w:rsidP="006455E3">
      <w:pPr>
        <w:pStyle w:val="Prrafodelista"/>
        <w:rPr>
          <w:rFonts w:ascii="Montserrat" w:hAnsi="Montserrat"/>
        </w:rPr>
      </w:pPr>
    </w:p>
    <w:p w:rsidR="006455E3" w:rsidRPr="007A1FEE" w:rsidRDefault="006455E3" w:rsidP="006455E3">
      <w:pPr>
        <w:pStyle w:val="Textoindependiente3"/>
        <w:spacing w:after="0" w:line="240" w:lineRule="auto"/>
        <w:ind w:left="1713" w:right="267"/>
        <w:rPr>
          <w:rFonts w:ascii="Montserrat" w:eastAsia="Verdana" w:hAnsi="Montserrat" w:cs="Verdana"/>
          <w:sz w:val="22"/>
          <w:szCs w:val="22"/>
          <w:lang w:val="es-ES"/>
        </w:rPr>
      </w:pPr>
      <w:r w:rsidRPr="007A1FEE">
        <w:rPr>
          <w:rFonts w:ascii="Montserrat" w:eastAsia="Verdana" w:hAnsi="Montserrat" w:cs="Verdana"/>
          <w:sz w:val="22"/>
          <w:szCs w:val="22"/>
          <w:lang w:val="es-ES"/>
        </w:rPr>
        <w:t>a)</w:t>
      </w:r>
      <w:r w:rsidRPr="007A1FEE">
        <w:rPr>
          <w:rFonts w:ascii="Montserrat" w:eastAsia="Verdana" w:hAnsi="Montserrat" w:cs="Verdana"/>
          <w:sz w:val="22"/>
          <w:szCs w:val="22"/>
          <w:lang w:val="es-ES"/>
        </w:rPr>
        <w:tab/>
        <w:t>Por falta grave a los principios de actuación previstos en la Ley;</w:t>
      </w:r>
    </w:p>
    <w:p w:rsidR="006455E3" w:rsidRPr="007A1FEE" w:rsidRDefault="006455E3" w:rsidP="006455E3">
      <w:pPr>
        <w:pStyle w:val="Textoindependiente3"/>
        <w:spacing w:after="0" w:line="240" w:lineRule="auto"/>
        <w:ind w:left="1713" w:right="267"/>
        <w:rPr>
          <w:rFonts w:ascii="Montserrat" w:eastAsia="Verdana" w:hAnsi="Montserrat" w:cs="Verdana"/>
          <w:sz w:val="22"/>
          <w:szCs w:val="22"/>
          <w:lang w:val="es-ES"/>
        </w:rPr>
      </w:pPr>
      <w:r w:rsidRPr="007A1FEE">
        <w:rPr>
          <w:rFonts w:ascii="Montserrat" w:eastAsia="Verdana" w:hAnsi="Montserrat" w:cs="Verdana"/>
          <w:sz w:val="22"/>
          <w:szCs w:val="22"/>
          <w:lang w:val="es-ES"/>
        </w:rPr>
        <w:t>b)</w:t>
      </w:r>
      <w:r w:rsidRPr="007A1FEE">
        <w:rPr>
          <w:rFonts w:ascii="Montserrat" w:eastAsia="Verdana" w:hAnsi="Montserrat" w:cs="Verdana"/>
          <w:sz w:val="22"/>
          <w:szCs w:val="22"/>
          <w:lang w:val="es-ES"/>
        </w:rPr>
        <w:tab/>
        <w:t>Por poner en peligro a los particulares a causa de imprudencia, negligencia, actitud temeraria o abandono del servicio;</w:t>
      </w:r>
    </w:p>
    <w:p w:rsidR="006455E3" w:rsidRPr="007A1FEE" w:rsidRDefault="006455E3" w:rsidP="006455E3">
      <w:pPr>
        <w:pStyle w:val="Textoindependiente3"/>
        <w:spacing w:after="0" w:line="240" w:lineRule="auto"/>
        <w:ind w:left="1713" w:right="267"/>
        <w:rPr>
          <w:rFonts w:ascii="Montserrat" w:eastAsia="Verdana" w:hAnsi="Montserrat" w:cs="Verdana"/>
          <w:sz w:val="22"/>
          <w:szCs w:val="22"/>
          <w:lang w:val="es-ES"/>
        </w:rPr>
      </w:pPr>
      <w:r w:rsidRPr="007A1FEE">
        <w:rPr>
          <w:rFonts w:ascii="Montserrat" w:eastAsia="Verdana" w:hAnsi="Montserrat" w:cs="Verdana"/>
          <w:sz w:val="22"/>
          <w:szCs w:val="22"/>
          <w:lang w:val="es-ES"/>
        </w:rPr>
        <w:t>c)</w:t>
      </w:r>
      <w:r w:rsidRPr="007A1FEE">
        <w:rPr>
          <w:rFonts w:ascii="Montserrat" w:eastAsia="Verdana" w:hAnsi="Montserrat" w:cs="Verdana"/>
          <w:sz w:val="22"/>
          <w:szCs w:val="22"/>
          <w:lang w:val="es-ES"/>
        </w:rPr>
        <w:tab/>
        <w:t>Por incurrir en faltas de honestidad y/o abuso de confianza;</w:t>
      </w:r>
    </w:p>
    <w:p w:rsidR="006455E3" w:rsidRPr="007A1FEE" w:rsidRDefault="006455E3" w:rsidP="006455E3">
      <w:pPr>
        <w:pStyle w:val="Textoindependiente3"/>
        <w:spacing w:after="0" w:line="240" w:lineRule="auto"/>
        <w:ind w:left="1713" w:right="267"/>
        <w:rPr>
          <w:rFonts w:ascii="Montserrat" w:eastAsia="Verdana" w:hAnsi="Montserrat" w:cs="Verdana"/>
          <w:sz w:val="22"/>
          <w:szCs w:val="22"/>
          <w:lang w:val="es-ES"/>
        </w:rPr>
      </w:pPr>
      <w:r w:rsidRPr="007A1FEE">
        <w:rPr>
          <w:rFonts w:ascii="Montserrat" w:eastAsia="Verdana" w:hAnsi="Montserrat" w:cs="Verdana"/>
          <w:sz w:val="22"/>
          <w:szCs w:val="22"/>
          <w:lang w:val="es-ES"/>
        </w:rPr>
        <w:t>d)</w:t>
      </w:r>
      <w:r w:rsidRPr="007A1FEE">
        <w:rPr>
          <w:rFonts w:ascii="Montserrat" w:eastAsia="Verdana" w:hAnsi="Montserrat" w:cs="Verdana"/>
          <w:sz w:val="22"/>
          <w:szCs w:val="22"/>
          <w:lang w:val="es-ES"/>
        </w:rPr>
        <w:tab/>
        <w:t>Por asistir al servicio en estado de ebriedad o bajo el influjo de sustancias psicotrópicas, enervantes, estupefacientes u otras que produzcan efectos similares o por consumirlas durante el servicio o en su centro de trabajo o por habérseles comprobado ser adictos a tales sustancias;</w:t>
      </w:r>
    </w:p>
    <w:p w:rsidR="006455E3" w:rsidRPr="007A1FEE" w:rsidRDefault="006455E3" w:rsidP="006455E3">
      <w:pPr>
        <w:pStyle w:val="Textoindependiente3"/>
        <w:spacing w:after="0" w:line="240" w:lineRule="auto"/>
        <w:ind w:left="1713" w:right="267"/>
        <w:rPr>
          <w:rFonts w:ascii="Montserrat" w:eastAsia="Verdana" w:hAnsi="Montserrat" w:cs="Verdana"/>
          <w:sz w:val="22"/>
          <w:szCs w:val="22"/>
          <w:lang w:val="es-ES"/>
        </w:rPr>
      </w:pPr>
      <w:r w:rsidRPr="007A1FEE">
        <w:rPr>
          <w:rFonts w:ascii="Montserrat" w:eastAsia="Verdana" w:hAnsi="Montserrat" w:cs="Verdana"/>
          <w:sz w:val="22"/>
          <w:szCs w:val="22"/>
          <w:lang w:val="es-ES"/>
        </w:rPr>
        <w:t>e)</w:t>
      </w:r>
      <w:r w:rsidRPr="007A1FEE">
        <w:rPr>
          <w:rFonts w:ascii="Montserrat" w:eastAsia="Verdana" w:hAnsi="Montserrat" w:cs="Verdana"/>
          <w:sz w:val="22"/>
          <w:szCs w:val="22"/>
          <w:lang w:val="es-ES"/>
        </w:rPr>
        <w:tab/>
        <w:t>Por revelar asuntos secretos, confidenciales o reservados de los que tenga conocimiento por razón de su empleo, cargo o comisión;</w:t>
      </w:r>
    </w:p>
    <w:p w:rsidR="006455E3" w:rsidRPr="007A1FEE" w:rsidRDefault="006455E3" w:rsidP="006455E3">
      <w:pPr>
        <w:pStyle w:val="Textoindependiente3"/>
        <w:spacing w:after="0" w:line="240" w:lineRule="auto"/>
        <w:ind w:left="1713" w:right="267"/>
        <w:rPr>
          <w:rFonts w:ascii="Montserrat" w:eastAsia="Verdana" w:hAnsi="Montserrat" w:cs="Verdana"/>
          <w:sz w:val="22"/>
          <w:szCs w:val="22"/>
          <w:lang w:val="es-ES"/>
        </w:rPr>
      </w:pPr>
      <w:r w:rsidRPr="007A1FEE">
        <w:rPr>
          <w:rFonts w:ascii="Montserrat" w:eastAsia="Verdana" w:hAnsi="Montserrat" w:cs="Verdana"/>
          <w:sz w:val="22"/>
          <w:szCs w:val="22"/>
          <w:lang w:val="es-ES"/>
        </w:rPr>
        <w:t>f)</w:t>
      </w:r>
      <w:r w:rsidRPr="007A1FEE">
        <w:rPr>
          <w:rFonts w:ascii="Montserrat" w:eastAsia="Verdana" w:hAnsi="Montserrat" w:cs="Verdana"/>
          <w:sz w:val="22"/>
          <w:szCs w:val="22"/>
          <w:lang w:val="es-ES"/>
        </w:rPr>
        <w:tab/>
        <w:t>Por presentar documentación alterada, falsa o apócrifa para acreditar su formación y capacitación;</w:t>
      </w:r>
    </w:p>
    <w:p w:rsidR="006455E3" w:rsidRPr="007A1FEE" w:rsidRDefault="006455E3" w:rsidP="006455E3">
      <w:pPr>
        <w:pStyle w:val="Textoindependiente3"/>
        <w:spacing w:after="0" w:line="240" w:lineRule="auto"/>
        <w:ind w:left="1713" w:right="267"/>
        <w:rPr>
          <w:rFonts w:ascii="Montserrat" w:eastAsia="Verdana" w:hAnsi="Montserrat" w:cs="Verdana"/>
          <w:sz w:val="22"/>
          <w:szCs w:val="22"/>
          <w:lang w:val="es-ES"/>
        </w:rPr>
      </w:pPr>
      <w:r w:rsidRPr="007A1FEE">
        <w:rPr>
          <w:rFonts w:ascii="Montserrat" w:eastAsia="Verdana" w:hAnsi="Montserrat" w:cs="Verdana"/>
          <w:sz w:val="22"/>
          <w:szCs w:val="22"/>
          <w:lang w:val="es-ES"/>
        </w:rPr>
        <w:t>g)</w:t>
      </w:r>
      <w:r w:rsidRPr="007A1FEE">
        <w:rPr>
          <w:rFonts w:ascii="Montserrat" w:eastAsia="Verdana" w:hAnsi="Montserrat" w:cs="Verdana"/>
          <w:sz w:val="22"/>
          <w:szCs w:val="22"/>
          <w:lang w:val="es-ES"/>
        </w:rPr>
        <w:tab/>
        <w:t>Por obligar a sus subalternos a entregarle dinero y otras dádivas económicas o en especie, bajo cualquier concepto;</w:t>
      </w:r>
    </w:p>
    <w:p w:rsidR="006455E3" w:rsidRPr="007A1FEE" w:rsidRDefault="006455E3" w:rsidP="006455E3">
      <w:pPr>
        <w:pStyle w:val="Textoindependiente3"/>
        <w:spacing w:after="0" w:line="240" w:lineRule="auto"/>
        <w:ind w:left="1713" w:right="267"/>
        <w:rPr>
          <w:rFonts w:ascii="Montserrat" w:eastAsia="Verdana" w:hAnsi="Montserrat" w:cs="Verdana"/>
          <w:sz w:val="22"/>
          <w:szCs w:val="22"/>
          <w:lang w:val="es-ES"/>
        </w:rPr>
      </w:pPr>
      <w:r w:rsidRPr="007A1FEE">
        <w:rPr>
          <w:rFonts w:ascii="Montserrat" w:eastAsia="Verdana" w:hAnsi="Montserrat" w:cs="Verdana"/>
          <w:sz w:val="22"/>
          <w:szCs w:val="22"/>
          <w:lang w:val="es-ES"/>
        </w:rPr>
        <w:t>h)</w:t>
      </w:r>
      <w:r w:rsidRPr="007A1FEE">
        <w:rPr>
          <w:rFonts w:ascii="Montserrat" w:eastAsia="Verdana" w:hAnsi="Montserrat" w:cs="Verdana"/>
          <w:sz w:val="22"/>
          <w:szCs w:val="22"/>
          <w:lang w:val="es-ES"/>
        </w:rPr>
        <w:tab/>
        <w:t>Por violencia contra sus compañeros de trabajo, subalternos, iguales o superiores; y</w:t>
      </w:r>
    </w:p>
    <w:p w:rsidR="006455E3" w:rsidRDefault="006455E3" w:rsidP="006455E3">
      <w:pPr>
        <w:pStyle w:val="Textoindependiente3"/>
        <w:spacing w:after="0" w:line="240" w:lineRule="auto"/>
        <w:ind w:left="1713" w:right="267"/>
        <w:rPr>
          <w:rFonts w:ascii="Montserrat" w:eastAsia="Verdana" w:hAnsi="Montserrat" w:cs="Verdana"/>
          <w:sz w:val="22"/>
          <w:szCs w:val="22"/>
          <w:lang w:val="es-ES"/>
        </w:rPr>
      </w:pPr>
      <w:r w:rsidRPr="007A1FEE">
        <w:rPr>
          <w:rFonts w:ascii="Montserrat" w:eastAsia="Verdana" w:hAnsi="Montserrat" w:cs="Verdana"/>
          <w:sz w:val="22"/>
          <w:szCs w:val="22"/>
          <w:lang w:val="es-ES"/>
        </w:rPr>
        <w:t>i)</w:t>
      </w:r>
      <w:r w:rsidRPr="007A1FEE">
        <w:rPr>
          <w:rFonts w:ascii="Montserrat" w:eastAsia="Verdana" w:hAnsi="Montserrat" w:cs="Verdana"/>
          <w:sz w:val="22"/>
          <w:szCs w:val="22"/>
          <w:lang w:val="es-ES"/>
        </w:rPr>
        <w:tab/>
        <w:t>Por negligencia en la prestación del servicio.</w:t>
      </w:r>
    </w:p>
    <w:p w:rsidR="006455E3" w:rsidRPr="00253BBB" w:rsidRDefault="006455E3" w:rsidP="006455E3">
      <w:pPr>
        <w:pStyle w:val="Textoindependiente3"/>
        <w:spacing w:after="0" w:line="240" w:lineRule="auto"/>
        <w:ind w:right="267"/>
        <w:rPr>
          <w:rFonts w:ascii="Montserrat" w:eastAsia="Verdana" w:hAnsi="Montserrat" w:cs="Verdana"/>
          <w:sz w:val="22"/>
          <w:szCs w:val="22"/>
          <w:lang w:val="es-ES"/>
        </w:rPr>
      </w:pPr>
    </w:p>
    <w:p w:rsidR="006455E3" w:rsidRDefault="006455E3" w:rsidP="004C170F">
      <w:pPr>
        <w:pStyle w:val="Prrafodelista"/>
        <w:widowControl w:val="0"/>
        <w:numPr>
          <w:ilvl w:val="2"/>
          <w:numId w:val="109"/>
        </w:numPr>
        <w:autoSpaceDE w:val="0"/>
        <w:autoSpaceDN w:val="0"/>
        <w:spacing w:after="0" w:line="240" w:lineRule="auto"/>
        <w:contextualSpacing w:val="0"/>
        <w:rPr>
          <w:rFonts w:ascii="Montserrat" w:hAnsi="Montserrat"/>
        </w:rPr>
      </w:pPr>
      <w:r w:rsidRPr="00253BBB">
        <w:rPr>
          <w:rFonts w:ascii="Montserrat" w:hAnsi="Montserrat"/>
        </w:rPr>
        <w:t xml:space="preserve">Contar con licencia de manejo vigente de acuerdo con el tipo de unidad asignada para el </w:t>
      </w:r>
      <w:r>
        <w:rPr>
          <w:rFonts w:ascii="Montserrat" w:hAnsi="Montserrat"/>
        </w:rPr>
        <w:t xml:space="preserve">SERVICIO DE SEGURIDAD Y </w:t>
      </w:r>
      <w:r>
        <w:rPr>
          <w:rFonts w:ascii="Montserrat" w:hAnsi="Montserrat"/>
        </w:rPr>
        <w:lastRenderedPageBreak/>
        <w:t>PROTECCIÓN</w:t>
      </w:r>
      <w:r w:rsidRPr="00253BBB">
        <w:rPr>
          <w:rFonts w:ascii="Montserrat" w:hAnsi="Montserrat"/>
        </w:rPr>
        <w:t>, en la fecha de inicio y durante toda la vigencia de la prestación de los SERVICIOS, en el caso de los operadores de vehículos, carros golf y motos.</w:t>
      </w:r>
    </w:p>
    <w:p w:rsidR="006455E3" w:rsidRPr="00B0364F" w:rsidRDefault="006455E3" w:rsidP="006455E3">
      <w:pPr>
        <w:rPr>
          <w:rFonts w:ascii="Montserrat" w:hAnsi="Montserrat"/>
        </w:rPr>
      </w:pPr>
    </w:p>
    <w:p w:rsidR="006455E3" w:rsidRDefault="006455E3" w:rsidP="004C170F">
      <w:pPr>
        <w:pStyle w:val="Prrafodelista"/>
        <w:widowControl w:val="0"/>
        <w:numPr>
          <w:ilvl w:val="2"/>
          <w:numId w:val="109"/>
        </w:numPr>
        <w:autoSpaceDE w:val="0"/>
        <w:autoSpaceDN w:val="0"/>
        <w:spacing w:after="0" w:line="240" w:lineRule="auto"/>
        <w:contextualSpacing w:val="0"/>
        <w:rPr>
          <w:rFonts w:ascii="Montserrat" w:hAnsi="Montserrat"/>
        </w:rPr>
      </w:pPr>
      <w:r w:rsidRPr="00253BBB">
        <w:rPr>
          <w:rFonts w:ascii="Montserrat" w:hAnsi="Montserrat"/>
        </w:rPr>
        <w:t>Contar con la certificación del código PBIP y Libreta de mar para el puesto que aplique en la fecha de inicio y durante toda la vigencia de la prestación de los SERVICIOS.</w:t>
      </w:r>
    </w:p>
    <w:p w:rsidR="006455E3" w:rsidRPr="00B0364F" w:rsidRDefault="006455E3" w:rsidP="006455E3">
      <w:pPr>
        <w:rPr>
          <w:rFonts w:ascii="Montserrat" w:hAnsi="Montserrat"/>
        </w:rPr>
      </w:pPr>
    </w:p>
    <w:p w:rsidR="006455E3" w:rsidRPr="00041A87" w:rsidRDefault="006455E3" w:rsidP="004C170F">
      <w:pPr>
        <w:pStyle w:val="Prrafodelista"/>
        <w:widowControl w:val="0"/>
        <w:numPr>
          <w:ilvl w:val="2"/>
          <w:numId w:val="109"/>
        </w:numPr>
        <w:autoSpaceDE w:val="0"/>
        <w:autoSpaceDN w:val="0"/>
        <w:spacing w:after="0" w:line="240" w:lineRule="auto"/>
        <w:contextualSpacing w:val="0"/>
        <w:rPr>
          <w:rFonts w:ascii="Montserrat" w:hAnsi="Montserrat"/>
        </w:rPr>
      </w:pPr>
      <w:r w:rsidRPr="00041A87">
        <w:rPr>
          <w:rFonts w:ascii="Montserrat" w:hAnsi="Montserrat"/>
        </w:rPr>
        <w:t>Escolaridad mínima: Secundaria terminada para personal con nivel 1; Preparatoria o Nivel Técnico para personal con nivel 2;  para personal nivel 3 Licenciatura o Nivel Técnico y para personal de nivel 4 Licenciatura.</w:t>
      </w:r>
    </w:p>
    <w:p w:rsidR="006455E3" w:rsidRPr="00041A87" w:rsidRDefault="006455E3" w:rsidP="006455E3">
      <w:pPr>
        <w:pStyle w:val="Prrafodelista"/>
        <w:rPr>
          <w:rFonts w:ascii="Montserrat" w:hAnsi="Montserrat"/>
        </w:rPr>
      </w:pPr>
    </w:p>
    <w:p w:rsidR="006455E3" w:rsidRPr="000C1ED2" w:rsidRDefault="006455E3" w:rsidP="006455E3">
      <w:pPr>
        <w:pStyle w:val="TextoCar"/>
        <w:spacing w:after="0" w:line="240" w:lineRule="auto"/>
        <w:ind w:left="142" w:right="267" w:firstLine="0"/>
        <w:rPr>
          <w:rFonts w:ascii="Montserrat" w:hAnsi="Montserrat"/>
          <w:b/>
          <w:sz w:val="22"/>
          <w:szCs w:val="22"/>
        </w:rPr>
      </w:pPr>
      <w:r w:rsidRPr="00041A87">
        <w:rPr>
          <w:rFonts w:ascii="Montserrat" w:hAnsi="Montserrat"/>
          <w:b/>
          <w:sz w:val="22"/>
          <w:szCs w:val="22"/>
        </w:rPr>
        <w:t>Requisitos obligatorios:</w:t>
      </w:r>
    </w:p>
    <w:p w:rsidR="006455E3" w:rsidRPr="000C1ED2" w:rsidRDefault="006455E3" w:rsidP="006455E3">
      <w:pPr>
        <w:pStyle w:val="TextoCar"/>
        <w:spacing w:after="0" w:line="240" w:lineRule="auto"/>
        <w:ind w:left="142" w:right="267" w:firstLine="0"/>
        <w:rPr>
          <w:rFonts w:ascii="Montserrat" w:hAnsi="Montserrat"/>
          <w:b/>
          <w:sz w:val="22"/>
          <w:szCs w:val="22"/>
        </w:rPr>
      </w:pPr>
    </w:p>
    <w:p w:rsidR="006455E3" w:rsidRDefault="006455E3" w:rsidP="006455E3">
      <w:pPr>
        <w:pStyle w:val="Textocomentario"/>
        <w:ind w:left="142" w:right="267"/>
        <w:jc w:val="both"/>
        <w:rPr>
          <w:rFonts w:ascii="Montserrat" w:hAnsi="Montserrat" w:cs="Arial"/>
          <w:sz w:val="22"/>
          <w:szCs w:val="22"/>
          <w:lang w:val="es-MX"/>
        </w:rPr>
      </w:pPr>
      <w:r w:rsidRPr="000C1ED2">
        <w:rPr>
          <w:rFonts w:ascii="Montserrat" w:hAnsi="Montserrat" w:cs="Arial"/>
          <w:sz w:val="22"/>
          <w:szCs w:val="22"/>
          <w:lang w:val="es-MX"/>
        </w:rPr>
        <w:t xml:space="preserve">Presentar la </w:t>
      </w:r>
      <w:r w:rsidRPr="000C1ED2">
        <w:rPr>
          <w:rFonts w:ascii="Montserrat" w:hAnsi="Montserrat" w:cs="Arial"/>
          <w:b/>
          <w:sz w:val="22"/>
          <w:szCs w:val="22"/>
          <w:lang w:val="es-MX"/>
        </w:rPr>
        <w:t>CIP</w:t>
      </w:r>
      <w:r w:rsidRPr="000C1ED2">
        <w:rPr>
          <w:rFonts w:ascii="Montserrat" w:hAnsi="Montserrat" w:cs="Arial"/>
          <w:sz w:val="22"/>
          <w:szCs w:val="22"/>
          <w:lang w:val="es-MX"/>
        </w:rPr>
        <w:t xml:space="preserve"> (Cédula de Identificación Personal) del personal de la empresa, se deberá presentar el inicio de dicho trámite en 30 días posteriores a la firma del contrato, manifestando bajo protesta de decir verdad no tener parentesco con personal de la empresa.</w:t>
      </w:r>
    </w:p>
    <w:p w:rsidR="006455E3" w:rsidRPr="000C1ED2" w:rsidRDefault="006455E3" w:rsidP="006455E3">
      <w:pPr>
        <w:pStyle w:val="Textocomentario"/>
        <w:ind w:left="142" w:right="267"/>
        <w:jc w:val="both"/>
        <w:rPr>
          <w:rFonts w:ascii="Montserrat" w:hAnsi="Montserrat" w:cs="Arial"/>
          <w:color w:val="000000" w:themeColor="text1"/>
          <w:sz w:val="22"/>
          <w:szCs w:val="22"/>
          <w:lang w:val="es-MX"/>
        </w:rPr>
      </w:pPr>
    </w:p>
    <w:p w:rsidR="006455E3" w:rsidRPr="000C1ED2" w:rsidRDefault="006455E3" w:rsidP="006455E3">
      <w:pPr>
        <w:pStyle w:val="TextoCar"/>
        <w:spacing w:after="0" w:line="240" w:lineRule="auto"/>
        <w:ind w:left="142" w:right="267" w:firstLine="0"/>
        <w:rPr>
          <w:rFonts w:ascii="Montserrat" w:hAnsi="Montserrat"/>
          <w:sz w:val="22"/>
          <w:szCs w:val="22"/>
        </w:rPr>
      </w:pPr>
      <w:r w:rsidRPr="000C1ED2">
        <w:rPr>
          <w:rFonts w:ascii="Montserrat" w:hAnsi="Montserrat"/>
          <w:b/>
          <w:sz w:val="22"/>
          <w:szCs w:val="22"/>
        </w:rPr>
        <w:t>Examen antidopaje</w:t>
      </w:r>
      <w:r w:rsidRPr="000C1ED2">
        <w:rPr>
          <w:rFonts w:ascii="Montserrat" w:hAnsi="Montserrat"/>
          <w:sz w:val="22"/>
          <w:szCs w:val="22"/>
        </w:rPr>
        <w:t xml:space="preserve">.- El PROVEEDOR deberá realizar examen antidopaje (toxicológico) a todo el personal del </w:t>
      </w:r>
      <w:r>
        <w:rPr>
          <w:rFonts w:ascii="Montserrat" w:hAnsi="Montserrat"/>
          <w:sz w:val="22"/>
          <w:szCs w:val="22"/>
        </w:rPr>
        <w:t>SERVICIO DE SEGURIDAD Y PROTECCIÓN</w:t>
      </w:r>
      <w:r w:rsidRPr="000C1ED2">
        <w:rPr>
          <w:rFonts w:ascii="Montserrat" w:hAnsi="Montserrat"/>
          <w:sz w:val="22"/>
          <w:szCs w:val="22"/>
        </w:rPr>
        <w:t>, dentro de los primeros 30 días naturales posteriores a la firma del contrato. Debiendo presentar a la Subgerencia de Protección Portuaria de la ASIPONA DOS BOCAS, los certificados en original para cotejo emitidos por Perito Químico Dictaminador en Toxicología;</w:t>
      </w:r>
    </w:p>
    <w:p w:rsidR="006455E3" w:rsidRPr="000C1ED2" w:rsidRDefault="006455E3" w:rsidP="006455E3">
      <w:pPr>
        <w:pStyle w:val="TextoCar"/>
        <w:spacing w:after="0" w:line="240" w:lineRule="auto"/>
        <w:ind w:left="142" w:right="267" w:firstLine="0"/>
        <w:rPr>
          <w:rFonts w:ascii="Montserrat" w:hAnsi="Montserrat"/>
          <w:sz w:val="22"/>
          <w:szCs w:val="22"/>
        </w:rPr>
      </w:pPr>
    </w:p>
    <w:p w:rsidR="006455E3" w:rsidRPr="000C1ED2" w:rsidRDefault="006455E3" w:rsidP="006455E3">
      <w:pPr>
        <w:pStyle w:val="TextoCar"/>
        <w:spacing w:after="0" w:line="240" w:lineRule="auto"/>
        <w:ind w:left="142" w:right="267" w:firstLine="0"/>
        <w:rPr>
          <w:rFonts w:ascii="Montserrat" w:hAnsi="Montserrat"/>
          <w:sz w:val="22"/>
          <w:szCs w:val="22"/>
        </w:rPr>
      </w:pPr>
      <w:r w:rsidRPr="000C1ED2">
        <w:rPr>
          <w:rFonts w:ascii="Montserrat" w:hAnsi="Montserrat"/>
          <w:b/>
          <w:sz w:val="22"/>
          <w:szCs w:val="22"/>
        </w:rPr>
        <w:t>No antecedentes penales</w:t>
      </w:r>
      <w:r w:rsidRPr="000C1ED2">
        <w:rPr>
          <w:rFonts w:ascii="Montserrat" w:hAnsi="Montserrat"/>
          <w:sz w:val="22"/>
          <w:szCs w:val="22"/>
        </w:rPr>
        <w:t xml:space="preserve">. - El PROVEEDOR, deberá tramitar y obtener carta de no antecedentes penales de cada elemento del personal del </w:t>
      </w:r>
      <w:r>
        <w:rPr>
          <w:rFonts w:ascii="Montserrat" w:hAnsi="Montserrat"/>
          <w:sz w:val="22"/>
          <w:szCs w:val="22"/>
        </w:rPr>
        <w:t>SERVICIO DE SEGURIDAD Y PROTECCIÓN</w:t>
      </w:r>
      <w:r w:rsidRPr="000C1ED2">
        <w:rPr>
          <w:rFonts w:ascii="Montserrat" w:hAnsi="Montserrat"/>
          <w:sz w:val="22"/>
          <w:szCs w:val="22"/>
        </w:rPr>
        <w:t>, expedida en el lugar donde radique. Además, deberá realizar el trámite para obtener el registro a través de la Cédula Única de Identificación Personal (</w:t>
      </w:r>
      <w:r w:rsidRPr="000C1ED2">
        <w:rPr>
          <w:rFonts w:ascii="Montserrat" w:hAnsi="Montserrat"/>
          <w:b/>
          <w:sz w:val="22"/>
          <w:szCs w:val="22"/>
        </w:rPr>
        <w:t>CUIP</w:t>
      </w:r>
      <w:r w:rsidRPr="000C1ED2">
        <w:rPr>
          <w:rFonts w:ascii="Montserrat" w:hAnsi="Montserrat"/>
          <w:sz w:val="22"/>
          <w:szCs w:val="22"/>
        </w:rPr>
        <w:t xml:space="preserve">) y obtener la </w:t>
      </w:r>
      <w:r w:rsidRPr="000C1ED2">
        <w:rPr>
          <w:rFonts w:ascii="Montserrat" w:hAnsi="Montserrat"/>
          <w:b/>
          <w:sz w:val="22"/>
          <w:szCs w:val="22"/>
        </w:rPr>
        <w:t xml:space="preserve">Cédula de Identificación Personal (CIP) </w:t>
      </w:r>
      <w:r w:rsidRPr="000C1ED2">
        <w:rPr>
          <w:rFonts w:ascii="Montserrat" w:hAnsi="Montserrat"/>
          <w:sz w:val="22"/>
          <w:szCs w:val="22"/>
        </w:rPr>
        <w:t xml:space="preserve">en los términos establecidos en el Reglamento de la Ley Federal de Seguridad Privada (D.O.F. 18 de octubre de 2011), con lo que acreditará que los elementos propuestos cumplen con lo dispuesto en el presente Anexo. Los elementos que resulten con antecedentes o que no reúnan los requisitos, no podrán prestar el </w:t>
      </w:r>
      <w:r>
        <w:rPr>
          <w:rFonts w:ascii="Montserrat" w:hAnsi="Montserrat"/>
          <w:sz w:val="22"/>
          <w:szCs w:val="22"/>
        </w:rPr>
        <w:t>SERVICIO DE SEGURIDAD Y PROTECIÓN</w:t>
      </w:r>
      <w:r w:rsidRPr="000C1ED2">
        <w:rPr>
          <w:rFonts w:ascii="Montserrat" w:hAnsi="Montserrat"/>
          <w:sz w:val="22"/>
          <w:szCs w:val="22"/>
        </w:rPr>
        <w:t>;</w:t>
      </w:r>
    </w:p>
    <w:p w:rsidR="006455E3" w:rsidRDefault="006455E3" w:rsidP="006455E3">
      <w:pPr>
        <w:pStyle w:val="TextoCar"/>
        <w:spacing w:after="0" w:line="240" w:lineRule="auto"/>
        <w:ind w:left="142" w:right="267" w:firstLine="0"/>
        <w:rPr>
          <w:rFonts w:ascii="Montserrat" w:hAnsi="Montserrat"/>
          <w:sz w:val="22"/>
          <w:szCs w:val="22"/>
        </w:rPr>
      </w:pPr>
    </w:p>
    <w:p w:rsidR="006455E3" w:rsidRDefault="006455E3" w:rsidP="006455E3">
      <w:pPr>
        <w:pStyle w:val="TextoCar"/>
        <w:spacing w:after="0" w:line="240" w:lineRule="auto"/>
        <w:ind w:left="142" w:right="267" w:firstLine="0"/>
        <w:rPr>
          <w:rFonts w:ascii="Montserrat" w:hAnsi="Montserrat"/>
          <w:sz w:val="22"/>
          <w:szCs w:val="22"/>
        </w:rPr>
      </w:pPr>
    </w:p>
    <w:p w:rsidR="006455E3" w:rsidRPr="000C1ED2" w:rsidRDefault="006455E3" w:rsidP="006455E3">
      <w:pPr>
        <w:pStyle w:val="TextoCar"/>
        <w:spacing w:after="0" w:line="240" w:lineRule="auto"/>
        <w:ind w:left="142" w:right="267" w:firstLine="0"/>
        <w:rPr>
          <w:rFonts w:ascii="Montserrat" w:hAnsi="Montserrat"/>
          <w:b/>
          <w:sz w:val="22"/>
          <w:szCs w:val="22"/>
        </w:rPr>
      </w:pPr>
      <w:r w:rsidRPr="000C1ED2">
        <w:rPr>
          <w:rFonts w:ascii="Montserrat" w:hAnsi="Montserrat"/>
          <w:b/>
          <w:sz w:val="22"/>
          <w:szCs w:val="22"/>
        </w:rPr>
        <w:lastRenderedPageBreak/>
        <w:t>ESPECIFICACIONES TÉCNICAS PARA EL PERSONAL QUE CUMPLIRÁ TAREAS DE PROTECCIÓN PORTUARIA:</w:t>
      </w:r>
    </w:p>
    <w:p w:rsidR="006455E3" w:rsidRPr="000C1ED2" w:rsidRDefault="006455E3" w:rsidP="006455E3">
      <w:pPr>
        <w:pStyle w:val="TextoCar"/>
        <w:spacing w:after="0" w:line="240" w:lineRule="auto"/>
        <w:ind w:left="142" w:right="267" w:firstLine="0"/>
        <w:rPr>
          <w:rFonts w:ascii="Montserrat" w:hAnsi="Montserrat"/>
          <w:sz w:val="22"/>
          <w:szCs w:val="22"/>
        </w:rPr>
      </w:pPr>
    </w:p>
    <w:p w:rsidR="006455E3" w:rsidRDefault="006455E3" w:rsidP="004C170F">
      <w:pPr>
        <w:pStyle w:val="Prrafodelista"/>
        <w:widowControl w:val="0"/>
        <w:numPr>
          <w:ilvl w:val="0"/>
          <w:numId w:val="106"/>
        </w:numPr>
        <w:autoSpaceDE w:val="0"/>
        <w:autoSpaceDN w:val="0"/>
        <w:spacing w:after="0" w:line="240" w:lineRule="auto"/>
        <w:ind w:right="266"/>
        <w:contextualSpacing w:val="0"/>
        <w:rPr>
          <w:rFonts w:ascii="Montserrat" w:hAnsi="Montserrat" w:cs="Arial"/>
          <w:b/>
        </w:rPr>
      </w:pPr>
      <w:r>
        <w:rPr>
          <w:rFonts w:ascii="Montserrat" w:hAnsi="Montserrat" w:cs="Arial"/>
          <w:b/>
        </w:rPr>
        <w:t xml:space="preserve">Personal especializado en seguridad, vigilancia y protección Portuaria. </w:t>
      </w:r>
    </w:p>
    <w:p w:rsidR="006455E3" w:rsidRDefault="006455E3" w:rsidP="006455E3">
      <w:pPr>
        <w:pStyle w:val="Prrafodelista"/>
        <w:ind w:left="360" w:right="266"/>
        <w:rPr>
          <w:rFonts w:ascii="Montserrat" w:hAnsi="Montserrat" w:cs="Arial"/>
          <w:b/>
        </w:rPr>
      </w:pPr>
    </w:p>
    <w:p w:rsidR="006455E3" w:rsidRDefault="006455E3" w:rsidP="004C170F">
      <w:pPr>
        <w:pStyle w:val="Prrafodelista"/>
        <w:widowControl w:val="0"/>
        <w:numPr>
          <w:ilvl w:val="1"/>
          <w:numId w:val="110"/>
        </w:numPr>
        <w:autoSpaceDE w:val="0"/>
        <w:autoSpaceDN w:val="0"/>
        <w:spacing w:after="0" w:line="240" w:lineRule="auto"/>
        <w:ind w:right="266"/>
        <w:contextualSpacing w:val="0"/>
        <w:rPr>
          <w:rFonts w:ascii="Montserrat" w:hAnsi="Montserrat" w:cs="Arial"/>
          <w:b/>
        </w:rPr>
      </w:pPr>
      <w:r>
        <w:rPr>
          <w:rFonts w:ascii="Montserrat" w:hAnsi="Montserrat" w:cs="Arial"/>
          <w:b/>
        </w:rPr>
        <w:t>Perfil.</w:t>
      </w:r>
    </w:p>
    <w:p w:rsidR="006455E3" w:rsidRPr="000C1ED2" w:rsidRDefault="006455E3" w:rsidP="006455E3">
      <w:pPr>
        <w:spacing w:after="0" w:line="240" w:lineRule="auto"/>
        <w:ind w:left="142" w:right="266"/>
        <w:rPr>
          <w:rFonts w:ascii="Montserrat" w:hAnsi="Montserrat" w:cs="Arial"/>
        </w:rPr>
      </w:pPr>
    </w:p>
    <w:p w:rsidR="006455E3" w:rsidRPr="000C1ED2" w:rsidRDefault="006455E3" w:rsidP="004C170F">
      <w:pPr>
        <w:numPr>
          <w:ilvl w:val="0"/>
          <w:numId w:val="82"/>
        </w:numPr>
        <w:spacing w:after="0" w:line="240" w:lineRule="auto"/>
        <w:ind w:left="142" w:right="267" w:firstLine="0"/>
        <w:rPr>
          <w:rFonts w:ascii="Montserrat" w:hAnsi="Montserrat" w:cs="Arial"/>
        </w:rPr>
      </w:pPr>
      <w:r w:rsidRPr="000C1ED2">
        <w:rPr>
          <w:rFonts w:ascii="Montserrat" w:hAnsi="Montserrat" w:cs="Arial"/>
        </w:rPr>
        <w:t>Conocimiento de tendencias y amenazas actuales de protección.</w:t>
      </w:r>
    </w:p>
    <w:p w:rsidR="006455E3" w:rsidRPr="000C1ED2" w:rsidRDefault="006455E3" w:rsidP="004C170F">
      <w:pPr>
        <w:numPr>
          <w:ilvl w:val="0"/>
          <w:numId w:val="82"/>
        </w:numPr>
        <w:spacing w:after="0" w:line="240" w:lineRule="auto"/>
        <w:ind w:left="142" w:right="267" w:firstLine="0"/>
        <w:rPr>
          <w:rFonts w:ascii="Montserrat" w:hAnsi="Montserrat" w:cs="Arial"/>
        </w:rPr>
      </w:pPr>
      <w:r w:rsidRPr="000C1ED2">
        <w:rPr>
          <w:rFonts w:ascii="Montserrat" w:hAnsi="Montserrat" w:cs="Arial"/>
        </w:rPr>
        <w:t>Reconocimiento y detección de armas y otras sustancias o dispositivos peligrosos.</w:t>
      </w:r>
    </w:p>
    <w:p w:rsidR="006455E3" w:rsidRPr="000C1ED2" w:rsidRDefault="006455E3" w:rsidP="004C170F">
      <w:pPr>
        <w:numPr>
          <w:ilvl w:val="0"/>
          <w:numId w:val="82"/>
        </w:numPr>
        <w:spacing w:after="0" w:line="240" w:lineRule="auto"/>
        <w:ind w:left="142" w:right="267" w:firstLine="0"/>
        <w:rPr>
          <w:rFonts w:ascii="Montserrat" w:hAnsi="Montserrat" w:cs="Arial"/>
        </w:rPr>
      </w:pPr>
      <w:r w:rsidRPr="000C1ED2">
        <w:rPr>
          <w:rFonts w:ascii="Montserrat" w:hAnsi="Montserrat" w:cs="Arial"/>
        </w:rPr>
        <w:t>Reconocimiento de las características y pautas de comportamiento de las personas que puedan suponer una amenaza para la protección.</w:t>
      </w:r>
    </w:p>
    <w:p w:rsidR="006455E3" w:rsidRPr="000C1ED2" w:rsidRDefault="006455E3" w:rsidP="004C170F">
      <w:pPr>
        <w:numPr>
          <w:ilvl w:val="0"/>
          <w:numId w:val="82"/>
        </w:numPr>
        <w:spacing w:after="0" w:line="240" w:lineRule="auto"/>
        <w:ind w:left="142" w:right="267" w:firstLine="0"/>
        <w:rPr>
          <w:rFonts w:ascii="Montserrat" w:hAnsi="Montserrat" w:cs="Arial"/>
        </w:rPr>
      </w:pPr>
      <w:r w:rsidRPr="000C1ED2">
        <w:rPr>
          <w:rFonts w:ascii="Montserrat" w:hAnsi="Montserrat" w:cs="Arial"/>
        </w:rPr>
        <w:t xml:space="preserve">Técnicas utilizadas para eludir las medidas de protección. </w:t>
      </w:r>
    </w:p>
    <w:p w:rsidR="006455E3" w:rsidRPr="000C1ED2" w:rsidRDefault="006455E3" w:rsidP="004C170F">
      <w:pPr>
        <w:numPr>
          <w:ilvl w:val="0"/>
          <w:numId w:val="82"/>
        </w:numPr>
        <w:spacing w:after="0" w:line="240" w:lineRule="auto"/>
        <w:ind w:left="142" w:right="267" w:firstLine="0"/>
        <w:rPr>
          <w:rFonts w:ascii="Montserrat" w:hAnsi="Montserrat" w:cs="Arial"/>
        </w:rPr>
      </w:pPr>
      <w:r w:rsidRPr="000C1ED2">
        <w:rPr>
          <w:rFonts w:ascii="Montserrat" w:hAnsi="Montserrat" w:cs="Arial"/>
        </w:rPr>
        <w:t xml:space="preserve">Técnicas de gestión y control de multitudes. </w:t>
      </w:r>
    </w:p>
    <w:p w:rsidR="006455E3" w:rsidRPr="000C1ED2" w:rsidRDefault="006455E3" w:rsidP="004C170F">
      <w:pPr>
        <w:numPr>
          <w:ilvl w:val="0"/>
          <w:numId w:val="82"/>
        </w:numPr>
        <w:spacing w:after="0" w:line="240" w:lineRule="auto"/>
        <w:ind w:left="142" w:right="267" w:firstLine="0"/>
        <w:rPr>
          <w:rFonts w:ascii="Montserrat" w:hAnsi="Montserrat" w:cs="Arial"/>
        </w:rPr>
      </w:pPr>
      <w:r w:rsidRPr="000C1ED2">
        <w:rPr>
          <w:rFonts w:ascii="Montserrat" w:hAnsi="Montserrat" w:cs="Arial"/>
        </w:rPr>
        <w:t xml:space="preserve">Comunicaciones para la protección. </w:t>
      </w:r>
    </w:p>
    <w:p w:rsidR="006455E3" w:rsidRPr="000C1ED2" w:rsidRDefault="006455E3" w:rsidP="004C170F">
      <w:pPr>
        <w:numPr>
          <w:ilvl w:val="0"/>
          <w:numId w:val="82"/>
        </w:numPr>
        <w:spacing w:after="0" w:line="240" w:lineRule="auto"/>
        <w:ind w:left="142" w:right="267" w:firstLine="0"/>
        <w:rPr>
          <w:rFonts w:ascii="Montserrat" w:hAnsi="Montserrat" w:cs="Arial"/>
        </w:rPr>
      </w:pPr>
      <w:r w:rsidRPr="000C1ED2">
        <w:rPr>
          <w:rFonts w:ascii="Montserrat" w:hAnsi="Montserrat" w:cs="Arial"/>
        </w:rPr>
        <w:t>Métodos para efectuar registros físicos de las personas, los efectos personales, los equipajes, la carga y las provisiones del buque.</w:t>
      </w:r>
    </w:p>
    <w:p w:rsidR="006455E3" w:rsidRPr="000C1ED2" w:rsidRDefault="006455E3" w:rsidP="004C170F">
      <w:pPr>
        <w:numPr>
          <w:ilvl w:val="0"/>
          <w:numId w:val="82"/>
        </w:numPr>
        <w:spacing w:after="0" w:line="240" w:lineRule="auto"/>
        <w:ind w:left="142" w:right="267" w:firstLine="0"/>
        <w:rPr>
          <w:rFonts w:ascii="Montserrat" w:hAnsi="Montserrat" w:cs="Arial"/>
          <w:bCs/>
        </w:rPr>
      </w:pPr>
      <w:r w:rsidRPr="000C1ED2">
        <w:rPr>
          <w:rFonts w:ascii="Montserrat" w:hAnsi="Montserrat" w:cs="Arial"/>
        </w:rPr>
        <w:t>Técnicas de inspección, control y observación.</w:t>
      </w:r>
    </w:p>
    <w:p w:rsidR="006455E3" w:rsidRPr="000C1ED2" w:rsidRDefault="006455E3" w:rsidP="004C170F">
      <w:pPr>
        <w:numPr>
          <w:ilvl w:val="0"/>
          <w:numId w:val="82"/>
        </w:numPr>
        <w:spacing w:after="0" w:line="240" w:lineRule="auto"/>
        <w:ind w:left="142" w:right="267" w:firstLine="0"/>
        <w:rPr>
          <w:rFonts w:ascii="Montserrat" w:hAnsi="Montserrat" w:cs="Arial"/>
        </w:rPr>
      </w:pPr>
      <w:r w:rsidRPr="000C1ED2">
        <w:rPr>
          <w:rFonts w:ascii="Montserrat" w:hAnsi="Montserrat" w:cs="Arial"/>
        </w:rPr>
        <w:t>Acreditar curso de personal con tareas específicas de protección (</w:t>
      </w:r>
      <w:r w:rsidRPr="000C1ED2">
        <w:rPr>
          <w:rFonts w:ascii="Montserrat" w:hAnsi="Montserrat" w:cs="Arial"/>
          <w:bCs/>
        </w:rPr>
        <w:t>Código PBIP Parte B sección 18.2).</w:t>
      </w:r>
    </w:p>
    <w:p w:rsidR="006455E3" w:rsidRPr="00253BBB" w:rsidRDefault="006455E3" w:rsidP="004C170F">
      <w:pPr>
        <w:numPr>
          <w:ilvl w:val="0"/>
          <w:numId w:val="82"/>
        </w:numPr>
        <w:spacing w:after="0" w:line="240" w:lineRule="auto"/>
        <w:ind w:left="142" w:right="267" w:firstLine="0"/>
        <w:rPr>
          <w:rFonts w:ascii="Montserrat" w:hAnsi="Montserrat" w:cs="Arial"/>
        </w:rPr>
      </w:pPr>
      <w:r w:rsidRPr="000C1ED2">
        <w:rPr>
          <w:rFonts w:ascii="Montserrat" w:hAnsi="Montserrat" w:cs="Arial"/>
          <w:bCs/>
        </w:rPr>
        <w:t>Escolaridad mínima: secundaria y preparatoria según aplique el puesto (deberá contar con certificado).</w:t>
      </w:r>
    </w:p>
    <w:p w:rsidR="006455E3" w:rsidRDefault="006455E3" w:rsidP="006455E3">
      <w:pPr>
        <w:spacing w:after="0" w:line="240" w:lineRule="auto"/>
        <w:ind w:left="142" w:right="267"/>
        <w:rPr>
          <w:rFonts w:ascii="Montserrat" w:hAnsi="Montserrat" w:cs="Arial"/>
        </w:rPr>
      </w:pPr>
    </w:p>
    <w:p w:rsidR="006455E3" w:rsidRPr="00985F05" w:rsidRDefault="006455E3" w:rsidP="004C170F">
      <w:pPr>
        <w:pStyle w:val="Prrafodelista"/>
        <w:widowControl w:val="0"/>
        <w:numPr>
          <w:ilvl w:val="1"/>
          <w:numId w:val="110"/>
        </w:numPr>
        <w:autoSpaceDE w:val="0"/>
        <w:autoSpaceDN w:val="0"/>
        <w:spacing w:after="0" w:line="240" w:lineRule="auto"/>
        <w:ind w:right="267"/>
        <w:contextualSpacing w:val="0"/>
        <w:rPr>
          <w:rFonts w:ascii="Montserrat" w:hAnsi="Montserrat" w:cs="Arial"/>
          <w:b/>
        </w:rPr>
      </w:pPr>
      <w:r w:rsidRPr="00985F05">
        <w:rPr>
          <w:rFonts w:ascii="Montserrat" w:hAnsi="Montserrat" w:cs="Arial"/>
          <w:b/>
        </w:rPr>
        <w:t xml:space="preserve">Áreas en que desarrollará el servicio </w:t>
      </w:r>
    </w:p>
    <w:p w:rsidR="006455E3" w:rsidRPr="00985F05" w:rsidRDefault="006455E3" w:rsidP="006455E3">
      <w:pPr>
        <w:pStyle w:val="Prrafodelista"/>
        <w:ind w:left="1080" w:right="267"/>
        <w:rPr>
          <w:rFonts w:ascii="Montserrat" w:hAnsi="Montserrat" w:cs="Arial"/>
          <w:b/>
        </w:rPr>
      </w:pPr>
    </w:p>
    <w:p w:rsidR="006455E3" w:rsidRPr="000C1ED2" w:rsidRDefault="006455E3" w:rsidP="004C170F">
      <w:pPr>
        <w:numPr>
          <w:ilvl w:val="0"/>
          <w:numId w:val="83"/>
        </w:numPr>
        <w:spacing w:after="0" w:line="240" w:lineRule="auto"/>
        <w:ind w:right="125"/>
        <w:rPr>
          <w:rFonts w:ascii="Montserrat" w:hAnsi="Montserrat" w:cs="Arial"/>
          <w:bCs/>
        </w:rPr>
      </w:pPr>
      <w:r w:rsidRPr="000C1ED2">
        <w:rPr>
          <w:rFonts w:ascii="Montserrat" w:hAnsi="Montserrat" w:cs="Arial"/>
        </w:rPr>
        <w:t>Oficinas centrales Administrativas.</w:t>
      </w:r>
    </w:p>
    <w:p w:rsidR="006455E3" w:rsidRPr="004C01D9" w:rsidRDefault="006455E3" w:rsidP="004C170F">
      <w:pPr>
        <w:numPr>
          <w:ilvl w:val="0"/>
          <w:numId w:val="83"/>
        </w:numPr>
        <w:spacing w:after="0" w:line="240" w:lineRule="auto"/>
        <w:ind w:right="125"/>
        <w:rPr>
          <w:rFonts w:ascii="Montserrat" w:hAnsi="Montserrat" w:cs="Arial"/>
          <w:bCs/>
        </w:rPr>
      </w:pPr>
      <w:r w:rsidRPr="00450588">
        <w:rPr>
          <w:rFonts w:ascii="Montserrat" w:hAnsi="Montserrat" w:cs="Arial"/>
          <w:bCs/>
        </w:rPr>
        <w:t xml:space="preserve">Supervisión vía marítima con patrulla, de atraques y prestación de servicios </w:t>
      </w:r>
      <w:r w:rsidRPr="004C01D9">
        <w:rPr>
          <w:rFonts w:ascii="Montserrat" w:hAnsi="Montserrat" w:cs="Arial"/>
          <w:bCs/>
        </w:rPr>
        <w:t xml:space="preserve">portuarios en muelles de la Terminal de Abastecimiento. </w:t>
      </w:r>
    </w:p>
    <w:p w:rsidR="006455E3" w:rsidRPr="004C01D9" w:rsidRDefault="006455E3" w:rsidP="004C170F">
      <w:pPr>
        <w:numPr>
          <w:ilvl w:val="0"/>
          <w:numId w:val="83"/>
        </w:numPr>
        <w:spacing w:after="0" w:line="240" w:lineRule="auto"/>
        <w:ind w:right="125"/>
        <w:rPr>
          <w:rFonts w:ascii="Montserrat" w:hAnsi="Montserrat" w:cs="Arial"/>
          <w:bCs/>
        </w:rPr>
      </w:pPr>
      <w:r w:rsidRPr="004C01D9">
        <w:rPr>
          <w:rFonts w:ascii="Montserrat" w:hAnsi="Montserrat" w:cs="Arial"/>
          <w:bCs/>
        </w:rPr>
        <w:t>Terminal de Usos Múltiples (TUM).</w:t>
      </w:r>
    </w:p>
    <w:p w:rsidR="006455E3" w:rsidRPr="004C01D9" w:rsidRDefault="006455E3" w:rsidP="004C170F">
      <w:pPr>
        <w:numPr>
          <w:ilvl w:val="0"/>
          <w:numId w:val="83"/>
        </w:numPr>
        <w:spacing w:after="0" w:line="240" w:lineRule="auto"/>
        <w:ind w:right="125"/>
        <w:rPr>
          <w:rFonts w:ascii="Montserrat" w:hAnsi="Montserrat" w:cs="Arial"/>
          <w:bCs/>
        </w:rPr>
      </w:pPr>
      <w:r w:rsidRPr="004C01D9">
        <w:rPr>
          <w:rFonts w:ascii="Montserrat" w:hAnsi="Montserrat" w:cs="Arial"/>
          <w:bCs/>
        </w:rPr>
        <w:t>Rondines en terrenos propiedad de</w:t>
      </w:r>
      <w:r>
        <w:rPr>
          <w:rFonts w:ascii="Montserrat" w:hAnsi="Montserrat" w:cs="Arial"/>
          <w:bCs/>
        </w:rPr>
        <w:t xml:space="preserve"> </w:t>
      </w:r>
      <w:r w:rsidRPr="004C01D9">
        <w:rPr>
          <w:rFonts w:ascii="Montserrat" w:hAnsi="Montserrat" w:cs="Arial"/>
          <w:bCs/>
        </w:rPr>
        <w:t>l</w:t>
      </w:r>
      <w:r>
        <w:rPr>
          <w:rFonts w:ascii="Montserrat" w:hAnsi="Montserrat" w:cs="Arial"/>
          <w:bCs/>
        </w:rPr>
        <w:t>a</w:t>
      </w:r>
      <w:r w:rsidRPr="004C01D9">
        <w:rPr>
          <w:rFonts w:ascii="Montserrat" w:hAnsi="Montserrat" w:cs="Arial"/>
          <w:bCs/>
        </w:rPr>
        <w:t xml:space="preserve"> ASIPONA DOS BOCAS (áreas de desarrollo comercial e industrial del puerto).</w:t>
      </w:r>
    </w:p>
    <w:p w:rsidR="006455E3" w:rsidRPr="000C1ED2" w:rsidRDefault="006455E3" w:rsidP="006455E3">
      <w:pPr>
        <w:spacing w:after="0" w:line="240" w:lineRule="auto"/>
        <w:ind w:right="125"/>
        <w:rPr>
          <w:rFonts w:ascii="Montserrat" w:hAnsi="Montserrat" w:cs="Arial"/>
          <w:bCs/>
        </w:rPr>
      </w:pPr>
    </w:p>
    <w:p w:rsidR="006455E3" w:rsidRPr="004C01D9" w:rsidRDefault="006455E3" w:rsidP="004C170F">
      <w:pPr>
        <w:pStyle w:val="Prrafodelista"/>
        <w:widowControl w:val="0"/>
        <w:numPr>
          <w:ilvl w:val="1"/>
          <w:numId w:val="110"/>
        </w:numPr>
        <w:autoSpaceDE w:val="0"/>
        <w:autoSpaceDN w:val="0"/>
        <w:spacing w:after="0" w:line="240" w:lineRule="auto"/>
        <w:ind w:right="125"/>
        <w:contextualSpacing w:val="0"/>
        <w:rPr>
          <w:rFonts w:ascii="Montserrat" w:hAnsi="Montserrat" w:cs="Arial"/>
          <w:b/>
        </w:rPr>
      </w:pPr>
      <w:r w:rsidRPr="00955354">
        <w:rPr>
          <w:rFonts w:ascii="Montserrat" w:hAnsi="Montserrat" w:cs="Arial"/>
          <w:b/>
        </w:rPr>
        <w:t xml:space="preserve">Consignas de vigilancia. </w:t>
      </w:r>
      <w:r w:rsidRPr="00955354">
        <w:rPr>
          <w:rFonts w:ascii="Montserrat" w:hAnsi="Montserrat" w:cs="Arial"/>
        </w:rPr>
        <w:t xml:space="preserve">Se indican en forma específica en los Anexos A y B y </w:t>
      </w:r>
      <w:r w:rsidRPr="004C01D9">
        <w:rPr>
          <w:rFonts w:ascii="Montserrat" w:hAnsi="Montserrat" w:cs="Arial"/>
        </w:rPr>
        <w:t>deberán ser invariablemente observadas por los vigilantes.</w:t>
      </w:r>
    </w:p>
    <w:p w:rsidR="006455E3" w:rsidRPr="004C01D9" w:rsidRDefault="006455E3" w:rsidP="006455E3">
      <w:pPr>
        <w:spacing w:after="0" w:line="240" w:lineRule="auto"/>
        <w:ind w:right="125"/>
        <w:rPr>
          <w:rFonts w:ascii="Montserrat" w:hAnsi="Montserrat" w:cs="Arial"/>
          <w:bCs/>
        </w:rPr>
      </w:pPr>
    </w:p>
    <w:p w:rsidR="006455E3" w:rsidRDefault="006455E3" w:rsidP="004C170F">
      <w:pPr>
        <w:pStyle w:val="Prrafodelista"/>
        <w:widowControl w:val="0"/>
        <w:numPr>
          <w:ilvl w:val="0"/>
          <w:numId w:val="106"/>
        </w:numPr>
        <w:autoSpaceDE w:val="0"/>
        <w:autoSpaceDN w:val="0"/>
        <w:spacing w:after="0" w:line="240" w:lineRule="auto"/>
        <w:ind w:right="125"/>
        <w:contextualSpacing w:val="0"/>
        <w:rPr>
          <w:rFonts w:ascii="Montserrat" w:hAnsi="Montserrat" w:cs="Arial"/>
          <w:b/>
        </w:rPr>
      </w:pPr>
      <w:r w:rsidRPr="004C01D9">
        <w:rPr>
          <w:rFonts w:ascii="Montserrat" w:hAnsi="Montserrat" w:cs="Arial"/>
          <w:b/>
        </w:rPr>
        <w:t xml:space="preserve"> OPERADORES DE LAS MOTOS Y AUTOMÓVIL</w:t>
      </w:r>
      <w:r w:rsidRPr="005B4CAA">
        <w:rPr>
          <w:rFonts w:ascii="Montserrat" w:hAnsi="Montserrat" w:cs="Arial"/>
          <w:b/>
        </w:rPr>
        <w:t xml:space="preserve"> PATRULLA.</w:t>
      </w:r>
      <w:r>
        <w:rPr>
          <w:rFonts w:ascii="Montserrat" w:hAnsi="Montserrat" w:cs="Arial"/>
          <w:b/>
        </w:rPr>
        <w:t xml:space="preserve"> </w:t>
      </w:r>
    </w:p>
    <w:p w:rsidR="006455E3" w:rsidRPr="000C1ED2" w:rsidRDefault="006455E3" w:rsidP="006455E3">
      <w:pPr>
        <w:spacing w:after="0" w:line="240" w:lineRule="auto"/>
        <w:ind w:right="125"/>
        <w:rPr>
          <w:rFonts w:ascii="Montserrat" w:hAnsi="Montserrat" w:cs="Arial"/>
          <w:bCs/>
        </w:rPr>
      </w:pPr>
    </w:p>
    <w:p w:rsidR="006455E3" w:rsidRDefault="006455E3" w:rsidP="006455E3">
      <w:pPr>
        <w:spacing w:after="0" w:line="240" w:lineRule="auto"/>
        <w:ind w:right="125"/>
        <w:rPr>
          <w:rFonts w:ascii="Montserrat" w:hAnsi="Montserrat" w:cs="Arial"/>
          <w:bCs/>
        </w:rPr>
      </w:pPr>
      <w:r w:rsidRPr="0027246B">
        <w:rPr>
          <w:rFonts w:ascii="Montserrat" w:hAnsi="Montserrat" w:cs="Arial"/>
          <w:bCs/>
        </w:rPr>
        <w:t>Adicional a las especificaciones técnicas para los vigilantes, el PROVEEDOR deberá cumplir con lo siguiente:</w:t>
      </w:r>
    </w:p>
    <w:p w:rsidR="006455E3" w:rsidRDefault="006455E3" w:rsidP="006455E3">
      <w:pPr>
        <w:spacing w:after="0" w:line="240" w:lineRule="auto"/>
        <w:ind w:right="125"/>
        <w:rPr>
          <w:rFonts w:ascii="Montserrat" w:hAnsi="Montserrat" w:cs="Arial"/>
          <w:bCs/>
        </w:rPr>
      </w:pPr>
    </w:p>
    <w:p w:rsidR="006455E3" w:rsidRDefault="006455E3" w:rsidP="006455E3">
      <w:pPr>
        <w:spacing w:after="0" w:line="240" w:lineRule="auto"/>
        <w:ind w:right="125"/>
        <w:rPr>
          <w:rFonts w:ascii="Montserrat" w:hAnsi="Montserrat" w:cs="Arial"/>
          <w:bCs/>
        </w:rPr>
      </w:pPr>
      <w:r w:rsidRPr="000C1ED2">
        <w:rPr>
          <w:rFonts w:ascii="Montserrat" w:hAnsi="Montserrat" w:cs="Arial"/>
          <w:bCs/>
        </w:rPr>
        <w:t>Licencia vigente para manejo de motocicletas y /o automóvil.</w:t>
      </w:r>
    </w:p>
    <w:p w:rsidR="006455E3" w:rsidRPr="000C1ED2" w:rsidRDefault="006455E3" w:rsidP="006455E3">
      <w:pPr>
        <w:spacing w:after="0" w:line="240" w:lineRule="auto"/>
        <w:ind w:right="125"/>
        <w:rPr>
          <w:rFonts w:ascii="Montserrat" w:hAnsi="Montserrat" w:cs="Arial"/>
          <w:bCs/>
        </w:rPr>
      </w:pPr>
    </w:p>
    <w:p w:rsidR="006455E3" w:rsidRPr="000C1ED2" w:rsidRDefault="006455E3" w:rsidP="004C170F">
      <w:pPr>
        <w:pStyle w:val="Prrafodelista"/>
        <w:numPr>
          <w:ilvl w:val="0"/>
          <w:numId w:val="103"/>
        </w:numPr>
        <w:spacing w:after="0" w:line="240" w:lineRule="auto"/>
        <w:ind w:right="125"/>
        <w:rPr>
          <w:rFonts w:ascii="Montserrat" w:hAnsi="Montserrat" w:cs="Arial"/>
          <w:b/>
        </w:rPr>
      </w:pPr>
      <w:r w:rsidRPr="000C1ED2">
        <w:rPr>
          <w:rFonts w:ascii="Montserrat" w:hAnsi="Montserrat" w:cs="Arial"/>
          <w:b/>
        </w:rPr>
        <w:lastRenderedPageBreak/>
        <w:t xml:space="preserve">Consignas de vigilancia. </w:t>
      </w:r>
      <w:r w:rsidRPr="000C1ED2">
        <w:rPr>
          <w:rFonts w:ascii="Montserrat" w:hAnsi="Montserrat" w:cs="Arial"/>
        </w:rPr>
        <w:t>Se indican en forma específica en los Anexos A y B y deberán ser invariablemente observadas por los vigilantes.</w:t>
      </w:r>
    </w:p>
    <w:p w:rsidR="006455E3" w:rsidRDefault="006455E3" w:rsidP="004C170F">
      <w:pPr>
        <w:pStyle w:val="Prrafodelista"/>
        <w:numPr>
          <w:ilvl w:val="0"/>
          <w:numId w:val="103"/>
        </w:numPr>
        <w:spacing w:after="0" w:line="240" w:lineRule="auto"/>
        <w:ind w:right="125"/>
        <w:rPr>
          <w:rFonts w:ascii="Montserrat" w:hAnsi="Montserrat" w:cs="Arial"/>
          <w:b/>
        </w:rPr>
      </w:pPr>
      <w:r w:rsidRPr="000C1ED2">
        <w:rPr>
          <w:rFonts w:ascii="Montserrat" w:hAnsi="Montserrat" w:cs="Arial"/>
          <w:b/>
        </w:rPr>
        <w:t>Consignas especificas del Operador de cuatrimoto:</w:t>
      </w:r>
    </w:p>
    <w:p w:rsidR="006455E3" w:rsidRPr="000C1ED2" w:rsidRDefault="006455E3" w:rsidP="006455E3">
      <w:pPr>
        <w:pStyle w:val="Prrafodelista"/>
        <w:ind w:left="1080" w:right="125"/>
        <w:rPr>
          <w:rFonts w:ascii="Montserrat" w:hAnsi="Montserrat" w:cs="Arial"/>
          <w:b/>
        </w:rPr>
      </w:pPr>
    </w:p>
    <w:p w:rsidR="006455E3" w:rsidRPr="000C1ED2" w:rsidRDefault="006455E3" w:rsidP="004C170F">
      <w:pPr>
        <w:numPr>
          <w:ilvl w:val="0"/>
          <w:numId w:val="85"/>
        </w:numPr>
        <w:tabs>
          <w:tab w:val="clear" w:pos="720"/>
        </w:tabs>
        <w:spacing w:after="0" w:line="240" w:lineRule="auto"/>
        <w:ind w:right="125" w:firstLine="1407"/>
        <w:rPr>
          <w:rFonts w:ascii="Montserrat" w:hAnsi="Montserrat" w:cs="Arial"/>
          <w:bCs/>
        </w:rPr>
      </w:pPr>
      <w:r w:rsidRPr="000C1ED2">
        <w:rPr>
          <w:rFonts w:ascii="Montserrat" w:hAnsi="Montserrat" w:cs="Arial"/>
          <w:bCs/>
        </w:rPr>
        <w:t>Realizar rondines por el área asignada.</w:t>
      </w:r>
    </w:p>
    <w:p w:rsidR="006455E3" w:rsidRPr="000C1ED2" w:rsidRDefault="006455E3" w:rsidP="004C170F">
      <w:pPr>
        <w:numPr>
          <w:ilvl w:val="0"/>
          <w:numId w:val="85"/>
        </w:numPr>
        <w:tabs>
          <w:tab w:val="clear" w:pos="720"/>
        </w:tabs>
        <w:spacing w:after="0" w:line="240" w:lineRule="auto"/>
        <w:ind w:right="125" w:firstLine="1407"/>
        <w:rPr>
          <w:rFonts w:ascii="Montserrat" w:hAnsi="Montserrat" w:cs="Arial"/>
          <w:bCs/>
        </w:rPr>
      </w:pPr>
      <w:r w:rsidRPr="000C1ED2">
        <w:rPr>
          <w:rFonts w:ascii="Montserrat" w:hAnsi="Montserrat" w:cs="Arial"/>
          <w:bCs/>
        </w:rPr>
        <w:t>Revisión visual de la carga en almacén.</w:t>
      </w:r>
    </w:p>
    <w:p w:rsidR="006455E3" w:rsidRPr="000C1ED2" w:rsidRDefault="006455E3" w:rsidP="004C170F">
      <w:pPr>
        <w:numPr>
          <w:ilvl w:val="0"/>
          <w:numId w:val="85"/>
        </w:numPr>
        <w:tabs>
          <w:tab w:val="clear" w:pos="720"/>
        </w:tabs>
        <w:spacing w:after="0" w:line="240" w:lineRule="auto"/>
        <w:ind w:right="125" w:firstLine="1407"/>
        <w:rPr>
          <w:rFonts w:ascii="Montserrat" w:hAnsi="Montserrat" w:cs="Arial"/>
          <w:bCs/>
        </w:rPr>
      </w:pPr>
      <w:r w:rsidRPr="000C1ED2">
        <w:rPr>
          <w:rFonts w:ascii="Montserrat" w:hAnsi="Montserrat" w:cs="Arial"/>
          <w:bCs/>
        </w:rPr>
        <w:t>Reportar cualquier anomalía dentro del área asignada.</w:t>
      </w:r>
    </w:p>
    <w:p w:rsidR="006455E3" w:rsidRPr="000C1ED2" w:rsidRDefault="006455E3" w:rsidP="004C170F">
      <w:pPr>
        <w:numPr>
          <w:ilvl w:val="0"/>
          <w:numId w:val="85"/>
        </w:numPr>
        <w:tabs>
          <w:tab w:val="clear" w:pos="720"/>
        </w:tabs>
        <w:spacing w:after="0" w:line="240" w:lineRule="auto"/>
        <w:ind w:left="2835" w:right="125" w:hanging="708"/>
        <w:rPr>
          <w:rFonts w:ascii="Montserrat" w:hAnsi="Montserrat" w:cs="Arial"/>
          <w:bCs/>
        </w:rPr>
      </w:pPr>
      <w:r w:rsidRPr="000C1ED2">
        <w:rPr>
          <w:rFonts w:ascii="Montserrat" w:hAnsi="Montserrat" w:cs="Arial"/>
          <w:bCs/>
        </w:rPr>
        <w:t>Asistir a los puntos (casetas) para inspección vehicular y personal.</w:t>
      </w:r>
    </w:p>
    <w:p w:rsidR="006455E3" w:rsidRDefault="006455E3" w:rsidP="004C170F">
      <w:pPr>
        <w:numPr>
          <w:ilvl w:val="0"/>
          <w:numId w:val="85"/>
        </w:numPr>
        <w:tabs>
          <w:tab w:val="clear" w:pos="720"/>
        </w:tabs>
        <w:spacing w:after="0" w:line="240" w:lineRule="auto"/>
        <w:ind w:left="2835" w:right="125" w:hanging="708"/>
        <w:rPr>
          <w:rFonts w:ascii="Montserrat" w:hAnsi="Montserrat" w:cs="Arial"/>
          <w:bCs/>
        </w:rPr>
      </w:pPr>
      <w:r w:rsidRPr="0027246B">
        <w:rPr>
          <w:rFonts w:ascii="Montserrat" w:hAnsi="Montserrat" w:cs="Arial"/>
          <w:bCs/>
        </w:rPr>
        <w:t xml:space="preserve">Verificar y acompañar a vehículos a su destino dentro del área asignada. </w:t>
      </w:r>
    </w:p>
    <w:p w:rsidR="006455E3" w:rsidRPr="0027246B" w:rsidRDefault="006455E3" w:rsidP="004C170F">
      <w:pPr>
        <w:numPr>
          <w:ilvl w:val="0"/>
          <w:numId w:val="85"/>
        </w:numPr>
        <w:tabs>
          <w:tab w:val="clear" w:pos="720"/>
        </w:tabs>
        <w:spacing w:after="0" w:line="240" w:lineRule="auto"/>
        <w:ind w:left="2835" w:right="125" w:hanging="708"/>
        <w:rPr>
          <w:rFonts w:ascii="Montserrat" w:hAnsi="Montserrat" w:cs="Arial"/>
          <w:bCs/>
        </w:rPr>
      </w:pPr>
      <w:r w:rsidRPr="0027246B">
        <w:rPr>
          <w:rFonts w:ascii="Montserrat" w:hAnsi="Montserrat" w:cs="Arial"/>
          <w:bCs/>
        </w:rPr>
        <w:t>Supervisar los diferentes puntos de la TUM y no permitir personal no autorizado en dichas áreas.</w:t>
      </w:r>
    </w:p>
    <w:p w:rsidR="006455E3" w:rsidRPr="000C1ED2" w:rsidRDefault="006455E3" w:rsidP="004C170F">
      <w:pPr>
        <w:numPr>
          <w:ilvl w:val="0"/>
          <w:numId w:val="85"/>
        </w:numPr>
        <w:tabs>
          <w:tab w:val="clear" w:pos="720"/>
        </w:tabs>
        <w:spacing w:after="0" w:line="240" w:lineRule="auto"/>
        <w:ind w:right="125" w:firstLine="1407"/>
        <w:rPr>
          <w:rFonts w:ascii="Montserrat" w:hAnsi="Montserrat" w:cs="Arial"/>
          <w:bCs/>
        </w:rPr>
      </w:pPr>
      <w:r w:rsidRPr="000C1ED2">
        <w:rPr>
          <w:rFonts w:ascii="Montserrat" w:hAnsi="Montserrat" w:cs="Arial"/>
          <w:bCs/>
        </w:rPr>
        <w:t>Llevar registro de las operaciones en muelle.</w:t>
      </w:r>
    </w:p>
    <w:p w:rsidR="006455E3" w:rsidRPr="000C1ED2" w:rsidRDefault="006455E3" w:rsidP="004C170F">
      <w:pPr>
        <w:numPr>
          <w:ilvl w:val="0"/>
          <w:numId w:val="85"/>
        </w:numPr>
        <w:tabs>
          <w:tab w:val="clear" w:pos="720"/>
        </w:tabs>
        <w:spacing w:after="0" w:line="240" w:lineRule="auto"/>
        <w:ind w:left="2835" w:right="125" w:hanging="708"/>
        <w:rPr>
          <w:rFonts w:ascii="Montserrat" w:hAnsi="Montserrat" w:cs="Arial"/>
          <w:bCs/>
        </w:rPr>
      </w:pPr>
      <w:r w:rsidRPr="000C1ED2">
        <w:rPr>
          <w:rFonts w:ascii="Montserrat" w:hAnsi="Montserrat" w:cs="Arial"/>
          <w:bCs/>
        </w:rPr>
        <w:t>Verific</w:t>
      </w:r>
      <w:r>
        <w:rPr>
          <w:rFonts w:ascii="Montserrat" w:hAnsi="Montserrat" w:cs="Arial"/>
          <w:bCs/>
        </w:rPr>
        <w:t>ar que su equipo de trabajo esté</w:t>
      </w:r>
      <w:r w:rsidRPr="000C1ED2">
        <w:rPr>
          <w:rFonts w:ascii="Montserrat" w:hAnsi="Montserrat" w:cs="Arial"/>
          <w:bCs/>
        </w:rPr>
        <w:t xml:space="preserve"> en óptimas condiciones.</w:t>
      </w:r>
    </w:p>
    <w:p w:rsidR="006455E3" w:rsidRPr="000C1ED2" w:rsidRDefault="006455E3" w:rsidP="006455E3">
      <w:pPr>
        <w:spacing w:after="0" w:line="240" w:lineRule="auto"/>
        <w:ind w:right="125"/>
        <w:rPr>
          <w:rFonts w:ascii="Montserrat" w:hAnsi="Montserrat" w:cs="Arial"/>
          <w:bCs/>
        </w:rPr>
      </w:pPr>
    </w:p>
    <w:p w:rsidR="006455E3" w:rsidRPr="0027246B" w:rsidRDefault="006455E3" w:rsidP="004C170F">
      <w:pPr>
        <w:pStyle w:val="Prrafodelista"/>
        <w:widowControl w:val="0"/>
        <w:numPr>
          <w:ilvl w:val="0"/>
          <w:numId w:val="106"/>
        </w:numPr>
        <w:autoSpaceDE w:val="0"/>
        <w:autoSpaceDN w:val="0"/>
        <w:spacing w:after="0" w:line="240" w:lineRule="auto"/>
        <w:ind w:right="125"/>
        <w:contextualSpacing w:val="0"/>
        <w:rPr>
          <w:rFonts w:ascii="Montserrat" w:hAnsi="Montserrat" w:cs="Arial"/>
          <w:b/>
        </w:rPr>
      </w:pPr>
      <w:r w:rsidRPr="0027246B">
        <w:rPr>
          <w:rFonts w:ascii="Montserrat" w:hAnsi="Montserrat" w:cs="Arial"/>
          <w:b/>
        </w:rPr>
        <w:t>OPERADOR DE EMBARCIÓN PARA PATRULLAJE</w:t>
      </w:r>
      <w:r>
        <w:rPr>
          <w:rFonts w:ascii="Montserrat" w:hAnsi="Montserrat" w:cs="Arial"/>
          <w:b/>
        </w:rPr>
        <w:t>.</w:t>
      </w:r>
    </w:p>
    <w:p w:rsidR="006455E3" w:rsidRPr="000C1ED2" w:rsidRDefault="006455E3" w:rsidP="006455E3">
      <w:pPr>
        <w:spacing w:after="0" w:line="240" w:lineRule="auto"/>
        <w:ind w:right="125"/>
        <w:rPr>
          <w:rFonts w:ascii="Montserrat" w:hAnsi="Montserrat" w:cs="Arial"/>
          <w:bCs/>
        </w:rPr>
      </w:pPr>
    </w:p>
    <w:p w:rsidR="006455E3" w:rsidRPr="000C1ED2" w:rsidRDefault="006455E3" w:rsidP="004C170F">
      <w:pPr>
        <w:numPr>
          <w:ilvl w:val="0"/>
          <w:numId w:val="97"/>
        </w:numPr>
        <w:tabs>
          <w:tab w:val="left" w:pos="709"/>
        </w:tabs>
        <w:spacing w:after="0" w:line="240" w:lineRule="auto"/>
        <w:ind w:right="125" w:hanging="796"/>
        <w:rPr>
          <w:rFonts w:ascii="Montserrat" w:hAnsi="Montserrat" w:cs="Arial"/>
          <w:b/>
        </w:rPr>
      </w:pPr>
      <w:r w:rsidRPr="000C1ED2">
        <w:rPr>
          <w:rFonts w:ascii="Montserrat" w:hAnsi="Montserrat" w:cs="Arial"/>
          <w:b/>
        </w:rPr>
        <w:t>Perfil requerido:</w:t>
      </w:r>
    </w:p>
    <w:p w:rsidR="006455E3" w:rsidRDefault="006455E3" w:rsidP="006455E3">
      <w:pPr>
        <w:spacing w:after="0" w:line="240" w:lineRule="auto"/>
        <w:ind w:right="125"/>
        <w:rPr>
          <w:rFonts w:ascii="Montserrat" w:hAnsi="Montserrat" w:cs="Arial"/>
          <w:bCs/>
        </w:rPr>
      </w:pPr>
      <w:r w:rsidRPr="000C1ED2">
        <w:rPr>
          <w:rFonts w:ascii="Montserrat" w:hAnsi="Montserrat" w:cs="Arial"/>
          <w:bCs/>
        </w:rPr>
        <w:t xml:space="preserve">Adicional a las especificaciones técnicas para </w:t>
      </w:r>
      <w:r>
        <w:rPr>
          <w:rFonts w:ascii="Montserrat" w:hAnsi="Montserrat" w:cs="Arial"/>
          <w:bCs/>
        </w:rPr>
        <w:t>el personal</w:t>
      </w:r>
      <w:r w:rsidRPr="000C1ED2">
        <w:rPr>
          <w:rFonts w:ascii="Montserrat" w:hAnsi="Montserrat" w:cs="Arial"/>
          <w:bCs/>
        </w:rPr>
        <w:t xml:space="preserve"> (I, II, III, IV), el PRESTADOR DE SERVICIOS deberá cumplir con lo siguiente:</w:t>
      </w:r>
    </w:p>
    <w:p w:rsidR="006455E3" w:rsidRPr="000C1ED2" w:rsidRDefault="006455E3" w:rsidP="006455E3">
      <w:pPr>
        <w:spacing w:after="0" w:line="240" w:lineRule="auto"/>
        <w:ind w:right="125"/>
        <w:rPr>
          <w:rFonts w:ascii="Montserrat" w:hAnsi="Montserrat" w:cs="Arial"/>
          <w:bCs/>
        </w:rPr>
      </w:pPr>
    </w:p>
    <w:p w:rsidR="006455E3" w:rsidRPr="000C1ED2" w:rsidRDefault="006455E3" w:rsidP="004C170F">
      <w:pPr>
        <w:numPr>
          <w:ilvl w:val="1"/>
          <w:numId w:val="81"/>
        </w:numPr>
        <w:tabs>
          <w:tab w:val="clear" w:pos="1440"/>
          <w:tab w:val="num" w:pos="720"/>
        </w:tabs>
        <w:spacing w:after="0" w:line="240" w:lineRule="auto"/>
        <w:ind w:left="720" w:right="125"/>
        <w:rPr>
          <w:rFonts w:ascii="Montserrat" w:hAnsi="Montserrat" w:cs="Arial"/>
          <w:bCs/>
        </w:rPr>
      </w:pPr>
      <w:r w:rsidRPr="000C1ED2">
        <w:rPr>
          <w:rFonts w:ascii="Montserrat" w:hAnsi="Montserrat" w:cs="Arial"/>
          <w:bCs/>
        </w:rPr>
        <w:t>Contar con libreta de mar expedido por una institución reconocida por FIDENA</w:t>
      </w:r>
      <w:r>
        <w:rPr>
          <w:rFonts w:ascii="Montserrat" w:hAnsi="Montserrat" w:cs="Arial"/>
          <w:bCs/>
        </w:rPr>
        <w:t xml:space="preserve"> (documento vigente durante toda la vigencia del contrato)</w:t>
      </w:r>
      <w:r w:rsidRPr="000C1ED2">
        <w:rPr>
          <w:rFonts w:ascii="Montserrat" w:hAnsi="Montserrat" w:cs="Arial"/>
          <w:bCs/>
        </w:rPr>
        <w:t>.</w:t>
      </w:r>
    </w:p>
    <w:p w:rsidR="006455E3" w:rsidRPr="000C1ED2" w:rsidRDefault="006455E3" w:rsidP="004C170F">
      <w:pPr>
        <w:numPr>
          <w:ilvl w:val="1"/>
          <w:numId w:val="81"/>
        </w:numPr>
        <w:tabs>
          <w:tab w:val="clear" w:pos="1440"/>
          <w:tab w:val="num" w:pos="720"/>
        </w:tabs>
        <w:spacing w:after="0" w:line="240" w:lineRule="auto"/>
        <w:ind w:left="720" w:right="125"/>
        <w:rPr>
          <w:rFonts w:ascii="Montserrat" w:hAnsi="Montserrat" w:cs="Arial"/>
          <w:bCs/>
        </w:rPr>
      </w:pPr>
      <w:r w:rsidRPr="000C1ED2">
        <w:rPr>
          <w:rFonts w:ascii="Montserrat" w:hAnsi="Montserrat" w:cs="Arial"/>
          <w:bCs/>
        </w:rPr>
        <w:t>Comprobar con documentos conocimientos en la operación de motores fuera de borda.</w:t>
      </w:r>
    </w:p>
    <w:p w:rsidR="006455E3" w:rsidRPr="000C1ED2" w:rsidRDefault="006455E3" w:rsidP="004C170F">
      <w:pPr>
        <w:numPr>
          <w:ilvl w:val="1"/>
          <w:numId w:val="81"/>
        </w:numPr>
        <w:tabs>
          <w:tab w:val="clear" w:pos="1440"/>
          <w:tab w:val="num" w:pos="720"/>
        </w:tabs>
        <w:spacing w:after="0" w:line="240" w:lineRule="auto"/>
        <w:ind w:left="720" w:right="125"/>
        <w:rPr>
          <w:rFonts w:ascii="Montserrat" w:hAnsi="Montserrat" w:cs="Arial"/>
          <w:bCs/>
        </w:rPr>
      </w:pPr>
      <w:r w:rsidRPr="000C1ED2">
        <w:rPr>
          <w:rFonts w:ascii="Montserrat" w:hAnsi="Montserrat" w:cs="Arial"/>
          <w:bCs/>
        </w:rPr>
        <w:t xml:space="preserve">Contar con la capacitación en manejo de </w:t>
      </w:r>
      <w:r>
        <w:rPr>
          <w:rFonts w:ascii="Montserrat" w:hAnsi="Montserrat" w:cs="Arial"/>
          <w:bCs/>
        </w:rPr>
        <w:t xml:space="preserve">lanchas </w:t>
      </w:r>
      <w:r>
        <w:rPr>
          <w:rFonts w:ascii="Montserrat Light" w:eastAsia="Verdana" w:hAnsi="Montserrat Light" w:cs="Verdana"/>
          <w:lang w:val="es-ES"/>
        </w:rPr>
        <w:t>(de acuerdo a las especificaciones del catálogo de equipo),</w:t>
      </w:r>
      <w:r w:rsidRPr="000C1ED2">
        <w:rPr>
          <w:rFonts w:ascii="Montserrat" w:hAnsi="Montserrat" w:cs="Arial"/>
          <w:bCs/>
        </w:rPr>
        <w:t xml:space="preserve"> expedido por una institución reconocida por FIDENA. </w:t>
      </w:r>
    </w:p>
    <w:p w:rsidR="006455E3" w:rsidRPr="000C1ED2" w:rsidRDefault="006455E3" w:rsidP="004C170F">
      <w:pPr>
        <w:numPr>
          <w:ilvl w:val="1"/>
          <w:numId w:val="81"/>
        </w:numPr>
        <w:tabs>
          <w:tab w:val="clear" w:pos="1440"/>
          <w:tab w:val="num" w:pos="720"/>
        </w:tabs>
        <w:spacing w:after="0" w:line="240" w:lineRule="auto"/>
        <w:ind w:left="720" w:right="125"/>
        <w:rPr>
          <w:rFonts w:ascii="Montserrat" w:hAnsi="Montserrat" w:cs="Arial"/>
          <w:bCs/>
        </w:rPr>
      </w:pPr>
      <w:r w:rsidRPr="000C1ED2">
        <w:rPr>
          <w:rFonts w:ascii="Montserrat" w:hAnsi="Montserrat" w:cs="Arial"/>
          <w:bCs/>
        </w:rPr>
        <w:t>Contar con conocimientos para la operación de radios en banda marina.</w:t>
      </w:r>
    </w:p>
    <w:p w:rsidR="006455E3" w:rsidRPr="000C1ED2" w:rsidRDefault="006455E3" w:rsidP="004C170F">
      <w:pPr>
        <w:numPr>
          <w:ilvl w:val="1"/>
          <w:numId w:val="81"/>
        </w:numPr>
        <w:tabs>
          <w:tab w:val="clear" w:pos="1440"/>
          <w:tab w:val="num" w:pos="720"/>
        </w:tabs>
        <w:spacing w:after="0" w:line="240" w:lineRule="auto"/>
        <w:ind w:left="720" w:right="125"/>
        <w:rPr>
          <w:rFonts w:ascii="Montserrat" w:hAnsi="Montserrat" w:cs="Arial"/>
          <w:bCs/>
        </w:rPr>
      </w:pPr>
      <w:r w:rsidRPr="000C1ED2">
        <w:rPr>
          <w:rFonts w:ascii="Montserrat" w:hAnsi="Montserrat" w:cs="Arial"/>
          <w:bCs/>
        </w:rPr>
        <w:t>Contar con competencia en materia de protección portuaria.</w:t>
      </w:r>
    </w:p>
    <w:p w:rsidR="006455E3" w:rsidRPr="000C1ED2" w:rsidRDefault="006455E3" w:rsidP="006455E3">
      <w:pPr>
        <w:spacing w:after="0" w:line="240" w:lineRule="auto"/>
        <w:ind w:left="360" w:right="125"/>
        <w:rPr>
          <w:rFonts w:ascii="Montserrat" w:hAnsi="Montserrat" w:cs="Arial"/>
          <w:bCs/>
        </w:rPr>
      </w:pPr>
    </w:p>
    <w:p w:rsidR="006455E3" w:rsidRPr="000C1ED2" w:rsidRDefault="006455E3" w:rsidP="004C170F">
      <w:pPr>
        <w:numPr>
          <w:ilvl w:val="0"/>
          <w:numId w:val="97"/>
        </w:numPr>
        <w:tabs>
          <w:tab w:val="clear" w:pos="1080"/>
          <w:tab w:val="num" w:pos="360"/>
        </w:tabs>
        <w:spacing w:after="0" w:line="240" w:lineRule="auto"/>
        <w:ind w:left="360" w:right="125" w:hanging="76"/>
        <w:rPr>
          <w:rFonts w:ascii="Montserrat" w:hAnsi="Montserrat" w:cs="Arial"/>
          <w:b/>
        </w:rPr>
      </w:pPr>
      <w:r w:rsidRPr="000C1ED2">
        <w:rPr>
          <w:rFonts w:ascii="Montserrat" w:hAnsi="Montserrat" w:cs="Arial"/>
          <w:b/>
        </w:rPr>
        <w:t xml:space="preserve">Consignas de vigilancia. </w:t>
      </w:r>
      <w:r w:rsidRPr="000C1ED2">
        <w:rPr>
          <w:rFonts w:ascii="Montserrat" w:hAnsi="Montserrat" w:cs="Arial"/>
        </w:rPr>
        <w:t xml:space="preserve">Se indican en forma específica en los Anexos A y B y deberán ser invariablemente observadas por </w:t>
      </w:r>
      <w:r>
        <w:rPr>
          <w:rFonts w:ascii="Montserrat" w:hAnsi="Montserrat" w:cs="Arial"/>
        </w:rPr>
        <w:t>el  o los elementos</w:t>
      </w:r>
      <w:r w:rsidRPr="000C1ED2">
        <w:rPr>
          <w:rFonts w:ascii="Montserrat" w:hAnsi="Montserrat" w:cs="Arial"/>
        </w:rPr>
        <w:t>.</w:t>
      </w:r>
    </w:p>
    <w:p w:rsidR="006455E3" w:rsidRPr="000C1ED2" w:rsidRDefault="006455E3" w:rsidP="006455E3">
      <w:pPr>
        <w:spacing w:after="0" w:line="240" w:lineRule="auto"/>
        <w:ind w:left="284" w:right="125"/>
        <w:rPr>
          <w:rFonts w:ascii="Montserrat" w:hAnsi="Montserrat" w:cs="Arial"/>
          <w:b/>
        </w:rPr>
      </w:pPr>
    </w:p>
    <w:p w:rsidR="006455E3" w:rsidRDefault="006455E3" w:rsidP="004C170F">
      <w:pPr>
        <w:numPr>
          <w:ilvl w:val="0"/>
          <w:numId w:val="97"/>
        </w:numPr>
        <w:tabs>
          <w:tab w:val="clear" w:pos="1080"/>
          <w:tab w:val="num" w:pos="709"/>
        </w:tabs>
        <w:spacing w:after="0" w:line="240" w:lineRule="auto"/>
        <w:ind w:right="125" w:hanging="796"/>
        <w:rPr>
          <w:rFonts w:ascii="Montserrat" w:hAnsi="Montserrat" w:cs="Arial"/>
          <w:b/>
        </w:rPr>
      </w:pPr>
      <w:r w:rsidRPr="000C1ED2">
        <w:rPr>
          <w:rFonts w:ascii="Montserrat" w:hAnsi="Montserrat" w:cs="Arial"/>
          <w:b/>
        </w:rPr>
        <w:t>Consignas Específicas.</w:t>
      </w:r>
    </w:p>
    <w:p w:rsidR="006455E3" w:rsidRDefault="006455E3" w:rsidP="006455E3">
      <w:pPr>
        <w:pStyle w:val="Prrafodelista"/>
        <w:rPr>
          <w:rFonts w:ascii="Montserrat" w:hAnsi="Montserrat" w:cs="Arial"/>
          <w:b/>
        </w:rPr>
      </w:pPr>
    </w:p>
    <w:p w:rsidR="006455E3" w:rsidRDefault="006455E3" w:rsidP="004C170F">
      <w:pPr>
        <w:pStyle w:val="Prrafodelista"/>
        <w:widowControl w:val="0"/>
        <w:numPr>
          <w:ilvl w:val="0"/>
          <w:numId w:val="111"/>
        </w:numPr>
        <w:autoSpaceDE w:val="0"/>
        <w:autoSpaceDN w:val="0"/>
        <w:spacing w:after="0" w:line="240" w:lineRule="auto"/>
        <w:ind w:right="125"/>
        <w:contextualSpacing w:val="0"/>
        <w:rPr>
          <w:rFonts w:ascii="Montserrat" w:hAnsi="Montserrat" w:cs="Arial"/>
          <w:b/>
        </w:rPr>
      </w:pPr>
      <w:r w:rsidRPr="0071287D">
        <w:rPr>
          <w:rFonts w:ascii="Montserrat" w:hAnsi="Montserrat" w:cs="Arial"/>
          <w:b/>
        </w:rPr>
        <w:t>Revisión de la embarcación:</w:t>
      </w:r>
    </w:p>
    <w:p w:rsidR="006455E3" w:rsidRPr="0071287D" w:rsidRDefault="006455E3" w:rsidP="006455E3">
      <w:pPr>
        <w:pStyle w:val="Prrafodelista"/>
        <w:ind w:right="125"/>
        <w:rPr>
          <w:rFonts w:ascii="Montserrat" w:hAnsi="Montserrat" w:cs="Arial"/>
          <w:b/>
        </w:rPr>
      </w:pPr>
    </w:p>
    <w:p w:rsidR="006455E3" w:rsidRDefault="006455E3" w:rsidP="006455E3">
      <w:pPr>
        <w:spacing w:after="0" w:line="240" w:lineRule="auto"/>
        <w:ind w:right="125"/>
        <w:rPr>
          <w:rFonts w:ascii="Montserrat" w:hAnsi="Montserrat" w:cs="Arial"/>
          <w:bCs/>
        </w:rPr>
      </w:pPr>
      <w:r w:rsidRPr="000C1ED2">
        <w:rPr>
          <w:rFonts w:ascii="Montserrat" w:hAnsi="Montserrat" w:cs="Arial"/>
          <w:bCs/>
        </w:rPr>
        <w:lastRenderedPageBreak/>
        <w:t xml:space="preserve">El operador de la lancha hará constantemente las siguientes revisiones: </w:t>
      </w:r>
    </w:p>
    <w:p w:rsidR="006455E3" w:rsidRPr="000C1ED2" w:rsidRDefault="006455E3" w:rsidP="006455E3">
      <w:pPr>
        <w:spacing w:after="0" w:line="240" w:lineRule="auto"/>
        <w:ind w:right="125"/>
        <w:rPr>
          <w:rFonts w:ascii="Montserrat" w:hAnsi="Montserrat" w:cs="Arial"/>
          <w:bCs/>
        </w:rPr>
      </w:pPr>
    </w:p>
    <w:p w:rsidR="006455E3" w:rsidRPr="000C1ED2" w:rsidRDefault="006455E3" w:rsidP="004C170F">
      <w:pPr>
        <w:numPr>
          <w:ilvl w:val="0"/>
          <w:numId w:val="86"/>
        </w:numPr>
        <w:spacing w:after="0" w:line="240" w:lineRule="auto"/>
        <w:ind w:right="125"/>
        <w:rPr>
          <w:rFonts w:ascii="Montserrat" w:hAnsi="Montserrat" w:cs="Arial"/>
          <w:bCs/>
        </w:rPr>
      </w:pPr>
      <w:r w:rsidRPr="000C1ED2">
        <w:rPr>
          <w:rFonts w:ascii="Montserrat" w:hAnsi="Montserrat" w:cs="Arial"/>
          <w:bCs/>
        </w:rPr>
        <w:t>Que la embarcación se encuentre en buenas condiciones, no est</w:t>
      </w:r>
      <w:r>
        <w:rPr>
          <w:rFonts w:ascii="Montserrat" w:hAnsi="Montserrat" w:cs="Arial"/>
          <w:bCs/>
        </w:rPr>
        <w:t>é</w:t>
      </w:r>
      <w:r w:rsidRPr="000C1ED2">
        <w:rPr>
          <w:rFonts w:ascii="Montserrat" w:hAnsi="Montserrat" w:cs="Arial"/>
          <w:bCs/>
        </w:rPr>
        <w:t xml:space="preserve"> inundada.</w:t>
      </w:r>
    </w:p>
    <w:p w:rsidR="006455E3" w:rsidRPr="000C1ED2" w:rsidRDefault="006455E3" w:rsidP="004C170F">
      <w:pPr>
        <w:numPr>
          <w:ilvl w:val="0"/>
          <w:numId w:val="86"/>
        </w:numPr>
        <w:spacing w:after="0" w:line="240" w:lineRule="auto"/>
        <w:ind w:right="125"/>
        <w:rPr>
          <w:rFonts w:ascii="Montserrat" w:hAnsi="Montserrat" w:cs="Arial"/>
          <w:bCs/>
        </w:rPr>
      </w:pPr>
      <w:r w:rsidRPr="000C1ED2">
        <w:rPr>
          <w:rFonts w:ascii="Montserrat" w:hAnsi="Montserrat" w:cs="Arial"/>
          <w:bCs/>
        </w:rPr>
        <w:t>Que el motor tenga aceite, gasolina y esté limpio.</w:t>
      </w:r>
    </w:p>
    <w:p w:rsidR="006455E3" w:rsidRPr="000C1ED2" w:rsidRDefault="006455E3" w:rsidP="004C170F">
      <w:pPr>
        <w:numPr>
          <w:ilvl w:val="0"/>
          <w:numId w:val="86"/>
        </w:numPr>
        <w:spacing w:after="0" w:line="240" w:lineRule="auto"/>
        <w:ind w:right="125"/>
        <w:rPr>
          <w:rFonts w:ascii="Montserrat" w:hAnsi="Montserrat" w:cs="Arial"/>
          <w:bCs/>
        </w:rPr>
      </w:pPr>
      <w:r w:rsidRPr="000C1ED2">
        <w:rPr>
          <w:rFonts w:ascii="Montserrat" w:hAnsi="Montserrat" w:cs="Arial"/>
          <w:bCs/>
        </w:rPr>
        <w:t>Revisión de las amarras, cabos, grampín, bichero, remos, defensas.</w:t>
      </w:r>
    </w:p>
    <w:p w:rsidR="006455E3" w:rsidRPr="000C1ED2" w:rsidRDefault="006455E3" w:rsidP="004C170F">
      <w:pPr>
        <w:numPr>
          <w:ilvl w:val="0"/>
          <w:numId w:val="86"/>
        </w:numPr>
        <w:spacing w:after="0" w:line="240" w:lineRule="auto"/>
        <w:ind w:right="125"/>
        <w:rPr>
          <w:rFonts w:ascii="Montserrat" w:hAnsi="Montserrat" w:cs="Arial"/>
          <w:bCs/>
        </w:rPr>
      </w:pPr>
      <w:r w:rsidRPr="000C1ED2">
        <w:rPr>
          <w:rFonts w:ascii="Montserrat" w:hAnsi="Montserrat" w:cs="Arial"/>
          <w:bCs/>
        </w:rPr>
        <w:t>Revisión de salvavidas, chalecos u otros.</w:t>
      </w:r>
    </w:p>
    <w:p w:rsidR="006455E3" w:rsidRPr="000C1ED2" w:rsidRDefault="006455E3" w:rsidP="004C170F">
      <w:pPr>
        <w:numPr>
          <w:ilvl w:val="0"/>
          <w:numId w:val="86"/>
        </w:numPr>
        <w:spacing w:after="0" w:line="240" w:lineRule="auto"/>
        <w:ind w:right="125"/>
        <w:rPr>
          <w:rFonts w:ascii="Montserrat" w:hAnsi="Montserrat" w:cs="Arial"/>
          <w:bCs/>
        </w:rPr>
      </w:pPr>
      <w:r w:rsidRPr="000C1ED2">
        <w:rPr>
          <w:rFonts w:ascii="Montserrat" w:hAnsi="Montserrat" w:cs="Arial"/>
          <w:bCs/>
        </w:rPr>
        <w:t>Revisión de medios de comunicación, radio portátil.</w:t>
      </w:r>
    </w:p>
    <w:p w:rsidR="006455E3" w:rsidRPr="000C1ED2" w:rsidRDefault="006455E3" w:rsidP="004C170F">
      <w:pPr>
        <w:numPr>
          <w:ilvl w:val="0"/>
          <w:numId w:val="86"/>
        </w:numPr>
        <w:spacing w:after="0" w:line="240" w:lineRule="auto"/>
        <w:ind w:right="125"/>
        <w:rPr>
          <w:rFonts w:ascii="Montserrat" w:hAnsi="Montserrat" w:cs="Arial"/>
          <w:bCs/>
        </w:rPr>
      </w:pPr>
      <w:r w:rsidRPr="000C1ED2">
        <w:rPr>
          <w:rFonts w:ascii="Montserrat" w:hAnsi="Montserrat" w:cs="Arial"/>
          <w:bCs/>
        </w:rPr>
        <w:t>Revisión de más componentes de la embarcación y asegurarse que estén en buen estado y operables.</w:t>
      </w:r>
    </w:p>
    <w:p w:rsidR="006455E3" w:rsidRPr="000C1ED2" w:rsidRDefault="006455E3" w:rsidP="006455E3">
      <w:pPr>
        <w:spacing w:after="0" w:line="240" w:lineRule="auto"/>
        <w:ind w:right="125"/>
        <w:rPr>
          <w:rFonts w:ascii="Montserrat" w:hAnsi="Montserrat" w:cs="Arial"/>
          <w:bCs/>
        </w:rPr>
      </w:pPr>
    </w:p>
    <w:p w:rsidR="006455E3" w:rsidRPr="002B581F" w:rsidRDefault="006455E3" w:rsidP="004C170F">
      <w:pPr>
        <w:pStyle w:val="Prrafodelista"/>
        <w:widowControl w:val="0"/>
        <w:numPr>
          <w:ilvl w:val="0"/>
          <w:numId w:val="111"/>
        </w:numPr>
        <w:autoSpaceDE w:val="0"/>
        <w:autoSpaceDN w:val="0"/>
        <w:spacing w:after="0" w:line="240" w:lineRule="auto"/>
        <w:ind w:right="125"/>
        <w:contextualSpacing w:val="0"/>
        <w:rPr>
          <w:rFonts w:ascii="Montserrat" w:hAnsi="Montserrat" w:cs="Arial"/>
          <w:b/>
        </w:rPr>
      </w:pPr>
      <w:r w:rsidRPr="002B581F">
        <w:rPr>
          <w:rFonts w:ascii="Montserrat" w:hAnsi="Montserrat" w:cs="Arial"/>
          <w:b/>
        </w:rPr>
        <w:t xml:space="preserve">Actividades a realizar en el patrullaje marítimo: </w:t>
      </w:r>
    </w:p>
    <w:p w:rsidR="006455E3" w:rsidRPr="002B581F" w:rsidRDefault="006455E3" w:rsidP="006455E3">
      <w:pPr>
        <w:pStyle w:val="Prrafodelista"/>
        <w:ind w:right="125"/>
        <w:rPr>
          <w:rFonts w:ascii="Montserrat" w:hAnsi="Montserrat" w:cs="Arial"/>
          <w:b/>
        </w:rPr>
      </w:pPr>
    </w:p>
    <w:p w:rsidR="006455E3" w:rsidRPr="002B581F" w:rsidRDefault="006455E3" w:rsidP="004C170F">
      <w:pPr>
        <w:numPr>
          <w:ilvl w:val="0"/>
          <w:numId w:val="87"/>
        </w:numPr>
        <w:spacing w:after="0" w:line="240" w:lineRule="auto"/>
        <w:ind w:right="125"/>
        <w:rPr>
          <w:rFonts w:ascii="Montserrat" w:eastAsia="Verdana" w:hAnsi="Montserrat" w:cs="Verdana"/>
          <w:lang w:val="es-ES"/>
        </w:rPr>
      </w:pPr>
      <w:r w:rsidRPr="002B581F">
        <w:rPr>
          <w:rFonts w:ascii="Montserrat" w:eastAsia="Verdana" w:hAnsi="Montserrat" w:cs="Verdana"/>
          <w:lang w:val="es-ES"/>
        </w:rPr>
        <w:t>Revisar aguas de la TUM y recorrido en la dársena de la Terminal de Abastecimiento (Pemex PEP).</w:t>
      </w:r>
    </w:p>
    <w:p w:rsidR="006455E3" w:rsidRPr="002B581F" w:rsidRDefault="006455E3" w:rsidP="004C170F">
      <w:pPr>
        <w:numPr>
          <w:ilvl w:val="0"/>
          <w:numId w:val="87"/>
        </w:numPr>
        <w:spacing w:after="0" w:line="240" w:lineRule="auto"/>
        <w:ind w:right="125"/>
        <w:rPr>
          <w:rFonts w:ascii="Montserrat" w:eastAsia="Verdana" w:hAnsi="Montserrat" w:cs="Verdana"/>
          <w:lang w:val="es-ES"/>
        </w:rPr>
      </w:pPr>
      <w:r w:rsidRPr="002B581F">
        <w:rPr>
          <w:rFonts w:ascii="Montserrat" w:eastAsia="Verdana" w:hAnsi="Montserrat" w:cs="Verdana"/>
          <w:lang w:val="es-ES"/>
        </w:rPr>
        <w:t>Inspección visual a las embarcaciones que se encuentren atracadas.</w:t>
      </w:r>
    </w:p>
    <w:p w:rsidR="006455E3" w:rsidRPr="002B581F" w:rsidRDefault="006455E3" w:rsidP="004C170F">
      <w:pPr>
        <w:numPr>
          <w:ilvl w:val="0"/>
          <w:numId w:val="87"/>
        </w:numPr>
        <w:spacing w:after="0" w:line="240" w:lineRule="auto"/>
        <w:ind w:right="125"/>
        <w:rPr>
          <w:rFonts w:ascii="Montserrat" w:eastAsia="Verdana" w:hAnsi="Montserrat" w:cs="Verdana"/>
          <w:lang w:val="es-ES"/>
        </w:rPr>
      </w:pPr>
      <w:r w:rsidRPr="002B581F">
        <w:rPr>
          <w:rFonts w:ascii="Montserrat" w:eastAsia="Verdana" w:hAnsi="Montserrat" w:cs="Verdana"/>
          <w:lang w:val="es-ES"/>
        </w:rPr>
        <w:t>No permitir que embarcaciones ajenas a la TUM se internen en ésta.</w:t>
      </w:r>
    </w:p>
    <w:p w:rsidR="006455E3" w:rsidRPr="002B581F" w:rsidRDefault="006455E3" w:rsidP="004C170F">
      <w:pPr>
        <w:numPr>
          <w:ilvl w:val="0"/>
          <w:numId w:val="87"/>
        </w:numPr>
        <w:spacing w:after="0" w:line="240" w:lineRule="auto"/>
        <w:ind w:right="125"/>
        <w:rPr>
          <w:rFonts w:ascii="Montserrat" w:eastAsia="Verdana" w:hAnsi="Montserrat" w:cs="Verdana"/>
          <w:lang w:val="es-ES"/>
        </w:rPr>
      </w:pPr>
      <w:r w:rsidRPr="002B581F">
        <w:rPr>
          <w:rFonts w:ascii="Montserrat" w:eastAsia="Verdana" w:hAnsi="Montserrat" w:cs="Verdana"/>
          <w:lang w:val="es-ES"/>
        </w:rPr>
        <w:t>No permitir acceso ni permanencia a personas ajenas a las aguas de la TUM.</w:t>
      </w:r>
    </w:p>
    <w:p w:rsidR="006455E3" w:rsidRPr="002B581F" w:rsidRDefault="006455E3" w:rsidP="004C170F">
      <w:pPr>
        <w:numPr>
          <w:ilvl w:val="0"/>
          <w:numId w:val="87"/>
        </w:numPr>
        <w:spacing w:after="0" w:line="240" w:lineRule="auto"/>
        <w:ind w:right="125"/>
        <w:rPr>
          <w:rFonts w:ascii="Montserrat" w:eastAsia="Verdana" w:hAnsi="Montserrat" w:cs="Verdana"/>
          <w:lang w:val="es-ES"/>
        </w:rPr>
      </w:pPr>
      <w:r w:rsidRPr="002B581F">
        <w:rPr>
          <w:rFonts w:ascii="Montserrat" w:eastAsia="Verdana" w:hAnsi="Montserrat" w:cs="Verdana"/>
          <w:lang w:val="es-ES"/>
        </w:rPr>
        <w:t>Inspección visual de las boyas en el canal principal y el de la TUM.</w:t>
      </w:r>
    </w:p>
    <w:p w:rsidR="006455E3" w:rsidRPr="00E229C5" w:rsidRDefault="006455E3" w:rsidP="004C170F">
      <w:pPr>
        <w:numPr>
          <w:ilvl w:val="0"/>
          <w:numId w:val="87"/>
        </w:numPr>
        <w:spacing w:after="0" w:line="240" w:lineRule="auto"/>
        <w:ind w:right="125"/>
        <w:rPr>
          <w:rFonts w:ascii="Montserrat" w:eastAsia="Verdana" w:hAnsi="Montserrat" w:cs="Verdana"/>
          <w:lang w:val="es-ES"/>
        </w:rPr>
      </w:pPr>
      <w:r w:rsidRPr="00E229C5">
        <w:rPr>
          <w:rFonts w:ascii="Montserrat" w:eastAsia="Verdana" w:hAnsi="Montserrat" w:cs="Verdana"/>
          <w:lang w:val="es-ES"/>
        </w:rPr>
        <w:t>Avisar al OPIP de cualquier violación a la seguridad y protección del Puerto y/o que represente una amenaza a la infraestructura portuaria y al personal que se encuentre en ella.</w:t>
      </w:r>
    </w:p>
    <w:p w:rsidR="006455E3" w:rsidRPr="002B581F" w:rsidRDefault="006455E3" w:rsidP="004C170F">
      <w:pPr>
        <w:numPr>
          <w:ilvl w:val="0"/>
          <w:numId w:val="87"/>
        </w:numPr>
        <w:spacing w:after="0" w:line="240" w:lineRule="auto"/>
        <w:ind w:right="125"/>
        <w:rPr>
          <w:rFonts w:ascii="Montserrat" w:eastAsia="Verdana" w:hAnsi="Montserrat" w:cs="Verdana"/>
          <w:lang w:val="es-ES"/>
        </w:rPr>
      </w:pPr>
      <w:r w:rsidRPr="002B581F">
        <w:rPr>
          <w:rFonts w:ascii="Montserrat" w:eastAsia="Verdana" w:hAnsi="Montserrat" w:cs="Verdana"/>
          <w:lang w:val="es-ES"/>
        </w:rPr>
        <w:t>Llenar hoja de reporte de los rondines efectuados y mantener registros actualizados en bitácora.</w:t>
      </w:r>
    </w:p>
    <w:p w:rsidR="006455E3" w:rsidRDefault="006455E3" w:rsidP="004C170F">
      <w:pPr>
        <w:numPr>
          <w:ilvl w:val="0"/>
          <w:numId w:val="87"/>
        </w:numPr>
        <w:spacing w:after="0" w:line="240" w:lineRule="auto"/>
        <w:ind w:right="125"/>
        <w:rPr>
          <w:rFonts w:ascii="Montserrat" w:eastAsia="Verdana" w:hAnsi="Montserrat" w:cs="Verdana"/>
          <w:lang w:val="es-ES"/>
        </w:rPr>
      </w:pPr>
      <w:r w:rsidRPr="002B581F">
        <w:rPr>
          <w:rFonts w:ascii="Montserrat" w:eastAsia="Verdana" w:hAnsi="Montserrat" w:cs="Verdana"/>
          <w:lang w:val="es-ES"/>
        </w:rPr>
        <w:t>Estar pendiente de los arribos de las embarcaciones en la TAB Y TUM, mediante radio VHF 16.</w:t>
      </w:r>
    </w:p>
    <w:p w:rsidR="006455E3" w:rsidRPr="00AA2F65" w:rsidRDefault="006455E3" w:rsidP="004C170F">
      <w:pPr>
        <w:numPr>
          <w:ilvl w:val="0"/>
          <w:numId w:val="87"/>
        </w:numPr>
        <w:spacing w:after="0" w:line="240" w:lineRule="auto"/>
        <w:ind w:right="125"/>
        <w:rPr>
          <w:rFonts w:ascii="Montserrat" w:eastAsia="Verdana" w:hAnsi="Montserrat" w:cs="Verdana"/>
          <w:lang w:val="es-ES"/>
        </w:rPr>
      </w:pPr>
      <w:r w:rsidRPr="00AA2F65">
        <w:rPr>
          <w:rFonts w:ascii="Montserrat" w:eastAsia="Verdana" w:hAnsi="Montserrat" w:cs="Verdana"/>
          <w:lang w:val="es-ES"/>
        </w:rPr>
        <w:t>Ayudar a despejar las vías navegables del recinto portuario, zonas de atraque y/o dársena de maniobra cuando haya una embarcación con programación de arribo, zarpe, y enmienda.</w:t>
      </w:r>
    </w:p>
    <w:p w:rsidR="006455E3" w:rsidRPr="00AA2F65" w:rsidRDefault="006455E3" w:rsidP="006455E3">
      <w:pPr>
        <w:spacing w:after="0" w:line="240" w:lineRule="auto"/>
        <w:ind w:left="720" w:right="125"/>
        <w:rPr>
          <w:rFonts w:ascii="Montserrat" w:eastAsia="Verdana" w:hAnsi="Montserrat" w:cs="Verdana"/>
          <w:lang w:val="es-ES"/>
        </w:rPr>
      </w:pPr>
    </w:p>
    <w:p w:rsidR="006455E3" w:rsidRPr="00AA2F65" w:rsidRDefault="006455E3" w:rsidP="004C170F">
      <w:pPr>
        <w:pStyle w:val="Prrafodelista"/>
        <w:widowControl w:val="0"/>
        <w:numPr>
          <w:ilvl w:val="0"/>
          <w:numId w:val="106"/>
        </w:numPr>
        <w:autoSpaceDE w:val="0"/>
        <w:autoSpaceDN w:val="0"/>
        <w:spacing w:after="0" w:line="240" w:lineRule="auto"/>
        <w:ind w:right="125"/>
        <w:contextualSpacing w:val="0"/>
        <w:rPr>
          <w:rFonts w:ascii="Montserrat" w:hAnsi="Montserrat"/>
          <w:b/>
        </w:rPr>
      </w:pPr>
      <w:r w:rsidRPr="00AA2F65">
        <w:rPr>
          <w:rFonts w:ascii="Montserrat" w:hAnsi="Montserrat"/>
          <w:b/>
        </w:rPr>
        <w:t>SUPERVISORES:</w:t>
      </w:r>
    </w:p>
    <w:p w:rsidR="006455E3" w:rsidRPr="002B581F" w:rsidRDefault="006455E3" w:rsidP="006455E3">
      <w:pPr>
        <w:spacing w:after="0" w:line="240" w:lineRule="auto"/>
        <w:ind w:left="360" w:right="125"/>
        <w:rPr>
          <w:rFonts w:ascii="Montserrat" w:eastAsia="Verdana" w:hAnsi="Montserrat" w:cs="Verdana"/>
          <w:lang w:val="es-ES"/>
        </w:rPr>
      </w:pPr>
    </w:p>
    <w:p w:rsidR="006455E3" w:rsidRPr="00FF0985" w:rsidRDefault="006455E3" w:rsidP="004C170F">
      <w:pPr>
        <w:numPr>
          <w:ilvl w:val="0"/>
          <w:numId w:val="98"/>
        </w:numPr>
        <w:tabs>
          <w:tab w:val="left" w:pos="709"/>
        </w:tabs>
        <w:spacing w:after="0" w:line="240" w:lineRule="auto"/>
        <w:ind w:right="125"/>
        <w:rPr>
          <w:rFonts w:ascii="Montserrat" w:eastAsia="Verdana" w:hAnsi="Montserrat" w:cs="Verdana"/>
          <w:b/>
          <w:lang w:val="es-ES"/>
        </w:rPr>
      </w:pPr>
      <w:r w:rsidRPr="00FF0985">
        <w:rPr>
          <w:rFonts w:ascii="Montserrat" w:eastAsia="Verdana" w:hAnsi="Montserrat" w:cs="Verdana"/>
          <w:b/>
          <w:lang w:val="es-ES"/>
        </w:rPr>
        <w:t>Perfil requerido:</w:t>
      </w:r>
    </w:p>
    <w:p w:rsidR="006455E3" w:rsidRPr="002B581F" w:rsidRDefault="006455E3" w:rsidP="004C170F">
      <w:pPr>
        <w:numPr>
          <w:ilvl w:val="0"/>
          <w:numId w:val="88"/>
        </w:numPr>
        <w:spacing w:after="0" w:line="240" w:lineRule="auto"/>
        <w:ind w:right="125"/>
        <w:rPr>
          <w:rFonts w:ascii="Montserrat" w:eastAsia="Verdana" w:hAnsi="Montserrat" w:cs="Verdana"/>
          <w:lang w:val="es-ES"/>
        </w:rPr>
      </w:pPr>
      <w:r w:rsidRPr="002B581F">
        <w:rPr>
          <w:rFonts w:ascii="Montserrat" w:eastAsia="Verdana" w:hAnsi="Montserrat" w:cs="Verdana"/>
          <w:lang w:val="es-ES"/>
        </w:rPr>
        <w:t>Estudios mínimos comprobables, universitarios o ser técnico</w:t>
      </w:r>
      <w:r>
        <w:rPr>
          <w:rFonts w:ascii="Montserrat" w:eastAsia="Verdana" w:hAnsi="Montserrat" w:cs="Verdana"/>
          <w:lang w:val="es-ES"/>
        </w:rPr>
        <w:t>s</w:t>
      </w:r>
      <w:r w:rsidRPr="002B581F">
        <w:rPr>
          <w:rFonts w:ascii="Montserrat" w:eastAsia="Verdana" w:hAnsi="Montserrat" w:cs="Verdana"/>
          <w:lang w:val="es-ES"/>
        </w:rPr>
        <w:t xml:space="preserve"> (deberá contar con certificado).</w:t>
      </w:r>
    </w:p>
    <w:p w:rsidR="006455E3" w:rsidRPr="002B581F" w:rsidRDefault="006455E3" w:rsidP="004C170F">
      <w:pPr>
        <w:numPr>
          <w:ilvl w:val="0"/>
          <w:numId w:val="88"/>
        </w:numPr>
        <w:spacing w:after="0" w:line="240" w:lineRule="auto"/>
        <w:ind w:right="125"/>
        <w:rPr>
          <w:rFonts w:ascii="Montserrat" w:eastAsia="Verdana" w:hAnsi="Montserrat" w:cs="Verdana"/>
          <w:lang w:val="es-ES"/>
        </w:rPr>
      </w:pPr>
      <w:r w:rsidRPr="002B581F">
        <w:rPr>
          <w:rFonts w:ascii="Montserrat" w:eastAsia="Verdana" w:hAnsi="Montserrat" w:cs="Verdana"/>
          <w:lang w:val="es-ES"/>
        </w:rPr>
        <w:t>Competencias y cursos de capacitación: Código PBIP Parte B, Sección 18.2 “Personal que tenga asignadas tareas específicas de protección”</w:t>
      </w:r>
    </w:p>
    <w:p w:rsidR="006455E3" w:rsidRPr="002B581F" w:rsidRDefault="006455E3" w:rsidP="004C170F">
      <w:pPr>
        <w:numPr>
          <w:ilvl w:val="0"/>
          <w:numId w:val="88"/>
        </w:numPr>
        <w:spacing w:after="0" w:line="240" w:lineRule="auto"/>
        <w:ind w:right="125"/>
        <w:rPr>
          <w:rFonts w:ascii="Montserrat" w:eastAsia="Verdana" w:hAnsi="Montserrat" w:cs="Verdana"/>
          <w:lang w:val="es-ES"/>
        </w:rPr>
      </w:pPr>
      <w:r w:rsidRPr="002B581F">
        <w:rPr>
          <w:rFonts w:ascii="Montserrat" w:eastAsia="Verdana" w:hAnsi="Montserrat" w:cs="Verdana"/>
          <w:lang w:val="es-ES"/>
        </w:rPr>
        <w:t>Conocimiento de tendencias y amenazas actuales de protección.</w:t>
      </w:r>
    </w:p>
    <w:p w:rsidR="006455E3" w:rsidRPr="002B581F" w:rsidRDefault="006455E3" w:rsidP="004C170F">
      <w:pPr>
        <w:numPr>
          <w:ilvl w:val="0"/>
          <w:numId w:val="88"/>
        </w:numPr>
        <w:spacing w:after="0" w:line="240" w:lineRule="auto"/>
        <w:ind w:right="125"/>
        <w:rPr>
          <w:rFonts w:ascii="Montserrat" w:eastAsia="Verdana" w:hAnsi="Montserrat" w:cs="Verdana"/>
          <w:lang w:val="es-ES"/>
        </w:rPr>
      </w:pPr>
      <w:r w:rsidRPr="002B581F">
        <w:rPr>
          <w:rFonts w:ascii="Montserrat" w:eastAsia="Verdana" w:hAnsi="Montserrat" w:cs="Verdana"/>
          <w:lang w:val="es-ES"/>
        </w:rPr>
        <w:t>Reconocimiento y detección de armas y otras sustancias o dispositivos peligrosos.</w:t>
      </w:r>
    </w:p>
    <w:p w:rsidR="006455E3" w:rsidRPr="002B581F" w:rsidRDefault="006455E3" w:rsidP="004C170F">
      <w:pPr>
        <w:numPr>
          <w:ilvl w:val="0"/>
          <w:numId w:val="88"/>
        </w:numPr>
        <w:spacing w:after="0" w:line="240" w:lineRule="auto"/>
        <w:ind w:right="125"/>
        <w:rPr>
          <w:rFonts w:ascii="Montserrat" w:eastAsia="Verdana" w:hAnsi="Montserrat" w:cs="Verdana"/>
          <w:lang w:val="es-ES"/>
        </w:rPr>
      </w:pPr>
      <w:r w:rsidRPr="002B581F">
        <w:rPr>
          <w:rFonts w:ascii="Montserrat" w:eastAsia="Verdana" w:hAnsi="Montserrat" w:cs="Verdana"/>
          <w:lang w:val="es-ES"/>
        </w:rPr>
        <w:lastRenderedPageBreak/>
        <w:t>Reconocimiento de las características y pautas de comportamiento de las personas que puedan suponer una amenaza para la protección.</w:t>
      </w:r>
    </w:p>
    <w:p w:rsidR="006455E3" w:rsidRPr="002B581F" w:rsidRDefault="006455E3" w:rsidP="004C170F">
      <w:pPr>
        <w:numPr>
          <w:ilvl w:val="0"/>
          <w:numId w:val="88"/>
        </w:numPr>
        <w:spacing w:after="0" w:line="240" w:lineRule="auto"/>
        <w:ind w:right="125"/>
        <w:rPr>
          <w:rFonts w:ascii="Montserrat" w:eastAsia="Verdana" w:hAnsi="Montserrat" w:cs="Verdana"/>
          <w:lang w:val="es-ES"/>
        </w:rPr>
      </w:pPr>
      <w:r w:rsidRPr="002B581F">
        <w:rPr>
          <w:rFonts w:ascii="Montserrat" w:eastAsia="Verdana" w:hAnsi="Montserrat" w:cs="Verdana"/>
          <w:lang w:val="es-ES"/>
        </w:rPr>
        <w:t>Técnicas utilizadas para eludir las medidas de protección.</w:t>
      </w:r>
    </w:p>
    <w:p w:rsidR="006455E3" w:rsidRPr="002B581F" w:rsidRDefault="006455E3" w:rsidP="004C170F">
      <w:pPr>
        <w:numPr>
          <w:ilvl w:val="0"/>
          <w:numId w:val="88"/>
        </w:numPr>
        <w:spacing w:after="0" w:line="240" w:lineRule="auto"/>
        <w:ind w:right="125"/>
        <w:rPr>
          <w:rFonts w:ascii="Montserrat" w:eastAsia="Verdana" w:hAnsi="Montserrat" w:cs="Verdana"/>
          <w:lang w:val="es-ES"/>
        </w:rPr>
      </w:pPr>
      <w:r w:rsidRPr="002B581F">
        <w:rPr>
          <w:rFonts w:ascii="Montserrat" w:eastAsia="Verdana" w:hAnsi="Montserrat" w:cs="Verdana"/>
          <w:lang w:val="es-ES"/>
        </w:rPr>
        <w:t>Técnicas de gestión y control de multitudes.</w:t>
      </w:r>
    </w:p>
    <w:p w:rsidR="006455E3" w:rsidRPr="002B581F" w:rsidRDefault="006455E3" w:rsidP="004C170F">
      <w:pPr>
        <w:numPr>
          <w:ilvl w:val="0"/>
          <w:numId w:val="88"/>
        </w:numPr>
        <w:spacing w:after="0" w:line="240" w:lineRule="auto"/>
        <w:ind w:right="125"/>
        <w:rPr>
          <w:rFonts w:ascii="Montserrat" w:eastAsia="Verdana" w:hAnsi="Montserrat" w:cs="Verdana"/>
          <w:lang w:val="es-ES"/>
        </w:rPr>
      </w:pPr>
      <w:r w:rsidRPr="002B581F">
        <w:rPr>
          <w:rFonts w:ascii="Montserrat" w:eastAsia="Verdana" w:hAnsi="Montserrat" w:cs="Verdana"/>
          <w:lang w:val="es-ES"/>
        </w:rPr>
        <w:t>Comunicaciones para la protección.</w:t>
      </w:r>
    </w:p>
    <w:p w:rsidR="006455E3" w:rsidRPr="002B581F" w:rsidRDefault="006455E3" w:rsidP="004C170F">
      <w:pPr>
        <w:numPr>
          <w:ilvl w:val="0"/>
          <w:numId w:val="88"/>
        </w:numPr>
        <w:spacing w:after="0" w:line="240" w:lineRule="auto"/>
        <w:ind w:right="125"/>
        <w:rPr>
          <w:rFonts w:ascii="Montserrat" w:eastAsia="Verdana" w:hAnsi="Montserrat" w:cs="Verdana"/>
          <w:lang w:val="es-ES"/>
        </w:rPr>
      </w:pPr>
      <w:r w:rsidRPr="002B581F">
        <w:rPr>
          <w:rFonts w:ascii="Montserrat" w:eastAsia="Verdana" w:hAnsi="Montserrat" w:cs="Verdana"/>
          <w:lang w:val="es-ES"/>
        </w:rPr>
        <w:t>Métodos para efectuar registros físicos de las personas, los efectos personales, los equipajes, la carga y las provisiones del buque.</w:t>
      </w:r>
    </w:p>
    <w:p w:rsidR="006455E3" w:rsidRPr="002B581F" w:rsidRDefault="006455E3" w:rsidP="004C170F">
      <w:pPr>
        <w:numPr>
          <w:ilvl w:val="0"/>
          <w:numId w:val="88"/>
        </w:numPr>
        <w:spacing w:after="0" w:line="240" w:lineRule="auto"/>
        <w:ind w:right="125"/>
        <w:rPr>
          <w:rFonts w:ascii="Montserrat" w:eastAsia="Verdana" w:hAnsi="Montserrat" w:cs="Verdana"/>
          <w:lang w:val="es-ES"/>
        </w:rPr>
      </w:pPr>
      <w:r w:rsidRPr="002B581F">
        <w:rPr>
          <w:rFonts w:ascii="Montserrat" w:eastAsia="Verdana" w:hAnsi="Montserrat" w:cs="Verdana"/>
          <w:lang w:val="es-ES"/>
        </w:rPr>
        <w:t>Técnicas de inspección, control y observación.</w:t>
      </w:r>
    </w:p>
    <w:p w:rsidR="006455E3" w:rsidRPr="002B581F" w:rsidRDefault="006455E3" w:rsidP="004C170F">
      <w:pPr>
        <w:numPr>
          <w:ilvl w:val="0"/>
          <w:numId w:val="88"/>
        </w:numPr>
        <w:spacing w:after="0" w:line="240" w:lineRule="auto"/>
        <w:ind w:right="125"/>
        <w:rPr>
          <w:rFonts w:ascii="Montserrat" w:eastAsia="Verdana" w:hAnsi="Montserrat" w:cs="Verdana"/>
          <w:lang w:val="es-ES"/>
        </w:rPr>
      </w:pPr>
      <w:r w:rsidRPr="002B581F">
        <w:rPr>
          <w:rFonts w:ascii="Montserrat" w:eastAsia="Verdana" w:hAnsi="Montserrat" w:cs="Verdana"/>
          <w:lang w:val="es-ES"/>
        </w:rPr>
        <w:t>Deberá contar con licencia de manejo vigente.</w:t>
      </w:r>
    </w:p>
    <w:p w:rsidR="006455E3" w:rsidRPr="002B581F" w:rsidRDefault="006455E3" w:rsidP="004C170F">
      <w:pPr>
        <w:numPr>
          <w:ilvl w:val="0"/>
          <w:numId w:val="88"/>
        </w:numPr>
        <w:spacing w:after="0" w:line="240" w:lineRule="auto"/>
        <w:ind w:right="125"/>
        <w:rPr>
          <w:rFonts w:ascii="Montserrat" w:eastAsia="Verdana" w:hAnsi="Montserrat" w:cs="Verdana"/>
          <w:lang w:val="es-ES"/>
        </w:rPr>
      </w:pPr>
      <w:r w:rsidRPr="002B581F">
        <w:rPr>
          <w:rFonts w:ascii="Montserrat" w:eastAsia="Verdana" w:hAnsi="Montserrat" w:cs="Verdana"/>
          <w:lang w:val="es-ES"/>
        </w:rPr>
        <w:t>Deberá tener la competencia para manejar la camioneta pick up que proporcionará el PROVEEDOR.</w:t>
      </w:r>
    </w:p>
    <w:p w:rsidR="006455E3" w:rsidRPr="002B581F" w:rsidRDefault="006455E3" w:rsidP="004C170F">
      <w:pPr>
        <w:numPr>
          <w:ilvl w:val="0"/>
          <w:numId w:val="88"/>
        </w:numPr>
        <w:spacing w:after="0" w:line="240" w:lineRule="auto"/>
        <w:ind w:right="125"/>
        <w:rPr>
          <w:rFonts w:ascii="Montserrat" w:eastAsia="Verdana" w:hAnsi="Montserrat" w:cs="Verdana"/>
          <w:lang w:val="es-ES"/>
        </w:rPr>
      </w:pPr>
      <w:r w:rsidRPr="002B581F">
        <w:rPr>
          <w:rFonts w:ascii="Montserrat" w:eastAsia="Verdana" w:hAnsi="Montserrat" w:cs="Verdana"/>
          <w:lang w:val="es-ES"/>
        </w:rPr>
        <w:t>Deberá contar con la competencia de supervisor en seguridad industrial.</w:t>
      </w:r>
    </w:p>
    <w:p w:rsidR="006455E3" w:rsidRPr="002B581F" w:rsidRDefault="006455E3" w:rsidP="004C170F">
      <w:pPr>
        <w:numPr>
          <w:ilvl w:val="0"/>
          <w:numId w:val="88"/>
        </w:numPr>
        <w:spacing w:after="0" w:line="240" w:lineRule="auto"/>
        <w:ind w:right="125"/>
        <w:rPr>
          <w:rFonts w:ascii="Montserrat" w:eastAsia="Verdana" w:hAnsi="Montserrat" w:cs="Verdana"/>
          <w:lang w:val="es-ES"/>
        </w:rPr>
      </w:pPr>
      <w:r w:rsidRPr="002B581F">
        <w:rPr>
          <w:rFonts w:ascii="Montserrat" w:eastAsia="Verdana" w:hAnsi="Montserrat" w:cs="Verdana"/>
          <w:lang w:val="es-ES"/>
        </w:rPr>
        <w:t>Deberá contar con competencia y capacitación en materia de seguridad industrial, que incluya DC-3.</w:t>
      </w:r>
    </w:p>
    <w:p w:rsidR="006455E3" w:rsidRPr="00FF0985" w:rsidRDefault="006455E3" w:rsidP="004C170F">
      <w:pPr>
        <w:numPr>
          <w:ilvl w:val="0"/>
          <w:numId w:val="88"/>
        </w:numPr>
        <w:spacing w:after="0" w:line="240" w:lineRule="auto"/>
        <w:ind w:right="125"/>
        <w:rPr>
          <w:rFonts w:ascii="Montserrat" w:eastAsia="Verdana" w:hAnsi="Montserrat" w:cs="Verdana"/>
          <w:lang w:val="es-ES"/>
        </w:rPr>
      </w:pPr>
      <w:r w:rsidRPr="00FF0985">
        <w:rPr>
          <w:rFonts w:ascii="Montserrat" w:eastAsia="Verdana" w:hAnsi="Montserrat" w:cs="Verdana"/>
          <w:lang w:val="es-ES"/>
        </w:rPr>
        <w:t>Competencia y capacitación en materia ambiental, que incluya DC-3.</w:t>
      </w:r>
    </w:p>
    <w:p w:rsidR="006455E3" w:rsidRPr="00FF0985" w:rsidRDefault="006455E3" w:rsidP="006455E3">
      <w:pPr>
        <w:spacing w:after="0" w:line="240" w:lineRule="auto"/>
        <w:ind w:right="125"/>
        <w:rPr>
          <w:rFonts w:ascii="Montserrat" w:eastAsia="Verdana" w:hAnsi="Montserrat" w:cs="Verdana"/>
          <w:lang w:val="es-ES"/>
        </w:rPr>
      </w:pPr>
    </w:p>
    <w:p w:rsidR="006455E3" w:rsidRDefault="006455E3" w:rsidP="004C170F">
      <w:pPr>
        <w:numPr>
          <w:ilvl w:val="0"/>
          <w:numId w:val="98"/>
        </w:numPr>
        <w:tabs>
          <w:tab w:val="clear" w:pos="1080"/>
          <w:tab w:val="num" w:pos="709"/>
        </w:tabs>
        <w:spacing w:after="0" w:line="240" w:lineRule="auto"/>
        <w:ind w:right="125" w:hanging="796"/>
        <w:rPr>
          <w:rFonts w:ascii="Montserrat" w:eastAsia="Verdana" w:hAnsi="Montserrat" w:cs="Verdana"/>
          <w:b/>
          <w:lang w:val="es-ES"/>
        </w:rPr>
      </w:pPr>
      <w:r w:rsidRPr="00FF0985">
        <w:rPr>
          <w:rFonts w:ascii="Montserrat" w:eastAsia="Verdana" w:hAnsi="Montserrat" w:cs="Verdana"/>
          <w:b/>
          <w:lang w:val="es-ES"/>
        </w:rPr>
        <w:t>Funciones</w:t>
      </w:r>
    </w:p>
    <w:p w:rsidR="006455E3" w:rsidRPr="00FF0985" w:rsidRDefault="006455E3" w:rsidP="006455E3">
      <w:pPr>
        <w:spacing w:after="0" w:line="240" w:lineRule="auto"/>
        <w:ind w:left="1080" w:right="125"/>
        <w:rPr>
          <w:rFonts w:ascii="Montserrat" w:eastAsia="Verdana" w:hAnsi="Montserrat" w:cs="Verdana"/>
          <w:b/>
          <w:lang w:val="es-ES"/>
        </w:rPr>
      </w:pPr>
    </w:p>
    <w:p w:rsidR="006455E3" w:rsidRPr="00FF0985" w:rsidRDefault="006455E3" w:rsidP="004C170F">
      <w:pPr>
        <w:numPr>
          <w:ilvl w:val="2"/>
          <w:numId w:val="84"/>
        </w:numPr>
        <w:spacing w:after="0" w:line="240" w:lineRule="auto"/>
        <w:ind w:left="720" w:right="125" w:hanging="360"/>
        <w:rPr>
          <w:rFonts w:ascii="Montserrat" w:eastAsia="Verdana" w:hAnsi="Montserrat" w:cs="Verdana"/>
          <w:lang w:val="es-ES"/>
        </w:rPr>
      </w:pPr>
      <w:r w:rsidRPr="00FF0985">
        <w:rPr>
          <w:rFonts w:ascii="Montserrat" w:eastAsia="Verdana" w:hAnsi="Montserrat" w:cs="Verdana"/>
          <w:lang w:val="es-ES"/>
        </w:rPr>
        <w:t>Realizar cambios de guardias.</w:t>
      </w:r>
    </w:p>
    <w:p w:rsidR="006455E3" w:rsidRPr="00FF0985" w:rsidRDefault="006455E3" w:rsidP="004C170F">
      <w:pPr>
        <w:numPr>
          <w:ilvl w:val="2"/>
          <w:numId w:val="84"/>
        </w:numPr>
        <w:spacing w:after="0" w:line="240" w:lineRule="auto"/>
        <w:ind w:left="720" w:right="125" w:hanging="360"/>
        <w:rPr>
          <w:rFonts w:ascii="Montserrat" w:eastAsia="Verdana" w:hAnsi="Montserrat" w:cs="Verdana"/>
          <w:lang w:val="es-ES"/>
        </w:rPr>
      </w:pPr>
      <w:r w:rsidRPr="00FF0985">
        <w:rPr>
          <w:rFonts w:ascii="Montserrat" w:eastAsia="Verdana" w:hAnsi="Montserrat" w:cs="Verdana"/>
          <w:lang w:val="es-ES"/>
        </w:rPr>
        <w:t>Mantener actualizado y ordenados los registros relativos al personal.</w:t>
      </w:r>
    </w:p>
    <w:p w:rsidR="006455E3" w:rsidRPr="00FF0985" w:rsidRDefault="006455E3" w:rsidP="004C170F">
      <w:pPr>
        <w:numPr>
          <w:ilvl w:val="2"/>
          <w:numId w:val="84"/>
        </w:numPr>
        <w:spacing w:after="0" w:line="240" w:lineRule="auto"/>
        <w:ind w:left="720" w:right="125" w:hanging="360"/>
        <w:rPr>
          <w:rFonts w:ascii="Montserrat" w:eastAsia="Verdana" w:hAnsi="Montserrat" w:cs="Verdana"/>
          <w:lang w:val="es-ES"/>
        </w:rPr>
      </w:pPr>
      <w:r w:rsidRPr="00FF0985">
        <w:rPr>
          <w:rFonts w:ascii="Montserrat" w:eastAsia="Verdana" w:hAnsi="Montserrat" w:cs="Verdana"/>
          <w:lang w:val="es-ES"/>
        </w:rPr>
        <w:t>Instruir y capacitar al personal.</w:t>
      </w:r>
    </w:p>
    <w:p w:rsidR="006455E3" w:rsidRPr="00FF0985" w:rsidRDefault="006455E3" w:rsidP="004C170F">
      <w:pPr>
        <w:numPr>
          <w:ilvl w:val="2"/>
          <w:numId w:val="84"/>
        </w:numPr>
        <w:spacing w:after="0" w:line="240" w:lineRule="auto"/>
        <w:ind w:left="720" w:right="125" w:hanging="360"/>
        <w:rPr>
          <w:rFonts w:ascii="Montserrat" w:eastAsia="Verdana" w:hAnsi="Montserrat" w:cs="Verdana"/>
          <w:lang w:val="es-ES"/>
        </w:rPr>
      </w:pPr>
      <w:r w:rsidRPr="00FF0985">
        <w:rPr>
          <w:rFonts w:ascii="Montserrat" w:eastAsia="Verdana" w:hAnsi="Montserrat" w:cs="Verdana"/>
          <w:lang w:val="es-ES"/>
        </w:rPr>
        <w:t>Entrenar a los vigilantes en la revisión vehicular y personal.</w:t>
      </w:r>
    </w:p>
    <w:p w:rsidR="006455E3" w:rsidRPr="00FF0985" w:rsidRDefault="006455E3" w:rsidP="004C170F">
      <w:pPr>
        <w:numPr>
          <w:ilvl w:val="2"/>
          <w:numId w:val="84"/>
        </w:numPr>
        <w:spacing w:after="0" w:line="240" w:lineRule="auto"/>
        <w:ind w:left="720" w:right="125" w:hanging="360"/>
        <w:rPr>
          <w:rFonts w:ascii="Montserrat" w:eastAsia="Verdana" w:hAnsi="Montserrat" w:cs="Verdana"/>
          <w:lang w:val="es-ES"/>
        </w:rPr>
      </w:pPr>
      <w:r w:rsidRPr="00FF0985">
        <w:rPr>
          <w:rFonts w:ascii="Montserrat" w:eastAsia="Verdana" w:hAnsi="Montserrat" w:cs="Verdana"/>
          <w:lang w:val="es-ES"/>
        </w:rPr>
        <w:t>Crear una cultura de protección portuaria.</w:t>
      </w:r>
    </w:p>
    <w:p w:rsidR="006455E3" w:rsidRPr="00FF0985" w:rsidRDefault="006455E3" w:rsidP="004C170F">
      <w:pPr>
        <w:numPr>
          <w:ilvl w:val="2"/>
          <w:numId w:val="84"/>
        </w:numPr>
        <w:spacing w:after="0" w:line="240" w:lineRule="auto"/>
        <w:ind w:left="720" w:right="125" w:hanging="360"/>
        <w:rPr>
          <w:rFonts w:ascii="Montserrat" w:eastAsia="Verdana" w:hAnsi="Montserrat" w:cs="Verdana"/>
          <w:lang w:val="es-ES"/>
        </w:rPr>
      </w:pPr>
      <w:r w:rsidRPr="00FF0985">
        <w:rPr>
          <w:rFonts w:ascii="Montserrat" w:eastAsia="Verdana" w:hAnsi="Montserrat" w:cs="Verdana"/>
          <w:lang w:val="es-ES"/>
        </w:rPr>
        <w:t>Llevar a cabo las consignas generales.</w:t>
      </w:r>
    </w:p>
    <w:p w:rsidR="006455E3" w:rsidRPr="00FF0985" w:rsidRDefault="006455E3" w:rsidP="004C170F">
      <w:pPr>
        <w:numPr>
          <w:ilvl w:val="2"/>
          <w:numId w:val="84"/>
        </w:numPr>
        <w:spacing w:after="0" w:line="240" w:lineRule="auto"/>
        <w:ind w:left="720" w:right="125" w:hanging="360"/>
        <w:rPr>
          <w:rFonts w:ascii="Montserrat" w:eastAsia="Verdana" w:hAnsi="Montserrat" w:cs="Verdana"/>
          <w:lang w:val="es-ES"/>
        </w:rPr>
      </w:pPr>
      <w:r w:rsidRPr="00FF0985">
        <w:rPr>
          <w:rFonts w:ascii="Montserrat" w:eastAsia="Verdana" w:hAnsi="Montserrat" w:cs="Verdana"/>
          <w:lang w:val="es-ES"/>
        </w:rPr>
        <w:t>Realizar las prácticas correspondientes de protección.</w:t>
      </w:r>
    </w:p>
    <w:p w:rsidR="006455E3" w:rsidRPr="00FF0985" w:rsidRDefault="006455E3" w:rsidP="004C170F">
      <w:pPr>
        <w:numPr>
          <w:ilvl w:val="2"/>
          <w:numId w:val="84"/>
        </w:numPr>
        <w:spacing w:after="0" w:line="240" w:lineRule="auto"/>
        <w:ind w:left="720" w:right="125" w:hanging="360"/>
        <w:rPr>
          <w:rFonts w:ascii="Montserrat" w:eastAsia="Verdana" w:hAnsi="Montserrat" w:cs="Verdana"/>
          <w:lang w:val="es-ES"/>
        </w:rPr>
      </w:pPr>
      <w:r w:rsidRPr="00FF0985">
        <w:rPr>
          <w:rFonts w:ascii="Montserrat" w:eastAsia="Verdana" w:hAnsi="Montserrat" w:cs="Verdana"/>
          <w:lang w:val="es-ES"/>
        </w:rPr>
        <w:t>Mantener informado al OPIP de las novedades.</w:t>
      </w:r>
    </w:p>
    <w:p w:rsidR="006455E3" w:rsidRPr="00FF0985" w:rsidRDefault="006455E3" w:rsidP="004C170F">
      <w:pPr>
        <w:numPr>
          <w:ilvl w:val="2"/>
          <w:numId w:val="84"/>
        </w:numPr>
        <w:spacing w:after="0" w:line="240" w:lineRule="auto"/>
        <w:ind w:left="720" w:right="125" w:hanging="360"/>
        <w:rPr>
          <w:rFonts w:ascii="Montserrat" w:eastAsia="Verdana" w:hAnsi="Montserrat" w:cs="Verdana"/>
          <w:lang w:val="es-ES"/>
        </w:rPr>
      </w:pPr>
      <w:r w:rsidRPr="00FF0985">
        <w:rPr>
          <w:rFonts w:ascii="Montserrat" w:eastAsia="Verdana" w:hAnsi="Montserrat" w:cs="Verdana"/>
          <w:lang w:val="es-ES"/>
        </w:rPr>
        <w:t>Entregar reporte diario de novedades.</w:t>
      </w:r>
    </w:p>
    <w:p w:rsidR="006455E3" w:rsidRPr="00FF0985" w:rsidRDefault="006455E3" w:rsidP="004C170F">
      <w:pPr>
        <w:numPr>
          <w:ilvl w:val="2"/>
          <w:numId w:val="84"/>
        </w:numPr>
        <w:spacing w:after="0" w:line="240" w:lineRule="auto"/>
        <w:ind w:left="720" w:right="125" w:hanging="360"/>
        <w:rPr>
          <w:rFonts w:ascii="Montserrat" w:eastAsia="Verdana" w:hAnsi="Montserrat" w:cs="Verdana"/>
          <w:lang w:val="es-ES"/>
        </w:rPr>
      </w:pPr>
      <w:r w:rsidRPr="00FF0985">
        <w:rPr>
          <w:rFonts w:ascii="Montserrat" w:eastAsia="Verdana" w:hAnsi="Montserrat" w:cs="Verdana"/>
          <w:lang w:val="es-ES"/>
        </w:rPr>
        <w:t>Supervisión de los elementos, casetas y puntos importantes de inspección.</w:t>
      </w:r>
    </w:p>
    <w:p w:rsidR="006455E3" w:rsidRPr="00FF0985" w:rsidRDefault="006455E3" w:rsidP="004C170F">
      <w:pPr>
        <w:numPr>
          <w:ilvl w:val="2"/>
          <w:numId w:val="84"/>
        </w:numPr>
        <w:spacing w:after="0" w:line="240" w:lineRule="auto"/>
        <w:ind w:left="720" w:right="125" w:hanging="360"/>
        <w:rPr>
          <w:rFonts w:ascii="Montserrat" w:eastAsia="Verdana" w:hAnsi="Montserrat" w:cs="Verdana"/>
          <w:lang w:val="es-ES"/>
        </w:rPr>
      </w:pPr>
      <w:r w:rsidRPr="00FF0985">
        <w:rPr>
          <w:rFonts w:ascii="Montserrat" w:eastAsia="Verdana" w:hAnsi="Montserrat" w:cs="Verdana"/>
          <w:lang w:val="es-ES"/>
        </w:rPr>
        <w:t>Pasar diariamente lista, verificar que el personal porte completo y correctamente el uniforme.</w:t>
      </w:r>
    </w:p>
    <w:p w:rsidR="006455E3" w:rsidRPr="00FF0985" w:rsidRDefault="006455E3" w:rsidP="004C170F">
      <w:pPr>
        <w:numPr>
          <w:ilvl w:val="2"/>
          <w:numId w:val="84"/>
        </w:numPr>
        <w:spacing w:after="0" w:line="240" w:lineRule="auto"/>
        <w:ind w:left="720" w:right="125" w:hanging="360"/>
        <w:rPr>
          <w:rFonts w:ascii="Montserrat" w:eastAsia="Verdana" w:hAnsi="Montserrat" w:cs="Verdana"/>
          <w:lang w:val="es-ES"/>
        </w:rPr>
      </w:pPr>
      <w:r w:rsidRPr="00FF0985">
        <w:rPr>
          <w:rFonts w:ascii="Montserrat" w:eastAsia="Verdana" w:hAnsi="Montserrat" w:cs="Verdana"/>
          <w:lang w:val="es-ES"/>
        </w:rPr>
        <w:t>Supervisar que el personal cumpla con las medidas de higiene y buena presentación durante el servicio.</w:t>
      </w:r>
    </w:p>
    <w:p w:rsidR="006455E3" w:rsidRPr="00FF0985" w:rsidRDefault="006455E3" w:rsidP="004C170F">
      <w:pPr>
        <w:numPr>
          <w:ilvl w:val="2"/>
          <w:numId w:val="84"/>
        </w:numPr>
        <w:spacing w:after="0" w:line="240" w:lineRule="auto"/>
        <w:ind w:left="720" w:right="125" w:hanging="360"/>
        <w:rPr>
          <w:rFonts w:ascii="Montserrat" w:eastAsia="Verdana" w:hAnsi="Montserrat" w:cs="Verdana"/>
          <w:lang w:val="es-ES"/>
        </w:rPr>
      </w:pPr>
      <w:r w:rsidRPr="00FF0985">
        <w:rPr>
          <w:rFonts w:ascii="Montserrat" w:eastAsia="Verdana" w:hAnsi="Montserrat" w:cs="Verdana"/>
          <w:lang w:val="es-ES"/>
        </w:rPr>
        <w:t xml:space="preserve">Cumplir cabalmente con las consignas de vigilancia, Manual SIPAP y Reglas de Operación del Puerto de Dos Bocas, Tabasco. </w:t>
      </w:r>
    </w:p>
    <w:p w:rsidR="006455E3" w:rsidRPr="00FF0985" w:rsidRDefault="006455E3" w:rsidP="004C170F">
      <w:pPr>
        <w:numPr>
          <w:ilvl w:val="2"/>
          <w:numId w:val="84"/>
        </w:numPr>
        <w:spacing w:after="0" w:line="240" w:lineRule="auto"/>
        <w:ind w:left="720" w:right="125" w:hanging="360"/>
        <w:rPr>
          <w:rFonts w:ascii="Montserrat" w:eastAsia="Verdana" w:hAnsi="Montserrat" w:cs="Verdana"/>
          <w:lang w:val="es-ES"/>
        </w:rPr>
      </w:pPr>
      <w:r w:rsidRPr="00FF0985">
        <w:rPr>
          <w:rFonts w:ascii="Montserrat" w:eastAsia="Verdana" w:hAnsi="Montserrat" w:cs="Verdana"/>
          <w:lang w:val="es-ES"/>
        </w:rPr>
        <w:t>Supervisar que el personal cumpla cabalmente con las consignas asignada</w:t>
      </w:r>
      <w:r>
        <w:rPr>
          <w:rFonts w:ascii="Montserrat" w:eastAsia="Verdana" w:hAnsi="Montserrat" w:cs="Verdana"/>
          <w:lang w:val="es-ES"/>
        </w:rPr>
        <w:t>s</w:t>
      </w:r>
      <w:r w:rsidRPr="00FF0985">
        <w:rPr>
          <w:rFonts w:ascii="Montserrat" w:eastAsia="Verdana" w:hAnsi="Montserrat" w:cs="Verdana"/>
          <w:lang w:val="es-ES"/>
        </w:rPr>
        <w:t>, en caso contrario, establecer las medidas correctivas necesarias para su cumplimiento.</w:t>
      </w:r>
    </w:p>
    <w:p w:rsidR="006455E3" w:rsidRDefault="006455E3" w:rsidP="006455E3">
      <w:pPr>
        <w:spacing w:after="0" w:line="240" w:lineRule="auto"/>
        <w:ind w:right="125"/>
        <w:rPr>
          <w:rFonts w:ascii="Montserrat" w:eastAsia="Verdana" w:hAnsi="Montserrat" w:cs="Verdana"/>
          <w:lang w:val="es-ES"/>
        </w:rPr>
      </w:pPr>
    </w:p>
    <w:p w:rsidR="006455E3" w:rsidRDefault="006455E3" w:rsidP="004C170F">
      <w:pPr>
        <w:pStyle w:val="Prrafodelista"/>
        <w:widowControl w:val="0"/>
        <w:numPr>
          <w:ilvl w:val="1"/>
          <w:numId w:val="115"/>
        </w:numPr>
        <w:autoSpaceDE w:val="0"/>
        <w:autoSpaceDN w:val="0"/>
        <w:spacing w:after="0" w:line="240" w:lineRule="auto"/>
        <w:ind w:right="125"/>
        <w:contextualSpacing w:val="0"/>
        <w:rPr>
          <w:rFonts w:ascii="Montserrat" w:hAnsi="Montserrat"/>
          <w:b/>
        </w:rPr>
      </w:pPr>
      <w:r w:rsidRPr="00822D0C">
        <w:rPr>
          <w:rFonts w:ascii="Montserrat" w:hAnsi="Montserrat"/>
          <w:b/>
        </w:rPr>
        <w:t xml:space="preserve">SUPERVISORES DE CENTRO DE CONTROL DE ACCESO.   </w:t>
      </w:r>
    </w:p>
    <w:p w:rsidR="006455E3" w:rsidRPr="00822D0C" w:rsidRDefault="006455E3" w:rsidP="006455E3">
      <w:pPr>
        <w:pStyle w:val="Prrafodelista"/>
        <w:ind w:right="125"/>
        <w:rPr>
          <w:rFonts w:ascii="Montserrat" w:hAnsi="Montserrat"/>
          <w:b/>
        </w:rPr>
      </w:pPr>
    </w:p>
    <w:p w:rsidR="006455E3" w:rsidRDefault="006455E3" w:rsidP="004C170F">
      <w:pPr>
        <w:pStyle w:val="Prrafodelista"/>
        <w:widowControl w:val="0"/>
        <w:numPr>
          <w:ilvl w:val="1"/>
          <w:numId w:val="100"/>
        </w:numPr>
        <w:spacing w:after="0" w:line="240" w:lineRule="auto"/>
        <w:ind w:left="709" w:right="125" w:firstLine="142"/>
        <w:contextualSpacing w:val="0"/>
        <w:rPr>
          <w:rFonts w:ascii="Montserrat" w:hAnsi="Montserrat"/>
          <w:b/>
        </w:rPr>
      </w:pPr>
      <w:r w:rsidRPr="00C05D66">
        <w:rPr>
          <w:rFonts w:ascii="Montserrat" w:hAnsi="Montserrat"/>
          <w:b/>
        </w:rPr>
        <w:t>Perfil requerido:</w:t>
      </w:r>
    </w:p>
    <w:p w:rsidR="006455E3" w:rsidRPr="00C05D66" w:rsidRDefault="006455E3" w:rsidP="006455E3">
      <w:pPr>
        <w:pStyle w:val="Prrafodelista"/>
        <w:ind w:left="851" w:right="125"/>
        <w:rPr>
          <w:rFonts w:ascii="Montserrat" w:hAnsi="Montserrat"/>
          <w:b/>
        </w:rPr>
      </w:pPr>
    </w:p>
    <w:p w:rsidR="006455E3" w:rsidRPr="001174E4" w:rsidRDefault="006455E3" w:rsidP="006455E3">
      <w:pPr>
        <w:ind w:right="125"/>
        <w:rPr>
          <w:rFonts w:ascii="Montserrat" w:eastAsia="Verdana" w:hAnsi="Montserrat" w:cs="Verdana"/>
          <w:lang w:val="es-ES"/>
        </w:rPr>
      </w:pPr>
      <w:r w:rsidRPr="001174E4">
        <w:rPr>
          <w:rFonts w:ascii="Montserrat" w:eastAsia="Verdana" w:hAnsi="Montserrat" w:cs="Verdana"/>
          <w:lang w:val="es-ES"/>
        </w:rPr>
        <w:t>Adicional a las especificaciones técnicas para el personal, el PRESTADOR DE SERVICIOS deberá cumplir con lo siguiente:</w:t>
      </w:r>
    </w:p>
    <w:p w:rsidR="006455E3" w:rsidRPr="001174E4" w:rsidRDefault="006455E3" w:rsidP="006455E3">
      <w:pPr>
        <w:ind w:right="125"/>
        <w:rPr>
          <w:rFonts w:ascii="Montserrat" w:eastAsia="Verdana" w:hAnsi="Montserrat" w:cs="Verdana"/>
          <w:lang w:val="es-ES"/>
        </w:rPr>
      </w:pPr>
      <w:r w:rsidRPr="001174E4">
        <w:rPr>
          <w:rFonts w:ascii="Montserrat" w:eastAsia="Verdana" w:hAnsi="Montserrat" w:cs="Verdana"/>
          <w:lang w:val="es-ES"/>
        </w:rPr>
        <w:t>Conocimiento de computación, Microsoft Office (Excel, Word, PowerPoint, Windows,).</w:t>
      </w:r>
    </w:p>
    <w:p w:rsidR="006455E3" w:rsidRPr="00C05D66" w:rsidRDefault="006455E3" w:rsidP="004C170F">
      <w:pPr>
        <w:pStyle w:val="Prrafodelista"/>
        <w:widowControl w:val="0"/>
        <w:numPr>
          <w:ilvl w:val="1"/>
          <w:numId w:val="100"/>
        </w:numPr>
        <w:spacing w:after="0" w:line="240" w:lineRule="auto"/>
        <w:ind w:left="1134" w:right="125" w:hanging="425"/>
        <w:contextualSpacing w:val="0"/>
        <w:rPr>
          <w:rFonts w:ascii="Montserrat" w:hAnsi="Montserrat"/>
          <w:b/>
        </w:rPr>
      </w:pPr>
      <w:r w:rsidRPr="00C05D66">
        <w:rPr>
          <w:rFonts w:ascii="Montserrat" w:hAnsi="Montserrat"/>
          <w:b/>
        </w:rPr>
        <w:t>Funciones:</w:t>
      </w:r>
    </w:p>
    <w:p w:rsidR="006455E3" w:rsidRPr="001174E4" w:rsidRDefault="006455E3" w:rsidP="006455E3">
      <w:pPr>
        <w:pStyle w:val="Prrafodelista"/>
        <w:ind w:left="1134" w:right="125"/>
        <w:rPr>
          <w:rFonts w:ascii="Montserrat" w:hAnsi="Montserrat"/>
        </w:rPr>
      </w:pPr>
    </w:p>
    <w:p w:rsidR="006455E3" w:rsidRPr="001174E4" w:rsidRDefault="006455E3" w:rsidP="004C170F">
      <w:pPr>
        <w:pStyle w:val="Prrafodelista"/>
        <w:widowControl w:val="0"/>
        <w:numPr>
          <w:ilvl w:val="0"/>
          <w:numId w:val="101"/>
        </w:numPr>
        <w:spacing w:after="0" w:line="240" w:lineRule="auto"/>
        <w:ind w:left="1418" w:right="125" w:hanging="284"/>
        <w:contextualSpacing w:val="0"/>
        <w:rPr>
          <w:rFonts w:ascii="Montserrat" w:hAnsi="Montserrat"/>
        </w:rPr>
      </w:pPr>
      <w:r>
        <w:rPr>
          <w:rFonts w:ascii="Montserrat" w:hAnsi="Montserrat"/>
        </w:rPr>
        <w:t xml:space="preserve">Revisión </w:t>
      </w:r>
      <w:r w:rsidRPr="001174E4">
        <w:rPr>
          <w:rFonts w:ascii="Montserrat" w:hAnsi="Montserrat"/>
        </w:rPr>
        <w:t>de las unidades de los Prestadores de Servicios Portuarios se encuentren registrados ante la Administración para realizar los servicios al interior del puerto.</w:t>
      </w:r>
    </w:p>
    <w:p w:rsidR="006455E3" w:rsidRPr="00EC2DC3" w:rsidRDefault="006455E3" w:rsidP="004C170F">
      <w:pPr>
        <w:pStyle w:val="Prrafodelista"/>
        <w:numPr>
          <w:ilvl w:val="0"/>
          <w:numId w:val="101"/>
        </w:numPr>
        <w:spacing w:after="0" w:line="240" w:lineRule="auto"/>
        <w:ind w:left="1418" w:right="125" w:hanging="284"/>
        <w:rPr>
          <w:rFonts w:ascii="Montserrat" w:hAnsi="Montserrat"/>
        </w:rPr>
      </w:pPr>
      <w:r w:rsidRPr="00EC2DC3">
        <w:rPr>
          <w:rFonts w:ascii="Montserrat" w:hAnsi="Montserrat"/>
        </w:rPr>
        <w:t>Verificar solicitudes de ingreso al puerto, realizadas por los Cesionarios, Prestadores de Servicios Portuarios, contratistas, proveedores, que se encuentren autorizados por la ASIPONA DOS BOCAS, mediante el sistema electrónico.</w:t>
      </w:r>
    </w:p>
    <w:p w:rsidR="006455E3" w:rsidRPr="00EC2DC3" w:rsidRDefault="006455E3" w:rsidP="004C170F">
      <w:pPr>
        <w:pStyle w:val="Prrafodelista"/>
        <w:numPr>
          <w:ilvl w:val="0"/>
          <w:numId w:val="101"/>
        </w:numPr>
        <w:spacing w:after="0" w:line="240" w:lineRule="auto"/>
        <w:ind w:left="1418" w:right="125" w:hanging="284"/>
        <w:rPr>
          <w:rFonts w:ascii="Montserrat" w:hAnsi="Montserrat"/>
        </w:rPr>
      </w:pPr>
      <w:r w:rsidRPr="00EC2DC3">
        <w:rPr>
          <w:rFonts w:ascii="Montserrat" w:hAnsi="Montserrat"/>
        </w:rPr>
        <w:t>Verificar solicitudes de ingreso al puerto, realizadas por las agencias consignatarias para los servicios que presten a las embarcaciones atracadas dentro de la Terminal de Usos Múltiples.</w:t>
      </w:r>
    </w:p>
    <w:p w:rsidR="006455E3" w:rsidRPr="00EC2DC3" w:rsidRDefault="006455E3" w:rsidP="004C170F">
      <w:pPr>
        <w:pStyle w:val="Prrafodelista"/>
        <w:numPr>
          <w:ilvl w:val="0"/>
          <w:numId w:val="101"/>
        </w:numPr>
        <w:spacing w:after="0" w:line="240" w:lineRule="auto"/>
        <w:ind w:left="1418" w:right="125" w:hanging="284"/>
        <w:rPr>
          <w:rFonts w:ascii="Montserrat" w:hAnsi="Montserrat"/>
        </w:rPr>
      </w:pPr>
      <w:r w:rsidRPr="00EC2DC3">
        <w:rPr>
          <w:rFonts w:ascii="Montserrat" w:hAnsi="Montserrat"/>
        </w:rPr>
        <w:t>Realizar la verificación documental y físico de las unidades transportistas que ingresan a la Instalación Portuaria, como protocolo en materia de seguridad y protección del puerto.</w:t>
      </w:r>
    </w:p>
    <w:p w:rsidR="006455E3" w:rsidRPr="00EC2DC3" w:rsidRDefault="006455E3" w:rsidP="004C170F">
      <w:pPr>
        <w:pStyle w:val="Prrafodelista"/>
        <w:widowControl w:val="0"/>
        <w:numPr>
          <w:ilvl w:val="0"/>
          <w:numId w:val="101"/>
        </w:numPr>
        <w:tabs>
          <w:tab w:val="left" w:pos="1418"/>
        </w:tabs>
        <w:spacing w:after="0" w:line="240" w:lineRule="auto"/>
        <w:ind w:left="1418" w:right="125" w:hanging="284"/>
        <w:contextualSpacing w:val="0"/>
        <w:rPr>
          <w:rFonts w:ascii="Montserrat" w:hAnsi="Montserrat"/>
        </w:rPr>
      </w:pPr>
      <w:r w:rsidRPr="00EC2DC3">
        <w:rPr>
          <w:rFonts w:ascii="Montserrat" w:hAnsi="Montserrat"/>
        </w:rPr>
        <w:t>Verificar lista del padrón de Prestadores de Servicios Portuarios, que proporcionara el OPIP, cada vez que se actualice esta, para su seguimiento.</w:t>
      </w:r>
    </w:p>
    <w:p w:rsidR="006455E3" w:rsidRPr="00EC2DC3" w:rsidRDefault="006455E3" w:rsidP="004C170F">
      <w:pPr>
        <w:pStyle w:val="Prrafodelista"/>
        <w:widowControl w:val="0"/>
        <w:numPr>
          <w:ilvl w:val="0"/>
          <w:numId w:val="101"/>
        </w:numPr>
        <w:tabs>
          <w:tab w:val="left" w:pos="1418"/>
        </w:tabs>
        <w:spacing w:after="0" w:line="240" w:lineRule="auto"/>
        <w:ind w:left="1418" w:right="125" w:hanging="284"/>
        <w:contextualSpacing w:val="0"/>
        <w:rPr>
          <w:rFonts w:ascii="Montserrat" w:hAnsi="Montserrat"/>
        </w:rPr>
      </w:pPr>
      <w:r w:rsidRPr="00EC2DC3">
        <w:rPr>
          <w:rFonts w:ascii="Montserrat" w:hAnsi="Montserrat"/>
        </w:rPr>
        <w:t>Coordinación con los elementos de muelles, con respecto a los permisos de embarque y desembarque de tripulantes, para realizar las revisiones de equipaje en los puntos que asigne la ASIPONA DBO.</w:t>
      </w:r>
    </w:p>
    <w:p w:rsidR="006455E3" w:rsidRPr="00EC2DC3" w:rsidRDefault="006455E3" w:rsidP="004C170F">
      <w:pPr>
        <w:pStyle w:val="Prrafodelista"/>
        <w:numPr>
          <w:ilvl w:val="0"/>
          <w:numId w:val="101"/>
        </w:numPr>
        <w:spacing w:after="0" w:line="240" w:lineRule="auto"/>
        <w:ind w:left="1418" w:right="125" w:hanging="284"/>
        <w:rPr>
          <w:rFonts w:ascii="Montserrat" w:hAnsi="Montserrat"/>
        </w:rPr>
      </w:pPr>
      <w:r w:rsidRPr="00EC2DC3">
        <w:rPr>
          <w:rFonts w:ascii="Montserrat" w:hAnsi="Montserrat"/>
        </w:rPr>
        <w:t>Familiarización con los servicios Portuarios, que realizan los Prestadores de Servicios Portuarios, apegándose a las normatividad aplicable y reglamentos que se le aplican a las mismas.</w:t>
      </w:r>
    </w:p>
    <w:p w:rsidR="006455E3" w:rsidRPr="00EC2DC3" w:rsidRDefault="006455E3" w:rsidP="004C170F">
      <w:pPr>
        <w:pStyle w:val="Prrafodelista"/>
        <w:numPr>
          <w:ilvl w:val="0"/>
          <w:numId w:val="101"/>
        </w:numPr>
        <w:spacing w:after="0" w:line="240" w:lineRule="auto"/>
        <w:ind w:left="1418" w:right="125" w:hanging="284"/>
        <w:rPr>
          <w:rFonts w:ascii="Montserrat" w:hAnsi="Montserrat"/>
        </w:rPr>
      </w:pPr>
      <w:r w:rsidRPr="00EC2DC3">
        <w:rPr>
          <w:rFonts w:ascii="Montserrat" w:hAnsi="Montserrat"/>
        </w:rPr>
        <w:t>Toda empresa ajena al padrón de Prestadores de Servicios Portuarios, que se presenten en el acceso principal, deberá ser consultados con el OPIP.</w:t>
      </w:r>
    </w:p>
    <w:p w:rsidR="006455E3" w:rsidRPr="00EC2DC3" w:rsidRDefault="006455E3" w:rsidP="004C170F">
      <w:pPr>
        <w:pStyle w:val="Prrafodelista"/>
        <w:numPr>
          <w:ilvl w:val="0"/>
          <w:numId w:val="101"/>
        </w:numPr>
        <w:spacing w:after="0" w:line="240" w:lineRule="auto"/>
        <w:ind w:left="1418" w:right="125" w:hanging="284"/>
        <w:rPr>
          <w:rFonts w:ascii="Montserrat" w:hAnsi="Montserrat"/>
        </w:rPr>
      </w:pPr>
      <w:r w:rsidRPr="00EC2DC3">
        <w:rPr>
          <w:rFonts w:ascii="Montserrat" w:hAnsi="Montserrat"/>
        </w:rPr>
        <w:t>Revisión con el Subgerente de Protección, sobre los PSP que presentan restricciones de acceso, para brindar servicios debido a la falta de regulación ante la Administración.</w:t>
      </w:r>
    </w:p>
    <w:p w:rsidR="006455E3" w:rsidRPr="00EC2DC3" w:rsidRDefault="006455E3" w:rsidP="004C170F">
      <w:pPr>
        <w:pStyle w:val="Prrafodelista"/>
        <w:numPr>
          <w:ilvl w:val="0"/>
          <w:numId w:val="101"/>
        </w:numPr>
        <w:spacing w:after="0" w:line="240" w:lineRule="auto"/>
        <w:ind w:left="1418" w:right="125" w:hanging="284"/>
        <w:rPr>
          <w:rFonts w:ascii="Montserrat" w:hAnsi="Montserrat"/>
        </w:rPr>
      </w:pPr>
      <w:r w:rsidRPr="00EC2DC3">
        <w:rPr>
          <w:rFonts w:ascii="Montserrat" w:hAnsi="Montserrat"/>
        </w:rPr>
        <w:t>Realizar reportes diarios de los incidentes ocurridos durante cada guardia.</w:t>
      </w:r>
    </w:p>
    <w:p w:rsidR="006455E3" w:rsidRPr="00EC2DC3" w:rsidRDefault="006455E3" w:rsidP="004C170F">
      <w:pPr>
        <w:pStyle w:val="Prrafodelista"/>
        <w:numPr>
          <w:ilvl w:val="0"/>
          <w:numId w:val="101"/>
        </w:numPr>
        <w:spacing w:after="0" w:line="240" w:lineRule="auto"/>
        <w:ind w:left="1418" w:right="125" w:hanging="284"/>
        <w:rPr>
          <w:rFonts w:ascii="Montserrat" w:hAnsi="Montserrat"/>
        </w:rPr>
      </w:pPr>
      <w:r w:rsidRPr="00EC2DC3">
        <w:rPr>
          <w:rFonts w:ascii="Montserrat" w:hAnsi="Montserrat"/>
        </w:rPr>
        <w:t>Reportar al OPIP al detectar anomalías en los permisos de acceso.</w:t>
      </w:r>
    </w:p>
    <w:p w:rsidR="006455E3" w:rsidRPr="00EC2DC3" w:rsidRDefault="006455E3" w:rsidP="004C170F">
      <w:pPr>
        <w:pStyle w:val="Prrafodelista"/>
        <w:numPr>
          <w:ilvl w:val="0"/>
          <w:numId w:val="101"/>
        </w:numPr>
        <w:spacing w:after="0" w:line="240" w:lineRule="auto"/>
        <w:ind w:left="1418" w:right="125" w:hanging="284"/>
        <w:rPr>
          <w:rFonts w:ascii="Montserrat" w:hAnsi="Montserrat"/>
        </w:rPr>
      </w:pPr>
      <w:r w:rsidRPr="00EC2DC3">
        <w:rPr>
          <w:rFonts w:ascii="Montserrat" w:hAnsi="Montserrat"/>
        </w:rPr>
        <w:lastRenderedPageBreak/>
        <w:t xml:space="preserve">Llevar a cabo estadístico de todas las unidades que ingresan con carga y </w:t>
      </w:r>
      <w:r>
        <w:rPr>
          <w:rFonts w:ascii="Montserrat" w:hAnsi="Montserrat"/>
        </w:rPr>
        <w:t xml:space="preserve">las </w:t>
      </w:r>
      <w:r w:rsidRPr="00EC2DC3">
        <w:rPr>
          <w:rFonts w:ascii="Montserrat" w:hAnsi="Montserrat"/>
        </w:rPr>
        <w:t>que salen con carga.</w:t>
      </w:r>
    </w:p>
    <w:p w:rsidR="006455E3" w:rsidRPr="00EC2DC3" w:rsidRDefault="006455E3" w:rsidP="004C170F">
      <w:pPr>
        <w:pStyle w:val="Prrafodelista"/>
        <w:numPr>
          <w:ilvl w:val="0"/>
          <w:numId w:val="101"/>
        </w:numPr>
        <w:spacing w:after="0" w:line="240" w:lineRule="auto"/>
        <w:ind w:left="1560" w:right="125" w:hanging="426"/>
        <w:rPr>
          <w:rFonts w:ascii="Montserrat" w:hAnsi="Montserrat"/>
        </w:rPr>
      </w:pPr>
      <w:r w:rsidRPr="00EC2DC3">
        <w:rPr>
          <w:rFonts w:ascii="Montserrat" w:hAnsi="Montserrat"/>
        </w:rPr>
        <w:t>Dar seguimiento a las solicitudes de ingreso de las autoridades que se presenten en el acceso principal.</w:t>
      </w:r>
    </w:p>
    <w:p w:rsidR="006455E3" w:rsidRPr="00EC2DC3" w:rsidRDefault="006455E3" w:rsidP="004C170F">
      <w:pPr>
        <w:pStyle w:val="Prrafodelista"/>
        <w:numPr>
          <w:ilvl w:val="0"/>
          <w:numId w:val="101"/>
        </w:numPr>
        <w:spacing w:after="0" w:line="240" w:lineRule="auto"/>
        <w:ind w:left="1418" w:right="125" w:hanging="284"/>
        <w:rPr>
          <w:rFonts w:ascii="Montserrat" w:hAnsi="Montserrat"/>
        </w:rPr>
      </w:pPr>
      <w:r w:rsidRPr="00EC2DC3">
        <w:rPr>
          <w:rFonts w:ascii="Montserrat" w:hAnsi="Montserrat"/>
        </w:rPr>
        <w:t>Atender solicitudes para los Prestadores de Servicios Portuarios cuando estos requieren hacer actividades en las embarcaciones atracadas en los muelles y que por la naturaleza de los servicios, implican un alto riesgo, para lo cual se verifica que cumpla con la documentación correspondiente:</w:t>
      </w:r>
    </w:p>
    <w:p w:rsidR="006455E3" w:rsidRPr="001174E4" w:rsidRDefault="006455E3" w:rsidP="004C170F">
      <w:pPr>
        <w:pStyle w:val="Prrafodelista"/>
        <w:widowControl w:val="0"/>
        <w:numPr>
          <w:ilvl w:val="0"/>
          <w:numId w:val="102"/>
        </w:numPr>
        <w:spacing w:after="0" w:line="240" w:lineRule="auto"/>
        <w:ind w:right="125"/>
        <w:contextualSpacing w:val="0"/>
        <w:rPr>
          <w:rFonts w:ascii="Montserrat" w:hAnsi="Montserrat"/>
        </w:rPr>
      </w:pPr>
      <w:r w:rsidRPr="00EC2DC3">
        <w:rPr>
          <w:rFonts w:ascii="Montserrat" w:hAnsi="Montserrat"/>
        </w:rPr>
        <w:t>Permiso firmado y sellado</w:t>
      </w:r>
      <w:r w:rsidRPr="001174E4">
        <w:rPr>
          <w:rFonts w:ascii="Montserrat" w:hAnsi="Montserrat"/>
        </w:rPr>
        <w:t xml:space="preserve"> con el Vo. Bo. del OPIP de la Administración.</w:t>
      </w:r>
    </w:p>
    <w:p w:rsidR="006455E3" w:rsidRPr="001174E4" w:rsidRDefault="006455E3" w:rsidP="004C170F">
      <w:pPr>
        <w:pStyle w:val="Prrafodelista"/>
        <w:numPr>
          <w:ilvl w:val="0"/>
          <w:numId w:val="102"/>
        </w:numPr>
        <w:spacing w:after="0" w:line="240" w:lineRule="auto"/>
        <w:ind w:right="125"/>
        <w:rPr>
          <w:rFonts w:ascii="Montserrat" w:hAnsi="Montserrat"/>
        </w:rPr>
      </w:pPr>
      <w:r w:rsidRPr="001174E4">
        <w:rPr>
          <w:rFonts w:ascii="Montserrat" w:hAnsi="Montserrat"/>
        </w:rPr>
        <w:t>Permiso firmado y sellado de autorizado por capitanía de Puerto.</w:t>
      </w:r>
    </w:p>
    <w:p w:rsidR="006455E3" w:rsidRDefault="006455E3" w:rsidP="004C170F">
      <w:pPr>
        <w:pStyle w:val="Prrafodelista"/>
        <w:numPr>
          <w:ilvl w:val="0"/>
          <w:numId w:val="101"/>
        </w:numPr>
        <w:spacing w:after="0" w:line="240" w:lineRule="auto"/>
        <w:ind w:left="1560" w:right="125" w:hanging="426"/>
        <w:rPr>
          <w:rFonts w:ascii="Montserrat" w:hAnsi="Montserrat"/>
        </w:rPr>
      </w:pPr>
      <w:r w:rsidRPr="001174E4">
        <w:rPr>
          <w:rFonts w:ascii="Montserrat" w:hAnsi="Montserrat"/>
        </w:rPr>
        <w:t xml:space="preserve">En casos de emergencia por fallas de servicio de internet o energía eléctrica, atender solicitudes en modo físico, </w:t>
      </w:r>
      <w:r>
        <w:rPr>
          <w:rFonts w:ascii="Montserrat" w:hAnsi="Montserrat"/>
        </w:rPr>
        <w:t>el cual s</w:t>
      </w:r>
      <w:r w:rsidRPr="001174E4">
        <w:rPr>
          <w:rFonts w:ascii="Montserrat" w:hAnsi="Montserrat"/>
        </w:rPr>
        <w:t>erá revisando y verifica</w:t>
      </w:r>
      <w:r>
        <w:rPr>
          <w:rFonts w:ascii="Montserrat" w:hAnsi="Montserrat"/>
        </w:rPr>
        <w:t>n</w:t>
      </w:r>
      <w:r w:rsidRPr="001174E4">
        <w:rPr>
          <w:rFonts w:ascii="Montserrat" w:hAnsi="Montserrat"/>
        </w:rPr>
        <w:t>do en el acceso principal.</w:t>
      </w:r>
    </w:p>
    <w:p w:rsidR="006455E3" w:rsidRDefault="006455E3" w:rsidP="004C170F">
      <w:pPr>
        <w:pStyle w:val="Prrafodelista"/>
        <w:numPr>
          <w:ilvl w:val="0"/>
          <w:numId w:val="101"/>
        </w:numPr>
        <w:spacing w:after="0" w:line="240" w:lineRule="auto"/>
        <w:ind w:left="1560" w:right="125" w:hanging="426"/>
        <w:rPr>
          <w:rFonts w:ascii="Montserrat" w:hAnsi="Montserrat"/>
        </w:rPr>
      </w:pPr>
      <w:r>
        <w:rPr>
          <w:rFonts w:ascii="Montserrat" w:hAnsi="Montserrat"/>
        </w:rPr>
        <w:t>Dar cumplimiento total al CPBIP.</w:t>
      </w:r>
    </w:p>
    <w:p w:rsidR="006455E3" w:rsidRDefault="006455E3" w:rsidP="006455E3">
      <w:pPr>
        <w:ind w:right="125"/>
        <w:contextualSpacing/>
        <w:rPr>
          <w:rFonts w:ascii="Montserrat" w:hAnsi="Montserrat"/>
        </w:rPr>
      </w:pPr>
    </w:p>
    <w:p w:rsidR="006455E3" w:rsidRPr="00C42DB1" w:rsidRDefault="006455E3" w:rsidP="004C170F">
      <w:pPr>
        <w:pStyle w:val="Prrafodelista"/>
        <w:widowControl w:val="0"/>
        <w:numPr>
          <w:ilvl w:val="1"/>
          <w:numId w:val="115"/>
        </w:numPr>
        <w:autoSpaceDE w:val="0"/>
        <w:autoSpaceDN w:val="0"/>
        <w:spacing w:after="0" w:line="240" w:lineRule="auto"/>
        <w:ind w:right="125"/>
        <w:rPr>
          <w:rFonts w:ascii="Montserrat" w:hAnsi="Montserrat"/>
        </w:rPr>
      </w:pPr>
      <w:r w:rsidRPr="00C42DB1">
        <w:rPr>
          <w:rFonts w:ascii="Montserrat" w:hAnsi="Montserrat"/>
          <w:b/>
        </w:rPr>
        <w:t xml:space="preserve">PERSONAL DE ASEGURAMIENTO DE LA INFORMACIÓN DOCUMENTADA.   </w:t>
      </w:r>
    </w:p>
    <w:p w:rsidR="006455E3" w:rsidRPr="00C42DB1" w:rsidRDefault="006455E3" w:rsidP="006455E3">
      <w:pPr>
        <w:ind w:right="125"/>
        <w:rPr>
          <w:rFonts w:ascii="Montserrat" w:hAnsi="Montserrat"/>
          <w:b/>
        </w:rPr>
      </w:pPr>
      <w:r w:rsidRPr="00C42DB1">
        <w:rPr>
          <w:rFonts w:ascii="Montserrat" w:hAnsi="Montserrat"/>
          <w:b/>
        </w:rPr>
        <w:t xml:space="preserve"> </w:t>
      </w:r>
    </w:p>
    <w:p w:rsidR="006455E3" w:rsidRPr="00C42DB1" w:rsidRDefault="006455E3" w:rsidP="004C170F">
      <w:pPr>
        <w:pStyle w:val="Prrafodelista"/>
        <w:widowControl w:val="0"/>
        <w:numPr>
          <w:ilvl w:val="0"/>
          <w:numId w:val="116"/>
        </w:numPr>
        <w:spacing w:after="0" w:line="240" w:lineRule="auto"/>
        <w:ind w:right="125"/>
        <w:contextualSpacing w:val="0"/>
        <w:rPr>
          <w:rFonts w:ascii="Montserrat" w:hAnsi="Montserrat"/>
          <w:b/>
        </w:rPr>
      </w:pPr>
      <w:r w:rsidRPr="00C42DB1">
        <w:rPr>
          <w:rFonts w:ascii="Montserrat" w:hAnsi="Montserrat"/>
          <w:b/>
        </w:rPr>
        <w:t>Perfil requerido</w:t>
      </w:r>
    </w:p>
    <w:p w:rsidR="006455E3" w:rsidRPr="00C42DB1" w:rsidRDefault="006455E3" w:rsidP="006455E3">
      <w:pPr>
        <w:pStyle w:val="Prrafodelista"/>
        <w:ind w:left="1664" w:right="125"/>
        <w:rPr>
          <w:rFonts w:ascii="Montserrat" w:hAnsi="Montserrat"/>
          <w:b/>
        </w:rPr>
      </w:pPr>
    </w:p>
    <w:p w:rsidR="006455E3" w:rsidRPr="00C42DB1" w:rsidRDefault="006455E3" w:rsidP="004C170F">
      <w:pPr>
        <w:pStyle w:val="Prrafodelista"/>
        <w:widowControl w:val="0"/>
        <w:numPr>
          <w:ilvl w:val="2"/>
          <w:numId w:val="117"/>
        </w:numPr>
        <w:tabs>
          <w:tab w:val="left" w:pos="2552"/>
        </w:tabs>
        <w:autoSpaceDE w:val="0"/>
        <w:autoSpaceDN w:val="0"/>
        <w:spacing w:after="0" w:line="240" w:lineRule="auto"/>
        <w:ind w:right="125"/>
        <w:contextualSpacing w:val="0"/>
        <w:rPr>
          <w:rFonts w:ascii="Montserrat" w:hAnsi="Montserrat"/>
        </w:rPr>
      </w:pPr>
      <w:r w:rsidRPr="00C42DB1">
        <w:rPr>
          <w:rFonts w:ascii="Montserrat" w:hAnsi="Montserrat"/>
        </w:rPr>
        <w:t>Estudios mínimos comprobables, preparatoria, carreta técnica o licenciatura (deberá contar con certificado).</w:t>
      </w:r>
    </w:p>
    <w:p w:rsidR="006455E3" w:rsidRPr="00C42DB1" w:rsidRDefault="006455E3" w:rsidP="004C170F">
      <w:pPr>
        <w:pStyle w:val="Prrafodelista"/>
        <w:widowControl w:val="0"/>
        <w:numPr>
          <w:ilvl w:val="2"/>
          <w:numId w:val="117"/>
        </w:numPr>
        <w:autoSpaceDE w:val="0"/>
        <w:autoSpaceDN w:val="0"/>
        <w:spacing w:after="0" w:line="240" w:lineRule="auto"/>
        <w:ind w:left="2268" w:right="125" w:hanging="288"/>
        <w:contextualSpacing w:val="0"/>
        <w:rPr>
          <w:rFonts w:ascii="Montserrat" w:hAnsi="Montserrat"/>
        </w:rPr>
      </w:pPr>
      <w:r w:rsidRPr="00C42DB1">
        <w:rPr>
          <w:rFonts w:ascii="Montserrat" w:hAnsi="Montserrat"/>
        </w:rPr>
        <w:t>Competencias y cursos de capacitación: Código PBIP Parte B, Sección 18.2 “Personal que tenga asignadas tareas específicas de protección”.</w:t>
      </w:r>
    </w:p>
    <w:p w:rsidR="006455E3" w:rsidRPr="00C42DB1" w:rsidRDefault="006455E3" w:rsidP="004C170F">
      <w:pPr>
        <w:pStyle w:val="Prrafodelista"/>
        <w:widowControl w:val="0"/>
        <w:numPr>
          <w:ilvl w:val="2"/>
          <w:numId w:val="117"/>
        </w:numPr>
        <w:autoSpaceDE w:val="0"/>
        <w:autoSpaceDN w:val="0"/>
        <w:spacing w:after="0" w:line="240" w:lineRule="auto"/>
        <w:ind w:left="2268" w:right="125" w:hanging="288"/>
        <w:contextualSpacing w:val="0"/>
        <w:rPr>
          <w:rFonts w:ascii="Montserrat" w:hAnsi="Montserrat"/>
        </w:rPr>
      </w:pPr>
      <w:r w:rsidRPr="00C42DB1">
        <w:rPr>
          <w:rFonts w:ascii="Montserrat" w:hAnsi="Montserrat"/>
        </w:rPr>
        <w:t>Conocimiento de tendencias y amenazas actuales de protección.</w:t>
      </w:r>
    </w:p>
    <w:p w:rsidR="006455E3" w:rsidRPr="00C42DB1" w:rsidRDefault="006455E3" w:rsidP="004C170F">
      <w:pPr>
        <w:pStyle w:val="Prrafodelista"/>
        <w:widowControl w:val="0"/>
        <w:numPr>
          <w:ilvl w:val="2"/>
          <w:numId w:val="117"/>
        </w:numPr>
        <w:autoSpaceDE w:val="0"/>
        <w:autoSpaceDN w:val="0"/>
        <w:spacing w:after="0" w:line="240" w:lineRule="auto"/>
        <w:ind w:left="2268" w:right="125" w:hanging="288"/>
        <w:contextualSpacing w:val="0"/>
        <w:rPr>
          <w:rFonts w:ascii="Montserrat" w:hAnsi="Montserrat"/>
        </w:rPr>
      </w:pPr>
      <w:r w:rsidRPr="00C42DB1">
        <w:rPr>
          <w:rFonts w:ascii="Montserrat" w:hAnsi="Montserrat"/>
        </w:rPr>
        <w:t>Conocimiento en resguardo de información documental.</w:t>
      </w:r>
    </w:p>
    <w:p w:rsidR="006455E3" w:rsidRDefault="006455E3" w:rsidP="004C170F">
      <w:pPr>
        <w:pStyle w:val="Prrafodelista"/>
        <w:widowControl w:val="0"/>
        <w:numPr>
          <w:ilvl w:val="2"/>
          <w:numId w:val="117"/>
        </w:numPr>
        <w:autoSpaceDE w:val="0"/>
        <w:autoSpaceDN w:val="0"/>
        <w:spacing w:after="0" w:line="240" w:lineRule="auto"/>
        <w:ind w:left="2268" w:right="125" w:hanging="288"/>
        <w:contextualSpacing w:val="0"/>
        <w:rPr>
          <w:rFonts w:ascii="Montserrat" w:hAnsi="Montserrat"/>
        </w:rPr>
      </w:pPr>
      <w:r w:rsidRPr="00C42DB1">
        <w:rPr>
          <w:rFonts w:ascii="Montserrat" w:hAnsi="Montserrat"/>
        </w:rPr>
        <w:t>Contar con capacitación en materia de protección de datos de información.</w:t>
      </w:r>
    </w:p>
    <w:p w:rsidR="006455E3" w:rsidRDefault="006455E3" w:rsidP="004C170F">
      <w:pPr>
        <w:pStyle w:val="Prrafodelista"/>
        <w:widowControl w:val="0"/>
        <w:numPr>
          <w:ilvl w:val="2"/>
          <w:numId w:val="117"/>
        </w:numPr>
        <w:autoSpaceDE w:val="0"/>
        <w:autoSpaceDN w:val="0"/>
        <w:spacing w:after="0" w:line="240" w:lineRule="auto"/>
        <w:ind w:right="125"/>
        <w:contextualSpacing w:val="0"/>
        <w:rPr>
          <w:rFonts w:ascii="Montserrat" w:hAnsi="Montserrat"/>
        </w:rPr>
      </w:pPr>
      <w:r>
        <w:rPr>
          <w:rFonts w:ascii="Montserrat" w:hAnsi="Montserrat"/>
        </w:rPr>
        <w:t>Contar con conocimientos en documentar e identificar información reservada.</w:t>
      </w:r>
    </w:p>
    <w:p w:rsidR="006455E3" w:rsidRPr="00C42DB1" w:rsidRDefault="006455E3" w:rsidP="004C170F">
      <w:pPr>
        <w:pStyle w:val="Prrafodelista"/>
        <w:widowControl w:val="0"/>
        <w:numPr>
          <w:ilvl w:val="2"/>
          <w:numId w:val="117"/>
        </w:numPr>
        <w:autoSpaceDE w:val="0"/>
        <w:autoSpaceDN w:val="0"/>
        <w:spacing w:after="0" w:line="240" w:lineRule="auto"/>
        <w:ind w:left="2268" w:right="125" w:hanging="321"/>
        <w:contextualSpacing w:val="0"/>
        <w:rPr>
          <w:rFonts w:ascii="Montserrat" w:hAnsi="Montserrat"/>
        </w:rPr>
      </w:pPr>
      <w:r>
        <w:rPr>
          <w:rFonts w:ascii="Montserrat" w:hAnsi="Montserrat"/>
        </w:rPr>
        <w:t>Conocimiento de paquetería de Windows (Word, Excel, Power Point)</w:t>
      </w:r>
    </w:p>
    <w:p w:rsidR="006455E3" w:rsidRDefault="006455E3" w:rsidP="006455E3">
      <w:pPr>
        <w:pStyle w:val="Prrafodelista"/>
        <w:ind w:left="2160" w:right="125"/>
        <w:rPr>
          <w:rFonts w:ascii="Montserrat" w:hAnsi="Montserrat"/>
          <w:highlight w:val="cyan"/>
        </w:rPr>
      </w:pPr>
    </w:p>
    <w:p w:rsidR="006455E3" w:rsidRPr="002E6DBF" w:rsidRDefault="006455E3" w:rsidP="004C170F">
      <w:pPr>
        <w:pStyle w:val="Prrafodelista"/>
        <w:widowControl w:val="0"/>
        <w:numPr>
          <w:ilvl w:val="0"/>
          <w:numId w:val="116"/>
        </w:numPr>
        <w:spacing w:after="0" w:line="240" w:lineRule="auto"/>
        <w:ind w:right="125"/>
        <w:contextualSpacing w:val="0"/>
        <w:rPr>
          <w:rFonts w:ascii="Montserrat" w:hAnsi="Montserrat"/>
          <w:b/>
        </w:rPr>
      </w:pPr>
      <w:r w:rsidRPr="002E6DBF">
        <w:rPr>
          <w:rFonts w:ascii="Montserrat" w:hAnsi="Montserrat"/>
          <w:b/>
        </w:rPr>
        <w:t>Funciones.</w:t>
      </w:r>
    </w:p>
    <w:p w:rsidR="006455E3" w:rsidRDefault="006455E3" w:rsidP="006455E3">
      <w:pPr>
        <w:pStyle w:val="Prrafodelista"/>
        <w:ind w:left="1664" w:right="125"/>
        <w:rPr>
          <w:rFonts w:ascii="Montserrat" w:hAnsi="Montserrat"/>
          <w:b/>
          <w:color w:val="FF0000"/>
        </w:rPr>
      </w:pPr>
    </w:p>
    <w:p w:rsidR="006455E3" w:rsidRPr="0050001E" w:rsidRDefault="006455E3" w:rsidP="004C170F">
      <w:pPr>
        <w:pStyle w:val="Prrafodelista"/>
        <w:widowControl w:val="0"/>
        <w:numPr>
          <w:ilvl w:val="0"/>
          <w:numId w:val="118"/>
        </w:numPr>
        <w:spacing w:after="0" w:line="240" w:lineRule="auto"/>
        <w:ind w:right="125"/>
        <w:contextualSpacing w:val="0"/>
        <w:rPr>
          <w:rFonts w:ascii="Montserrat" w:hAnsi="Montserrat"/>
        </w:rPr>
      </w:pPr>
      <w:r w:rsidRPr="0050001E">
        <w:rPr>
          <w:rFonts w:ascii="Montserrat" w:hAnsi="Montserrat"/>
        </w:rPr>
        <w:t xml:space="preserve">Llevar a cabo resguardo de documentación e información </w:t>
      </w:r>
      <w:r w:rsidRPr="0050001E">
        <w:rPr>
          <w:rFonts w:ascii="Montserrat" w:hAnsi="Montserrat"/>
        </w:rPr>
        <w:lastRenderedPageBreak/>
        <w:t>confidencial.</w:t>
      </w:r>
    </w:p>
    <w:p w:rsidR="006455E3" w:rsidRPr="0050001E" w:rsidRDefault="006455E3" w:rsidP="004C170F">
      <w:pPr>
        <w:pStyle w:val="Prrafodelista"/>
        <w:widowControl w:val="0"/>
        <w:numPr>
          <w:ilvl w:val="0"/>
          <w:numId w:val="118"/>
        </w:numPr>
        <w:spacing w:after="0" w:line="240" w:lineRule="auto"/>
        <w:ind w:right="125"/>
        <w:contextualSpacing w:val="0"/>
        <w:rPr>
          <w:rFonts w:ascii="Montserrat" w:hAnsi="Montserrat"/>
        </w:rPr>
      </w:pPr>
      <w:r w:rsidRPr="0050001E">
        <w:rPr>
          <w:rFonts w:ascii="Montserrat" w:hAnsi="Montserrat"/>
        </w:rPr>
        <w:t>Realizar tareas específicas en materia de protección de datos con las áreas que la ASIPONA DBO asigne.</w:t>
      </w:r>
    </w:p>
    <w:p w:rsidR="006455E3" w:rsidRPr="0050001E" w:rsidRDefault="006455E3" w:rsidP="004C170F">
      <w:pPr>
        <w:pStyle w:val="Prrafodelista"/>
        <w:widowControl w:val="0"/>
        <w:numPr>
          <w:ilvl w:val="0"/>
          <w:numId w:val="118"/>
        </w:numPr>
        <w:spacing w:after="0" w:line="240" w:lineRule="auto"/>
        <w:ind w:right="125"/>
        <w:contextualSpacing w:val="0"/>
        <w:rPr>
          <w:rFonts w:ascii="Montserrat" w:hAnsi="Montserrat"/>
        </w:rPr>
      </w:pPr>
      <w:r w:rsidRPr="0050001E">
        <w:rPr>
          <w:rFonts w:ascii="Montserrat" w:hAnsi="Montserrat"/>
        </w:rPr>
        <w:t>Apoyo de clasificar documentos de acuerdo a las áreas que se asigne.</w:t>
      </w:r>
    </w:p>
    <w:p w:rsidR="006455E3" w:rsidRPr="0050001E" w:rsidRDefault="006455E3" w:rsidP="004C170F">
      <w:pPr>
        <w:pStyle w:val="Prrafodelista"/>
        <w:widowControl w:val="0"/>
        <w:numPr>
          <w:ilvl w:val="0"/>
          <w:numId w:val="118"/>
        </w:numPr>
        <w:spacing w:after="0" w:line="240" w:lineRule="auto"/>
        <w:ind w:right="125"/>
        <w:contextualSpacing w:val="0"/>
        <w:rPr>
          <w:rFonts w:ascii="Montserrat" w:hAnsi="Montserrat"/>
        </w:rPr>
      </w:pPr>
      <w:r w:rsidRPr="0050001E">
        <w:rPr>
          <w:rFonts w:ascii="Montserrat" w:hAnsi="Montserrat"/>
        </w:rPr>
        <w:t>Captura de información de acuerdo a su clasificación (confidencial o reservada).</w:t>
      </w:r>
    </w:p>
    <w:p w:rsidR="006455E3" w:rsidRPr="0050001E" w:rsidRDefault="006455E3" w:rsidP="004C170F">
      <w:pPr>
        <w:pStyle w:val="Prrafodelista"/>
        <w:widowControl w:val="0"/>
        <w:numPr>
          <w:ilvl w:val="0"/>
          <w:numId w:val="118"/>
        </w:numPr>
        <w:spacing w:after="0" w:line="240" w:lineRule="auto"/>
        <w:ind w:right="125"/>
        <w:contextualSpacing w:val="0"/>
        <w:rPr>
          <w:rFonts w:ascii="Montserrat" w:hAnsi="Montserrat"/>
        </w:rPr>
      </w:pPr>
      <w:r w:rsidRPr="0050001E">
        <w:rPr>
          <w:rFonts w:ascii="Montserrat" w:hAnsi="Montserrat"/>
        </w:rPr>
        <w:t xml:space="preserve">Realizar revisión </w:t>
      </w:r>
      <w:r>
        <w:rPr>
          <w:rFonts w:ascii="Montserrat" w:hAnsi="Montserrat"/>
        </w:rPr>
        <w:t>d</w:t>
      </w:r>
      <w:r w:rsidRPr="0050001E">
        <w:rPr>
          <w:rFonts w:ascii="Montserrat" w:hAnsi="Montserrat"/>
        </w:rPr>
        <w:t>ocumental electrónica y control de</w:t>
      </w:r>
      <w:r>
        <w:rPr>
          <w:rFonts w:ascii="Montserrat" w:hAnsi="Montserrat"/>
        </w:rPr>
        <w:t xml:space="preserve"> D</w:t>
      </w:r>
      <w:r w:rsidRPr="0050001E">
        <w:rPr>
          <w:rFonts w:ascii="Montserrat" w:hAnsi="Montserrat"/>
        </w:rPr>
        <w:t>ocumentos Electrónicos de Identidad.</w:t>
      </w:r>
    </w:p>
    <w:p w:rsidR="006455E3" w:rsidRPr="0050001E" w:rsidRDefault="006455E3" w:rsidP="004C170F">
      <w:pPr>
        <w:pStyle w:val="Prrafodelista"/>
        <w:widowControl w:val="0"/>
        <w:numPr>
          <w:ilvl w:val="0"/>
          <w:numId w:val="118"/>
        </w:numPr>
        <w:spacing w:after="0" w:line="240" w:lineRule="auto"/>
        <w:ind w:right="125"/>
        <w:contextualSpacing w:val="0"/>
        <w:rPr>
          <w:rFonts w:ascii="Montserrat" w:hAnsi="Montserrat"/>
        </w:rPr>
      </w:pPr>
      <w:r w:rsidRPr="0050001E">
        <w:rPr>
          <w:rFonts w:ascii="Montserrat" w:hAnsi="Montserrat"/>
        </w:rPr>
        <w:t>Resguardo y control documenta</w:t>
      </w:r>
      <w:r>
        <w:rPr>
          <w:rFonts w:ascii="Montserrat" w:hAnsi="Montserrat"/>
        </w:rPr>
        <w:t>da,</w:t>
      </w:r>
      <w:r w:rsidRPr="0050001E">
        <w:rPr>
          <w:rFonts w:ascii="Montserrat" w:hAnsi="Montserrat"/>
        </w:rPr>
        <w:t xml:space="preserve"> en materia de seguridad y protección portuaria.</w:t>
      </w:r>
    </w:p>
    <w:p w:rsidR="006455E3" w:rsidRPr="0050001E" w:rsidRDefault="006455E3" w:rsidP="004C170F">
      <w:pPr>
        <w:pStyle w:val="Prrafodelista"/>
        <w:widowControl w:val="0"/>
        <w:numPr>
          <w:ilvl w:val="0"/>
          <w:numId w:val="118"/>
        </w:numPr>
        <w:spacing w:after="0" w:line="240" w:lineRule="auto"/>
        <w:ind w:right="125"/>
        <w:contextualSpacing w:val="0"/>
        <w:rPr>
          <w:rFonts w:ascii="Montserrat" w:hAnsi="Montserrat"/>
        </w:rPr>
      </w:pPr>
      <w:r w:rsidRPr="0050001E">
        <w:rPr>
          <w:rFonts w:ascii="Montserrat" w:hAnsi="Montserrat"/>
        </w:rPr>
        <w:t>Llevar a cabo registro de documentación en bitácoras de acuerdo a las actividades que la ASIPONA DOS BOCAS le asigne.</w:t>
      </w:r>
    </w:p>
    <w:p w:rsidR="006455E3" w:rsidRPr="002E6DBF" w:rsidRDefault="006455E3" w:rsidP="006455E3">
      <w:pPr>
        <w:pStyle w:val="Prrafodelista"/>
        <w:ind w:left="1854" w:right="125"/>
        <w:rPr>
          <w:rFonts w:ascii="Montserrat" w:hAnsi="Montserrat"/>
          <w:highlight w:val="cyan"/>
        </w:rPr>
      </w:pPr>
    </w:p>
    <w:p w:rsidR="006455E3" w:rsidRPr="00C847FD" w:rsidRDefault="006455E3" w:rsidP="006455E3">
      <w:pPr>
        <w:pStyle w:val="Prrafodelista"/>
        <w:ind w:left="1854" w:right="125"/>
        <w:rPr>
          <w:rFonts w:ascii="Montserrat" w:hAnsi="Montserrat"/>
          <w:strike/>
          <w:color w:val="FF0000"/>
        </w:rPr>
      </w:pPr>
    </w:p>
    <w:p w:rsidR="006455E3" w:rsidRPr="00822D0C" w:rsidRDefault="006455E3" w:rsidP="004C170F">
      <w:pPr>
        <w:pStyle w:val="Prrafodelista"/>
        <w:widowControl w:val="0"/>
        <w:numPr>
          <w:ilvl w:val="1"/>
          <w:numId w:val="115"/>
        </w:numPr>
        <w:autoSpaceDE w:val="0"/>
        <w:autoSpaceDN w:val="0"/>
        <w:spacing w:after="0" w:line="240" w:lineRule="auto"/>
        <w:ind w:right="125"/>
        <w:contextualSpacing w:val="0"/>
        <w:rPr>
          <w:rFonts w:ascii="Montserrat" w:hAnsi="Montserrat"/>
          <w:b/>
        </w:rPr>
      </w:pPr>
      <w:r w:rsidRPr="00822D0C">
        <w:rPr>
          <w:rFonts w:ascii="Montserrat" w:hAnsi="Montserrat"/>
          <w:b/>
        </w:rPr>
        <w:t>Consignas de vigilancia.</w:t>
      </w:r>
    </w:p>
    <w:p w:rsidR="006455E3" w:rsidRDefault="006455E3" w:rsidP="006455E3">
      <w:pPr>
        <w:ind w:right="125"/>
        <w:rPr>
          <w:rFonts w:ascii="Montserrat" w:eastAsia="Verdana" w:hAnsi="Montserrat" w:cs="Verdana"/>
          <w:lang w:val="es-ES"/>
        </w:rPr>
      </w:pPr>
    </w:p>
    <w:p w:rsidR="006455E3" w:rsidRDefault="006455E3" w:rsidP="006455E3">
      <w:pPr>
        <w:ind w:right="125"/>
        <w:rPr>
          <w:rFonts w:ascii="Montserrat" w:eastAsia="Verdana" w:hAnsi="Montserrat" w:cs="Verdana"/>
          <w:lang w:val="es-ES"/>
        </w:rPr>
      </w:pPr>
      <w:r w:rsidRPr="00482980">
        <w:rPr>
          <w:rFonts w:ascii="Montserrat" w:eastAsia="Verdana" w:hAnsi="Montserrat" w:cs="Verdana"/>
          <w:lang w:val="es-ES"/>
        </w:rPr>
        <w:t xml:space="preserve">Se indican en forma específica en los Anexos A y B y deberán ser observadas invariablemente </w:t>
      </w:r>
      <w:r>
        <w:rPr>
          <w:rFonts w:ascii="Montserrat" w:eastAsia="Verdana" w:hAnsi="Montserrat" w:cs="Verdana"/>
          <w:lang w:val="es-ES"/>
        </w:rPr>
        <w:t xml:space="preserve">por </w:t>
      </w:r>
      <w:r w:rsidRPr="00482980">
        <w:rPr>
          <w:rFonts w:ascii="Montserrat" w:eastAsia="Verdana" w:hAnsi="Montserrat" w:cs="Verdana"/>
          <w:lang w:val="es-ES"/>
        </w:rPr>
        <w:t>el coordinador y supervisores.</w:t>
      </w:r>
    </w:p>
    <w:p w:rsidR="006455E3" w:rsidRDefault="006455E3" w:rsidP="006455E3">
      <w:pPr>
        <w:ind w:right="125"/>
        <w:rPr>
          <w:rFonts w:ascii="Montserrat" w:eastAsia="Verdana" w:hAnsi="Montserrat" w:cs="Verdana"/>
          <w:lang w:val="es-ES"/>
        </w:rPr>
      </w:pPr>
    </w:p>
    <w:p w:rsidR="006455E3" w:rsidRDefault="006455E3" w:rsidP="006455E3">
      <w:pPr>
        <w:ind w:right="125"/>
        <w:rPr>
          <w:rFonts w:ascii="Montserrat" w:eastAsia="Verdana" w:hAnsi="Montserrat" w:cs="Verdana"/>
          <w:lang w:val="es-ES"/>
        </w:rPr>
      </w:pPr>
    </w:p>
    <w:p w:rsidR="006455E3" w:rsidRPr="00482980" w:rsidRDefault="006455E3" w:rsidP="006455E3">
      <w:pPr>
        <w:spacing w:after="0" w:line="240" w:lineRule="auto"/>
        <w:ind w:left="180" w:right="125"/>
        <w:rPr>
          <w:rFonts w:ascii="Montserrat" w:eastAsia="Verdana" w:hAnsi="Montserrat" w:cs="Verdana"/>
          <w:b/>
          <w:lang w:val="es-ES"/>
        </w:rPr>
      </w:pPr>
      <w:r w:rsidRPr="00482980">
        <w:rPr>
          <w:rFonts w:ascii="Montserrat" w:eastAsia="Verdana" w:hAnsi="Montserrat" w:cs="Verdana"/>
          <w:b/>
          <w:lang w:val="es-ES"/>
        </w:rPr>
        <w:t>7. PUESTO DE MANDO.</w:t>
      </w:r>
    </w:p>
    <w:p w:rsidR="006455E3" w:rsidRPr="00482980" w:rsidRDefault="006455E3" w:rsidP="006455E3">
      <w:pPr>
        <w:spacing w:after="0" w:line="240" w:lineRule="auto"/>
        <w:ind w:left="180" w:right="125"/>
        <w:rPr>
          <w:rFonts w:ascii="Montserrat" w:eastAsia="Verdana" w:hAnsi="Montserrat" w:cs="Verdana"/>
          <w:lang w:val="es-ES"/>
        </w:rPr>
      </w:pPr>
    </w:p>
    <w:p w:rsidR="006455E3" w:rsidRPr="00482980" w:rsidRDefault="006455E3" w:rsidP="006455E3">
      <w:pPr>
        <w:ind w:right="125"/>
        <w:rPr>
          <w:rFonts w:ascii="Montserrat" w:eastAsia="Verdana" w:hAnsi="Montserrat" w:cs="Verdana"/>
          <w:lang w:val="es-ES"/>
        </w:rPr>
      </w:pPr>
      <w:r w:rsidRPr="00482980">
        <w:rPr>
          <w:rFonts w:ascii="Montserrat" w:eastAsia="Verdana" w:hAnsi="Montserrat" w:cs="Verdana"/>
          <w:lang w:val="es-ES"/>
        </w:rPr>
        <w:t>El PRESTADOR DE SERVICIOS contará con Puesto de Mando con las siguientes características:</w:t>
      </w:r>
    </w:p>
    <w:p w:rsidR="006455E3" w:rsidRPr="00482980" w:rsidRDefault="006455E3" w:rsidP="004C170F">
      <w:pPr>
        <w:numPr>
          <w:ilvl w:val="0"/>
          <w:numId w:val="89"/>
        </w:numPr>
        <w:spacing w:after="0" w:line="240" w:lineRule="auto"/>
        <w:ind w:right="125"/>
        <w:rPr>
          <w:rFonts w:ascii="Montserrat" w:eastAsia="Verdana" w:hAnsi="Montserrat" w:cs="Verdana"/>
          <w:lang w:val="es-ES"/>
        </w:rPr>
      </w:pPr>
      <w:r w:rsidRPr="00482980">
        <w:rPr>
          <w:rFonts w:ascii="Montserrat" w:eastAsia="Verdana" w:hAnsi="Montserrat" w:cs="Verdana"/>
          <w:lang w:val="es-ES"/>
        </w:rPr>
        <w:t>Un puesto central de mando en la Cd. de Paraíso, Tab</w:t>
      </w:r>
      <w:r>
        <w:rPr>
          <w:rFonts w:ascii="Montserrat" w:eastAsia="Verdana" w:hAnsi="Montserrat" w:cs="Verdana"/>
          <w:lang w:val="es-ES"/>
        </w:rPr>
        <w:t xml:space="preserve">asco </w:t>
      </w:r>
      <w:r w:rsidRPr="00482980">
        <w:rPr>
          <w:rFonts w:ascii="Montserrat" w:eastAsia="Verdana" w:hAnsi="Montserrat" w:cs="Verdana"/>
          <w:lang w:val="es-ES"/>
        </w:rPr>
        <w:t xml:space="preserve">con comunicación las 24 horas del día, con teléfono convencional (TELMEX). De preferencia que sea céntrico, que no sea casa habitación, que sean oficinas, con techo de concreto, en zona no inundable de Paraíso) </w:t>
      </w:r>
    </w:p>
    <w:p w:rsidR="006455E3" w:rsidRPr="00482980" w:rsidRDefault="006455E3" w:rsidP="004C170F">
      <w:pPr>
        <w:numPr>
          <w:ilvl w:val="0"/>
          <w:numId w:val="89"/>
        </w:numPr>
        <w:spacing w:after="0" w:line="240" w:lineRule="auto"/>
        <w:ind w:right="125"/>
        <w:rPr>
          <w:rFonts w:ascii="Montserrat" w:eastAsia="Verdana" w:hAnsi="Montserrat" w:cs="Verdana"/>
          <w:lang w:val="es-ES"/>
        </w:rPr>
      </w:pPr>
      <w:r w:rsidRPr="00482980">
        <w:rPr>
          <w:rFonts w:ascii="Montserrat" w:eastAsia="Verdana" w:hAnsi="Montserrat" w:cs="Verdana"/>
          <w:lang w:val="es-ES"/>
        </w:rPr>
        <w:t xml:space="preserve">Teléfono celular nuevo con servicio ilimitado de radio de cobertura nacional, con llamadas a líneas fijas o celulares. </w:t>
      </w:r>
    </w:p>
    <w:p w:rsidR="006455E3" w:rsidRPr="00482980" w:rsidRDefault="006455E3" w:rsidP="004C170F">
      <w:pPr>
        <w:numPr>
          <w:ilvl w:val="0"/>
          <w:numId w:val="89"/>
        </w:numPr>
        <w:spacing w:after="0" w:line="240" w:lineRule="auto"/>
        <w:ind w:right="125"/>
        <w:rPr>
          <w:rFonts w:ascii="Montserrat" w:eastAsia="Verdana" w:hAnsi="Montserrat" w:cs="Verdana"/>
          <w:lang w:val="es-ES"/>
        </w:rPr>
      </w:pPr>
      <w:r w:rsidRPr="00482980">
        <w:rPr>
          <w:rFonts w:ascii="Montserrat" w:eastAsia="Verdana" w:hAnsi="Montserrat" w:cs="Verdana"/>
          <w:lang w:val="es-ES"/>
        </w:rPr>
        <w:t>Radio base frecuencia segura.</w:t>
      </w:r>
    </w:p>
    <w:p w:rsidR="006455E3" w:rsidRPr="000C1ED2" w:rsidRDefault="006455E3" w:rsidP="006455E3">
      <w:pPr>
        <w:spacing w:after="0" w:line="240" w:lineRule="auto"/>
        <w:ind w:right="125"/>
        <w:rPr>
          <w:rFonts w:ascii="Montserrat" w:hAnsi="Montserrat" w:cs="Arial"/>
          <w:bCs/>
        </w:rPr>
      </w:pPr>
    </w:p>
    <w:p w:rsidR="006455E3" w:rsidRPr="000C1ED2" w:rsidRDefault="006455E3" w:rsidP="004C170F">
      <w:pPr>
        <w:pStyle w:val="Prrafodelista"/>
        <w:widowControl w:val="0"/>
        <w:numPr>
          <w:ilvl w:val="2"/>
          <w:numId w:val="100"/>
        </w:numPr>
        <w:autoSpaceDE w:val="0"/>
        <w:autoSpaceDN w:val="0"/>
        <w:spacing w:after="0" w:line="240" w:lineRule="auto"/>
        <w:ind w:left="851" w:right="125" w:hanging="567"/>
        <w:contextualSpacing w:val="0"/>
        <w:rPr>
          <w:rFonts w:ascii="Montserrat" w:hAnsi="Montserrat" w:cs="Arial"/>
          <w:b/>
        </w:rPr>
      </w:pPr>
      <w:r w:rsidRPr="000C1ED2">
        <w:rPr>
          <w:rFonts w:ascii="Montserrat" w:hAnsi="Montserrat" w:cs="Arial"/>
          <w:b/>
        </w:rPr>
        <w:t>EQUIPOS QUE EL PRESTADOR DE SERVICIOS PROPORCIONARÁ AL OPIP:</w:t>
      </w:r>
    </w:p>
    <w:p w:rsidR="006455E3" w:rsidRPr="000C1ED2" w:rsidRDefault="006455E3" w:rsidP="006455E3">
      <w:pPr>
        <w:spacing w:after="0" w:line="240" w:lineRule="auto"/>
        <w:ind w:right="125"/>
        <w:rPr>
          <w:rFonts w:ascii="Montserrat" w:hAnsi="Montserrat" w:cs="Arial"/>
          <w:bCs/>
        </w:rPr>
      </w:pPr>
    </w:p>
    <w:p w:rsidR="006455E3" w:rsidRPr="000C1ED2" w:rsidRDefault="006455E3" w:rsidP="004C170F">
      <w:pPr>
        <w:numPr>
          <w:ilvl w:val="0"/>
          <w:numId w:val="90"/>
        </w:numPr>
        <w:spacing w:after="0" w:line="240" w:lineRule="auto"/>
        <w:ind w:right="125"/>
        <w:rPr>
          <w:rFonts w:ascii="Montserrat" w:hAnsi="Montserrat" w:cs="Arial"/>
          <w:bCs/>
        </w:rPr>
      </w:pPr>
      <w:r w:rsidRPr="000C1ED2">
        <w:rPr>
          <w:rFonts w:ascii="Montserrat" w:hAnsi="Montserrat" w:cs="Arial"/>
          <w:bCs/>
        </w:rPr>
        <w:t>Radio base frecuencia segura para oficina del OPIP.</w:t>
      </w:r>
    </w:p>
    <w:p w:rsidR="006455E3" w:rsidRPr="000C1ED2" w:rsidRDefault="006455E3" w:rsidP="004C170F">
      <w:pPr>
        <w:numPr>
          <w:ilvl w:val="0"/>
          <w:numId w:val="90"/>
        </w:numPr>
        <w:spacing w:after="0" w:line="240" w:lineRule="auto"/>
        <w:ind w:right="125"/>
        <w:rPr>
          <w:rFonts w:ascii="Montserrat" w:hAnsi="Montserrat" w:cs="Arial"/>
          <w:bCs/>
        </w:rPr>
      </w:pPr>
      <w:r w:rsidRPr="000C1ED2">
        <w:rPr>
          <w:rFonts w:ascii="Montserrat" w:hAnsi="Montserrat" w:cs="Arial"/>
          <w:bCs/>
        </w:rPr>
        <w:lastRenderedPageBreak/>
        <w:t xml:space="preserve">Ocho (8) radios portátiles con baterías recargables y cargadores que se proporcionarán al personal de la Gerencia de Operaciones de ASIPONA DOS BOCAS para enlace. </w:t>
      </w:r>
    </w:p>
    <w:p w:rsidR="006455E3" w:rsidRDefault="006455E3" w:rsidP="004C170F">
      <w:pPr>
        <w:numPr>
          <w:ilvl w:val="0"/>
          <w:numId w:val="90"/>
        </w:numPr>
        <w:spacing w:after="0" w:line="240" w:lineRule="auto"/>
        <w:ind w:right="125"/>
        <w:rPr>
          <w:rFonts w:ascii="Montserrat Light" w:eastAsia="Verdana" w:hAnsi="Montserrat Light" w:cs="Verdana"/>
          <w:lang w:val="es-ES"/>
        </w:rPr>
      </w:pPr>
      <w:r>
        <w:rPr>
          <w:rFonts w:ascii="Montserrat" w:hAnsi="Montserrat" w:cs="Arial"/>
        </w:rPr>
        <w:t xml:space="preserve">Cuatro (04) </w:t>
      </w:r>
      <w:r w:rsidRPr="000C1ED2">
        <w:rPr>
          <w:rFonts w:ascii="Montserrat" w:hAnsi="Montserrat" w:cs="Arial"/>
        </w:rPr>
        <w:t xml:space="preserve">Teléfonos celulares nuevos con servicio ilimitado de radio de cobertura nacional, </w:t>
      </w:r>
      <w:r w:rsidRPr="00A7028A">
        <w:rPr>
          <w:rFonts w:ascii="Montserrat" w:hAnsi="Montserrat" w:cs="Arial"/>
        </w:rPr>
        <w:t xml:space="preserve">para llamadas e internet </w:t>
      </w:r>
      <w:r>
        <w:rPr>
          <w:rFonts w:ascii="Montserrat" w:hAnsi="Montserrat" w:cs="Arial"/>
        </w:rPr>
        <w:t>ilimitado (de acuerdo al punto 6</w:t>
      </w:r>
      <w:r w:rsidRPr="00A7028A">
        <w:rPr>
          <w:rFonts w:ascii="Montserrat" w:hAnsi="Montserrat" w:cs="Arial"/>
        </w:rPr>
        <w:t xml:space="preserve"> del catálogo de equipo</w:t>
      </w:r>
      <w:r>
        <w:rPr>
          <w:rFonts w:ascii="Montserrat Light" w:eastAsia="Verdana" w:hAnsi="Montserrat Light" w:cs="Verdana"/>
          <w:lang w:val="es-ES"/>
        </w:rPr>
        <w:t>).</w:t>
      </w:r>
    </w:p>
    <w:p w:rsidR="006455E3" w:rsidRPr="00A7028A" w:rsidRDefault="006455E3" w:rsidP="004C170F">
      <w:pPr>
        <w:numPr>
          <w:ilvl w:val="0"/>
          <w:numId w:val="90"/>
        </w:numPr>
        <w:spacing w:after="0" w:line="240" w:lineRule="auto"/>
        <w:ind w:right="125"/>
        <w:rPr>
          <w:rFonts w:ascii="Montserrat" w:hAnsi="Montserrat" w:cs="Arial"/>
        </w:rPr>
      </w:pPr>
      <w:r>
        <w:rPr>
          <w:rFonts w:ascii="Montserrat" w:hAnsi="Montserrat" w:cs="Arial"/>
        </w:rPr>
        <w:t>Dos (</w:t>
      </w:r>
      <w:r w:rsidRPr="00A7028A">
        <w:rPr>
          <w:rFonts w:ascii="Montserrat" w:hAnsi="Montserrat" w:cs="Arial"/>
        </w:rPr>
        <w:t>2</w:t>
      </w:r>
      <w:r>
        <w:rPr>
          <w:rFonts w:ascii="Montserrat" w:hAnsi="Montserrat" w:cs="Arial"/>
        </w:rPr>
        <w:t>)</w:t>
      </w:r>
      <w:r w:rsidRPr="00A7028A">
        <w:rPr>
          <w:rFonts w:ascii="Montserrat" w:hAnsi="Montserrat" w:cs="Arial"/>
        </w:rPr>
        <w:t xml:space="preserve"> IPAD</w:t>
      </w:r>
      <w:r>
        <w:rPr>
          <w:rFonts w:ascii="Montserrat" w:hAnsi="Montserrat" w:cs="Arial"/>
        </w:rPr>
        <w:t>,</w:t>
      </w:r>
      <w:r w:rsidRPr="00A7028A">
        <w:rPr>
          <w:rFonts w:ascii="Montserrat" w:hAnsi="Montserrat" w:cs="Arial"/>
        </w:rPr>
        <w:t xml:space="preserve"> incluidas en el catálogo de equipos.</w:t>
      </w:r>
    </w:p>
    <w:p w:rsidR="006455E3" w:rsidRPr="000C1ED2" w:rsidRDefault="006455E3" w:rsidP="006455E3">
      <w:pPr>
        <w:spacing w:after="0" w:line="240" w:lineRule="auto"/>
        <w:ind w:left="720" w:right="125"/>
        <w:rPr>
          <w:rFonts w:ascii="Montserrat" w:hAnsi="Montserrat" w:cs="Arial"/>
          <w:bCs/>
        </w:rPr>
      </w:pPr>
      <w:r w:rsidRPr="000C1ED2">
        <w:rPr>
          <w:rFonts w:ascii="Montserrat" w:hAnsi="Montserrat" w:cs="Arial"/>
        </w:rPr>
        <w:t xml:space="preserve"> </w:t>
      </w:r>
    </w:p>
    <w:p w:rsidR="006455E3" w:rsidRDefault="006455E3" w:rsidP="004C170F">
      <w:pPr>
        <w:pStyle w:val="Prrafodelista"/>
        <w:widowControl w:val="0"/>
        <w:numPr>
          <w:ilvl w:val="2"/>
          <w:numId w:val="100"/>
        </w:numPr>
        <w:autoSpaceDE w:val="0"/>
        <w:autoSpaceDN w:val="0"/>
        <w:spacing w:after="0" w:line="240" w:lineRule="auto"/>
        <w:ind w:left="851" w:right="125" w:hanging="567"/>
        <w:contextualSpacing w:val="0"/>
        <w:rPr>
          <w:rFonts w:ascii="Montserrat" w:hAnsi="Montserrat" w:cs="Arial"/>
          <w:b/>
        </w:rPr>
      </w:pPr>
      <w:r w:rsidRPr="000C1ED2">
        <w:rPr>
          <w:rFonts w:ascii="Montserrat" w:hAnsi="Montserrat" w:cs="Arial"/>
          <w:b/>
        </w:rPr>
        <w:t>REPRESENTANTES.</w:t>
      </w:r>
    </w:p>
    <w:p w:rsidR="006455E3" w:rsidRPr="000C1ED2" w:rsidRDefault="006455E3" w:rsidP="006455E3">
      <w:pPr>
        <w:pStyle w:val="Prrafodelista"/>
        <w:ind w:left="851" w:right="125"/>
        <w:rPr>
          <w:rFonts w:ascii="Montserrat" w:hAnsi="Montserrat" w:cs="Arial"/>
          <w:b/>
        </w:rPr>
      </w:pPr>
    </w:p>
    <w:p w:rsidR="006455E3" w:rsidRDefault="006455E3" w:rsidP="004C170F">
      <w:pPr>
        <w:numPr>
          <w:ilvl w:val="0"/>
          <w:numId w:val="91"/>
        </w:numPr>
        <w:spacing w:after="0" w:line="240" w:lineRule="auto"/>
        <w:ind w:right="125"/>
        <w:rPr>
          <w:rFonts w:ascii="Montserrat" w:eastAsia="Verdana" w:hAnsi="Montserrat" w:cs="Verdana"/>
          <w:lang w:val="es-ES"/>
        </w:rPr>
      </w:pPr>
      <w:r w:rsidRPr="007E18E6">
        <w:rPr>
          <w:rFonts w:ascii="Montserrat" w:eastAsia="Verdana" w:hAnsi="Montserrat" w:cs="Verdana"/>
          <w:lang w:val="es-ES"/>
        </w:rPr>
        <w:t>La ASIPONA DOS BOCAS designa como su representante operativo para tratar los asuntos relacionados con los servicios o derivados de ellos, al Subgerente de Protección Portuaria (OPIP).</w:t>
      </w:r>
    </w:p>
    <w:p w:rsidR="006455E3" w:rsidRPr="007E18E6" w:rsidRDefault="006455E3" w:rsidP="006455E3">
      <w:pPr>
        <w:spacing w:after="0" w:line="240" w:lineRule="auto"/>
        <w:ind w:left="720" w:right="125"/>
        <w:rPr>
          <w:rFonts w:ascii="Montserrat" w:eastAsia="Verdana" w:hAnsi="Montserrat" w:cs="Verdana"/>
          <w:lang w:val="es-ES"/>
        </w:rPr>
      </w:pPr>
    </w:p>
    <w:p w:rsidR="006455E3" w:rsidRPr="007E18E6" w:rsidRDefault="006455E3" w:rsidP="004C170F">
      <w:pPr>
        <w:numPr>
          <w:ilvl w:val="0"/>
          <w:numId w:val="91"/>
        </w:numPr>
        <w:shd w:val="clear" w:color="auto" w:fill="FFFFFF" w:themeFill="background1"/>
        <w:spacing w:after="0" w:line="240" w:lineRule="auto"/>
        <w:ind w:right="125"/>
        <w:rPr>
          <w:rFonts w:ascii="Montserrat" w:eastAsia="Verdana" w:hAnsi="Montserrat" w:cs="Verdana"/>
          <w:lang w:val="es-ES"/>
        </w:rPr>
      </w:pPr>
      <w:r w:rsidRPr="007E18E6">
        <w:rPr>
          <w:rFonts w:ascii="Montserrat" w:eastAsia="Verdana" w:hAnsi="Montserrat" w:cs="Verdana"/>
          <w:lang w:val="es-ES"/>
        </w:rPr>
        <w:t>La ASIPONA DOS BOCAS designa como sus representantes para administración de contrato para los asuntos relacionados con documentos administrativos y obligatorios para el patrón, como el registro e inscripción de trabajadores en el IMSS, com</w:t>
      </w:r>
      <w:r>
        <w:rPr>
          <w:rFonts w:ascii="Montserrat" w:eastAsia="Verdana" w:hAnsi="Montserrat" w:cs="Verdana"/>
          <w:lang w:val="es-ES"/>
        </w:rPr>
        <w:t>unicar ALTAS/BAJAS del IMSS, trá</w:t>
      </w:r>
      <w:r w:rsidRPr="007E18E6">
        <w:rPr>
          <w:rFonts w:ascii="Montserrat" w:eastAsia="Verdana" w:hAnsi="Montserrat" w:cs="Verdana"/>
          <w:lang w:val="es-ES"/>
        </w:rPr>
        <w:t xml:space="preserve">mites de facturas, pago, y todo lo relacionado por los servicios o derivados de ellos, al Gerente de Administración y Finanzas, Subgerente de Administración, así como </w:t>
      </w:r>
      <w:r>
        <w:rPr>
          <w:rFonts w:ascii="Montserrat" w:eastAsia="Verdana" w:hAnsi="Montserrat" w:cs="Verdana"/>
          <w:lang w:val="es-ES"/>
        </w:rPr>
        <w:t>a</w:t>
      </w:r>
      <w:r w:rsidRPr="007E18E6">
        <w:rPr>
          <w:rFonts w:ascii="Montserrat" w:eastAsia="Verdana" w:hAnsi="Montserrat" w:cs="Verdana"/>
          <w:lang w:val="es-ES"/>
        </w:rPr>
        <w:t>l</w:t>
      </w:r>
      <w:r>
        <w:rPr>
          <w:rFonts w:ascii="Montserrat" w:eastAsia="Verdana" w:hAnsi="Montserrat" w:cs="Verdana"/>
          <w:lang w:val="es-ES"/>
        </w:rPr>
        <w:t xml:space="preserve"> </w:t>
      </w:r>
      <w:r w:rsidRPr="007E18E6">
        <w:rPr>
          <w:rFonts w:ascii="Montserrat" w:eastAsia="Verdana" w:hAnsi="Montserrat" w:cs="Verdana"/>
          <w:lang w:val="es-ES"/>
        </w:rPr>
        <w:t xml:space="preserve">Subgerente de Protección Portuaria </w:t>
      </w:r>
      <w:r>
        <w:rPr>
          <w:rFonts w:ascii="Montserrat" w:eastAsia="Verdana" w:hAnsi="Montserrat" w:cs="Verdana"/>
          <w:lang w:val="es-ES"/>
        </w:rPr>
        <w:t>(</w:t>
      </w:r>
      <w:r w:rsidRPr="007E18E6">
        <w:rPr>
          <w:rFonts w:ascii="Montserrat" w:eastAsia="Verdana" w:hAnsi="Montserrat" w:cs="Verdana"/>
          <w:lang w:val="es-ES"/>
        </w:rPr>
        <w:t>OPIP</w:t>
      </w:r>
      <w:r>
        <w:rPr>
          <w:rFonts w:ascii="Montserrat" w:eastAsia="Verdana" w:hAnsi="Montserrat" w:cs="Verdana"/>
          <w:lang w:val="es-ES"/>
        </w:rPr>
        <w:t>)</w:t>
      </w:r>
      <w:r w:rsidRPr="007E18E6">
        <w:rPr>
          <w:rFonts w:ascii="Montserrat" w:eastAsia="Verdana" w:hAnsi="Montserrat" w:cs="Verdana"/>
          <w:lang w:val="es-ES"/>
        </w:rPr>
        <w:t>, si en su caso requiera algún tipo de documentación de tipo administrativo.</w:t>
      </w:r>
    </w:p>
    <w:p w:rsidR="006455E3" w:rsidRPr="007E18E6" w:rsidRDefault="006455E3" w:rsidP="006455E3">
      <w:pPr>
        <w:shd w:val="clear" w:color="auto" w:fill="FFFFFF" w:themeFill="background1"/>
        <w:spacing w:after="0" w:line="240" w:lineRule="auto"/>
        <w:ind w:right="125"/>
        <w:rPr>
          <w:rFonts w:ascii="Montserrat" w:eastAsia="Verdana" w:hAnsi="Montserrat" w:cs="Verdana"/>
          <w:lang w:val="es-ES"/>
        </w:rPr>
      </w:pPr>
    </w:p>
    <w:p w:rsidR="006455E3" w:rsidRDefault="006455E3" w:rsidP="006455E3">
      <w:pPr>
        <w:ind w:left="720" w:right="125"/>
        <w:rPr>
          <w:rFonts w:ascii="Montserrat Light" w:eastAsia="Verdana" w:hAnsi="Montserrat Light" w:cs="Verdana"/>
          <w:lang w:val="es-ES"/>
        </w:rPr>
      </w:pPr>
      <w:r w:rsidRPr="007E18E6">
        <w:rPr>
          <w:rFonts w:ascii="Montserrat" w:eastAsia="Verdana" w:hAnsi="Montserrat" w:cs="Verdana"/>
          <w:lang w:val="es-ES"/>
        </w:rPr>
        <w:t>En caso de que la ASIPONA DOS BOCAS sustituya a los ejecutivos que representan estos cargos lo comunicará por escrito al Prestador de Servicios, con antelación</w:t>
      </w:r>
      <w:r w:rsidRPr="00401387">
        <w:rPr>
          <w:rFonts w:ascii="Montserrat Light" w:eastAsia="Verdana" w:hAnsi="Montserrat Light" w:cs="Verdana"/>
          <w:lang w:val="es-ES"/>
        </w:rPr>
        <w:t>.</w:t>
      </w:r>
    </w:p>
    <w:p w:rsidR="006455E3" w:rsidRDefault="006455E3" w:rsidP="006455E3">
      <w:pPr>
        <w:ind w:left="720" w:right="125"/>
        <w:rPr>
          <w:rFonts w:ascii="Montserrat Light" w:eastAsia="Verdana" w:hAnsi="Montserrat Light" w:cs="Verdana"/>
          <w:lang w:val="es-ES"/>
        </w:rPr>
      </w:pPr>
    </w:p>
    <w:p w:rsidR="006455E3" w:rsidRPr="005044D5" w:rsidRDefault="006455E3" w:rsidP="004C170F">
      <w:pPr>
        <w:pStyle w:val="Prrafodelista"/>
        <w:widowControl w:val="0"/>
        <w:numPr>
          <w:ilvl w:val="2"/>
          <w:numId w:val="100"/>
        </w:numPr>
        <w:autoSpaceDE w:val="0"/>
        <w:autoSpaceDN w:val="0"/>
        <w:spacing w:after="0" w:line="240" w:lineRule="auto"/>
        <w:ind w:left="1134" w:right="125" w:hanging="437"/>
        <w:contextualSpacing w:val="0"/>
        <w:rPr>
          <w:rFonts w:ascii="Montserrat" w:hAnsi="Montserrat" w:cs="Arial"/>
          <w:b/>
          <w:bCs/>
        </w:rPr>
      </w:pPr>
      <w:r w:rsidRPr="005044D5">
        <w:rPr>
          <w:rFonts w:ascii="Montserrat" w:hAnsi="Montserrat" w:cs="Arial"/>
          <w:b/>
          <w:bCs/>
        </w:rPr>
        <w:t>CONSIGNAS DE VIGILANCIA.</w:t>
      </w:r>
    </w:p>
    <w:p w:rsidR="006455E3" w:rsidRPr="005044D5" w:rsidRDefault="006455E3" w:rsidP="006455E3">
      <w:pPr>
        <w:pStyle w:val="Prrafodelista"/>
        <w:ind w:left="1080" w:right="125"/>
        <w:rPr>
          <w:rFonts w:ascii="Montserrat" w:hAnsi="Montserrat" w:cs="Arial"/>
          <w:b/>
          <w:bCs/>
        </w:rPr>
      </w:pPr>
    </w:p>
    <w:p w:rsidR="006455E3" w:rsidRDefault="006455E3" w:rsidP="006455E3">
      <w:pPr>
        <w:spacing w:after="0" w:line="240" w:lineRule="auto"/>
        <w:ind w:right="125"/>
        <w:rPr>
          <w:rFonts w:ascii="Montserrat" w:hAnsi="Montserrat" w:cs="Arial"/>
          <w:bCs/>
        </w:rPr>
      </w:pPr>
      <w:r w:rsidRPr="005044D5">
        <w:rPr>
          <w:rFonts w:ascii="Montserrat" w:hAnsi="Montserrat" w:cs="Arial"/>
          <w:bCs/>
        </w:rPr>
        <w:t>Independientemente de los aspectos técnicos señalados anteriormente, el PRESTADOR DE SERVICIOS se obliga conjuntamente con el personal que proporcione a la ASIPONA DOS BOCAS para la prestación de los SERVICIOS contratados a cumplir cabalmente en todo momento con las CONSIGNAS DE VIGILAN</w:t>
      </w:r>
      <w:r>
        <w:rPr>
          <w:rFonts w:ascii="Montserrat" w:hAnsi="Montserrat" w:cs="Arial"/>
          <w:bCs/>
        </w:rPr>
        <w:t>CIA que se adjuntan al presente, a través de sus anexos</w:t>
      </w:r>
      <w:r w:rsidRPr="005044D5">
        <w:rPr>
          <w:rFonts w:ascii="Montserrat" w:hAnsi="Montserrat" w:cs="Arial"/>
          <w:bCs/>
        </w:rPr>
        <w:t>.</w:t>
      </w:r>
    </w:p>
    <w:p w:rsidR="006455E3" w:rsidRDefault="006455E3" w:rsidP="006455E3">
      <w:pPr>
        <w:spacing w:after="0" w:line="240" w:lineRule="auto"/>
        <w:ind w:right="125"/>
        <w:jc w:val="center"/>
        <w:rPr>
          <w:rFonts w:ascii="Montserrat" w:hAnsi="Montserrat" w:cs="Arial"/>
          <w:b/>
          <w:bCs/>
          <w:sz w:val="24"/>
        </w:rPr>
      </w:pPr>
    </w:p>
    <w:p w:rsidR="006455E3" w:rsidRPr="00C05D66" w:rsidRDefault="006455E3" w:rsidP="006455E3">
      <w:pPr>
        <w:spacing w:after="0" w:line="240" w:lineRule="auto"/>
        <w:ind w:right="125"/>
        <w:jc w:val="center"/>
        <w:rPr>
          <w:rFonts w:ascii="Montserrat" w:hAnsi="Montserrat" w:cs="Arial"/>
          <w:b/>
          <w:bCs/>
          <w:sz w:val="28"/>
        </w:rPr>
      </w:pPr>
      <w:r w:rsidRPr="00C05D66">
        <w:rPr>
          <w:rFonts w:ascii="Montserrat" w:hAnsi="Montserrat" w:cs="Arial"/>
          <w:b/>
          <w:bCs/>
          <w:sz w:val="28"/>
        </w:rPr>
        <w:t>ANEXO A</w:t>
      </w:r>
    </w:p>
    <w:p w:rsidR="006455E3" w:rsidRDefault="006455E3" w:rsidP="006455E3">
      <w:pPr>
        <w:spacing w:after="0" w:line="240" w:lineRule="auto"/>
        <w:ind w:right="125"/>
        <w:jc w:val="center"/>
        <w:rPr>
          <w:rFonts w:ascii="Montserrat" w:hAnsi="Montserrat" w:cs="Arial"/>
          <w:b/>
          <w:bCs/>
        </w:rPr>
      </w:pPr>
    </w:p>
    <w:p w:rsidR="006455E3" w:rsidRPr="001102F4" w:rsidRDefault="006455E3" w:rsidP="006455E3">
      <w:pPr>
        <w:ind w:right="125"/>
        <w:rPr>
          <w:rFonts w:ascii="Montserrat" w:eastAsia="Verdana" w:hAnsi="Montserrat" w:cs="Verdana"/>
          <w:b/>
          <w:lang w:val="es-ES"/>
        </w:rPr>
      </w:pPr>
      <w:r w:rsidRPr="001102F4">
        <w:rPr>
          <w:rFonts w:ascii="Montserrat" w:eastAsia="Verdana" w:hAnsi="Montserrat" w:cs="Verdana"/>
          <w:b/>
          <w:lang w:val="es-ES"/>
        </w:rPr>
        <w:lastRenderedPageBreak/>
        <w:t>CONSIGNAS DE VIGILANCIA A LAS QUE DEBERÁ DAR CUMPLIMIENTO EL PRESTADOR DE SERVICIOS.</w:t>
      </w:r>
    </w:p>
    <w:p w:rsidR="006455E3" w:rsidRPr="00073D3B" w:rsidRDefault="006455E3" w:rsidP="004C170F">
      <w:pPr>
        <w:pStyle w:val="Prrafodelista"/>
        <w:widowControl w:val="0"/>
        <w:numPr>
          <w:ilvl w:val="0"/>
          <w:numId w:val="113"/>
        </w:numPr>
        <w:autoSpaceDE w:val="0"/>
        <w:autoSpaceDN w:val="0"/>
        <w:spacing w:after="0" w:line="240" w:lineRule="auto"/>
        <w:ind w:right="125"/>
        <w:contextualSpacing w:val="0"/>
        <w:rPr>
          <w:rFonts w:ascii="Montserrat" w:hAnsi="Montserrat"/>
          <w:b/>
        </w:rPr>
      </w:pPr>
      <w:r w:rsidRPr="00073D3B">
        <w:rPr>
          <w:rFonts w:ascii="Montserrat" w:hAnsi="Montserrat"/>
          <w:b/>
        </w:rPr>
        <w:t>Todas las Áreas.</w:t>
      </w:r>
    </w:p>
    <w:p w:rsidR="006455E3" w:rsidRPr="00073D3B" w:rsidRDefault="006455E3" w:rsidP="006455E3">
      <w:pPr>
        <w:pStyle w:val="Prrafodelista"/>
        <w:ind w:right="125"/>
        <w:rPr>
          <w:rFonts w:ascii="Montserrat" w:hAnsi="Montserrat"/>
        </w:rPr>
      </w:pPr>
    </w:p>
    <w:p w:rsidR="006455E3" w:rsidRPr="001102F4" w:rsidRDefault="006455E3" w:rsidP="004C170F">
      <w:pPr>
        <w:numPr>
          <w:ilvl w:val="0"/>
          <w:numId w:val="92"/>
        </w:numPr>
        <w:spacing w:after="0" w:line="240" w:lineRule="auto"/>
        <w:ind w:right="975"/>
        <w:rPr>
          <w:rFonts w:ascii="Montserrat" w:eastAsia="Verdana" w:hAnsi="Montserrat" w:cs="Verdana"/>
          <w:lang w:val="es-ES"/>
        </w:rPr>
      </w:pPr>
      <w:r w:rsidRPr="001102F4">
        <w:rPr>
          <w:rFonts w:ascii="Montserrat" w:eastAsia="Verdana" w:hAnsi="Montserrat" w:cs="Verdana"/>
          <w:lang w:val="es-ES"/>
        </w:rPr>
        <w:t>Trato amable y respetuoso a clientes, visitantes, autoridades y personal de la ASIPONA DOS BOCAS.</w:t>
      </w:r>
    </w:p>
    <w:p w:rsidR="006455E3" w:rsidRPr="001102F4" w:rsidRDefault="006455E3" w:rsidP="004C170F">
      <w:pPr>
        <w:numPr>
          <w:ilvl w:val="0"/>
          <w:numId w:val="92"/>
        </w:numPr>
        <w:spacing w:after="0" w:line="240" w:lineRule="auto"/>
        <w:ind w:right="975"/>
        <w:rPr>
          <w:rFonts w:ascii="Montserrat" w:eastAsia="Verdana" w:hAnsi="Montserrat" w:cs="Verdana"/>
          <w:lang w:val="es-ES"/>
        </w:rPr>
      </w:pPr>
      <w:r w:rsidRPr="001102F4">
        <w:rPr>
          <w:rFonts w:ascii="Montserrat" w:eastAsia="Verdana" w:hAnsi="Montserrat" w:cs="Verdana"/>
          <w:lang w:val="es-ES"/>
        </w:rPr>
        <w:t>Conducirse con trato amable y respetuoso con sus compañeros.</w:t>
      </w:r>
    </w:p>
    <w:p w:rsidR="006455E3" w:rsidRPr="001102F4" w:rsidRDefault="006455E3" w:rsidP="004C170F">
      <w:pPr>
        <w:numPr>
          <w:ilvl w:val="0"/>
          <w:numId w:val="92"/>
        </w:numPr>
        <w:spacing w:after="0" w:line="240" w:lineRule="auto"/>
        <w:ind w:right="975"/>
        <w:rPr>
          <w:rFonts w:ascii="Montserrat" w:eastAsia="Verdana" w:hAnsi="Montserrat" w:cs="Verdana"/>
          <w:lang w:val="es-ES"/>
        </w:rPr>
      </w:pPr>
      <w:r w:rsidRPr="001102F4">
        <w:rPr>
          <w:rFonts w:ascii="Montserrat" w:eastAsia="Verdana" w:hAnsi="Montserrat" w:cs="Verdana"/>
          <w:lang w:val="es-ES"/>
        </w:rPr>
        <w:t>El acceso de visitas y vehículos deberá registrarse en libro bitácora y en todos formatos que se le indiquen.</w:t>
      </w:r>
    </w:p>
    <w:p w:rsidR="006455E3" w:rsidRPr="001102F4" w:rsidRDefault="006455E3" w:rsidP="004C170F">
      <w:pPr>
        <w:numPr>
          <w:ilvl w:val="0"/>
          <w:numId w:val="92"/>
        </w:numPr>
        <w:spacing w:after="0" w:line="240" w:lineRule="auto"/>
        <w:ind w:right="975"/>
        <w:rPr>
          <w:rFonts w:ascii="Montserrat" w:eastAsia="Verdana" w:hAnsi="Montserrat" w:cs="Verdana"/>
          <w:lang w:val="es-ES"/>
        </w:rPr>
      </w:pPr>
      <w:r w:rsidRPr="001102F4">
        <w:rPr>
          <w:rFonts w:ascii="Montserrat" w:eastAsia="Verdana" w:hAnsi="Montserrat" w:cs="Verdana"/>
          <w:lang w:val="es-ES"/>
        </w:rPr>
        <w:t>Llenar los espacios de cada concepto en la bitácora y los formatos de la ASIPONA DOS BOCAS.</w:t>
      </w:r>
    </w:p>
    <w:p w:rsidR="006455E3" w:rsidRPr="001102F4" w:rsidRDefault="006455E3" w:rsidP="004C170F">
      <w:pPr>
        <w:numPr>
          <w:ilvl w:val="0"/>
          <w:numId w:val="92"/>
        </w:numPr>
        <w:spacing w:after="0" w:line="240" w:lineRule="auto"/>
        <w:ind w:right="975"/>
        <w:rPr>
          <w:rFonts w:ascii="Montserrat" w:eastAsia="Verdana" w:hAnsi="Montserrat" w:cs="Verdana"/>
          <w:lang w:val="es-ES"/>
        </w:rPr>
      </w:pPr>
      <w:r w:rsidRPr="001102F4">
        <w:rPr>
          <w:rFonts w:ascii="Montserrat" w:eastAsia="Verdana" w:hAnsi="Montserrat" w:cs="Verdana"/>
          <w:lang w:val="es-ES"/>
        </w:rPr>
        <w:t>Mantener registros de entradas y salida de las visitas y vehículos.</w:t>
      </w:r>
    </w:p>
    <w:p w:rsidR="006455E3" w:rsidRPr="001102F4" w:rsidRDefault="006455E3" w:rsidP="004C170F">
      <w:pPr>
        <w:numPr>
          <w:ilvl w:val="0"/>
          <w:numId w:val="92"/>
        </w:numPr>
        <w:spacing w:after="0" w:line="240" w:lineRule="auto"/>
        <w:ind w:right="975"/>
        <w:rPr>
          <w:rFonts w:ascii="Montserrat" w:eastAsia="Verdana" w:hAnsi="Montserrat" w:cs="Verdana"/>
          <w:lang w:val="es-ES"/>
        </w:rPr>
      </w:pPr>
      <w:r w:rsidRPr="001102F4">
        <w:rPr>
          <w:rFonts w:ascii="Montserrat" w:eastAsia="Verdana" w:hAnsi="Montserrat" w:cs="Verdana"/>
          <w:lang w:val="es-ES"/>
        </w:rPr>
        <w:t>Al momento de registrarse dejará una identificación oficial y se entregará un gafete de visitante.</w:t>
      </w:r>
    </w:p>
    <w:p w:rsidR="006455E3" w:rsidRPr="001102F4" w:rsidRDefault="006455E3" w:rsidP="004C170F">
      <w:pPr>
        <w:numPr>
          <w:ilvl w:val="0"/>
          <w:numId w:val="92"/>
        </w:numPr>
        <w:spacing w:after="0" w:line="240" w:lineRule="auto"/>
        <w:ind w:right="975"/>
        <w:rPr>
          <w:rFonts w:ascii="Montserrat" w:eastAsia="Verdana" w:hAnsi="Montserrat" w:cs="Verdana"/>
          <w:lang w:val="es-ES"/>
        </w:rPr>
      </w:pPr>
      <w:r w:rsidRPr="001102F4">
        <w:rPr>
          <w:rFonts w:ascii="Montserrat" w:eastAsia="Verdana" w:hAnsi="Montserrat" w:cs="Verdana"/>
          <w:lang w:val="es-ES"/>
        </w:rPr>
        <w:t>Los rondines de vigilancia implican recorridos a toda el área.</w:t>
      </w:r>
    </w:p>
    <w:p w:rsidR="006455E3" w:rsidRPr="001102F4" w:rsidRDefault="006455E3" w:rsidP="004C170F">
      <w:pPr>
        <w:numPr>
          <w:ilvl w:val="0"/>
          <w:numId w:val="92"/>
        </w:numPr>
        <w:spacing w:after="0" w:line="240" w:lineRule="auto"/>
        <w:ind w:right="975"/>
        <w:rPr>
          <w:rFonts w:ascii="Montserrat" w:eastAsia="Verdana" w:hAnsi="Montserrat" w:cs="Verdana"/>
          <w:lang w:val="es-ES"/>
        </w:rPr>
      </w:pPr>
      <w:r w:rsidRPr="001102F4">
        <w:rPr>
          <w:rFonts w:ascii="Montserrat" w:eastAsia="Verdana" w:hAnsi="Montserrat" w:cs="Verdana"/>
          <w:lang w:val="es-ES"/>
        </w:rPr>
        <w:t>Portar correctamente el uniforme, limpio, en buen estado y siempre presentable.</w:t>
      </w:r>
    </w:p>
    <w:p w:rsidR="006455E3" w:rsidRPr="001102F4" w:rsidRDefault="006455E3" w:rsidP="004C170F">
      <w:pPr>
        <w:numPr>
          <w:ilvl w:val="0"/>
          <w:numId w:val="92"/>
        </w:numPr>
        <w:spacing w:after="0" w:line="240" w:lineRule="auto"/>
        <w:ind w:right="975"/>
        <w:rPr>
          <w:rFonts w:ascii="Montserrat" w:eastAsia="Verdana" w:hAnsi="Montserrat" w:cs="Verdana"/>
          <w:lang w:val="es-ES"/>
        </w:rPr>
      </w:pPr>
      <w:r w:rsidRPr="001102F4">
        <w:rPr>
          <w:rFonts w:ascii="Montserrat" w:eastAsia="Verdana" w:hAnsi="Montserrat" w:cs="Verdana"/>
          <w:lang w:val="es-ES"/>
        </w:rPr>
        <w:t>Imagen presentable del personal.</w:t>
      </w:r>
    </w:p>
    <w:p w:rsidR="006455E3" w:rsidRPr="001102F4" w:rsidRDefault="006455E3" w:rsidP="004C170F">
      <w:pPr>
        <w:numPr>
          <w:ilvl w:val="0"/>
          <w:numId w:val="92"/>
        </w:numPr>
        <w:spacing w:after="0" w:line="240" w:lineRule="auto"/>
        <w:ind w:right="975"/>
        <w:rPr>
          <w:rFonts w:ascii="Montserrat" w:eastAsia="Verdana" w:hAnsi="Montserrat" w:cs="Verdana"/>
          <w:lang w:val="es-ES"/>
        </w:rPr>
      </w:pPr>
      <w:r w:rsidRPr="001102F4">
        <w:rPr>
          <w:rFonts w:ascii="Montserrat" w:eastAsia="Verdana" w:hAnsi="Montserrat" w:cs="Verdana"/>
          <w:lang w:val="es-ES"/>
        </w:rPr>
        <w:t>Hacer buen uso de los equipos asignados para el desempeño de sus funciones.</w:t>
      </w:r>
    </w:p>
    <w:p w:rsidR="006455E3" w:rsidRPr="001102F4" w:rsidRDefault="006455E3" w:rsidP="004C170F">
      <w:pPr>
        <w:numPr>
          <w:ilvl w:val="0"/>
          <w:numId w:val="92"/>
        </w:numPr>
        <w:spacing w:after="0" w:line="240" w:lineRule="auto"/>
        <w:ind w:right="975"/>
        <w:rPr>
          <w:rFonts w:ascii="Montserrat" w:eastAsia="Verdana" w:hAnsi="Montserrat" w:cs="Verdana"/>
          <w:lang w:val="es-ES"/>
        </w:rPr>
      </w:pPr>
      <w:r w:rsidRPr="001102F4">
        <w:rPr>
          <w:rFonts w:ascii="Montserrat" w:eastAsia="Verdana" w:hAnsi="Montserrat" w:cs="Verdana"/>
          <w:lang w:val="es-ES"/>
        </w:rPr>
        <w:t>Mantener limpio y ordenado el lugar de los inmuebles que se les asigne</w:t>
      </w:r>
    </w:p>
    <w:p w:rsidR="006455E3" w:rsidRPr="001102F4" w:rsidRDefault="006455E3" w:rsidP="004C170F">
      <w:pPr>
        <w:numPr>
          <w:ilvl w:val="0"/>
          <w:numId w:val="92"/>
        </w:numPr>
        <w:spacing w:after="0" w:line="240" w:lineRule="auto"/>
        <w:ind w:right="975"/>
        <w:rPr>
          <w:rFonts w:ascii="Montserrat" w:eastAsia="Verdana" w:hAnsi="Montserrat" w:cs="Verdana"/>
          <w:lang w:val="es-ES"/>
        </w:rPr>
      </w:pPr>
      <w:r w:rsidRPr="001102F4">
        <w:rPr>
          <w:rFonts w:ascii="Montserrat" w:eastAsia="Verdana" w:hAnsi="Montserrat" w:cs="Verdana"/>
          <w:lang w:val="es-ES"/>
        </w:rPr>
        <w:t>No permitir la salida de ningún bien material sin el manifiesto correspondiente firmado por un responsable.</w:t>
      </w:r>
    </w:p>
    <w:p w:rsidR="006455E3" w:rsidRPr="001102F4" w:rsidRDefault="006455E3" w:rsidP="004C170F">
      <w:pPr>
        <w:numPr>
          <w:ilvl w:val="0"/>
          <w:numId w:val="92"/>
        </w:numPr>
        <w:spacing w:after="0" w:line="240" w:lineRule="auto"/>
        <w:ind w:right="975"/>
        <w:rPr>
          <w:rFonts w:ascii="Montserrat" w:eastAsia="Verdana" w:hAnsi="Montserrat" w:cs="Verdana"/>
          <w:lang w:val="es-ES"/>
        </w:rPr>
      </w:pPr>
      <w:r w:rsidRPr="001102F4">
        <w:rPr>
          <w:rFonts w:ascii="Montserrat" w:eastAsia="Verdana" w:hAnsi="Montserrat" w:cs="Verdana"/>
          <w:lang w:val="es-ES"/>
        </w:rPr>
        <w:t>Reportar cualquier anomalía al coordinador y supervisor de la empresa de seguridad o directamente al Oficial de protección del ASIPONA DOS BOCAS.</w:t>
      </w:r>
    </w:p>
    <w:p w:rsidR="006455E3" w:rsidRPr="001102F4" w:rsidRDefault="006455E3" w:rsidP="004C170F">
      <w:pPr>
        <w:numPr>
          <w:ilvl w:val="0"/>
          <w:numId w:val="92"/>
        </w:numPr>
        <w:spacing w:after="0" w:line="240" w:lineRule="auto"/>
        <w:ind w:right="975"/>
        <w:rPr>
          <w:rFonts w:ascii="Montserrat" w:eastAsia="Verdana" w:hAnsi="Montserrat" w:cs="Verdana"/>
          <w:lang w:val="es-ES"/>
        </w:rPr>
      </w:pPr>
      <w:r w:rsidRPr="001102F4">
        <w:rPr>
          <w:rFonts w:ascii="Montserrat" w:eastAsia="Verdana" w:hAnsi="Montserrat" w:cs="Verdana"/>
          <w:lang w:val="es-ES"/>
        </w:rPr>
        <w:t>Entregar al Oficial de Protección del ASIPONA DOS BOCAS un reporte diario de las actividades acaecidas.</w:t>
      </w:r>
    </w:p>
    <w:p w:rsidR="006455E3" w:rsidRPr="001102F4" w:rsidRDefault="006455E3" w:rsidP="004C170F">
      <w:pPr>
        <w:numPr>
          <w:ilvl w:val="0"/>
          <w:numId w:val="92"/>
        </w:numPr>
        <w:spacing w:after="0" w:line="240" w:lineRule="auto"/>
        <w:ind w:right="975"/>
        <w:rPr>
          <w:rFonts w:ascii="Montserrat" w:eastAsia="Verdana" w:hAnsi="Montserrat" w:cs="Verdana"/>
          <w:lang w:val="es-ES"/>
        </w:rPr>
      </w:pPr>
      <w:r w:rsidRPr="001102F4">
        <w:rPr>
          <w:rFonts w:ascii="Montserrat" w:eastAsia="Verdana" w:hAnsi="Montserrat" w:cs="Verdana"/>
          <w:lang w:val="es-ES"/>
        </w:rPr>
        <w:t>No se permitirá al personal doblar turnos.</w:t>
      </w:r>
    </w:p>
    <w:p w:rsidR="006455E3" w:rsidRPr="001102F4" w:rsidRDefault="006455E3" w:rsidP="004C170F">
      <w:pPr>
        <w:numPr>
          <w:ilvl w:val="0"/>
          <w:numId w:val="92"/>
        </w:numPr>
        <w:spacing w:after="0" w:line="240" w:lineRule="auto"/>
        <w:ind w:right="975"/>
        <w:rPr>
          <w:rFonts w:ascii="Montserrat" w:eastAsia="Verdana" w:hAnsi="Montserrat" w:cs="Verdana"/>
          <w:lang w:val="es-ES"/>
        </w:rPr>
      </w:pPr>
      <w:r w:rsidRPr="001102F4">
        <w:rPr>
          <w:rFonts w:ascii="Montserrat" w:eastAsia="Verdana" w:hAnsi="Montserrat" w:cs="Verdana"/>
          <w:lang w:val="es-ES"/>
        </w:rPr>
        <w:t>Efectuar cambios de guardia en los horarios establecidos, siendo puntuales para el pase de lista el cual se realizar en el punto de reunión.</w:t>
      </w:r>
    </w:p>
    <w:p w:rsidR="006455E3" w:rsidRPr="001102F4" w:rsidRDefault="006455E3" w:rsidP="004C170F">
      <w:pPr>
        <w:numPr>
          <w:ilvl w:val="0"/>
          <w:numId w:val="92"/>
        </w:numPr>
        <w:spacing w:after="0" w:line="240" w:lineRule="auto"/>
        <w:ind w:right="975"/>
        <w:rPr>
          <w:rFonts w:ascii="Montserrat" w:eastAsia="Verdana" w:hAnsi="Montserrat" w:cs="Verdana"/>
          <w:lang w:val="es-ES"/>
        </w:rPr>
      </w:pPr>
      <w:r w:rsidRPr="001102F4">
        <w:rPr>
          <w:rFonts w:ascii="Montserrat" w:eastAsia="Verdana" w:hAnsi="Montserrat" w:cs="Verdana"/>
          <w:lang w:val="es-ES"/>
        </w:rPr>
        <w:t>Queda prohibido uso y acceso de lo siguiente:</w:t>
      </w:r>
    </w:p>
    <w:p w:rsidR="006455E3" w:rsidRPr="001102F4" w:rsidRDefault="006455E3" w:rsidP="004C170F">
      <w:pPr>
        <w:numPr>
          <w:ilvl w:val="1"/>
          <w:numId w:val="92"/>
        </w:numPr>
        <w:tabs>
          <w:tab w:val="clear" w:pos="1440"/>
          <w:tab w:val="num" w:pos="1353"/>
        </w:tabs>
        <w:spacing w:after="0" w:line="240" w:lineRule="auto"/>
        <w:ind w:left="1353" w:right="975"/>
        <w:rPr>
          <w:rFonts w:ascii="Montserrat" w:eastAsia="Verdana" w:hAnsi="Montserrat" w:cs="Verdana"/>
          <w:lang w:val="es-ES"/>
        </w:rPr>
      </w:pPr>
      <w:r w:rsidRPr="001102F4">
        <w:rPr>
          <w:rFonts w:ascii="Montserrat" w:eastAsia="Verdana" w:hAnsi="Montserrat" w:cs="Verdana"/>
          <w:lang w:val="es-ES"/>
        </w:rPr>
        <w:t>Uso de equipos de la oficina y teléfonos para uso personal.</w:t>
      </w:r>
    </w:p>
    <w:p w:rsidR="006455E3" w:rsidRPr="001102F4" w:rsidRDefault="006455E3" w:rsidP="004C170F">
      <w:pPr>
        <w:numPr>
          <w:ilvl w:val="1"/>
          <w:numId w:val="92"/>
        </w:numPr>
        <w:tabs>
          <w:tab w:val="clear" w:pos="1440"/>
          <w:tab w:val="num" w:pos="1353"/>
        </w:tabs>
        <w:spacing w:after="0" w:line="240" w:lineRule="auto"/>
        <w:ind w:left="1353" w:right="975"/>
        <w:rPr>
          <w:rFonts w:ascii="Montserrat" w:eastAsia="Verdana" w:hAnsi="Montserrat" w:cs="Verdana"/>
          <w:lang w:val="es-ES"/>
        </w:rPr>
      </w:pPr>
      <w:r w:rsidRPr="001102F4">
        <w:rPr>
          <w:rFonts w:ascii="Montserrat" w:eastAsia="Verdana" w:hAnsi="Montserrat" w:cs="Verdana"/>
          <w:lang w:val="es-ES"/>
        </w:rPr>
        <w:t>Usar vocabulario inapropiado al dirigirse a las personas.</w:t>
      </w:r>
    </w:p>
    <w:p w:rsidR="006455E3" w:rsidRPr="001102F4" w:rsidRDefault="006455E3" w:rsidP="004C170F">
      <w:pPr>
        <w:numPr>
          <w:ilvl w:val="1"/>
          <w:numId w:val="92"/>
        </w:numPr>
        <w:tabs>
          <w:tab w:val="clear" w:pos="1440"/>
          <w:tab w:val="num" w:pos="1353"/>
        </w:tabs>
        <w:spacing w:after="0" w:line="240" w:lineRule="auto"/>
        <w:ind w:left="1353" w:right="975"/>
        <w:rPr>
          <w:rFonts w:ascii="Montserrat" w:eastAsia="Verdana" w:hAnsi="Montserrat" w:cs="Verdana"/>
          <w:lang w:val="es-ES"/>
        </w:rPr>
      </w:pPr>
      <w:r w:rsidRPr="001102F4">
        <w:rPr>
          <w:rFonts w:ascii="Montserrat" w:eastAsia="Verdana" w:hAnsi="Montserrat" w:cs="Verdana"/>
          <w:lang w:val="es-ES"/>
        </w:rPr>
        <w:t>Permitir el ingreso a personal desconocido y sin asunto a tratar.</w:t>
      </w:r>
    </w:p>
    <w:p w:rsidR="006455E3" w:rsidRPr="001102F4" w:rsidRDefault="006455E3" w:rsidP="004C170F">
      <w:pPr>
        <w:numPr>
          <w:ilvl w:val="1"/>
          <w:numId w:val="92"/>
        </w:numPr>
        <w:tabs>
          <w:tab w:val="clear" w:pos="1440"/>
          <w:tab w:val="num" w:pos="1353"/>
        </w:tabs>
        <w:spacing w:after="0" w:line="240" w:lineRule="auto"/>
        <w:ind w:left="1353" w:right="975"/>
        <w:rPr>
          <w:rFonts w:ascii="Montserrat" w:eastAsia="Verdana" w:hAnsi="Montserrat" w:cs="Verdana"/>
          <w:lang w:val="es-ES"/>
        </w:rPr>
      </w:pPr>
      <w:r w:rsidRPr="001102F4">
        <w:rPr>
          <w:rFonts w:ascii="Montserrat" w:eastAsia="Verdana" w:hAnsi="Montserrat" w:cs="Verdana"/>
          <w:lang w:val="es-ES"/>
        </w:rPr>
        <w:t>Dormitar en horas de labores.</w:t>
      </w:r>
    </w:p>
    <w:p w:rsidR="006455E3" w:rsidRPr="001102F4" w:rsidRDefault="006455E3" w:rsidP="004C170F">
      <w:pPr>
        <w:numPr>
          <w:ilvl w:val="1"/>
          <w:numId w:val="92"/>
        </w:numPr>
        <w:tabs>
          <w:tab w:val="clear" w:pos="1440"/>
          <w:tab w:val="num" w:pos="1353"/>
        </w:tabs>
        <w:spacing w:after="0" w:line="240" w:lineRule="auto"/>
        <w:ind w:left="1353" w:right="975"/>
        <w:rPr>
          <w:rFonts w:ascii="Montserrat" w:eastAsia="Verdana" w:hAnsi="Montserrat" w:cs="Verdana"/>
          <w:lang w:val="es-ES"/>
        </w:rPr>
      </w:pPr>
      <w:r w:rsidRPr="001102F4">
        <w:rPr>
          <w:rFonts w:ascii="Montserrat" w:eastAsia="Verdana" w:hAnsi="Montserrat" w:cs="Verdana"/>
          <w:lang w:val="es-ES"/>
        </w:rPr>
        <w:t>Utilizar audífonos para escuchar música o estación de radio.</w:t>
      </w:r>
    </w:p>
    <w:p w:rsidR="006455E3" w:rsidRPr="001102F4" w:rsidRDefault="006455E3" w:rsidP="004C170F">
      <w:pPr>
        <w:numPr>
          <w:ilvl w:val="1"/>
          <w:numId w:val="92"/>
        </w:numPr>
        <w:tabs>
          <w:tab w:val="clear" w:pos="1440"/>
          <w:tab w:val="num" w:pos="1353"/>
        </w:tabs>
        <w:spacing w:after="0" w:line="240" w:lineRule="auto"/>
        <w:ind w:left="1353" w:right="975"/>
        <w:rPr>
          <w:rFonts w:ascii="Montserrat" w:eastAsia="Verdana" w:hAnsi="Montserrat" w:cs="Verdana"/>
          <w:lang w:val="es-ES"/>
        </w:rPr>
      </w:pPr>
      <w:r w:rsidRPr="001102F4">
        <w:rPr>
          <w:rFonts w:ascii="Montserrat" w:eastAsia="Verdana" w:hAnsi="Montserrat" w:cs="Verdana"/>
          <w:lang w:val="es-ES"/>
        </w:rPr>
        <w:lastRenderedPageBreak/>
        <w:t>Familiarizarse con todo personal relacionado con esta empresa.</w:t>
      </w:r>
    </w:p>
    <w:p w:rsidR="006455E3" w:rsidRPr="001102F4" w:rsidRDefault="006455E3" w:rsidP="004C170F">
      <w:pPr>
        <w:numPr>
          <w:ilvl w:val="1"/>
          <w:numId w:val="92"/>
        </w:numPr>
        <w:tabs>
          <w:tab w:val="clear" w:pos="1440"/>
          <w:tab w:val="num" w:pos="1353"/>
        </w:tabs>
        <w:spacing w:after="0" w:line="240" w:lineRule="auto"/>
        <w:ind w:left="1353" w:right="975"/>
        <w:rPr>
          <w:rFonts w:ascii="Montserrat" w:eastAsia="Verdana" w:hAnsi="Montserrat" w:cs="Verdana"/>
          <w:lang w:val="es-ES"/>
        </w:rPr>
      </w:pPr>
      <w:r w:rsidRPr="001102F4">
        <w:rPr>
          <w:rFonts w:ascii="Montserrat" w:eastAsia="Verdana" w:hAnsi="Montserrat" w:cs="Verdana"/>
          <w:lang w:val="es-ES"/>
        </w:rPr>
        <w:t>Personal ajeno al ASIPONA DOS BOCAS tenga acceso a los formatos utilizados.</w:t>
      </w:r>
    </w:p>
    <w:p w:rsidR="006455E3" w:rsidRPr="001102F4" w:rsidRDefault="006455E3" w:rsidP="004C170F">
      <w:pPr>
        <w:numPr>
          <w:ilvl w:val="1"/>
          <w:numId w:val="92"/>
        </w:numPr>
        <w:tabs>
          <w:tab w:val="clear" w:pos="1440"/>
          <w:tab w:val="num" w:pos="1353"/>
        </w:tabs>
        <w:spacing w:after="0" w:line="240" w:lineRule="auto"/>
        <w:ind w:left="1353" w:right="975"/>
        <w:rPr>
          <w:rFonts w:ascii="Montserrat" w:eastAsia="Verdana" w:hAnsi="Montserrat" w:cs="Verdana"/>
          <w:lang w:val="es-ES"/>
        </w:rPr>
      </w:pPr>
      <w:r w:rsidRPr="001102F4">
        <w:rPr>
          <w:rFonts w:ascii="Montserrat" w:eastAsia="Verdana" w:hAnsi="Montserrat" w:cs="Verdana"/>
          <w:lang w:val="es-ES"/>
        </w:rPr>
        <w:t>Personas en estado de ebriedad o bajo efectos de enervantes.</w:t>
      </w:r>
    </w:p>
    <w:p w:rsidR="006455E3" w:rsidRPr="001102F4" w:rsidRDefault="006455E3" w:rsidP="004C170F">
      <w:pPr>
        <w:numPr>
          <w:ilvl w:val="1"/>
          <w:numId w:val="92"/>
        </w:numPr>
        <w:tabs>
          <w:tab w:val="clear" w:pos="1440"/>
          <w:tab w:val="num" w:pos="1353"/>
        </w:tabs>
        <w:spacing w:after="0" w:line="240" w:lineRule="auto"/>
        <w:ind w:left="1353" w:right="975"/>
        <w:rPr>
          <w:rFonts w:ascii="Montserrat" w:eastAsia="Verdana" w:hAnsi="Montserrat" w:cs="Verdana"/>
          <w:lang w:val="es-ES"/>
        </w:rPr>
      </w:pPr>
      <w:r w:rsidRPr="001102F4">
        <w:rPr>
          <w:rFonts w:ascii="Montserrat" w:eastAsia="Verdana" w:hAnsi="Montserrat" w:cs="Verdana"/>
          <w:lang w:val="es-ES"/>
        </w:rPr>
        <w:t>Personas ajenas a las actividades de esta empresa.</w:t>
      </w:r>
    </w:p>
    <w:p w:rsidR="006455E3" w:rsidRPr="001102F4" w:rsidRDefault="006455E3" w:rsidP="004C170F">
      <w:pPr>
        <w:numPr>
          <w:ilvl w:val="1"/>
          <w:numId w:val="92"/>
        </w:numPr>
        <w:tabs>
          <w:tab w:val="clear" w:pos="1440"/>
          <w:tab w:val="num" w:pos="1353"/>
        </w:tabs>
        <w:spacing w:after="0" w:line="240" w:lineRule="auto"/>
        <w:ind w:left="1353" w:right="975"/>
        <w:rPr>
          <w:rFonts w:ascii="Montserrat" w:eastAsia="Verdana" w:hAnsi="Montserrat" w:cs="Verdana"/>
          <w:lang w:val="es-ES"/>
        </w:rPr>
      </w:pPr>
      <w:r w:rsidRPr="001102F4">
        <w:rPr>
          <w:rFonts w:ascii="Montserrat" w:eastAsia="Verdana" w:hAnsi="Montserrat" w:cs="Verdana"/>
          <w:lang w:val="es-ES"/>
        </w:rPr>
        <w:t>Introducir bebidas embriagantes.</w:t>
      </w:r>
    </w:p>
    <w:p w:rsidR="006455E3" w:rsidRPr="001102F4" w:rsidRDefault="006455E3" w:rsidP="004C170F">
      <w:pPr>
        <w:numPr>
          <w:ilvl w:val="1"/>
          <w:numId w:val="92"/>
        </w:numPr>
        <w:tabs>
          <w:tab w:val="clear" w:pos="1440"/>
          <w:tab w:val="num" w:pos="1353"/>
        </w:tabs>
        <w:spacing w:after="0" w:line="240" w:lineRule="auto"/>
        <w:ind w:left="1353" w:right="975"/>
        <w:rPr>
          <w:rFonts w:ascii="Montserrat" w:eastAsia="Verdana" w:hAnsi="Montserrat" w:cs="Verdana"/>
          <w:lang w:val="es-ES"/>
        </w:rPr>
      </w:pPr>
      <w:r w:rsidRPr="001102F4">
        <w:rPr>
          <w:rFonts w:ascii="Montserrat" w:eastAsia="Verdana" w:hAnsi="Montserrat" w:cs="Verdana"/>
          <w:lang w:val="es-ES"/>
        </w:rPr>
        <w:t>Vender o comercializar dentro de las instalaciones.</w:t>
      </w:r>
    </w:p>
    <w:p w:rsidR="006455E3" w:rsidRPr="001102F4" w:rsidRDefault="006455E3" w:rsidP="004C170F">
      <w:pPr>
        <w:numPr>
          <w:ilvl w:val="1"/>
          <w:numId w:val="92"/>
        </w:numPr>
        <w:tabs>
          <w:tab w:val="clear" w:pos="1440"/>
          <w:tab w:val="num" w:pos="1353"/>
        </w:tabs>
        <w:spacing w:after="0" w:line="240" w:lineRule="auto"/>
        <w:ind w:left="1353" w:right="975"/>
        <w:rPr>
          <w:rFonts w:ascii="Montserrat" w:eastAsia="Verdana" w:hAnsi="Montserrat" w:cs="Verdana"/>
          <w:lang w:val="es-ES"/>
        </w:rPr>
      </w:pPr>
      <w:r w:rsidRPr="001102F4">
        <w:rPr>
          <w:rFonts w:ascii="Montserrat" w:eastAsia="Verdana" w:hAnsi="Montserrat" w:cs="Verdana"/>
          <w:lang w:val="es-ES"/>
        </w:rPr>
        <w:t>Dar información de las actividades de la empresa y de sus funcionarios.</w:t>
      </w:r>
    </w:p>
    <w:p w:rsidR="006455E3" w:rsidRPr="001102F4" w:rsidRDefault="006455E3" w:rsidP="004C170F">
      <w:pPr>
        <w:numPr>
          <w:ilvl w:val="1"/>
          <w:numId w:val="92"/>
        </w:numPr>
        <w:tabs>
          <w:tab w:val="clear" w:pos="1440"/>
          <w:tab w:val="num" w:pos="1353"/>
        </w:tabs>
        <w:spacing w:after="0" w:line="240" w:lineRule="auto"/>
        <w:ind w:left="1353" w:right="975"/>
        <w:rPr>
          <w:rFonts w:ascii="Montserrat" w:eastAsia="Verdana" w:hAnsi="Montserrat" w:cs="Verdana"/>
          <w:lang w:val="es-ES"/>
        </w:rPr>
      </w:pPr>
      <w:r w:rsidRPr="001102F4">
        <w:rPr>
          <w:rFonts w:ascii="Montserrat" w:eastAsia="Verdana" w:hAnsi="Montserrat" w:cs="Verdana"/>
          <w:lang w:val="es-ES"/>
        </w:rPr>
        <w:t>Proporcionar información personal de los funcionarios de la Administración, de los empleados de las empresas y autoridades.</w:t>
      </w:r>
    </w:p>
    <w:p w:rsidR="006455E3" w:rsidRPr="001102F4" w:rsidRDefault="006455E3" w:rsidP="004C170F">
      <w:pPr>
        <w:numPr>
          <w:ilvl w:val="1"/>
          <w:numId w:val="92"/>
        </w:numPr>
        <w:tabs>
          <w:tab w:val="clear" w:pos="1440"/>
          <w:tab w:val="num" w:pos="1353"/>
        </w:tabs>
        <w:spacing w:after="0" w:line="240" w:lineRule="auto"/>
        <w:ind w:left="1353" w:right="975"/>
        <w:rPr>
          <w:rFonts w:ascii="Montserrat" w:eastAsia="Verdana" w:hAnsi="Montserrat" w:cs="Verdana"/>
          <w:lang w:val="es-ES"/>
        </w:rPr>
      </w:pPr>
      <w:r w:rsidRPr="001102F4">
        <w:rPr>
          <w:rFonts w:ascii="Montserrat" w:eastAsia="Verdana" w:hAnsi="Montserrat" w:cs="Verdana"/>
          <w:lang w:val="es-ES"/>
        </w:rPr>
        <w:t>Lucrar con las funciones del cargo.</w:t>
      </w:r>
    </w:p>
    <w:p w:rsidR="006455E3" w:rsidRPr="001102F4" w:rsidRDefault="006455E3" w:rsidP="004C170F">
      <w:pPr>
        <w:numPr>
          <w:ilvl w:val="1"/>
          <w:numId w:val="92"/>
        </w:numPr>
        <w:tabs>
          <w:tab w:val="clear" w:pos="1440"/>
          <w:tab w:val="num" w:pos="1353"/>
        </w:tabs>
        <w:spacing w:after="0" w:line="240" w:lineRule="auto"/>
        <w:ind w:left="1353" w:right="975"/>
        <w:rPr>
          <w:rFonts w:ascii="Montserrat" w:eastAsia="Verdana" w:hAnsi="Montserrat" w:cs="Verdana"/>
          <w:lang w:val="es-ES"/>
        </w:rPr>
      </w:pPr>
      <w:r w:rsidRPr="001102F4">
        <w:rPr>
          <w:rFonts w:ascii="Montserrat" w:eastAsia="Verdana" w:hAnsi="Montserrat" w:cs="Verdana"/>
          <w:lang w:val="es-ES"/>
        </w:rPr>
        <w:t>Prohibido el uso de teléfono personal.</w:t>
      </w:r>
    </w:p>
    <w:p w:rsidR="006455E3" w:rsidRPr="001102F4" w:rsidRDefault="006455E3" w:rsidP="004C170F">
      <w:pPr>
        <w:numPr>
          <w:ilvl w:val="1"/>
          <w:numId w:val="92"/>
        </w:numPr>
        <w:tabs>
          <w:tab w:val="clear" w:pos="1440"/>
          <w:tab w:val="num" w:pos="1353"/>
        </w:tabs>
        <w:spacing w:after="0" w:line="240" w:lineRule="auto"/>
        <w:ind w:left="1353" w:right="975"/>
        <w:rPr>
          <w:rFonts w:ascii="Montserrat" w:eastAsia="Verdana" w:hAnsi="Montserrat" w:cs="Verdana"/>
          <w:lang w:val="es-ES"/>
        </w:rPr>
      </w:pPr>
      <w:r w:rsidRPr="001102F4">
        <w:rPr>
          <w:rFonts w:ascii="Montserrat" w:eastAsia="Verdana" w:hAnsi="Montserrat" w:cs="Verdana"/>
          <w:lang w:val="es-ES"/>
        </w:rPr>
        <w:t>Prohibido el uso de USB en equipos de cómputos asignados.</w:t>
      </w:r>
    </w:p>
    <w:p w:rsidR="006455E3" w:rsidRPr="001102F4" w:rsidRDefault="006455E3" w:rsidP="004C170F">
      <w:pPr>
        <w:numPr>
          <w:ilvl w:val="0"/>
          <w:numId w:val="92"/>
        </w:numPr>
        <w:spacing w:after="0" w:line="240" w:lineRule="auto"/>
        <w:ind w:right="975"/>
        <w:rPr>
          <w:rFonts w:ascii="Montserrat" w:eastAsia="Verdana" w:hAnsi="Montserrat" w:cs="Verdana"/>
          <w:lang w:val="es-ES"/>
        </w:rPr>
      </w:pPr>
      <w:r w:rsidRPr="001102F4">
        <w:rPr>
          <w:rFonts w:ascii="Montserrat" w:eastAsia="Verdana" w:hAnsi="Montserrat" w:cs="Verdana"/>
          <w:lang w:val="es-ES"/>
        </w:rPr>
        <w:t xml:space="preserve">En caso de emergencia hacer contacto con el Oficial de Protección. </w:t>
      </w:r>
    </w:p>
    <w:p w:rsidR="006455E3" w:rsidRPr="001102F4" w:rsidRDefault="006455E3" w:rsidP="004C170F">
      <w:pPr>
        <w:numPr>
          <w:ilvl w:val="0"/>
          <w:numId w:val="92"/>
        </w:numPr>
        <w:spacing w:after="0" w:line="240" w:lineRule="auto"/>
        <w:ind w:right="975"/>
        <w:rPr>
          <w:rFonts w:ascii="Montserrat" w:eastAsia="Verdana" w:hAnsi="Montserrat" w:cs="Verdana"/>
          <w:lang w:val="es-ES"/>
        </w:rPr>
      </w:pPr>
      <w:r w:rsidRPr="001102F4">
        <w:rPr>
          <w:rFonts w:ascii="Montserrat" w:eastAsia="Verdana" w:hAnsi="Montserrat" w:cs="Verdana"/>
          <w:lang w:val="es-ES"/>
        </w:rPr>
        <w:t>Protección de las instalaciones y mercancías ubicadas en las áreas que están bajo la responsabilidad de la ASIPONA DOS BOCAS;</w:t>
      </w:r>
    </w:p>
    <w:p w:rsidR="006455E3" w:rsidRPr="001102F4" w:rsidRDefault="006455E3" w:rsidP="004C170F">
      <w:pPr>
        <w:numPr>
          <w:ilvl w:val="0"/>
          <w:numId w:val="92"/>
        </w:numPr>
        <w:spacing w:after="0" w:line="240" w:lineRule="auto"/>
        <w:ind w:right="975"/>
        <w:rPr>
          <w:rFonts w:ascii="Montserrat" w:eastAsia="Verdana" w:hAnsi="Montserrat" w:cs="Verdana"/>
          <w:lang w:val="es-ES"/>
        </w:rPr>
      </w:pPr>
      <w:r w:rsidRPr="001102F4">
        <w:rPr>
          <w:rFonts w:ascii="Montserrat" w:eastAsia="Verdana" w:hAnsi="Montserrat" w:cs="Verdana"/>
          <w:lang w:val="es-ES"/>
        </w:rPr>
        <w:t>Controlar el acceso peatonal y vehicular dentro del recinto portuario, áreas de uso común bajo responsabilidad de la ASIPONA DOS BOCAS;</w:t>
      </w:r>
    </w:p>
    <w:p w:rsidR="006455E3" w:rsidRPr="001102F4" w:rsidRDefault="006455E3" w:rsidP="004C170F">
      <w:pPr>
        <w:numPr>
          <w:ilvl w:val="0"/>
          <w:numId w:val="92"/>
        </w:numPr>
        <w:spacing w:after="0" w:line="240" w:lineRule="auto"/>
        <w:ind w:right="975"/>
        <w:rPr>
          <w:rFonts w:ascii="Montserrat" w:eastAsia="Verdana" w:hAnsi="Montserrat" w:cs="Verdana"/>
          <w:lang w:val="es-ES"/>
        </w:rPr>
      </w:pPr>
      <w:r w:rsidRPr="001102F4">
        <w:rPr>
          <w:rFonts w:ascii="Montserrat" w:eastAsia="Verdana" w:hAnsi="Montserrat" w:cs="Verdana"/>
          <w:lang w:val="es-ES"/>
        </w:rPr>
        <w:t>Operar las barreras y puertas ubicadas en los accesos al recinto portuario.</w:t>
      </w:r>
    </w:p>
    <w:p w:rsidR="006455E3" w:rsidRPr="001102F4" w:rsidRDefault="006455E3" w:rsidP="004C170F">
      <w:pPr>
        <w:numPr>
          <w:ilvl w:val="0"/>
          <w:numId w:val="92"/>
        </w:numPr>
        <w:spacing w:after="0" w:line="240" w:lineRule="auto"/>
        <w:ind w:right="975"/>
        <w:rPr>
          <w:rFonts w:ascii="Montserrat" w:eastAsia="Verdana" w:hAnsi="Montserrat" w:cs="Verdana"/>
          <w:lang w:val="es-ES"/>
        </w:rPr>
      </w:pPr>
      <w:r w:rsidRPr="001102F4">
        <w:rPr>
          <w:rFonts w:ascii="Montserrat" w:eastAsia="Verdana" w:hAnsi="Montserrat" w:cs="Verdana"/>
          <w:lang w:val="es-ES"/>
        </w:rPr>
        <w:t>Ejecutar rondines o recorridos de vigilancia, establecidos por la ASIPONA DOS BOCAS.</w:t>
      </w:r>
    </w:p>
    <w:p w:rsidR="006455E3" w:rsidRPr="001102F4" w:rsidRDefault="006455E3" w:rsidP="004C170F">
      <w:pPr>
        <w:numPr>
          <w:ilvl w:val="0"/>
          <w:numId w:val="92"/>
        </w:numPr>
        <w:spacing w:after="0" w:line="240" w:lineRule="auto"/>
        <w:ind w:right="975"/>
        <w:rPr>
          <w:rFonts w:ascii="Montserrat" w:eastAsia="Verdana" w:hAnsi="Montserrat" w:cs="Verdana"/>
          <w:lang w:val="es-ES"/>
        </w:rPr>
      </w:pPr>
      <w:r w:rsidRPr="001102F4">
        <w:rPr>
          <w:rFonts w:ascii="Montserrat" w:eastAsia="Verdana" w:hAnsi="Montserrat" w:cs="Verdana"/>
          <w:lang w:val="es-ES"/>
        </w:rPr>
        <w:t>Vigilar y reportar las condiciones de la malla perimetral, el sistema de iluminación en vialidades e instalaciones a cargo de la ASIPONA DOS BOCAS; así como activar y desactivar los controles del de encendido, de acuerdo con las instrucciones que establezca la ASIPONA DOS BOCAS;</w:t>
      </w:r>
    </w:p>
    <w:p w:rsidR="006455E3" w:rsidRPr="001102F4" w:rsidRDefault="006455E3" w:rsidP="004C170F">
      <w:pPr>
        <w:numPr>
          <w:ilvl w:val="0"/>
          <w:numId w:val="92"/>
        </w:numPr>
        <w:spacing w:after="0" w:line="240" w:lineRule="auto"/>
        <w:ind w:right="975"/>
        <w:rPr>
          <w:rFonts w:ascii="Montserrat" w:eastAsia="Verdana" w:hAnsi="Montserrat" w:cs="Verdana"/>
          <w:lang w:val="es-ES"/>
        </w:rPr>
      </w:pPr>
      <w:r w:rsidRPr="001102F4">
        <w:rPr>
          <w:rFonts w:ascii="Montserrat" w:eastAsia="Verdana" w:hAnsi="Montserrat" w:cs="Verdana"/>
          <w:lang w:val="es-ES"/>
        </w:rPr>
        <w:t>Verificar el estado de las protecciones físicas (bardas, cerco malla, barreras, puertas, portones, cadenas, etc.,) ubicadas en las instalaciones a cargo de la ASIPONA DOS BOCAS;</w:t>
      </w:r>
    </w:p>
    <w:p w:rsidR="006455E3" w:rsidRPr="001102F4" w:rsidRDefault="006455E3" w:rsidP="004C170F">
      <w:pPr>
        <w:numPr>
          <w:ilvl w:val="0"/>
          <w:numId w:val="92"/>
        </w:numPr>
        <w:spacing w:after="0" w:line="240" w:lineRule="auto"/>
        <w:ind w:right="975"/>
        <w:rPr>
          <w:rFonts w:ascii="Montserrat" w:eastAsia="Verdana" w:hAnsi="Montserrat" w:cs="Verdana"/>
          <w:lang w:val="es-ES"/>
        </w:rPr>
      </w:pPr>
      <w:r w:rsidRPr="001102F4">
        <w:rPr>
          <w:rFonts w:ascii="Montserrat" w:eastAsia="Verdana" w:hAnsi="Montserrat" w:cs="Verdana"/>
          <w:lang w:val="es-ES"/>
        </w:rPr>
        <w:t xml:space="preserve">Vigilar que los elementos con los que se preste los SERVICIOS se presenten en condiciones adecuadas a laborar, evitando que realicen sus labores en estado de ebriedad o bajo los efectos de alguna droga o enervante. Para tal efecto, deberá verificar que el </w:t>
      </w:r>
      <w:r w:rsidRPr="001102F4">
        <w:rPr>
          <w:rFonts w:ascii="Montserrat" w:eastAsia="Verdana" w:hAnsi="Montserrat" w:cs="Verdana"/>
          <w:lang w:val="es-ES"/>
        </w:rPr>
        <w:lastRenderedPageBreak/>
        <w:t>personal entrante se presente en condiciones adecuadas a laborar, antes del cambio de turno, deberá aplicar pruebas de alcoholímetro.</w:t>
      </w:r>
    </w:p>
    <w:p w:rsidR="006455E3" w:rsidRPr="005333D6" w:rsidRDefault="006455E3" w:rsidP="004C170F">
      <w:pPr>
        <w:numPr>
          <w:ilvl w:val="0"/>
          <w:numId w:val="92"/>
        </w:numPr>
        <w:spacing w:after="0" w:line="240" w:lineRule="auto"/>
        <w:ind w:right="975"/>
        <w:rPr>
          <w:rFonts w:ascii="Montserrat" w:eastAsia="Verdana" w:hAnsi="Montserrat" w:cs="Verdana"/>
          <w:lang w:val="es-ES"/>
        </w:rPr>
      </w:pPr>
      <w:r w:rsidRPr="001102F4">
        <w:rPr>
          <w:rFonts w:ascii="Montserrat" w:eastAsia="Verdana" w:hAnsi="Montserrat" w:cs="Verdana"/>
          <w:lang w:val="es-ES"/>
        </w:rPr>
        <w:t xml:space="preserve">Colaborar y apoyar las actividades de protección civil del puerto, cuando se instruya por la Subgerencia de Protección, en lo referente al auxilio en las vialidades generales, acordonamientos de áreas, transportes de insumos para atender emergencias y operativos que la Secretaría de </w:t>
      </w:r>
      <w:r w:rsidRPr="005333D6">
        <w:rPr>
          <w:rFonts w:ascii="Montserrat" w:eastAsia="Verdana" w:hAnsi="Montserrat" w:cs="Verdana"/>
          <w:lang w:val="es-ES"/>
        </w:rPr>
        <w:t>marina disponga efectuar en el Puerto de Dos Bocas.</w:t>
      </w:r>
    </w:p>
    <w:p w:rsidR="006455E3" w:rsidRPr="005333D6" w:rsidRDefault="006455E3" w:rsidP="004C170F">
      <w:pPr>
        <w:pStyle w:val="Prrafodelista"/>
        <w:widowControl w:val="0"/>
        <w:numPr>
          <w:ilvl w:val="0"/>
          <w:numId w:val="92"/>
        </w:numPr>
        <w:tabs>
          <w:tab w:val="clear" w:pos="720"/>
          <w:tab w:val="num" w:pos="851"/>
        </w:tabs>
        <w:autoSpaceDE w:val="0"/>
        <w:autoSpaceDN w:val="0"/>
        <w:spacing w:after="0" w:line="240" w:lineRule="auto"/>
        <w:ind w:right="992" w:hanging="294"/>
        <w:contextualSpacing w:val="0"/>
        <w:rPr>
          <w:rFonts w:ascii="Montserrat" w:hAnsi="Montserrat"/>
        </w:rPr>
      </w:pPr>
      <w:r w:rsidRPr="005333D6">
        <w:rPr>
          <w:rFonts w:ascii="Montserrat" w:hAnsi="Montserrat"/>
        </w:rPr>
        <w:t xml:space="preserve">Colaborar y apoyar en las tareas asignadas en el Recinto Portuario, Oficinas Administrativas de la ASIPONA Dos Bocas o donde se requiera su permanencia, pudiendo llevar a cabo sus funciones en Edificio Administrativo, Edificio de Operaciones y/o Centro de Control de Tráfico Marítimo, realizando labores administrativas, asegurando el resguardo de la información documental, pudiendo ser de trato delicado o de uso restringido, atendiendo las recomendaciones de la protección de la confidencialidad, integridad y disponibilidad de la información, en referencia a la Ciberseguridad y control de datos personales, de acuerdo al seguimiento de esta Administración con referencia en el Código PBIP, a la Seguridad Industrial, sin que se pudiera afectar la Protección Portuaria.  </w:t>
      </w:r>
    </w:p>
    <w:p w:rsidR="006455E3" w:rsidRDefault="006455E3" w:rsidP="004C170F">
      <w:pPr>
        <w:numPr>
          <w:ilvl w:val="0"/>
          <w:numId w:val="92"/>
        </w:numPr>
        <w:spacing w:after="0" w:line="240" w:lineRule="auto"/>
        <w:ind w:right="975"/>
        <w:rPr>
          <w:rFonts w:ascii="Montserrat" w:eastAsia="Verdana" w:hAnsi="Montserrat" w:cs="Verdana"/>
          <w:lang w:val="es-ES"/>
        </w:rPr>
      </w:pPr>
      <w:r w:rsidRPr="005333D6">
        <w:rPr>
          <w:rFonts w:ascii="Montserrat" w:eastAsia="Verdana" w:hAnsi="Montserrat" w:cs="Verdana"/>
          <w:lang w:val="es-ES"/>
        </w:rPr>
        <w:t xml:space="preserve">Asegurar el </w:t>
      </w:r>
      <w:r w:rsidRPr="001102F4">
        <w:rPr>
          <w:rFonts w:ascii="Montserrat" w:eastAsia="Verdana" w:hAnsi="Montserrat" w:cs="Verdana"/>
          <w:lang w:val="es-ES"/>
        </w:rPr>
        <w:t>control de las comunicaciones en casos de riesgo personal;</w:t>
      </w:r>
    </w:p>
    <w:p w:rsidR="006455E3" w:rsidRPr="001102F4" w:rsidRDefault="006455E3" w:rsidP="004C170F">
      <w:pPr>
        <w:numPr>
          <w:ilvl w:val="0"/>
          <w:numId w:val="92"/>
        </w:numPr>
        <w:tabs>
          <w:tab w:val="clear" w:pos="720"/>
          <w:tab w:val="num" w:pos="851"/>
        </w:tabs>
        <w:spacing w:after="0" w:line="240" w:lineRule="auto"/>
        <w:ind w:left="851" w:right="975" w:hanging="491"/>
        <w:rPr>
          <w:rFonts w:ascii="Montserrat" w:eastAsia="Verdana" w:hAnsi="Montserrat" w:cs="Verdana"/>
          <w:lang w:val="es-ES"/>
        </w:rPr>
      </w:pPr>
      <w:r w:rsidRPr="001102F4">
        <w:rPr>
          <w:rFonts w:ascii="Montserrat" w:eastAsia="Verdana" w:hAnsi="Montserrat" w:cs="Verdana"/>
          <w:lang w:val="es-ES"/>
        </w:rPr>
        <w:t>Monitorear y vigilar la protección y seguridad dentro del Recinto Portuario;</w:t>
      </w:r>
    </w:p>
    <w:p w:rsidR="006455E3" w:rsidRDefault="006455E3" w:rsidP="004C170F">
      <w:pPr>
        <w:numPr>
          <w:ilvl w:val="0"/>
          <w:numId w:val="92"/>
        </w:numPr>
        <w:spacing w:after="0" w:line="240" w:lineRule="auto"/>
        <w:ind w:right="975"/>
        <w:rPr>
          <w:rFonts w:ascii="Montserrat" w:eastAsia="Verdana" w:hAnsi="Montserrat" w:cs="Verdana"/>
          <w:lang w:val="es-ES"/>
        </w:rPr>
      </w:pPr>
      <w:r w:rsidRPr="001102F4">
        <w:rPr>
          <w:rFonts w:ascii="Montserrat" w:eastAsia="Verdana" w:hAnsi="Montserrat" w:cs="Verdana"/>
          <w:lang w:val="es-ES"/>
        </w:rPr>
        <w:t>Vigilar que las operaciones de maniobras de atraque y desatraque de las embarcaciones en los muelles de las Terminal de Usos Múltiples sean efectuadas de manera segura.</w:t>
      </w:r>
    </w:p>
    <w:p w:rsidR="006455E3" w:rsidRPr="00073D3B" w:rsidRDefault="006455E3" w:rsidP="004C170F">
      <w:pPr>
        <w:numPr>
          <w:ilvl w:val="0"/>
          <w:numId w:val="92"/>
        </w:numPr>
        <w:tabs>
          <w:tab w:val="clear" w:pos="720"/>
        </w:tabs>
        <w:spacing w:after="0" w:line="240" w:lineRule="auto"/>
        <w:ind w:left="851" w:right="975" w:hanging="491"/>
        <w:rPr>
          <w:rFonts w:ascii="Montserrat" w:eastAsia="Verdana" w:hAnsi="Montserrat" w:cs="Verdana"/>
          <w:lang w:val="es-ES"/>
        </w:rPr>
      </w:pPr>
      <w:r w:rsidRPr="00073D3B">
        <w:rPr>
          <w:rFonts w:ascii="Montserrat" w:eastAsia="Verdana" w:hAnsi="Montserrat" w:cs="Verdana"/>
          <w:lang w:val="es-ES"/>
        </w:rPr>
        <w:t>Reportar de inmediato, cualquier condición o actividad que contamine el medio ambiente (aire, agua, suelo). Así como, coadyuvar en los programas de gestión ambiental;</w:t>
      </w:r>
    </w:p>
    <w:p w:rsidR="006455E3" w:rsidRPr="001102F4" w:rsidRDefault="006455E3" w:rsidP="004C170F">
      <w:pPr>
        <w:numPr>
          <w:ilvl w:val="0"/>
          <w:numId w:val="92"/>
        </w:numPr>
        <w:spacing w:after="0" w:line="240" w:lineRule="auto"/>
        <w:ind w:right="975"/>
        <w:rPr>
          <w:rFonts w:ascii="Montserrat" w:eastAsia="Verdana" w:hAnsi="Montserrat" w:cs="Verdana"/>
          <w:lang w:val="es-ES"/>
        </w:rPr>
      </w:pPr>
      <w:r w:rsidRPr="001102F4">
        <w:rPr>
          <w:rFonts w:ascii="Montserrat" w:eastAsia="Verdana" w:hAnsi="Montserrat" w:cs="Verdana"/>
          <w:lang w:val="es-ES"/>
        </w:rPr>
        <w:t xml:space="preserve">Reportar de inmediato cualquier destrucción, daño, menoscabo o perjuicio que se ocasione a la infraestructura portuaria, carretera; instalaciones, inmuebles, instalaciones de servicios públicos, drenes pluviales y áreas de uso común; </w:t>
      </w:r>
    </w:p>
    <w:p w:rsidR="006455E3" w:rsidRPr="001102F4" w:rsidRDefault="006455E3" w:rsidP="004C170F">
      <w:pPr>
        <w:numPr>
          <w:ilvl w:val="0"/>
          <w:numId w:val="92"/>
        </w:numPr>
        <w:spacing w:after="0" w:line="240" w:lineRule="auto"/>
        <w:ind w:right="975"/>
        <w:rPr>
          <w:rFonts w:ascii="Montserrat" w:eastAsia="Verdana" w:hAnsi="Montserrat" w:cs="Verdana"/>
          <w:lang w:val="es-ES"/>
        </w:rPr>
      </w:pPr>
      <w:r w:rsidRPr="001102F4">
        <w:rPr>
          <w:rFonts w:ascii="Montserrat" w:eastAsia="Verdana" w:hAnsi="Montserrat" w:cs="Verdana"/>
          <w:lang w:val="es-ES"/>
        </w:rPr>
        <w:t>Llevar a cabo el registro en bitácoras y formatos de las funciones inherentes a los SERVICIOS; así como el control de estos documentos;</w:t>
      </w:r>
    </w:p>
    <w:p w:rsidR="006455E3" w:rsidRPr="001102F4" w:rsidRDefault="006455E3" w:rsidP="004C170F">
      <w:pPr>
        <w:numPr>
          <w:ilvl w:val="0"/>
          <w:numId w:val="92"/>
        </w:numPr>
        <w:tabs>
          <w:tab w:val="clear" w:pos="720"/>
          <w:tab w:val="num" w:pos="851"/>
        </w:tabs>
        <w:spacing w:after="0" w:line="240" w:lineRule="auto"/>
        <w:ind w:right="975"/>
        <w:rPr>
          <w:rFonts w:ascii="Montserrat" w:eastAsia="Verdana" w:hAnsi="Montserrat" w:cs="Verdana"/>
          <w:lang w:val="es-ES"/>
        </w:rPr>
      </w:pPr>
      <w:r w:rsidRPr="001102F4">
        <w:rPr>
          <w:rFonts w:ascii="Montserrat" w:eastAsia="Verdana" w:hAnsi="Montserrat" w:cs="Verdana"/>
          <w:lang w:val="es-ES"/>
        </w:rPr>
        <w:t xml:space="preserve">Hacer cumplir las disposiciones de seguridad vial, evitar estacionamientos irregulares sobre la carpeta de rodamiento, </w:t>
      </w:r>
      <w:r w:rsidRPr="001102F4">
        <w:rPr>
          <w:rFonts w:ascii="Montserrat" w:eastAsia="Verdana" w:hAnsi="Montserrat" w:cs="Verdana"/>
          <w:lang w:val="es-ES"/>
        </w:rPr>
        <w:lastRenderedPageBreak/>
        <w:t>acotamientos, derechos de vía o bermas de servicios. Informar de cualquier daño o perjuicio que se ocasione al señalamiento vial;</w:t>
      </w:r>
    </w:p>
    <w:p w:rsidR="006455E3" w:rsidRPr="001102F4" w:rsidRDefault="006455E3" w:rsidP="004C170F">
      <w:pPr>
        <w:numPr>
          <w:ilvl w:val="0"/>
          <w:numId w:val="92"/>
        </w:numPr>
        <w:tabs>
          <w:tab w:val="clear" w:pos="720"/>
        </w:tabs>
        <w:spacing w:after="0" w:line="240" w:lineRule="auto"/>
        <w:ind w:left="851" w:right="975" w:hanging="491"/>
        <w:rPr>
          <w:rFonts w:ascii="Montserrat" w:eastAsia="Verdana" w:hAnsi="Montserrat" w:cs="Verdana"/>
          <w:lang w:val="es-ES"/>
        </w:rPr>
      </w:pPr>
      <w:r w:rsidRPr="001102F4">
        <w:rPr>
          <w:rFonts w:ascii="Montserrat" w:eastAsia="Verdana" w:hAnsi="Montserrat" w:cs="Verdana"/>
          <w:lang w:val="es-ES"/>
        </w:rPr>
        <w:t>Participar en la operación de los sistemas contra incendio y operativos de seguridad, en los casos de una contingencia;</w:t>
      </w:r>
    </w:p>
    <w:p w:rsidR="006455E3" w:rsidRPr="001102F4" w:rsidRDefault="006455E3" w:rsidP="004C170F">
      <w:pPr>
        <w:numPr>
          <w:ilvl w:val="0"/>
          <w:numId w:val="92"/>
        </w:numPr>
        <w:spacing w:after="0" w:line="240" w:lineRule="auto"/>
        <w:ind w:right="975"/>
        <w:rPr>
          <w:rFonts w:ascii="Montserrat" w:eastAsia="Verdana" w:hAnsi="Montserrat" w:cs="Verdana"/>
          <w:lang w:val="es-ES"/>
        </w:rPr>
      </w:pPr>
      <w:r w:rsidRPr="001102F4">
        <w:rPr>
          <w:rFonts w:ascii="Montserrat" w:eastAsia="Verdana" w:hAnsi="Montserrat" w:cs="Verdana"/>
          <w:lang w:val="es-ES"/>
        </w:rPr>
        <w:t>Custodiar y proteger las instalaciones, equipo y al personal cuando se brinden servicios contra incendio y atención prehospitalaria en el puerto, o vialidades de conectividad con el puerto; cuando las mismas se presten bajo condiciones de riesgo;</w:t>
      </w:r>
    </w:p>
    <w:p w:rsidR="006455E3" w:rsidRPr="001102F4" w:rsidRDefault="006455E3" w:rsidP="004C170F">
      <w:pPr>
        <w:numPr>
          <w:ilvl w:val="0"/>
          <w:numId w:val="92"/>
        </w:numPr>
        <w:spacing w:after="0" w:line="240" w:lineRule="auto"/>
        <w:ind w:right="975"/>
        <w:rPr>
          <w:rFonts w:ascii="Montserrat" w:eastAsia="Verdana" w:hAnsi="Montserrat" w:cs="Verdana"/>
          <w:lang w:val="es-ES"/>
        </w:rPr>
      </w:pPr>
      <w:r w:rsidRPr="001102F4">
        <w:rPr>
          <w:rFonts w:ascii="Montserrat" w:eastAsia="Verdana" w:hAnsi="Montserrat" w:cs="Verdana"/>
          <w:lang w:val="es-ES"/>
        </w:rPr>
        <w:t>Reportar condiciones o actos inseguro, que observe o que se le haga del conocimiento, durante el desarrollo de los SERVICIOS;</w:t>
      </w:r>
    </w:p>
    <w:p w:rsidR="006455E3" w:rsidRPr="001102F4" w:rsidRDefault="006455E3" w:rsidP="004C170F">
      <w:pPr>
        <w:numPr>
          <w:ilvl w:val="0"/>
          <w:numId w:val="92"/>
        </w:numPr>
        <w:spacing w:after="0" w:line="240" w:lineRule="auto"/>
        <w:ind w:right="975"/>
        <w:rPr>
          <w:rFonts w:ascii="Montserrat" w:eastAsia="Verdana" w:hAnsi="Montserrat" w:cs="Verdana"/>
          <w:lang w:val="es-ES"/>
        </w:rPr>
      </w:pPr>
      <w:r w:rsidRPr="001102F4">
        <w:rPr>
          <w:rFonts w:ascii="Montserrat" w:eastAsia="Verdana" w:hAnsi="Montserrat" w:cs="Verdana"/>
          <w:lang w:val="es-ES"/>
        </w:rPr>
        <w:t>El Supervisor General, coordinará las necesidades de transporte del personal de la ASIPONA DOS BOCAS en los vehículos destinados a la prestación de los SERVICIOS, en situaciones inherentes al servicio de seguridad y protección marítimo-portuaria;</w:t>
      </w:r>
    </w:p>
    <w:p w:rsidR="006455E3" w:rsidRPr="001102F4" w:rsidRDefault="006455E3" w:rsidP="004C170F">
      <w:pPr>
        <w:numPr>
          <w:ilvl w:val="0"/>
          <w:numId w:val="92"/>
        </w:numPr>
        <w:spacing w:after="0" w:line="240" w:lineRule="auto"/>
        <w:ind w:right="975"/>
        <w:rPr>
          <w:rFonts w:ascii="Montserrat" w:eastAsia="Verdana" w:hAnsi="Montserrat" w:cs="Verdana"/>
          <w:lang w:val="es-ES"/>
        </w:rPr>
      </w:pPr>
      <w:r w:rsidRPr="001102F4">
        <w:rPr>
          <w:rFonts w:ascii="Montserrat" w:eastAsia="Verdana" w:hAnsi="Montserrat" w:cs="Verdana"/>
          <w:lang w:val="es-ES"/>
        </w:rPr>
        <w:t>Reportar al jefe de equipo portuario, la falla en la operación o falta de encendido de alguna señal luminosa de las balizas de canal, balizas de enfilación o boyas que integran el sistema de señalamiento marítimo y que observen durante los rondines de vigilancia de la protección, en su caso, por vía marítima;</w:t>
      </w:r>
    </w:p>
    <w:p w:rsidR="006455E3" w:rsidRPr="001102F4" w:rsidRDefault="006455E3" w:rsidP="004C170F">
      <w:pPr>
        <w:numPr>
          <w:ilvl w:val="0"/>
          <w:numId w:val="92"/>
        </w:numPr>
        <w:tabs>
          <w:tab w:val="clear" w:pos="720"/>
          <w:tab w:val="num" w:pos="993"/>
        </w:tabs>
        <w:spacing w:after="0" w:line="240" w:lineRule="auto"/>
        <w:ind w:right="975"/>
        <w:rPr>
          <w:rFonts w:ascii="Montserrat" w:eastAsia="Verdana" w:hAnsi="Montserrat" w:cs="Verdana"/>
          <w:lang w:val="es-ES"/>
        </w:rPr>
      </w:pPr>
      <w:r w:rsidRPr="001102F4">
        <w:rPr>
          <w:rFonts w:ascii="Montserrat" w:eastAsia="Verdana" w:hAnsi="Montserrat" w:cs="Verdana"/>
          <w:lang w:val="es-ES"/>
        </w:rPr>
        <w:t>Prevenir la tala clandestina y quema de la flora de cualquier tipo, actividades de cacería y pesca, dentro de las áreas a cargo de la ASIPONA DOS BOCAS;</w:t>
      </w:r>
    </w:p>
    <w:p w:rsidR="006455E3" w:rsidRPr="001102F4" w:rsidRDefault="006455E3" w:rsidP="004C170F">
      <w:pPr>
        <w:numPr>
          <w:ilvl w:val="0"/>
          <w:numId w:val="92"/>
        </w:numPr>
        <w:tabs>
          <w:tab w:val="left" w:pos="851"/>
        </w:tabs>
        <w:spacing w:after="0" w:line="240" w:lineRule="auto"/>
        <w:ind w:right="975"/>
        <w:rPr>
          <w:rFonts w:ascii="Montserrat" w:eastAsia="Verdana" w:hAnsi="Montserrat" w:cs="Verdana"/>
          <w:lang w:val="es-ES"/>
        </w:rPr>
      </w:pPr>
      <w:r w:rsidRPr="001102F4">
        <w:rPr>
          <w:rFonts w:ascii="Montserrat" w:eastAsia="Verdana" w:hAnsi="Montserrat" w:cs="Verdana"/>
          <w:lang w:val="es-ES"/>
        </w:rPr>
        <w:t>Cumplir con la capacitación y cumplimiento de los procedimientos e instrucciones de trabajo del Sistema de Gestión de Calidad y Ambiental de la ASIPONA DOS BOCAS;</w:t>
      </w:r>
    </w:p>
    <w:p w:rsidR="006455E3" w:rsidRPr="001102F4" w:rsidRDefault="006455E3" w:rsidP="004C170F">
      <w:pPr>
        <w:numPr>
          <w:ilvl w:val="0"/>
          <w:numId w:val="92"/>
        </w:numPr>
        <w:tabs>
          <w:tab w:val="left" w:pos="851"/>
        </w:tabs>
        <w:spacing w:after="0" w:line="240" w:lineRule="auto"/>
        <w:ind w:right="975"/>
        <w:rPr>
          <w:rFonts w:ascii="Montserrat" w:eastAsia="Verdana" w:hAnsi="Montserrat" w:cs="Verdana"/>
          <w:lang w:val="es-ES"/>
        </w:rPr>
      </w:pPr>
      <w:r w:rsidRPr="001102F4">
        <w:rPr>
          <w:rFonts w:ascii="Montserrat" w:eastAsia="Verdana" w:hAnsi="Montserrat" w:cs="Verdana"/>
          <w:lang w:val="es-ES"/>
        </w:rPr>
        <w:t>Operar, resguardar y activar cuando así se le requiera o conforme al procedimiento de seguridad, el sistema de alarma contra incendio y el sistema de alarma general del puerto;</w:t>
      </w:r>
    </w:p>
    <w:p w:rsidR="006455E3" w:rsidRPr="001102F4" w:rsidRDefault="006455E3" w:rsidP="004C170F">
      <w:pPr>
        <w:numPr>
          <w:ilvl w:val="0"/>
          <w:numId w:val="92"/>
        </w:numPr>
        <w:tabs>
          <w:tab w:val="left" w:pos="851"/>
        </w:tabs>
        <w:spacing w:after="0" w:line="240" w:lineRule="auto"/>
        <w:ind w:right="975"/>
        <w:rPr>
          <w:rFonts w:ascii="Montserrat" w:eastAsia="Verdana" w:hAnsi="Montserrat" w:cs="Verdana"/>
          <w:lang w:val="es-ES"/>
        </w:rPr>
      </w:pPr>
      <w:r w:rsidRPr="001102F4">
        <w:rPr>
          <w:rFonts w:ascii="Montserrat" w:eastAsia="Verdana" w:hAnsi="Montserrat" w:cs="Verdana"/>
          <w:lang w:val="es-ES"/>
        </w:rPr>
        <w:t>Apoyar, cuando así se requiera, en los recorridos cuando se presenten invitados, autoridades, inversionistas y clientes de la ASIPONA DOS BOCAS;</w:t>
      </w:r>
    </w:p>
    <w:p w:rsidR="006455E3" w:rsidRPr="001102F4" w:rsidRDefault="006455E3" w:rsidP="004C170F">
      <w:pPr>
        <w:numPr>
          <w:ilvl w:val="0"/>
          <w:numId w:val="92"/>
        </w:numPr>
        <w:tabs>
          <w:tab w:val="left" w:pos="851"/>
        </w:tabs>
        <w:spacing w:after="0" w:line="240" w:lineRule="auto"/>
        <w:ind w:right="975"/>
        <w:rPr>
          <w:rFonts w:ascii="Montserrat" w:eastAsia="Verdana" w:hAnsi="Montserrat" w:cs="Verdana"/>
          <w:lang w:val="es-ES"/>
        </w:rPr>
      </w:pPr>
      <w:r w:rsidRPr="001102F4">
        <w:rPr>
          <w:rFonts w:ascii="Montserrat" w:eastAsia="Verdana" w:hAnsi="Montserrat" w:cs="Verdana"/>
          <w:lang w:val="es-ES"/>
        </w:rPr>
        <w:t>Apoyar las operaciones de salvamento, búsqueda y rescate, primeros auxilios, atención pre-hospitalaria en los casos de contingencias en el puerto. Así como, participar activamente en los simulacros, ejercicios y prácticas de seguridad o protección portuaria, que lleva a cabo o en los que participe la ASIPONA DOS BOCAS;</w:t>
      </w:r>
    </w:p>
    <w:p w:rsidR="006455E3" w:rsidRPr="001102F4" w:rsidRDefault="006455E3" w:rsidP="004C170F">
      <w:pPr>
        <w:numPr>
          <w:ilvl w:val="0"/>
          <w:numId w:val="92"/>
        </w:numPr>
        <w:tabs>
          <w:tab w:val="left" w:pos="851"/>
        </w:tabs>
        <w:spacing w:after="0" w:line="240" w:lineRule="auto"/>
        <w:ind w:right="975"/>
        <w:rPr>
          <w:rFonts w:ascii="Montserrat" w:eastAsia="Verdana" w:hAnsi="Montserrat" w:cs="Verdana"/>
          <w:lang w:val="es-ES"/>
        </w:rPr>
      </w:pPr>
      <w:r>
        <w:rPr>
          <w:rFonts w:ascii="Montserrat" w:eastAsia="Verdana" w:hAnsi="Montserrat" w:cs="Verdana"/>
          <w:lang w:val="es-ES"/>
        </w:rPr>
        <w:t>Es de carácter obligatorio la asistencia</w:t>
      </w:r>
      <w:r w:rsidRPr="001102F4">
        <w:rPr>
          <w:rFonts w:ascii="Montserrat" w:eastAsia="Verdana" w:hAnsi="Montserrat" w:cs="Verdana"/>
          <w:lang w:val="es-ES"/>
        </w:rPr>
        <w:t xml:space="preserve"> a las capacitaciones que se impartan en materia de Protección, seguridad industrial, medio ambiente, entre otros.</w:t>
      </w:r>
    </w:p>
    <w:p w:rsidR="006455E3" w:rsidRPr="001102F4" w:rsidRDefault="006455E3" w:rsidP="004C170F">
      <w:pPr>
        <w:numPr>
          <w:ilvl w:val="0"/>
          <w:numId w:val="92"/>
        </w:numPr>
        <w:tabs>
          <w:tab w:val="left" w:pos="851"/>
        </w:tabs>
        <w:spacing w:after="0" w:line="240" w:lineRule="auto"/>
        <w:ind w:right="975"/>
        <w:rPr>
          <w:rFonts w:ascii="Montserrat" w:eastAsia="Verdana" w:hAnsi="Montserrat" w:cs="Verdana"/>
          <w:lang w:val="es-ES"/>
        </w:rPr>
      </w:pPr>
      <w:r w:rsidRPr="001102F4">
        <w:rPr>
          <w:rFonts w:ascii="Montserrat" w:eastAsia="Verdana" w:hAnsi="Montserrat" w:cs="Verdana"/>
          <w:lang w:val="es-ES"/>
        </w:rPr>
        <w:lastRenderedPageBreak/>
        <w:t>Efectuar los recorridos vía marítima, cuando le sean solicitados por el Subgerente de Protección Portuaria, en relación con situaciones de protección y salvamento.</w:t>
      </w:r>
    </w:p>
    <w:p w:rsidR="006455E3" w:rsidRPr="001102F4" w:rsidRDefault="006455E3" w:rsidP="004C170F">
      <w:pPr>
        <w:numPr>
          <w:ilvl w:val="0"/>
          <w:numId w:val="92"/>
        </w:numPr>
        <w:tabs>
          <w:tab w:val="left" w:pos="851"/>
        </w:tabs>
        <w:spacing w:after="0" w:line="240" w:lineRule="auto"/>
        <w:ind w:right="975"/>
        <w:rPr>
          <w:rFonts w:ascii="Montserrat" w:eastAsia="Verdana" w:hAnsi="Montserrat" w:cs="Verdana"/>
          <w:lang w:val="es-ES"/>
        </w:rPr>
      </w:pPr>
      <w:r w:rsidRPr="001102F4">
        <w:rPr>
          <w:rFonts w:ascii="Montserrat" w:eastAsia="Verdana" w:hAnsi="Montserrat" w:cs="Verdana"/>
          <w:lang w:val="es-ES"/>
        </w:rPr>
        <w:t>Mantener el control de acceso de las instalaciones estratégicas o zonas restringidas, para la seguridad de las instalaciones portuarias.</w:t>
      </w:r>
    </w:p>
    <w:p w:rsidR="006455E3" w:rsidRPr="001102F4" w:rsidRDefault="006455E3" w:rsidP="004C170F">
      <w:pPr>
        <w:numPr>
          <w:ilvl w:val="0"/>
          <w:numId w:val="92"/>
        </w:numPr>
        <w:tabs>
          <w:tab w:val="left" w:pos="851"/>
        </w:tabs>
        <w:spacing w:after="0" w:line="240" w:lineRule="auto"/>
        <w:ind w:right="975"/>
        <w:rPr>
          <w:rFonts w:ascii="Montserrat" w:eastAsia="Verdana" w:hAnsi="Montserrat" w:cs="Verdana"/>
          <w:lang w:val="es-ES"/>
        </w:rPr>
      </w:pPr>
      <w:r w:rsidRPr="001102F4">
        <w:rPr>
          <w:rFonts w:ascii="Montserrat" w:eastAsia="Verdana" w:hAnsi="Montserrat" w:cs="Verdana"/>
          <w:lang w:val="es-ES"/>
        </w:rPr>
        <w:t>Atender y cumplir cualquier disposición oficial, procedimiento, instrucción o consigna que por escrito de a conocer la ASIPONA DOS BOCAS, inherente a los SERVICIOS objeto de la presente licitación;</w:t>
      </w:r>
    </w:p>
    <w:p w:rsidR="006455E3" w:rsidRPr="00D548D4" w:rsidRDefault="006455E3" w:rsidP="004C170F">
      <w:pPr>
        <w:numPr>
          <w:ilvl w:val="0"/>
          <w:numId w:val="92"/>
        </w:numPr>
        <w:tabs>
          <w:tab w:val="left" w:pos="851"/>
        </w:tabs>
        <w:spacing w:after="0" w:line="240" w:lineRule="auto"/>
        <w:ind w:right="975"/>
        <w:rPr>
          <w:rFonts w:ascii="Montserrat Light" w:eastAsia="Verdana" w:hAnsi="Montserrat Light" w:cs="Verdana"/>
          <w:lang w:val="es-ES"/>
        </w:rPr>
      </w:pPr>
      <w:r w:rsidRPr="00D548D4">
        <w:rPr>
          <w:rFonts w:ascii="Montserrat Light" w:eastAsia="Verdana" w:hAnsi="Montserrat Light" w:cs="Verdana"/>
          <w:lang w:val="es-ES"/>
        </w:rPr>
        <w:t xml:space="preserve">Revisar en los puntos de control de acceso al recinto portuario y zonas restringidas, las hojas de seguridad de materiales peligrosos, cuando los vehículos de carga transporten mercancías o residuos peligrosos; </w:t>
      </w:r>
    </w:p>
    <w:p w:rsidR="006455E3" w:rsidRPr="00D548D4" w:rsidRDefault="006455E3" w:rsidP="004C170F">
      <w:pPr>
        <w:numPr>
          <w:ilvl w:val="0"/>
          <w:numId w:val="92"/>
        </w:numPr>
        <w:tabs>
          <w:tab w:val="left" w:pos="851"/>
        </w:tabs>
        <w:spacing w:after="0" w:line="240" w:lineRule="auto"/>
        <w:ind w:right="975"/>
        <w:rPr>
          <w:rFonts w:ascii="Montserrat Light" w:eastAsia="Verdana" w:hAnsi="Montserrat Light" w:cs="Verdana"/>
          <w:lang w:val="es-ES"/>
        </w:rPr>
      </w:pPr>
      <w:r w:rsidRPr="00D548D4">
        <w:rPr>
          <w:rFonts w:ascii="Montserrat Light" w:eastAsia="Verdana" w:hAnsi="Montserrat Light" w:cs="Verdana"/>
          <w:lang w:val="es-ES"/>
        </w:rPr>
        <w:t xml:space="preserve">Recolectar la basura, residuos y desechos que se concentren en los puntos donde se prestan los SERVICIOS, incluyendo los que se recolecten durante el patrullaje, para su disposición temporal en los depósitos del prestador del servicio, correspondiente;  </w:t>
      </w:r>
    </w:p>
    <w:p w:rsidR="006455E3" w:rsidRPr="00D548D4" w:rsidRDefault="006455E3" w:rsidP="004C170F">
      <w:pPr>
        <w:numPr>
          <w:ilvl w:val="0"/>
          <w:numId w:val="92"/>
        </w:numPr>
        <w:tabs>
          <w:tab w:val="left" w:pos="851"/>
        </w:tabs>
        <w:spacing w:after="0" w:line="240" w:lineRule="auto"/>
        <w:ind w:right="975"/>
        <w:rPr>
          <w:rFonts w:ascii="Montserrat Light" w:eastAsia="Verdana" w:hAnsi="Montserrat Light" w:cs="Verdana"/>
          <w:lang w:val="es-ES"/>
        </w:rPr>
      </w:pPr>
      <w:r w:rsidRPr="00D548D4">
        <w:rPr>
          <w:rFonts w:ascii="Montserrat Light" w:eastAsia="Verdana" w:hAnsi="Montserrat Light" w:cs="Verdana"/>
          <w:lang w:val="es-ES"/>
        </w:rPr>
        <w:t>Ante cualquier duda solicitar asesoría u orientación.</w:t>
      </w:r>
    </w:p>
    <w:p w:rsidR="006455E3" w:rsidRDefault="006455E3" w:rsidP="004C170F">
      <w:pPr>
        <w:numPr>
          <w:ilvl w:val="0"/>
          <w:numId w:val="92"/>
        </w:numPr>
        <w:tabs>
          <w:tab w:val="left" w:pos="851"/>
        </w:tabs>
        <w:spacing w:after="0" w:line="240" w:lineRule="auto"/>
        <w:ind w:right="975"/>
        <w:rPr>
          <w:rFonts w:ascii="Montserrat Light" w:eastAsia="Verdana" w:hAnsi="Montserrat Light" w:cs="Verdana"/>
          <w:lang w:val="es-ES"/>
        </w:rPr>
      </w:pPr>
      <w:r w:rsidRPr="00D548D4">
        <w:rPr>
          <w:rFonts w:ascii="Montserrat Light" w:eastAsia="Verdana" w:hAnsi="Montserrat Light" w:cs="Verdana"/>
          <w:lang w:val="es-ES"/>
        </w:rPr>
        <w:t>Respeto a sus compañeros por igualdad y equidad de género.</w:t>
      </w:r>
      <w:r>
        <w:rPr>
          <w:rFonts w:ascii="Montserrat Light" w:eastAsia="Verdana" w:hAnsi="Montserrat Light" w:cs="Verdana"/>
          <w:lang w:val="es-ES"/>
        </w:rPr>
        <w:t xml:space="preserve"> </w:t>
      </w:r>
    </w:p>
    <w:p w:rsidR="006455E3" w:rsidRPr="005765D7" w:rsidRDefault="006455E3" w:rsidP="006455E3">
      <w:pPr>
        <w:ind w:right="975"/>
        <w:rPr>
          <w:rFonts w:ascii="Montserrat" w:eastAsia="Verdana" w:hAnsi="Montserrat" w:cs="Verdana"/>
          <w:lang w:val="es-ES"/>
        </w:rPr>
      </w:pPr>
    </w:p>
    <w:p w:rsidR="006455E3" w:rsidRDefault="006455E3" w:rsidP="004C170F">
      <w:pPr>
        <w:pStyle w:val="Prrafodelista"/>
        <w:widowControl w:val="0"/>
        <w:numPr>
          <w:ilvl w:val="0"/>
          <w:numId w:val="113"/>
        </w:numPr>
        <w:autoSpaceDE w:val="0"/>
        <w:autoSpaceDN w:val="0"/>
        <w:spacing w:after="0" w:line="240" w:lineRule="auto"/>
        <w:ind w:right="975"/>
        <w:contextualSpacing w:val="0"/>
        <w:rPr>
          <w:rFonts w:ascii="Montserrat" w:hAnsi="Montserrat"/>
          <w:b/>
        </w:rPr>
      </w:pPr>
      <w:r w:rsidRPr="005765D7">
        <w:rPr>
          <w:rFonts w:ascii="Montserrat" w:hAnsi="Montserrat"/>
          <w:b/>
        </w:rPr>
        <w:t>Área Oficinas centrales.</w:t>
      </w:r>
    </w:p>
    <w:p w:rsidR="006455E3" w:rsidRPr="005765D7" w:rsidRDefault="006455E3" w:rsidP="006455E3">
      <w:pPr>
        <w:pStyle w:val="Prrafodelista"/>
        <w:ind w:right="975"/>
        <w:rPr>
          <w:rFonts w:ascii="Montserrat" w:hAnsi="Montserrat"/>
          <w:b/>
        </w:rPr>
      </w:pPr>
    </w:p>
    <w:p w:rsidR="006455E3" w:rsidRPr="005765D7" w:rsidRDefault="006455E3" w:rsidP="004C170F">
      <w:pPr>
        <w:numPr>
          <w:ilvl w:val="0"/>
          <w:numId w:val="93"/>
        </w:numPr>
        <w:spacing w:after="0" w:line="240" w:lineRule="auto"/>
        <w:ind w:right="975"/>
        <w:rPr>
          <w:rFonts w:ascii="Montserrat" w:eastAsia="Verdana" w:hAnsi="Montserrat" w:cs="Verdana"/>
          <w:lang w:val="es-ES"/>
        </w:rPr>
      </w:pPr>
      <w:r w:rsidRPr="005765D7">
        <w:rPr>
          <w:rFonts w:ascii="Montserrat" w:eastAsia="Verdana" w:hAnsi="Montserrat" w:cs="Verdana"/>
          <w:lang w:val="es-ES"/>
        </w:rPr>
        <w:t>Recibir llamadas telefónicas los días sábado</w:t>
      </w:r>
      <w:r>
        <w:rPr>
          <w:rFonts w:ascii="Montserrat" w:eastAsia="Verdana" w:hAnsi="Montserrat" w:cs="Verdana"/>
          <w:lang w:val="es-ES"/>
        </w:rPr>
        <w:t>, d</w:t>
      </w:r>
      <w:r w:rsidRPr="005765D7">
        <w:rPr>
          <w:rFonts w:ascii="Montserrat" w:eastAsia="Verdana" w:hAnsi="Montserrat" w:cs="Verdana"/>
          <w:lang w:val="es-ES"/>
        </w:rPr>
        <w:t>omingo y días festivos que no se labore.</w:t>
      </w:r>
    </w:p>
    <w:p w:rsidR="006455E3" w:rsidRPr="005765D7" w:rsidRDefault="006455E3" w:rsidP="004C170F">
      <w:pPr>
        <w:numPr>
          <w:ilvl w:val="0"/>
          <w:numId w:val="93"/>
        </w:numPr>
        <w:spacing w:after="0" w:line="240" w:lineRule="auto"/>
        <w:ind w:right="975"/>
        <w:rPr>
          <w:rFonts w:ascii="Montserrat" w:eastAsia="Verdana" w:hAnsi="Montserrat" w:cs="Verdana"/>
          <w:lang w:val="es-ES"/>
        </w:rPr>
      </w:pPr>
      <w:r w:rsidRPr="005765D7">
        <w:rPr>
          <w:rFonts w:ascii="Montserrat" w:eastAsia="Verdana" w:hAnsi="Montserrat" w:cs="Verdana"/>
          <w:lang w:val="es-ES"/>
        </w:rPr>
        <w:t>Trato amable y respetuoso a clientes, visitantes, proveedores y personal de la ASIPONA DOS BOCAS.</w:t>
      </w:r>
    </w:p>
    <w:p w:rsidR="006455E3" w:rsidRPr="005765D7" w:rsidRDefault="006455E3" w:rsidP="004C170F">
      <w:pPr>
        <w:numPr>
          <w:ilvl w:val="0"/>
          <w:numId w:val="93"/>
        </w:numPr>
        <w:spacing w:after="0" w:line="240" w:lineRule="auto"/>
        <w:ind w:right="975"/>
        <w:rPr>
          <w:rFonts w:ascii="Montserrat" w:eastAsia="Verdana" w:hAnsi="Montserrat" w:cs="Verdana"/>
          <w:lang w:val="es-ES"/>
        </w:rPr>
      </w:pPr>
      <w:r w:rsidRPr="005765D7">
        <w:rPr>
          <w:rFonts w:ascii="Montserrat" w:eastAsia="Verdana" w:hAnsi="Montserrat" w:cs="Verdana"/>
          <w:lang w:val="es-ES"/>
        </w:rPr>
        <w:t>Si el visitante no conoce las instalaciones, acompañarlo hasta encontrar al interesado siempre que éste acepte la visita.</w:t>
      </w:r>
    </w:p>
    <w:p w:rsidR="006455E3" w:rsidRPr="005765D7" w:rsidRDefault="006455E3" w:rsidP="004C170F">
      <w:pPr>
        <w:numPr>
          <w:ilvl w:val="0"/>
          <w:numId w:val="93"/>
        </w:numPr>
        <w:spacing w:after="0" w:line="240" w:lineRule="auto"/>
        <w:ind w:right="975"/>
        <w:rPr>
          <w:rFonts w:ascii="Montserrat" w:eastAsia="Verdana" w:hAnsi="Montserrat" w:cs="Verdana"/>
          <w:lang w:val="es-ES"/>
        </w:rPr>
      </w:pPr>
      <w:r w:rsidRPr="005765D7">
        <w:rPr>
          <w:rFonts w:ascii="Montserrat" w:eastAsia="Verdana" w:hAnsi="Montserrat" w:cs="Verdana"/>
          <w:lang w:val="es-ES"/>
        </w:rPr>
        <w:t>Nunca dejar sola la recepción.</w:t>
      </w:r>
    </w:p>
    <w:p w:rsidR="006455E3" w:rsidRPr="005765D7" w:rsidRDefault="006455E3" w:rsidP="004C170F">
      <w:pPr>
        <w:numPr>
          <w:ilvl w:val="0"/>
          <w:numId w:val="93"/>
        </w:numPr>
        <w:spacing w:after="0" w:line="240" w:lineRule="auto"/>
        <w:ind w:right="975"/>
        <w:rPr>
          <w:rFonts w:ascii="Montserrat" w:eastAsia="Verdana" w:hAnsi="Montserrat" w:cs="Verdana"/>
          <w:lang w:val="es-ES"/>
        </w:rPr>
      </w:pPr>
      <w:r w:rsidRPr="005765D7">
        <w:rPr>
          <w:rFonts w:ascii="Montserrat" w:eastAsia="Verdana" w:hAnsi="Montserrat" w:cs="Verdana"/>
          <w:lang w:val="es-ES"/>
        </w:rPr>
        <w:t>Llevar el resguardo de asistencia del personal de ASIPONA.</w:t>
      </w:r>
    </w:p>
    <w:p w:rsidR="006455E3" w:rsidRPr="005765D7" w:rsidRDefault="006455E3" w:rsidP="004C170F">
      <w:pPr>
        <w:numPr>
          <w:ilvl w:val="0"/>
          <w:numId w:val="93"/>
        </w:numPr>
        <w:spacing w:after="0" w:line="240" w:lineRule="auto"/>
        <w:ind w:right="975"/>
        <w:rPr>
          <w:rFonts w:ascii="Montserrat" w:eastAsia="Verdana" w:hAnsi="Montserrat" w:cs="Verdana"/>
          <w:lang w:val="es-ES"/>
        </w:rPr>
      </w:pPr>
      <w:r w:rsidRPr="005765D7">
        <w:rPr>
          <w:rFonts w:ascii="Montserrat" w:eastAsia="Verdana" w:hAnsi="Montserrat" w:cs="Verdana"/>
          <w:lang w:val="es-ES"/>
        </w:rPr>
        <w:t>Abrir puertas a las 07:00 hrs. y cerrarlas a las 16:00 hrs. de lunes a viernes. Sábado y domingos permanecerán cerradas las oficinas. Caso contrario obtener autorización del Director General, o Gerente del Área y dar aviso al Oficial de Protección.</w:t>
      </w:r>
    </w:p>
    <w:p w:rsidR="006455E3" w:rsidRPr="005765D7" w:rsidRDefault="006455E3" w:rsidP="004C170F">
      <w:pPr>
        <w:numPr>
          <w:ilvl w:val="0"/>
          <w:numId w:val="93"/>
        </w:numPr>
        <w:spacing w:after="0" w:line="240" w:lineRule="auto"/>
        <w:ind w:right="975"/>
        <w:rPr>
          <w:rFonts w:ascii="Montserrat" w:eastAsia="Verdana" w:hAnsi="Montserrat" w:cs="Verdana"/>
          <w:lang w:val="es-ES"/>
        </w:rPr>
      </w:pPr>
      <w:r w:rsidRPr="005765D7">
        <w:rPr>
          <w:rFonts w:ascii="Montserrat" w:eastAsia="Verdana" w:hAnsi="Montserrat" w:cs="Verdana"/>
          <w:lang w:val="es-ES"/>
        </w:rPr>
        <w:t>Tener siempre el libro de bitácora disponible para ser revisado por el por Oficial de Protección de la ASIPONA DOS BOCAS.</w:t>
      </w:r>
    </w:p>
    <w:p w:rsidR="006455E3" w:rsidRPr="005765D7" w:rsidRDefault="006455E3" w:rsidP="004C170F">
      <w:pPr>
        <w:numPr>
          <w:ilvl w:val="0"/>
          <w:numId w:val="93"/>
        </w:numPr>
        <w:spacing w:after="0" w:line="240" w:lineRule="auto"/>
        <w:ind w:right="975"/>
        <w:rPr>
          <w:rFonts w:ascii="Montserrat" w:eastAsia="Verdana" w:hAnsi="Montserrat" w:cs="Verdana"/>
          <w:lang w:val="es-ES"/>
        </w:rPr>
      </w:pPr>
      <w:r w:rsidRPr="005765D7">
        <w:rPr>
          <w:rFonts w:ascii="Montserrat" w:eastAsia="Verdana" w:hAnsi="Montserrat" w:cs="Verdana"/>
          <w:lang w:val="es-ES"/>
        </w:rPr>
        <w:t>Mantener siempre informado al OPIP, ante cualquier relevancia no cotidiana.</w:t>
      </w:r>
    </w:p>
    <w:p w:rsidR="006455E3" w:rsidRPr="005765D7" w:rsidRDefault="006455E3" w:rsidP="004C170F">
      <w:pPr>
        <w:numPr>
          <w:ilvl w:val="0"/>
          <w:numId w:val="93"/>
        </w:numPr>
        <w:shd w:val="clear" w:color="auto" w:fill="FFFFFF" w:themeFill="background1"/>
        <w:spacing w:after="0" w:line="240" w:lineRule="auto"/>
        <w:ind w:right="975"/>
        <w:rPr>
          <w:rFonts w:ascii="Montserrat" w:eastAsia="Verdana" w:hAnsi="Montserrat" w:cs="Verdana"/>
          <w:lang w:val="es-ES"/>
        </w:rPr>
      </w:pPr>
      <w:r w:rsidRPr="005765D7">
        <w:rPr>
          <w:rFonts w:ascii="Montserrat" w:eastAsia="Verdana" w:hAnsi="Montserrat" w:cs="Verdana"/>
          <w:lang w:val="es-ES"/>
        </w:rPr>
        <w:lastRenderedPageBreak/>
        <w:t>Vigilancia del área de estacionamiento, resguardo de los vehículos oficiales, control de entradas y salidas del estacionamiento.</w:t>
      </w:r>
    </w:p>
    <w:p w:rsidR="006455E3" w:rsidRPr="005765D7" w:rsidRDefault="006455E3" w:rsidP="004C170F">
      <w:pPr>
        <w:numPr>
          <w:ilvl w:val="0"/>
          <w:numId w:val="93"/>
        </w:numPr>
        <w:shd w:val="clear" w:color="auto" w:fill="FFFFFF" w:themeFill="background1"/>
        <w:spacing w:after="0" w:line="240" w:lineRule="auto"/>
        <w:ind w:right="975"/>
        <w:rPr>
          <w:rFonts w:ascii="Montserrat" w:eastAsia="Verdana" w:hAnsi="Montserrat" w:cs="Verdana"/>
          <w:lang w:val="es-ES"/>
        </w:rPr>
      </w:pPr>
      <w:r w:rsidRPr="005765D7">
        <w:rPr>
          <w:rFonts w:ascii="Montserrat" w:eastAsia="Verdana" w:hAnsi="Montserrat" w:cs="Verdana"/>
          <w:lang w:val="es-ES"/>
        </w:rPr>
        <w:t xml:space="preserve">Rondines en la periferia del edificio central y área de archivo de concentración. </w:t>
      </w:r>
    </w:p>
    <w:p w:rsidR="006455E3" w:rsidRPr="005765D7" w:rsidRDefault="006455E3" w:rsidP="004C170F">
      <w:pPr>
        <w:numPr>
          <w:ilvl w:val="0"/>
          <w:numId w:val="93"/>
        </w:numPr>
        <w:shd w:val="clear" w:color="auto" w:fill="FFFFFF" w:themeFill="background1"/>
        <w:spacing w:after="0" w:line="240" w:lineRule="auto"/>
        <w:ind w:right="975"/>
        <w:rPr>
          <w:rFonts w:ascii="Montserrat" w:eastAsia="Verdana" w:hAnsi="Montserrat" w:cs="Verdana"/>
          <w:lang w:val="es-ES"/>
        </w:rPr>
      </w:pPr>
      <w:r w:rsidRPr="005765D7">
        <w:rPr>
          <w:rFonts w:ascii="Montserrat" w:eastAsia="Verdana" w:hAnsi="Montserrat" w:cs="Verdana"/>
          <w:lang w:val="es-ES"/>
        </w:rPr>
        <w:t>No dejar pasar a ninguna persona que no tenga cita previamente con el área a visitar.</w:t>
      </w:r>
    </w:p>
    <w:p w:rsidR="006455E3" w:rsidRPr="005765D7" w:rsidRDefault="006455E3" w:rsidP="004C170F">
      <w:pPr>
        <w:numPr>
          <w:ilvl w:val="0"/>
          <w:numId w:val="93"/>
        </w:numPr>
        <w:shd w:val="clear" w:color="auto" w:fill="FFFFFF" w:themeFill="background1"/>
        <w:spacing w:after="0" w:line="240" w:lineRule="auto"/>
        <w:ind w:right="975"/>
        <w:rPr>
          <w:rFonts w:ascii="Montserrat" w:eastAsia="Verdana" w:hAnsi="Montserrat" w:cs="Verdana"/>
          <w:lang w:val="es-ES"/>
        </w:rPr>
      </w:pPr>
      <w:r w:rsidRPr="005765D7">
        <w:rPr>
          <w:rFonts w:ascii="Montserrat" w:eastAsia="Verdana" w:hAnsi="Montserrat" w:cs="Verdana"/>
          <w:lang w:val="es-ES"/>
        </w:rPr>
        <w:t>El teléfono celular asignado al supervisor en turno es exclusivo para la ejecución de su trabajo, quedando estrictamente prohibido recibir llamadas de números externos.</w:t>
      </w:r>
    </w:p>
    <w:p w:rsidR="006455E3" w:rsidRPr="005765D7" w:rsidRDefault="006455E3" w:rsidP="006455E3">
      <w:pPr>
        <w:ind w:right="975"/>
        <w:rPr>
          <w:rFonts w:ascii="Montserrat" w:eastAsia="Verdana" w:hAnsi="Montserrat" w:cs="Verdana"/>
          <w:lang w:val="es-ES"/>
        </w:rPr>
      </w:pPr>
    </w:p>
    <w:p w:rsidR="006455E3" w:rsidRPr="005765D7" w:rsidRDefault="006455E3" w:rsidP="004C170F">
      <w:pPr>
        <w:pStyle w:val="Prrafodelista"/>
        <w:widowControl w:val="0"/>
        <w:numPr>
          <w:ilvl w:val="0"/>
          <w:numId w:val="113"/>
        </w:numPr>
        <w:autoSpaceDE w:val="0"/>
        <w:autoSpaceDN w:val="0"/>
        <w:spacing w:after="0" w:line="240" w:lineRule="auto"/>
        <w:ind w:right="975"/>
        <w:contextualSpacing w:val="0"/>
        <w:rPr>
          <w:rFonts w:ascii="Montserrat" w:hAnsi="Montserrat"/>
          <w:b/>
        </w:rPr>
      </w:pPr>
      <w:r w:rsidRPr="005765D7">
        <w:rPr>
          <w:rFonts w:ascii="Montserrat" w:hAnsi="Montserrat"/>
          <w:b/>
        </w:rPr>
        <w:t>Terminal de Usos Múltiples.</w:t>
      </w:r>
    </w:p>
    <w:p w:rsidR="006455E3" w:rsidRPr="005765D7" w:rsidRDefault="006455E3" w:rsidP="004C170F">
      <w:pPr>
        <w:numPr>
          <w:ilvl w:val="0"/>
          <w:numId w:val="94"/>
        </w:numPr>
        <w:spacing w:after="0" w:line="240" w:lineRule="auto"/>
        <w:ind w:right="975"/>
        <w:rPr>
          <w:rFonts w:ascii="Montserrat" w:eastAsia="Verdana" w:hAnsi="Montserrat" w:cs="Verdana"/>
          <w:lang w:val="es-ES"/>
        </w:rPr>
      </w:pPr>
      <w:r w:rsidRPr="005765D7">
        <w:rPr>
          <w:rFonts w:ascii="Montserrat" w:eastAsia="Verdana" w:hAnsi="Montserrat" w:cs="Verdana"/>
          <w:lang w:val="es-ES"/>
        </w:rPr>
        <w:t>Trato amable y respetuoso a clientes, visitantes, proveedores y personal de la ASIPONA DOS BOCAS.</w:t>
      </w:r>
    </w:p>
    <w:p w:rsidR="006455E3" w:rsidRPr="005765D7" w:rsidRDefault="006455E3" w:rsidP="004C170F">
      <w:pPr>
        <w:numPr>
          <w:ilvl w:val="0"/>
          <w:numId w:val="94"/>
        </w:numPr>
        <w:spacing w:after="0" w:line="240" w:lineRule="auto"/>
        <w:ind w:right="975"/>
        <w:rPr>
          <w:rFonts w:ascii="Montserrat" w:eastAsia="Verdana" w:hAnsi="Montserrat" w:cs="Verdana"/>
          <w:lang w:val="es-ES"/>
        </w:rPr>
      </w:pPr>
      <w:r w:rsidRPr="005765D7">
        <w:rPr>
          <w:rFonts w:ascii="Montserrat" w:eastAsia="Verdana" w:hAnsi="Montserrat" w:cs="Verdana"/>
          <w:lang w:val="es-ES"/>
        </w:rPr>
        <w:t>Dar cabal cumplimiento a los procedimientos e instructivos de la ASIPONA DOS BOCAS para los ingresos a las instalaciones, seguridad y vigilancia.</w:t>
      </w:r>
    </w:p>
    <w:p w:rsidR="006455E3" w:rsidRPr="005765D7" w:rsidRDefault="006455E3" w:rsidP="004C170F">
      <w:pPr>
        <w:numPr>
          <w:ilvl w:val="0"/>
          <w:numId w:val="94"/>
        </w:numPr>
        <w:spacing w:after="0" w:line="240" w:lineRule="auto"/>
        <w:ind w:right="975"/>
        <w:rPr>
          <w:rFonts w:ascii="Montserrat" w:eastAsia="Verdana" w:hAnsi="Montserrat" w:cs="Verdana"/>
          <w:lang w:val="es-ES"/>
        </w:rPr>
      </w:pPr>
      <w:r w:rsidRPr="005765D7">
        <w:rPr>
          <w:rFonts w:ascii="Montserrat" w:eastAsia="Verdana" w:hAnsi="Montserrat" w:cs="Verdana"/>
          <w:lang w:val="es-ES"/>
        </w:rPr>
        <w:t>Revisar a todo el personal, su identificación, su equipo, etc.</w:t>
      </w:r>
    </w:p>
    <w:p w:rsidR="006455E3" w:rsidRPr="005765D7" w:rsidRDefault="006455E3" w:rsidP="004C170F">
      <w:pPr>
        <w:numPr>
          <w:ilvl w:val="0"/>
          <w:numId w:val="94"/>
        </w:numPr>
        <w:spacing w:after="0" w:line="240" w:lineRule="auto"/>
        <w:ind w:right="975"/>
        <w:rPr>
          <w:rFonts w:ascii="Montserrat" w:eastAsia="Verdana" w:hAnsi="Montserrat" w:cs="Verdana"/>
          <w:lang w:val="es-ES"/>
        </w:rPr>
      </w:pPr>
      <w:r w:rsidRPr="005765D7">
        <w:rPr>
          <w:rFonts w:ascii="Montserrat" w:eastAsia="Verdana" w:hAnsi="Montserrat" w:cs="Verdana"/>
          <w:lang w:val="es-ES"/>
        </w:rPr>
        <w:t>Revisar todos los vehículos, equipajes, carga, provisiones, etc.</w:t>
      </w:r>
    </w:p>
    <w:p w:rsidR="006455E3" w:rsidRPr="005765D7" w:rsidRDefault="006455E3" w:rsidP="004C170F">
      <w:pPr>
        <w:numPr>
          <w:ilvl w:val="0"/>
          <w:numId w:val="94"/>
        </w:numPr>
        <w:spacing w:after="0" w:line="240" w:lineRule="auto"/>
        <w:ind w:right="975"/>
        <w:rPr>
          <w:rFonts w:ascii="Montserrat" w:eastAsia="Verdana" w:hAnsi="Montserrat" w:cs="Verdana"/>
          <w:lang w:val="es-ES"/>
        </w:rPr>
      </w:pPr>
      <w:r w:rsidRPr="005765D7">
        <w:rPr>
          <w:rFonts w:ascii="Montserrat" w:eastAsia="Verdana" w:hAnsi="Montserrat" w:cs="Verdana"/>
          <w:lang w:val="es-ES"/>
        </w:rPr>
        <w:t>Mantener los rondines y llevar el registro de los mismos.</w:t>
      </w:r>
    </w:p>
    <w:p w:rsidR="006455E3" w:rsidRPr="005765D7" w:rsidRDefault="006455E3" w:rsidP="004C170F">
      <w:pPr>
        <w:numPr>
          <w:ilvl w:val="0"/>
          <w:numId w:val="94"/>
        </w:numPr>
        <w:spacing w:after="0" w:line="240" w:lineRule="auto"/>
        <w:ind w:right="975"/>
        <w:rPr>
          <w:rFonts w:ascii="Montserrat" w:eastAsia="Verdana" w:hAnsi="Montserrat" w:cs="Verdana"/>
          <w:lang w:val="es-ES"/>
        </w:rPr>
      </w:pPr>
      <w:r w:rsidRPr="005765D7">
        <w:rPr>
          <w:rFonts w:ascii="Montserrat" w:eastAsia="Verdana" w:hAnsi="Montserrat" w:cs="Verdana"/>
          <w:lang w:val="es-ES"/>
        </w:rPr>
        <w:t>Observar el frente de agua, si hay manchas de aceite en la superficie registrar la novedad y avisar al capitán del barco, así como al Oficial de Protección y personal de operaciones.</w:t>
      </w:r>
    </w:p>
    <w:p w:rsidR="006455E3" w:rsidRPr="005765D7" w:rsidRDefault="006455E3" w:rsidP="004C170F">
      <w:pPr>
        <w:numPr>
          <w:ilvl w:val="0"/>
          <w:numId w:val="94"/>
        </w:numPr>
        <w:spacing w:after="0" w:line="240" w:lineRule="auto"/>
        <w:ind w:right="975"/>
        <w:rPr>
          <w:rFonts w:ascii="Montserrat" w:eastAsia="Verdana" w:hAnsi="Montserrat" w:cs="Verdana"/>
          <w:lang w:val="es-ES"/>
        </w:rPr>
      </w:pPr>
      <w:r w:rsidRPr="005765D7">
        <w:rPr>
          <w:rFonts w:ascii="Montserrat" w:eastAsia="Verdana" w:hAnsi="Montserrat" w:cs="Verdana"/>
          <w:lang w:val="es-ES"/>
        </w:rPr>
        <w:t>Que los barcos atracados o cualquier usuario no dejen la basura en los muelles.</w:t>
      </w:r>
    </w:p>
    <w:p w:rsidR="006455E3" w:rsidRPr="005765D7" w:rsidRDefault="006455E3" w:rsidP="004C170F">
      <w:pPr>
        <w:numPr>
          <w:ilvl w:val="0"/>
          <w:numId w:val="94"/>
        </w:numPr>
        <w:spacing w:after="0" w:line="240" w:lineRule="auto"/>
        <w:ind w:right="975"/>
        <w:rPr>
          <w:rFonts w:ascii="Montserrat" w:eastAsia="Verdana" w:hAnsi="Montserrat" w:cs="Verdana"/>
          <w:lang w:val="es-ES"/>
        </w:rPr>
      </w:pPr>
      <w:r w:rsidRPr="005765D7">
        <w:rPr>
          <w:rFonts w:ascii="Montserrat" w:eastAsia="Verdana" w:hAnsi="Montserrat" w:cs="Verdana"/>
          <w:lang w:val="es-ES"/>
        </w:rPr>
        <w:t>Los usuarios no arrojen o depositen basura en áreas de uso común.</w:t>
      </w:r>
    </w:p>
    <w:p w:rsidR="006455E3" w:rsidRPr="005765D7" w:rsidRDefault="006455E3" w:rsidP="004C170F">
      <w:pPr>
        <w:numPr>
          <w:ilvl w:val="0"/>
          <w:numId w:val="94"/>
        </w:numPr>
        <w:spacing w:after="0" w:line="240" w:lineRule="auto"/>
        <w:ind w:right="975"/>
        <w:rPr>
          <w:rFonts w:ascii="Montserrat" w:eastAsia="Verdana" w:hAnsi="Montserrat" w:cs="Verdana"/>
          <w:lang w:val="es-ES"/>
        </w:rPr>
      </w:pPr>
      <w:r w:rsidRPr="005765D7">
        <w:rPr>
          <w:rFonts w:ascii="Montserrat" w:eastAsia="Verdana" w:hAnsi="Montserrat" w:cs="Verdana"/>
          <w:lang w:val="es-ES"/>
        </w:rPr>
        <w:t>Estricta vigilancia de las medidas de seguridad.</w:t>
      </w:r>
    </w:p>
    <w:p w:rsidR="006455E3" w:rsidRPr="005765D7" w:rsidRDefault="006455E3" w:rsidP="004C170F">
      <w:pPr>
        <w:numPr>
          <w:ilvl w:val="0"/>
          <w:numId w:val="94"/>
        </w:numPr>
        <w:spacing w:after="0" w:line="240" w:lineRule="auto"/>
        <w:ind w:right="975"/>
        <w:rPr>
          <w:rFonts w:ascii="Montserrat" w:eastAsia="Verdana" w:hAnsi="Montserrat" w:cs="Verdana"/>
          <w:lang w:val="es-ES"/>
        </w:rPr>
      </w:pPr>
      <w:r w:rsidRPr="005765D7">
        <w:rPr>
          <w:rFonts w:ascii="Montserrat" w:eastAsia="Verdana" w:hAnsi="Montserrat" w:cs="Verdana"/>
          <w:lang w:val="es-ES"/>
        </w:rPr>
        <w:t>Los barcos atracados no causen daños a los muelles y a la infraestructura.</w:t>
      </w:r>
    </w:p>
    <w:p w:rsidR="006455E3" w:rsidRPr="005765D7" w:rsidRDefault="006455E3" w:rsidP="004C170F">
      <w:pPr>
        <w:numPr>
          <w:ilvl w:val="0"/>
          <w:numId w:val="94"/>
        </w:numPr>
        <w:spacing w:after="0" w:line="240" w:lineRule="auto"/>
        <w:ind w:right="975"/>
        <w:rPr>
          <w:rFonts w:ascii="Montserrat" w:eastAsia="Verdana" w:hAnsi="Montserrat" w:cs="Verdana"/>
          <w:lang w:val="es-ES"/>
        </w:rPr>
      </w:pPr>
      <w:r w:rsidRPr="005765D7">
        <w:rPr>
          <w:rFonts w:ascii="Montserrat" w:eastAsia="Verdana" w:hAnsi="Montserrat" w:cs="Verdana"/>
          <w:lang w:val="es-ES"/>
        </w:rPr>
        <w:t xml:space="preserve">Reportar directamente al Oficial de Protección de ASIPONA DOS BOCAS cualquier anomalía que afecte la protección de la instalación. </w:t>
      </w:r>
    </w:p>
    <w:p w:rsidR="006455E3" w:rsidRPr="005765D7" w:rsidRDefault="006455E3" w:rsidP="004C170F">
      <w:pPr>
        <w:numPr>
          <w:ilvl w:val="0"/>
          <w:numId w:val="94"/>
        </w:numPr>
        <w:spacing w:after="0" w:line="240" w:lineRule="auto"/>
        <w:ind w:right="975"/>
        <w:rPr>
          <w:rFonts w:ascii="Montserrat" w:eastAsia="Verdana" w:hAnsi="Montserrat" w:cs="Verdana"/>
          <w:lang w:val="es-ES"/>
        </w:rPr>
      </w:pPr>
      <w:r w:rsidRPr="005765D7">
        <w:rPr>
          <w:rFonts w:ascii="Montserrat" w:eastAsia="Verdana" w:hAnsi="Montserrat" w:cs="Verdana"/>
          <w:lang w:val="es-ES"/>
        </w:rPr>
        <w:t>Permitir el acceso a las autoridades y fuerzas armadas previa identificación.</w:t>
      </w:r>
    </w:p>
    <w:p w:rsidR="006455E3" w:rsidRPr="005765D7" w:rsidRDefault="006455E3" w:rsidP="004C170F">
      <w:pPr>
        <w:numPr>
          <w:ilvl w:val="0"/>
          <w:numId w:val="94"/>
        </w:numPr>
        <w:spacing w:after="0" w:line="240" w:lineRule="auto"/>
        <w:ind w:right="975"/>
        <w:rPr>
          <w:rFonts w:ascii="Montserrat" w:eastAsia="Verdana" w:hAnsi="Montserrat" w:cs="Verdana"/>
          <w:lang w:val="es-ES"/>
        </w:rPr>
      </w:pPr>
      <w:r w:rsidRPr="005765D7">
        <w:rPr>
          <w:rFonts w:ascii="Montserrat" w:eastAsia="Verdana" w:hAnsi="Montserrat" w:cs="Verdana"/>
          <w:lang w:val="es-ES"/>
        </w:rPr>
        <w:t>Contar con información de la actividad correspondiente a las embarcaciones (arribos, zarpes, atraques, fondeos, enmiendas, operaciones de carga y/o descarga, etc.).</w:t>
      </w:r>
    </w:p>
    <w:p w:rsidR="006455E3" w:rsidRPr="005765D7" w:rsidRDefault="006455E3" w:rsidP="004C170F">
      <w:pPr>
        <w:numPr>
          <w:ilvl w:val="0"/>
          <w:numId w:val="94"/>
        </w:numPr>
        <w:spacing w:after="0" w:line="240" w:lineRule="auto"/>
        <w:ind w:right="975"/>
        <w:rPr>
          <w:rFonts w:ascii="Montserrat" w:eastAsia="Verdana" w:hAnsi="Montserrat" w:cs="Verdana"/>
          <w:lang w:val="es-ES"/>
        </w:rPr>
      </w:pPr>
      <w:r w:rsidRPr="005765D7">
        <w:rPr>
          <w:rFonts w:ascii="Montserrat" w:eastAsia="Verdana" w:hAnsi="Montserrat" w:cs="Verdana"/>
          <w:lang w:val="es-ES"/>
        </w:rPr>
        <w:t>Supervisar que los prestadores de servicios estén dentro del padrón de la ASIPONA DOS BOCAS.</w:t>
      </w:r>
    </w:p>
    <w:p w:rsidR="006455E3" w:rsidRPr="005765D7" w:rsidRDefault="006455E3" w:rsidP="004C170F">
      <w:pPr>
        <w:numPr>
          <w:ilvl w:val="0"/>
          <w:numId w:val="94"/>
        </w:numPr>
        <w:spacing w:after="0" w:line="240" w:lineRule="auto"/>
        <w:ind w:right="975"/>
        <w:rPr>
          <w:rFonts w:ascii="Montserrat" w:eastAsia="Verdana" w:hAnsi="Montserrat" w:cs="Verdana"/>
          <w:lang w:val="es-ES"/>
        </w:rPr>
      </w:pPr>
      <w:r w:rsidRPr="005765D7">
        <w:rPr>
          <w:rFonts w:ascii="Montserrat" w:eastAsia="Verdana" w:hAnsi="Montserrat" w:cs="Verdana"/>
          <w:lang w:val="es-ES"/>
        </w:rPr>
        <w:t>Supervisar que el prestador de servicios deje limpia el área al terminar su actividad.</w:t>
      </w:r>
    </w:p>
    <w:p w:rsidR="006455E3" w:rsidRPr="005765D7" w:rsidRDefault="006455E3" w:rsidP="004C170F">
      <w:pPr>
        <w:numPr>
          <w:ilvl w:val="0"/>
          <w:numId w:val="94"/>
        </w:numPr>
        <w:spacing w:after="0" w:line="240" w:lineRule="auto"/>
        <w:ind w:right="975"/>
        <w:rPr>
          <w:rFonts w:ascii="Montserrat" w:eastAsia="Verdana" w:hAnsi="Montserrat" w:cs="Verdana"/>
          <w:lang w:val="es-ES"/>
        </w:rPr>
      </w:pPr>
      <w:r w:rsidRPr="005765D7">
        <w:rPr>
          <w:rFonts w:ascii="Montserrat" w:eastAsia="Verdana" w:hAnsi="Montserrat" w:cs="Verdana"/>
          <w:lang w:val="es-ES"/>
        </w:rPr>
        <w:lastRenderedPageBreak/>
        <w:t xml:space="preserve">Supervisar que los prestadores de servicio realicen sus actividades con equipos de seguridad. Cumpliendo con los procedimientos y lineamientos en materia de protección, seguridad y medio ambiente. </w:t>
      </w:r>
    </w:p>
    <w:p w:rsidR="006455E3" w:rsidRPr="005765D7" w:rsidRDefault="006455E3" w:rsidP="006455E3">
      <w:pPr>
        <w:ind w:left="720" w:right="975"/>
        <w:rPr>
          <w:rFonts w:ascii="Montserrat" w:eastAsia="Verdana" w:hAnsi="Montserrat" w:cs="Verdana"/>
          <w:lang w:val="es-ES"/>
        </w:rPr>
      </w:pPr>
    </w:p>
    <w:p w:rsidR="006455E3" w:rsidRPr="005B0D5A" w:rsidRDefault="006455E3" w:rsidP="004C170F">
      <w:pPr>
        <w:pStyle w:val="Prrafodelista"/>
        <w:widowControl w:val="0"/>
        <w:numPr>
          <w:ilvl w:val="0"/>
          <w:numId w:val="113"/>
        </w:numPr>
        <w:autoSpaceDE w:val="0"/>
        <w:autoSpaceDN w:val="0"/>
        <w:spacing w:after="0" w:line="240" w:lineRule="auto"/>
        <w:ind w:right="975"/>
        <w:contextualSpacing w:val="0"/>
        <w:rPr>
          <w:rFonts w:ascii="Montserrat" w:hAnsi="Montserrat"/>
          <w:b/>
        </w:rPr>
      </w:pPr>
      <w:r w:rsidRPr="005B0D5A">
        <w:rPr>
          <w:rFonts w:ascii="Montserrat" w:hAnsi="Montserrat"/>
          <w:b/>
        </w:rPr>
        <w:t xml:space="preserve">Terminal de Abastecimiento. </w:t>
      </w:r>
    </w:p>
    <w:p w:rsidR="006455E3" w:rsidRPr="005B0D5A" w:rsidRDefault="006455E3" w:rsidP="006455E3">
      <w:pPr>
        <w:pStyle w:val="Prrafodelista"/>
        <w:ind w:right="975"/>
        <w:rPr>
          <w:rFonts w:ascii="Montserrat" w:hAnsi="Montserrat"/>
        </w:rPr>
      </w:pPr>
    </w:p>
    <w:p w:rsidR="006455E3" w:rsidRPr="005B0D5A" w:rsidRDefault="006455E3" w:rsidP="004C170F">
      <w:pPr>
        <w:numPr>
          <w:ilvl w:val="0"/>
          <w:numId w:val="99"/>
        </w:numPr>
        <w:spacing w:after="0" w:line="240" w:lineRule="auto"/>
        <w:ind w:right="975"/>
        <w:rPr>
          <w:rFonts w:ascii="Montserrat" w:eastAsia="Verdana" w:hAnsi="Montserrat" w:cs="Verdana"/>
          <w:lang w:val="es-ES"/>
        </w:rPr>
      </w:pPr>
      <w:r w:rsidRPr="005B0D5A">
        <w:rPr>
          <w:rFonts w:ascii="Montserrat" w:eastAsia="Verdana" w:hAnsi="Montserrat" w:cs="Verdana"/>
          <w:lang w:val="es-ES"/>
        </w:rPr>
        <w:t>Supervisar que los atraques se realicen de manera segura sin dañar la infraestructura portuaria.</w:t>
      </w:r>
    </w:p>
    <w:p w:rsidR="006455E3" w:rsidRPr="005B0D5A" w:rsidRDefault="006455E3" w:rsidP="004C170F">
      <w:pPr>
        <w:numPr>
          <w:ilvl w:val="0"/>
          <w:numId w:val="99"/>
        </w:numPr>
        <w:spacing w:after="0" w:line="240" w:lineRule="auto"/>
        <w:ind w:right="975"/>
        <w:rPr>
          <w:rFonts w:ascii="Montserrat" w:eastAsia="Verdana" w:hAnsi="Montserrat" w:cs="Verdana"/>
          <w:lang w:val="es-ES"/>
        </w:rPr>
      </w:pPr>
      <w:r w:rsidRPr="005B0D5A">
        <w:rPr>
          <w:rFonts w:ascii="Montserrat" w:eastAsia="Verdana" w:hAnsi="Montserrat" w:cs="Verdana"/>
          <w:lang w:val="es-ES"/>
        </w:rPr>
        <w:t>Supervisar que los prestadores de servicios estén dentro del padrón de la ASIPONA DOS BOCAS.</w:t>
      </w:r>
    </w:p>
    <w:p w:rsidR="006455E3" w:rsidRPr="005B0D5A" w:rsidRDefault="006455E3" w:rsidP="004C170F">
      <w:pPr>
        <w:numPr>
          <w:ilvl w:val="0"/>
          <w:numId w:val="99"/>
        </w:numPr>
        <w:spacing w:after="0" w:line="240" w:lineRule="auto"/>
        <w:ind w:right="975"/>
        <w:rPr>
          <w:rFonts w:ascii="Montserrat" w:eastAsia="Verdana" w:hAnsi="Montserrat" w:cs="Verdana"/>
          <w:lang w:val="es-ES"/>
        </w:rPr>
      </w:pPr>
      <w:r w:rsidRPr="005B0D5A">
        <w:rPr>
          <w:rFonts w:ascii="Montserrat" w:eastAsia="Verdana" w:hAnsi="Montserrat" w:cs="Verdana"/>
          <w:lang w:val="es-ES"/>
        </w:rPr>
        <w:t>Supervisar que los prestadores de servicio realicen sus actividades con equipos de seguridad. Cumpliendo con el manual SIPAP.</w:t>
      </w:r>
    </w:p>
    <w:p w:rsidR="006455E3" w:rsidRPr="005B0D5A" w:rsidRDefault="006455E3" w:rsidP="004C170F">
      <w:pPr>
        <w:numPr>
          <w:ilvl w:val="0"/>
          <w:numId w:val="99"/>
        </w:numPr>
        <w:spacing w:after="0" w:line="240" w:lineRule="auto"/>
        <w:ind w:right="975"/>
        <w:rPr>
          <w:rFonts w:ascii="Montserrat" w:eastAsia="Verdana" w:hAnsi="Montserrat" w:cs="Verdana"/>
          <w:lang w:val="es-ES"/>
        </w:rPr>
      </w:pPr>
      <w:r w:rsidRPr="005B0D5A">
        <w:rPr>
          <w:rFonts w:ascii="Montserrat" w:eastAsia="Verdana" w:hAnsi="Montserrat" w:cs="Verdana"/>
          <w:lang w:val="es-ES"/>
        </w:rPr>
        <w:t>Supervisar que el prestador de servicios deje limpia el área al terminar su actividad.</w:t>
      </w:r>
    </w:p>
    <w:p w:rsidR="006455E3" w:rsidRPr="005B0D5A" w:rsidRDefault="006455E3" w:rsidP="004C170F">
      <w:pPr>
        <w:numPr>
          <w:ilvl w:val="0"/>
          <w:numId w:val="99"/>
        </w:numPr>
        <w:spacing w:after="0" w:line="240" w:lineRule="auto"/>
        <w:ind w:right="975"/>
        <w:rPr>
          <w:rFonts w:ascii="Montserrat" w:eastAsia="Verdana" w:hAnsi="Montserrat" w:cs="Verdana"/>
          <w:lang w:val="es-ES"/>
        </w:rPr>
      </w:pPr>
      <w:r w:rsidRPr="005B0D5A">
        <w:rPr>
          <w:rFonts w:ascii="Montserrat" w:eastAsia="Verdana" w:hAnsi="Montserrat" w:cs="Verdana"/>
          <w:lang w:val="es-ES"/>
        </w:rPr>
        <w:t>Observar el frente de agua, si hay manchas de aceite en la superficie registrar la novedad y avisar al Oficial de Protección y personal de operaciones de la ASIPONA DOS BOCAS.</w:t>
      </w:r>
    </w:p>
    <w:p w:rsidR="006455E3" w:rsidRPr="005B0D5A" w:rsidRDefault="006455E3" w:rsidP="004C170F">
      <w:pPr>
        <w:numPr>
          <w:ilvl w:val="0"/>
          <w:numId w:val="99"/>
        </w:numPr>
        <w:spacing w:after="0" w:line="240" w:lineRule="auto"/>
        <w:ind w:right="975"/>
        <w:rPr>
          <w:rFonts w:ascii="Montserrat" w:eastAsia="Verdana" w:hAnsi="Montserrat" w:cs="Verdana"/>
          <w:lang w:val="es-ES"/>
        </w:rPr>
      </w:pPr>
      <w:r w:rsidRPr="005B0D5A">
        <w:rPr>
          <w:rFonts w:ascii="Montserrat" w:eastAsia="Verdana" w:hAnsi="Montserrat" w:cs="Verdana"/>
          <w:lang w:val="es-ES"/>
        </w:rPr>
        <w:t>Contar con información de la actividad correspondiente a las embarcaciones (arribos, zarpes, atraques, fondeos, enmiendas, operaciones de carga y/o descarga, etc.).</w:t>
      </w:r>
    </w:p>
    <w:p w:rsidR="006455E3" w:rsidRDefault="006455E3" w:rsidP="006455E3">
      <w:pPr>
        <w:spacing w:after="0" w:line="240" w:lineRule="auto"/>
        <w:ind w:left="720" w:right="975"/>
        <w:rPr>
          <w:rFonts w:ascii="Montserrat" w:eastAsia="Verdana" w:hAnsi="Montserrat" w:cs="Verdana"/>
          <w:lang w:val="es-ES"/>
        </w:rPr>
      </w:pPr>
    </w:p>
    <w:p w:rsidR="006455E3" w:rsidRPr="00A94F9E" w:rsidRDefault="006455E3" w:rsidP="006455E3">
      <w:pPr>
        <w:spacing w:after="0" w:line="240" w:lineRule="auto"/>
        <w:ind w:left="720" w:right="975"/>
        <w:rPr>
          <w:rFonts w:ascii="Montserrat" w:eastAsia="Verdana" w:hAnsi="Montserrat" w:cs="Verdana"/>
          <w:lang w:val="es-ES"/>
        </w:rPr>
      </w:pPr>
    </w:p>
    <w:p w:rsidR="006455E3" w:rsidRPr="00A94F9E" w:rsidRDefault="006455E3" w:rsidP="006455E3">
      <w:pPr>
        <w:ind w:right="975"/>
        <w:rPr>
          <w:rFonts w:ascii="Montserrat" w:eastAsia="Verdana" w:hAnsi="Montserrat" w:cs="Verdana"/>
          <w:b/>
          <w:lang w:val="es-ES"/>
        </w:rPr>
      </w:pPr>
      <w:r w:rsidRPr="00A94F9E">
        <w:rPr>
          <w:rFonts w:ascii="Montserrat" w:eastAsia="Verdana" w:hAnsi="Montserrat" w:cs="Verdana"/>
          <w:b/>
          <w:lang w:val="es-ES"/>
        </w:rPr>
        <w:t xml:space="preserve">Perfil de formación requerido: Código PBIP Parte B sección 18.2 </w:t>
      </w:r>
    </w:p>
    <w:p w:rsidR="006455E3" w:rsidRPr="00A94F9E" w:rsidRDefault="006455E3" w:rsidP="004C170F">
      <w:pPr>
        <w:numPr>
          <w:ilvl w:val="0"/>
          <w:numId w:val="95"/>
        </w:numPr>
        <w:tabs>
          <w:tab w:val="clear" w:pos="1440"/>
          <w:tab w:val="left" w:pos="720"/>
        </w:tabs>
        <w:spacing w:after="0" w:line="240" w:lineRule="auto"/>
        <w:ind w:left="720" w:right="975"/>
        <w:rPr>
          <w:rFonts w:ascii="Montserrat" w:eastAsia="Verdana" w:hAnsi="Montserrat" w:cs="Verdana"/>
          <w:lang w:val="es-ES"/>
        </w:rPr>
      </w:pPr>
      <w:r w:rsidRPr="00A94F9E">
        <w:rPr>
          <w:rFonts w:ascii="Montserrat" w:eastAsia="Verdana" w:hAnsi="Montserrat" w:cs="Verdana"/>
          <w:lang w:val="es-ES"/>
        </w:rPr>
        <w:t>Conocimiento de tendencias y amenazas actuales de protección.</w:t>
      </w:r>
    </w:p>
    <w:p w:rsidR="006455E3" w:rsidRPr="00A94F9E" w:rsidRDefault="006455E3" w:rsidP="004C170F">
      <w:pPr>
        <w:numPr>
          <w:ilvl w:val="0"/>
          <w:numId w:val="95"/>
        </w:numPr>
        <w:tabs>
          <w:tab w:val="left" w:pos="720"/>
        </w:tabs>
        <w:spacing w:after="0" w:line="240" w:lineRule="auto"/>
        <w:ind w:left="720" w:right="975"/>
        <w:rPr>
          <w:rFonts w:ascii="Montserrat" w:eastAsia="Verdana" w:hAnsi="Montserrat" w:cs="Verdana"/>
          <w:lang w:val="es-ES"/>
        </w:rPr>
      </w:pPr>
      <w:r w:rsidRPr="00A94F9E">
        <w:rPr>
          <w:rFonts w:ascii="Montserrat" w:eastAsia="Verdana" w:hAnsi="Montserrat" w:cs="Verdana"/>
          <w:lang w:val="es-ES"/>
        </w:rPr>
        <w:t>Reconocimiento y detección de armas y otras sustancias o dispositivos peligrosos.</w:t>
      </w:r>
    </w:p>
    <w:p w:rsidR="006455E3" w:rsidRPr="00A94F9E" w:rsidRDefault="006455E3" w:rsidP="004C170F">
      <w:pPr>
        <w:numPr>
          <w:ilvl w:val="0"/>
          <w:numId w:val="95"/>
        </w:numPr>
        <w:tabs>
          <w:tab w:val="left" w:pos="720"/>
        </w:tabs>
        <w:spacing w:after="0" w:line="240" w:lineRule="auto"/>
        <w:ind w:left="720" w:right="975"/>
        <w:rPr>
          <w:rFonts w:ascii="Montserrat" w:eastAsia="Verdana" w:hAnsi="Montserrat" w:cs="Verdana"/>
          <w:lang w:val="es-ES"/>
        </w:rPr>
      </w:pPr>
      <w:r w:rsidRPr="00A94F9E">
        <w:rPr>
          <w:rFonts w:ascii="Montserrat" w:eastAsia="Verdana" w:hAnsi="Montserrat" w:cs="Verdana"/>
          <w:lang w:val="es-ES"/>
        </w:rPr>
        <w:t>Reconocimiento de las características y pautas de comportamiento de las personas que puedan suponer una amenaza para la protección.</w:t>
      </w:r>
    </w:p>
    <w:p w:rsidR="006455E3" w:rsidRPr="00A94F9E" w:rsidRDefault="006455E3" w:rsidP="004C170F">
      <w:pPr>
        <w:numPr>
          <w:ilvl w:val="0"/>
          <w:numId w:val="95"/>
        </w:numPr>
        <w:tabs>
          <w:tab w:val="left" w:pos="720"/>
        </w:tabs>
        <w:spacing w:after="0" w:line="240" w:lineRule="auto"/>
        <w:ind w:left="720" w:right="975"/>
        <w:rPr>
          <w:rFonts w:ascii="Montserrat" w:eastAsia="Verdana" w:hAnsi="Montserrat" w:cs="Verdana"/>
          <w:lang w:val="es-ES"/>
        </w:rPr>
      </w:pPr>
      <w:r w:rsidRPr="00A94F9E">
        <w:rPr>
          <w:rFonts w:ascii="Montserrat" w:eastAsia="Verdana" w:hAnsi="Montserrat" w:cs="Verdana"/>
          <w:lang w:val="es-ES"/>
        </w:rPr>
        <w:t>Técnicas utilizadas para eludir las medidas de protección.</w:t>
      </w:r>
    </w:p>
    <w:p w:rsidR="006455E3" w:rsidRPr="00A94F9E" w:rsidRDefault="006455E3" w:rsidP="004C170F">
      <w:pPr>
        <w:numPr>
          <w:ilvl w:val="0"/>
          <w:numId w:val="95"/>
        </w:numPr>
        <w:tabs>
          <w:tab w:val="left" w:pos="720"/>
        </w:tabs>
        <w:spacing w:after="0" w:line="240" w:lineRule="auto"/>
        <w:ind w:left="720" w:right="975"/>
        <w:rPr>
          <w:rFonts w:ascii="Montserrat" w:eastAsia="Verdana" w:hAnsi="Montserrat" w:cs="Verdana"/>
          <w:lang w:val="es-ES"/>
        </w:rPr>
      </w:pPr>
      <w:r w:rsidRPr="00A94F9E">
        <w:rPr>
          <w:rFonts w:ascii="Montserrat" w:eastAsia="Verdana" w:hAnsi="Montserrat" w:cs="Verdana"/>
          <w:lang w:val="es-ES"/>
        </w:rPr>
        <w:t>Técnicas de gestión y control de multitudes.</w:t>
      </w:r>
    </w:p>
    <w:p w:rsidR="006455E3" w:rsidRPr="00A94F9E" w:rsidRDefault="006455E3" w:rsidP="004C170F">
      <w:pPr>
        <w:numPr>
          <w:ilvl w:val="0"/>
          <w:numId w:val="95"/>
        </w:numPr>
        <w:tabs>
          <w:tab w:val="left" w:pos="720"/>
        </w:tabs>
        <w:spacing w:after="0" w:line="240" w:lineRule="auto"/>
        <w:ind w:left="720" w:right="975"/>
        <w:rPr>
          <w:rFonts w:ascii="Montserrat" w:eastAsia="Verdana" w:hAnsi="Montserrat" w:cs="Verdana"/>
          <w:lang w:val="es-ES"/>
        </w:rPr>
      </w:pPr>
      <w:r w:rsidRPr="00A94F9E">
        <w:rPr>
          <w:rFonts w:ascii="Montserrat" w:eastAsia="Verdana" w:hAnsi="Montserrat" w:cs="Verdana"/>
          <w:lang w:val="es-ES"/>
        </w:rPr>
        <w:t>Comunicaciones relacionadas con la protección.</w:t>
      </w:r>
    </w:p>
    <w:p w:rsidR="006455E3" w:rsidRPr="00A94F9E" w:rsidRDefault="006455E3" w:rsidP="004C170F">
      <w:pPr>
        <w:numPr>
          <w:ilvl w:val="0"/>
          <w:numId w:val="95"/>
        </w:numPr>
        <w:tabs>
          <w:tab w:val="left" w:pos="720"/>
        </w:tabs>
        <w:spacing w:after="0" w:line="240" w:lineRule="auto"/>
        <w:ind w:left="720" w:right="975"/>
        <w:rPr>
          <w:rFonts w:ascii="Montserrat" w:eastAsia="Verdana" w:hAnsi="Montserrat" w:cs="Verdana"/>
          <w:lang w:val="es-ES"/>
        </w:rPr>
      </w:pPr>
      <w:r w:rsidRPr="00A94F9E">
        <w:rPr>
          <w:rFonts w:ascii="Montserrat" w:eastAsia="Verdana" w:hAnsi="Montserrat" w:cs="Verdana"/>
          <w:lang w:val="es-ES"/>
        </w:rPr>
        <w:t>Funcionamiento del equipo y sistemas de protección.</w:t>
      </w:r>
    </w:p>
    <w:p w:rsidR="006455E3" w:rsidRPr="00A94F9E" w:rsidRDefault="006455E3" w:rsidP="004C170F">
      <w:pPr>
        <w:numPr>
          <w:ilvl w:val="0"/>
          <w:numId w:val="95"/>
        </w:numPr>
        <w:tabs>
          <w:tab w:val="left" w:pos="720"/>
        </w:tabs>
        <w:spacing w:after="0" w:line="240" w:lineRule="auto"/>
        <w:ind w:left="720" w:right="975"/>
        <w:rPr>
          <w:rFonts w:ascii="Montserrat" w:eastAsia="Verdana" w:hAnsi="Montserrat" w:cs="Verdana"/>
          <w:lang w:val="es-ES"/>
        </w:rPr>
      </w:pPr>
      <w:r w:rsidRPr="00A94F9E">
        <w:rPr>
          <w:rFonts w:ascii="Montserrat" w:eastAsia="Verdana" w:hAnsi="Montserrat" w:cs="Verdana"/>
          <w:lang w:val="es-ES"/>
        </w:rPr>
        <w:t>Prueba, calibrado y mantenimiento del equipo y los sistemas de protección.</w:t>
      </w:r>
    </w:p>
    <w:p w:rsidR="006455E3" w:rsidRPr="00A94F9E" w:rsidRDefault="006455E3" w:rsidP="004C170F">
      <w:pPr>
        <w:numPr>
          <w:ilvl w:val="0"/>
          <w:numId w:val="95"/>
        </w:numPr>
        <w:tabs>
          <w:tab w:val="left" w:pos="720"/>
        </w:tabs>
        <w:spacing w:after="0" w:line="240" w:lineRule="auto"/>
        <w:ind w:left="720" w:right="975"/>
        <w:rPr>
          <w:rFonts w:ascii="Montserrat" w:eastAsia="Verdana" w:hAnsi="Montserrat" w:cs="Verdana"/>
          <w:lang w:val="es-ES"/>
        </w:rPr>
      </w:pPr>
      <w:r w:rsidRPr="00A94F9E">
        <w:rPr>
          <w:rFonts w:ascii="Montserrat" w:eastAsia="Verdana" w:hAnsi="Montserrat" w:cs="Verdana"/>
          <w:lang w:val="es-ES"/>
        </w:rPr>
        <w:t>Métodos para efectuar registros físicos de las personas, los efectos personales, los equipajes, la carga y las provisiones del buque.</w:t>
      </w:r>
    </w:p>
    <w:p w:rsidR="006455E3" w:rsidRPr="00A94F9E" w:rsidRDefault="006455E3" w:rsidP="004C170F">
      <w:pPr>
        <w:numPr>
          <w:ilvl w:val="0"/>
          <w:numId w:val="95"/>
        </w:numPr>
        <w:tabs>
          <w:tab w:val="left" w:pos="720"/>
        </w:tabs>
        <w:spacing w:after="0" w:line="240" w:lineRule="auto"/>
        <w:ind w:left="720" w:right="975"/>
        <w:rPr>
          <w:rFonts w:ascii="Montserrat" w:eastAsia="Verdana" w:hAnsi="Montserrat" w:cs="Verdana"/>
          <w:lang w:val="es-ES"/>
        </w:rPr>
      </w:pPr>
      <w:r w:rsidRPr="00A94F9E">
        <w:rPr>
          <w:rFonts w:ascii="Montserrat" w:eastAsia="Verdana" w:hAnsi="Montserrat" w:cs="Verdana"/>
          <w:lang w:val="es-ES"/>
        </w:rPr>
        <w:t>Técnicas de inspección, control y observación.</w:t>
      </w:r>
    </w:p>
    <w:p w:rsidR="006455E3" w:rsidRPr="00A94F9E" w:rsidRDefault="006455E3" w:rsidP="004C170F">
      <w:pPr>
        <w:numPr>
          <w:ilvl w:val="0"/>
          <w:numId w:val="95"/>
        </w:numPr>
        <w:tabs>
          <w:tab w:val="left" w:pos="720"/>
        </w:tabs>
        <w:spacing w:after="0" w:line="240" w:lineRule="auto"/>
        <w:ind w:left="720" w:right="975"/>
        <w:rPr>
          <w:rFonts w:ascii="Montserrat" w:eastAsia="Verdana" w:hAnsi="Montserrat" w:cs="Verdana"/>
          <w:lang w:val="es-ES"/>
        </w:rPr>
      </w:pPr>
      <w:r w:rsidRPr="00A94F9E">
        <w:rPr>
          <w:rFonts w:ascii="Montserrat" w:eastAsia="Verdana" w:hAnsi="Montserrat" w:cs="Verdana"/>
          <w:lang w:val="es-ES"/>
        </w:rPr>
        <w:lastRenderedPageBreak/>
        <w:t>Técnicas de supervivencia de la vida humana en el mar.</w:t>
      </w:r>
    </w:p>
    <w:p w:rsidR="006455E3" w:rsidRPr="00A94F9E" w:rsidRDefault="006455E3" w:rsidP="004C170F">
      <w:pPr>
        <w:numPr>
          <w:ilvl w:val="0"/>
          <w:numId w:val="95"/>
        </w:numPr>
        <w:tabs>
          <w:tab w:val="left" w:pos="720"/>
        </w:tabs>
        <w:spacing w:after="0" w:line="240" w:lineRule="auto"/>
        <w:ind w:left="720" w:right="975"/>
        <w:rPr>
          <w:rFonts w:ascii="Montserrat" w:eastAsia="Verdana" w:hAnsi="Montserrat" w:cs="Verdana"/>
          <w:lang w:val="es-ES"/>
        </w:rPr>
      </w:pPr>
      <w:r w:rsidRPr="00A94F9E">
        <w:rPr>
          <w:rFonts w:ascii="Montserrat" w:eastAsia="Verdana" w:hAnsi="Montserrat" w:cs="Verdana"/>
          <w:lang w:val="es-ES"/>
        </w:rPr>
        <w:t>Operación y manejo de botes rápidos.</w:t>
      </w:r>
    </w:p>
    <w:p w:rsidR="006455E3" w:rsidRPr="00A94F9E" w:rsidRDefault="006455E3" w:rsidP="004C170F">
      <w:pPr>
        <w:numPr>
          <w:ilvl w:val="0"/>
          <w:numId w:val="95"/>
        </w:numPr>
        <w:tabs>
          <w:tab w:val="left" w:pos="720"/>
        </w:tabs>
        <w:spacing w:after="0" w:line="240" w:lineRule="auto"/>
        <w:ind w:left="720" w:right="975"/>
        <w:rPr>
          <w:rFonts w:ascii="Montserrat" w:eastAsia="Verdana" w:hAnsi="Montserrat" w:cs="Verdana"/>
          <w:lang w:val="es-ES"/>
        </w:rPr>
      </w:pPr>
      <w:r w:rsidRPr="00A94F9E">
        <w:rPr>
          <w:rFonts w:ascii="Montserrat" w:eastAsia="Verdana" w:hAnsi="Montserrat" w:cs="Verdana"/>
          <w:lang w:val="es-ES"/>
        </w:rPr>
        <w:t>Uso de la tecnología en materia de protección.</w:t>
      </w:r>
    </w:p>
    <w:p w:rsidR="006455E3" w:rsidRPr="00A94F9E" w:rsidRDefault="006455E3" w:rsidP="004C170F">
      <w:pPr>
        <w:numPr>
          <w:ilvl w:val="0"/>
          <w:numId w:val="95"/>
        </w:numPr>
        <w:tabs>
          <w:tab w:val="left" w:pos="720"/>
        </w:tabs>
        <w:spacing w:after="0" w:line="240" w:lineRule="auto"/>
        <w:ind w:left="720" w:right="975"/>
        <w:rPr>
          <w:rFonts w:ascii="Montserrat" w:eastAsia="Verdana" w:hAnsi="Montserrat" w:cs="Verdana"/>
          <w:lang w:val="es-ES"/>
        </w:rPr>
      </w:pPr>
      <w:r w:rsidRPr="00A94F9E">
        <w:rPr>
          <w:rFonts w:ascii="Montserrat" w:eastAsia="Verdana" w:hAnsi="Montserrat" w:cs="Verdana"/>
          <w:lang w:val="es-ES"/>
        </w:rPr>
        <w:t>Dominio del tecnicismo en materia de seguridad industrial que vulnere la protección de la instalación.</w:t>
      </w:r>
    </w:p>
    <w:p w:rsidR="006455E3" w:rsidRPr="00A94F9E" w:rsidRDefault="006455E3" w:rsidP="006455E3">
      <w:pPr>
        <w:ind w:right="975"/>
        <w:rPr>
          <w:rFonts w:ascii="Montserrat" w:eastAsia="Verdana" w:hAnsi="Montserrat" w:cs="Verdana"/>
          <w:lang w:val="es-ES"/>
        </w:rPr>
      </w:pPr>
      <w:r w:rsidRPr="00A94F9E">
        <w:rPr>
          <w:rFonts w:ascii="Montserrat" w:eastAsia="Verdana" w:hAnsi="Montserrat" w:cs="Verdana"/>
          <w:lang w:val="es-ES"/>
        </w:rPr>
        <w:t xml:space="preserve"> </w:t>
      </w:r>
    </w:p>
    <w:p w:rsidR="006455E3" w:rsidRPr="00A94F9E" w:rsidRDefault="006455E3" w:rsidP="006455E3">
      <w:pPr>
        <w:ind w:right="975"/>
        <w:rPr>
          <w:rFonts w:ascii="Montserrat" w:eastAsia="Verdana" w:hAnsi="Montserrat" w:cs="Verdana"/>
          <w:lang w:val="es-ES"/>
        </w:rPr>
      </w:pPr>
      <w:r w:rsidRPr="00A94F9E">
        <w:rPr>
          <w:rFonts w:ascii="Montserrat" w:eastAsia="Verdana" w:hAnsi="Montserrat" w:cs="Verdana"/>
          <w:lang w:val="es-ES"/>
        </w:rPr>
        <w:t>Cláusula de observancia obligatoria: POR SITUACIONES DE CAMBIO DE NIVEL DE PROTECCION EL PROVEEDOR PROPORCIONARA AL OPIP LOS RECURSOS NECESARIOS EN EQUIPOS Y PERSONAL PARA MITIGAR LA AMENAZA DE LA INSTALACIÓN PORTURIA.</w:t>
      </w:r>
    </w:p>
    <w:p w:rsidR="006455E3" w:rsidRDefault="006455E3" w:rsidP="006455E3">
      <w:pPr>
        <w:ind w:right="125"/>
        <w:rPr>
          <w:rFonts w:ascii="Montserrat" w:eastAsia="Verdana" w:hAnsi="Montserrat" w:cs="Verdana"/>
          <w:lang w:val="es-ES"/>
        </w:rPr>
      </w:pPr>
      <w:r w:rsidRPr="00A94F9E">
        <w:rPr>
          <w:rFonts w:ascii="Montserrat" w:eastAsia="Verdana" w:hAnsi="Montserrat" w:cs="Verdana"/>
          <w:lang w:val="es-ES"/>
        </w:rPr>
        <w:t>Todo articulo o carga quedará bajo custodia de la empresa de seguridad, debiendo responder por ella.</w:t>
      </w:r>
    </w:p>
    <w:p w:rsidR="006455E3" w:rsidRPr="00A02359" w:rsidRDefault="006455E3" w:rsidP="006455E3">
      <w:pPr>
        <w:pStyle w:val="Ttulo1"/>
        <w:ind w:left="432"/>
        <w:rPr>
          <w:rFonts w:ascii="Montserrat" w:eastAsia="Verdana" w:hAnsi="Montserrat" w:cs="Verdana"/>
          <w:sz w:val="24"/>
        </w:rPr>
      </w:pPr>
      <w:r w:rsidRPr="00A02359">
        <w:rPr>
          <w:rFonts w:ascii="Montserrat" w:eastAsia="Verdana" w:hAnsi="Montserrat" w:cs="Verdana"/>
          <w:sz w:val="24"/>
        </w:rPr>
        <w:t>ANEXO B</w:t>
      </w:r>
    </w:p>
    <w:p w:rsidR="006455E3" w:rsidRPr="00026013" w:rsidRDefault="006455E3" w:rsidP="006455E3"/>
    <w:p w:rsidR="006455E3" w:rsidRPr="00026013" w:rsidRDefault="006455E3" w:rsidP="006455E3">
      <w:pPr>
        <w:ind w:right="975"/>
        <w:rPr>
          <w:rFonts w:ascii="Montserrat" w:eastAsia="Verdana" w:hAnsi="Montserrat" w:cs="Verdana"/>
          <w:lang w:val="es-ES"/>
        </w:rPr>
      </w:pPr>
      <w:r w:rsidRPr="00026013">
        <w:rPr>
          <w:rFonts w:ascii="Montserrat" w:eastAsia="Verdana" w:hAnsi="Montserrat" w:cs="Verdana"/>
          <w:lang w:val="es-ES"/>
        </w:rPr>
        <w:t>Ejecución de las actividades de protección y mantenimiento del equipo.</w:t>
      </w:r>
    </w:p>
    <w:p w:rsidR="006455E3" w:rsidRPr="005013DA" w:rsidRDefault="006455E3" w:rsidP="006455E3">
      <w:pPr>
        <w:ind w:right="975"/>
        <w:rPr>
          <w:rFonts w:ascii="Montserrat" w:eastAsia="Verdana" w:hAnsi="Montserrat" w:cs="Verdana"/>
          <w:lang w:val="es-ES"/>
        </w:rPr>
      </w:pPr>
      <w:r w:rsidRPr="00026013">
        <w:rPr>
          <w:rFonts w:ascii="Montserrat" w:eastAsia="Verdana" w:hAnsi="Montserrat" w:cs="Verdana"/>
          <w:lang w:val="es-ES"/>
        </w:rPr>
        <w:t xml:space="preserve">El prestador de servicios dentro de los siguientes quince días iniciada la prestación de </w:t>
      </w:r>
      <w:r w:rsidRPr="005013DA">
        <w:rPr>
          <w:rFonts w:ascii="Montserrat" w:eastAsia="Verdana" w:hAnsi="Montserrat" w:cs="Verdana"/>
          <w:lang w:val="es-ES"/>
        </w:rPr>
        <w:t>los servicios deberá entregar al OPIP lo siguiente:</w:t>
      </w:r>
    </w:p>
    <w:p w:rsidR="006455E3" w:rsidRDefault="006455E3" w:rsidP="004C170F">
      <w:pPr>
        <w:numPr>
          <w:ilvl w:val="0"/>
          <w:numId w:val="96"/>
        </w:numPr>
        <w:spacing w:after="0" w:line="240" w:lineRule="auto"/>
        <w:ind w:right="975"/>
        <w:rPr>
          <w:rFonts w:ascii="Montserrat" w:eastAsia="Verdana" w:hAnsi="Montserrat" w:cs="Verdana"/>
          <w:lang w:val="es-ES"/>
        </w:rPr>
      </w:pPr>
      <w:r w:rsidRPr="005013DA">
        <w:rPr>
          <w:rFonts w:ascii="Montserrat" w:eastAsia="Verdana" w:hAnsi="Montserrat" w:cs="Verdana"/>
          <w:lang w:val="es-ES"/>
        </w:rPr>
        <w:t>Procedimiento para la selección del personal que vaya a cumplir tareas específicas de protección.</w:t>
      </w:r>
    </w:p>
    <w:p w:rsidR="006455E3" w:rsidRPr="005013DA" w:rsidRDefault="006455E3" w:rsidP="006455E3">
      <w:pPr>
        <w:spacing w:after="0" w:line="240" w:lineRule="auto"/>
        <w:ind w:left="720" w:right="975"/>
        <w:rPr>
          <w:rFonts w:ascii="Montserrat" w:eastAsia="Verdana" w:hAnsi="Montserrat" w:cs="Verdana"/>
          <w:lang w:val="es-ES"/>
        </w:rPr>
      </w:pPr>
    </w:p>
    <w:p w:rsidR="006455E3" w:rsidRDefault="006455E3" w:rsidP="004C170F">
      <w:pPr>
        <w:numPr>
          <w:ilvl w:val="0"/>
          <w:numId w:val="96"/>
        </w:numPr>
        <w:spacing w:after="0" w:line="240" w:lineRule="auto"/>
        <w:ind w:right="975"/>
        <w:rPr>
          <w:rFonts w:ascii="Montserrat" w:eastAsia="Verdana" w:hAnsi="Montserrat" w:cs="Verdana"/>
          <w:lang w:val="es-ES"/>
        </w:rPr>
      </w:pPr>
      <w:r w:rsidRPr="005013DA">
        <w:rPr>
          <w:rFonts w:ascii="Montserrat" w:eastAsia="Verdana" w:hAnsi="Montserrat" w:cs="Verdana"/>
          <w:lang w:val="es-ES"/>
        </w:rPr>
        <w:t>Datos técnicos de la empresa prestadora del servicio y tipo de contrato o convenio suscrito entre ambos, conformando el servicio.</w:t>
      </w:r>
    </w:p>
    <w:p w:rsidR="006455E3" w:rsidRPr="005013DA" w:rsidRDefault="006455E3" w:rsidP="006455E3">
      <w:pPr>
        <w:spacing w:after="0" w:line="240" w:lineRule="auto"/>
        <w:ind w:right="975"/>
        <w:rPr>
          <w:rFonts w:ascii="Montserrat" w:eastAsia="Verdana" w:hAnsi="Montserrat" w:cs="Verdana"/>
          <w:lang w:val="es-ES"/>
        </w:rPr>
      </w:pPr>
    </w:p>
    <w:p w:rsidR="006455E3" w:rsidRDefault="006455E3" w:rsidP="004C170F">
      <w:pPr>
        <w:numPr>
          <w:ilvl w:val="0"/>
          <w:numId w:val="96"/>
        </w:numPr>
        <w:spacing w:after="0" w:line="240" w:lineRule="auto"/>
        <w:ind w:right="975"/>
        <w:rPr>
          <w:rFonts w:ascii="Montserrat" w:eastAsia="Verdana" w:hAnsi="Montserrat" w:cs="Verdana"/>
          <w:lang w:val="es-ES"/>
        </w:rPr>
      </w:pPr>
      <w:r w:rsidRPr="005013DA">
        <w:rPr>
          <w:rFonts w:ascii="Montserrat" w:eastAsia="Verdana" w:hAnsi="Montserrat" w:cs="Verdana"/>
          <w:lang w:val="es-ES"/>
        </w:rPr>
        <w:t>Método de traslado del personal y equipos dentro del área de cobertura del servicio.</w:t>
      </w:r>
    </w:p>
    <w:p w:rsidR="006455E3" w:rsidRPr="005013DA" w:rsidRDefault="006455E3" w:rsidP="006455E3">
      <w:pPr>
        <w:spacing w:after="0" w:line="240" w:lineRule="auto"/>
        <w:ind w:right="975"/>
        <w:rPr>
          <w:rFonts w:ascii="Montserrat" w:eastAsia="Verdana" w:hAnsi="Montserrat" w:cs="Verdana"/>
          <w:lang w:val="es-ES"/>
        </w:rPr>
      </w:pPr>
    </w:p>
    <w:p w:rsidR="006455E3" w:rsidRDefault="006455E3" w:rsidP="004C170F">
      <w:pPr>
        <w:numPr>
          <w:ilvl w:val="0"/>
          <w:numId w:val="96"/>
        </w:numPr>
        <w:spacing w:after="0" w:line="240" w:lineRule="auto"/>
        <w:ind w:right="975"/>
        <w:rPr>
          <w:rFonts w:ascii="Montserrat" w:eastAsia="Verdana" w:hAnsi="Montserrat" w:cs="Verdana"/>
          <w:lang w:val="es-ES"/>
        </w:rPr>
      </w:pPr>
      <w:r w:rsidRPr="005013DA">
        <w:rPr>
          <w:rFonts w:ascii="Montserrat" w:eastAsia="Verdana" w:hAnsi="Montserrat" w:cs="Verdana"/>
          <w:lang w:val="es-ES"/>
        </w:rPr>
        <w:t>Protección personal y protección física (descripción del equipamiento del personal y de los sistemas de protección física, electrónicos u otros.)</w:t>
      </w:r>
    </w:p>
    <w:p w:rsidR="006455E3" w:rsidRPr="005013DA" w:rsidRDefault="006455E3" w:rsidP="006455E3">
      <w:pPr>
        <w:spacing w:after="0" w:line="240" w:lineRule="auto"/>
        <w:ind w:left="360" w:right="975"/>
        <w:rPr>
          <w:rFonts w:ascii="Montserrat" w:eastAsia="Verdana" w:hAnsi="Montserrat" w:cs="Verdana"/>
          <w:lang w:val="es-ES"/>
        </w:rPr>
      </w:pPr>
    </w:p>
    <w:p w:rsidR="006455E3" w:rsidRDefault="006455E3" w:rsidP="004C170F">
      <w:pPr>
        <w:numPr>
          <w:ilvl w:val="0"/>
          <w:numId w:val="96"/>
        </w:numPr>
        <w:spacing w:after="0" w:line="240" w:lineRule="auto"/>
        <w:ind w:right="975"/>
        <w:rPr>
          <w:rFonts w:ascii="Montserrat" w:eastAsia="Verdana" w:hAnsi="Montserrat" w:cs="Verdana"/>
          <w:lang w:val="es-ES"/>
        </w:rPr>
      </w:pPr>
      <w:r w:rsidRPr="005013DA">
        <w:rPr>
          <w:rFonts w:ascii="Montserrat" w:eastAsia="Verdana" w:hAnsi="Montserrat" w:cs="Verdana"/>
          <w:lang w:val="es-ES"/>
        </w:rPr>
        <w:t>Equipamiento de protección disponible para la protección física, controles y vigilancia de la instalación portuaria.</w:t>
      </w:r>
    </w:p>
    <w:p w:rsidR="006455E3" w:rsidRPr="005013DA" w:rsidRDefault="006455E3" w:rsidP="006455E3">
      <w:pPr>
        <w:spacing w:after="0" w:line="240" w:lineRule="auto"/>
        <w:ind w:right="975"/>
        <w:rPr>
          <w:rFonts w:ascii="Montserrat" w:eastAsia="Verdana" w:hAnsi="Montserrat" w:cs="Verdana"/>
          <w:lang w:val="es-ES"/>
        </w:rPr>
      </w:pPr>
    </w:p>
    <w:p w:rsidR="006455E3" w:rsidRDefault="006455E3" w:rsidP="004C170F">
      <w:pPr>
        <w:numPr>
          <w:ilvl w:val="0"/>
          <w:numId w:val="96"/>
        </w:numPr>
        <w:spacing w:after="0" w:line="240" w:lineRule="auto"/>
        <w:ind w:right="975"/>
        <w:rPr>
          <w:rFonts w:ascii="Montserrat" w:eastAsia="Verdana" w:hAnsi="Montserrat" w:cs="Verdana"/>
          <w:lang w:val="es-ES"/>
        </w:rPr>
      </w:pPr>
      <w:r w:rsidRPr="005013DA">
        <w:rPr>
          <w:rFonts w:ascii="Montserrat" w:eastAsia="Verdana" w:hAnsi="Montserrat" w:cs="Verdana"/>
          <w:lang w:val="es-ES"/>
        </w:rPr>
        <w:t>Procedimientos para asegurar en tiempo y forma la cadena de abastecimiento establecida para obtener medios humanos y equipamiento.</w:t>
      </w:r>
    </w:p>
    <w:p w:rsidR="006455E3" w:rsidRPr="005013DA" w:rsidRDefault="006455E3" w:rsidP="006455E3">
      <w:pPr>
        <w:spacing w:after="0" w:line="240" w:lineRule="auto"/>
        <w:ind w:right="975"/>
        <w:rPr>
          <w:rFonts w:ascii="Montserrat" w:eastAsia="Verdana" w:hAnsi="Montserrat" w:cs="Verdana"/>
          <w:lang w:val="es-ES"/>
        </w:rPr>
      </w:pPr>
    </w:p>
    <w:p w:rsidR="006455E3" w:rsidRDefault="006455E3" w:rsidP="004C170F">
      <w:pPr>
        <w:numPr>
          <w:ilvl w:val="0"/>
          <w:numId w:val="96"/>
        </w:numPr>
        <w:spacing w:after="0" w:line="240" w:lineRule="auto"/>
        <w:ind w:right="975"/>
        <w:rPr>
          <w:rFonts w:ascii="Montserrat" w:eastAsia="Verdana" w:hAnsi="Montserrat" w:cs="Verdana"/>
          <w:lang w:val="es-ES"/>
        </w:rPr>
      </w:pPr>
      <w:r w:rsidRPr="005013DA">
        <w:rPr>
          <w:rFonts w:ascii="Montserrat" w:eastAsia="Verdana" w:hAnsi="Montserrat" w:cs="Verdana"/>
          <w:lang w:val="es-ES"/>
        </w:rPr>
        <w:lastRenderedPageBreak/>
        <w:t>Procedimientos de traslado de personal y equipamiento al lugar del incidente.</w:t>
      </w:r>
    </w:p>
    <w:p w:rsidR="006455E3" w:rsidRPr="005013DA" w:rsidRDefault="006455E3" w:rsidP="006455E3">
      <w:pPr>
        <w:spacing w:after="0" w:line="240" w:lineRule="auto"/>
        <w:ind w:right="975"/>
        <w:rPr>
          <w:rFonts w:ascii="Montserrat" w:eastAsia="Verdana" w:hAnsi="Montserrat" w:cs="Verdana"/>
          <w:lang w:val="es-ES"/>
        </w:rPr>
      </w:pPr>
    </w:p>
    <w:p w:rsidR="006455E3" w:rsidRDefault="006455E3" w:rsidP="004C170F">
      <w:pPr>
        <w:numPr>
          <w:ilvl w:val="0"/>
          <w:numId w:val="96"/>
        </w:numPr>
        <w:spacing w:after="0" w:line="240" w:lineRule="auto"/>
        <w:ind w:right="975"/>
        <w:rPr>
          <w:rFonts w:ascii="Montserrat" w:eastAsia="Verdana" w:hAnsi="Montserrat" w:cs="Verdana"/>
          <w:lang w:val="es-ES"/>
        </w:rPr>
      </w:pPr>
      <w:r w:rsidRPr="005013DA">
        <w:rPr>
          <w:rFonts w:ascii="Montserrat" w:eastAsia="Verdana" w:hAnsi="Montserrat" w:cs="Verdana"/>
          <w:lang w:val="es-ES"/>
        </w:rPr>
        <w:t>Procedimientos necesarios para evaluar la eficacia en todo momento las medidas y equipos de protección, incluidos los relativos a identificar y subsanar cualquier fallo o funcionamiento defectuoso del equipo de protección y su mantenimiento.</w:t>
      </w:r>
    </w:p>
    <w:p w:rsidR="006455E3" w:rsidRPr="00FC4697" w:rsidRDefault="006455E3" w:rsidP="006455E3">
      <w:pPr>
        <w:pStyle w:val="Ttulo1"/>
        <w:rPr>
          <w:rFonts w:ascii="Montserrat" w:eastAsia="Verdana" w:hAnsi="Montserrat" w:cs="Verdana"/>
          <w:sz w:val="24"/>
          <w:szCs w:val="28"/>
        </w:rPr>
      </w:pPr>
      <w:r w:rsidRPr="00FC4697">
        <w:rPr>
          <w:rFonts w:ascii="Montserrat" w:eastAsia="Verdana" w:hAnsi="Montserrat" w:cs="Verdana"/>
          <w:sz w:val="24"/>
          <w:szCs w:val="28"/>
        </w:rPr>
        <w:t>ANEXO C</w:t>
      </w:r>
    </w:p>
    <w:p w:rsidR="006455E3" w:rsidRDefault="006455E3" w:rsidP="006455E3"/>
    <w:p w:rsidR="006455E3" w:rsidRPr="006E7C08" w:rsidRDefault="006455E3" w:rsidP="004C170F">
      <w:pPr>
        <w:pStyle w:val="Prrafodelista"/>
        <w:widowControl w:val="0"/>
        <w:numPr>
          <w:ilvl w:val="2"/>
          <w:numId w:val="81"/>
        </w:numPr>
        <w:shd w:val="clear" w:color="auto" w:fill="D9D9D9" w:themeFill="background1" w:themeFillShade="D9"/>
        <w:autoSpaceDE w:val="0"/>
        <w:autoSpaceDN w:val="0"/>
        <w:adjustRightInd w:val="0"/>
        <w:spacing w:after="0" w:line="240" w:lineRule="auto"/>
        <w:ind w:left="284" w:hanging="284"/>
        <w:contextualSpacing w:val="0"/>
        <w:jc w:val="left"/>
        <w:outlineLvl w:val="1"/>
        <w:rPr>
          <w:rFonts w:ascii="Montserrat" w:hAnsi="Montserrat"/>
          <w:b/>
        </w:rPr>
      </w:pPr>
      <w:r w:rsidRPr="006E7C08">
        <w:rPr>
          <w:rFonts w:ascii="Montserrat" w:hAnsi="Montserrat"/>
          <w:b/>
        </w:rPr>
        <w:t xml:space="preserve">CANTIDAD DE PERSONAL PARA LA ATENCIÓN DEL </w:t>
      </w:r>
      <w:r>
        <w:rPr>
          <w:rFonts w:ascii="Montserrat" w:hAnsi="Montserrat"/>
          <w:b/>
        </w:rPr>
        <w:t>SERVICIO DE SEGURIDAD Y PROTECIÓN</w:t>
      </w:r>
      <w:r w:rsidRPr="006E7C08">
        <w:rPr>
          <w:rFonts w:ascii="Montserrat" w:hAnsi="Montserrat"/>
          <w:b/>
        </w:rPr>
        <w:t>.</w:t>
      </w:r>
    </w:p>
    <w:p w:rsidR="006455E3" w:rsidRPr="006E7C08" w:rsidRDefault="006455E3" w:rsidP="006455E3">
      <w:pPr>
        <w:rPr>
          <w:rFonts w:ascii="Montserrat" w:eastAsia="Verdana" w:hAnsi="Montserrat" w:cs="Verdana"/>
          <w:b/>
          <w:lang w:val="es-ES"/>
        </w:rPr>
      </w:pPr>
      <w:r w:rsidRPr="006E7C08">
        <w:rPr>
          <w:rFonts w:ascii="Montserrat" w:eastAsia="Verdana" w:hAnsi="Montserrat" w:cs="Verdana"/>
          <w:b/>
          <w:lang w:val="es-ES"/>
        </w:rPr>
        <w:t>TURNOS QUE DEBERÁ CONSIDERAR EL LICITANTE:</w:t>
      </w:r>
    </w:p>
    <w:p w:rsidR="006455E3" w:rsidRDefault="006455E3" w:rsidP="004C170F">
      <w:pPr>
        <w:pStyle w:val="Ttulo3"/>
        <w:keepNext w:val="0"/>
        <w:keepLines w:val="0"/>
        <w:widowControl w:val="0"/>
        <w:numPr>
          <w:ilvl w:val="0"/>
          <w:numId w:val="119"/>
        </w:numPr>
        <w:autoSpaceDE w:val="0"/>
        <w:autoSpaceDN w:val="0"/>
        <w:spacing w:before="0" w:line="240" w:lineRule="auto"/>
        <w:jc w:val="left"/>
        <w:rPr>
          <w:rFonts w:ascii="Montserrat" w:hAnsi="Montserrat"/>
        </w:rPr>
      </w:pPr>
      <w:r w:rsidRPr="00AE33B3">
        <w:rPr>
          <w:rFonts w:ascii="Montserrat" w:hAnsi="Montserrat"/>
        </w:rPr>
        <w:t>Listado de Requerimientos, Tipo Salarial y Nivel</w:t>
      </w:r>
    </w:p>
    <w:p w:rsidR="006455E3" w:rsidRPr="00AE33B3" w:rsidRDefault="006455E3" w:rsidP="006455E3">
      <w:pPr>
        <w:pStyle w:val="Ttulo3"/>
        <w:jc w:val="left"/>
        <w:rPr>
          <w:rFonts w:ascii="Montserrat" w:hAnsi="Montserrat"/>
        </w:rPr>
      </w:pPr>
    </w:p>
    <w:p w:rsidR="006455E3" w:rsidRPr="004744A7" w:rsidRDefault="006455E3" w:rsidP="006455E3">
      <w:pPr>
        <w:ind w:right="975"/>
        <w:rPr>
          <w:rFonts w:ascii="Montserrat" w:eastAsia="Verdana" w:hAnsi="Montserrat" w:cs="Verdana"/>
          <w:lang w:val="es-ES"/>
        </w:rPr>
      </w:pPr>
      <w:r w:rsidRPr="006E7C08">
        <w:rPr>
          <w:rFonts w:ascii="Montserrat" w:eastAsia="Verdana" w:hAnsi="Montserrat" w:cs="Verdana"/>
          <w:lang w:val="es-ES"/>
        </w:rPr>
        <w:t xml:space="preserve">Los </w:t>
      </w:r>
      <w:r>
        <w:rPr>
          <w:rFonts w:ascii="Montserrat" w:eastAsia="Verdana" w:hAnsi="Montserrat" w:cs="Verdana"/>
          <w:lang w:val="es-ES"/>
        </w:rPr>
        <w:t xml:space="preserve">SERVICIO DE </w:t>
      </w:r>
      <w:r w:rsidRPr="004744A7">
        <w:rPr>
          <w:rFonts w:ascii="Montserrat" w:eastAsia="Verdana" w:hAnsi="Montserrat" w:cs="Verdana"/>
          <w:lang w:val="es-ES"/>
        </w:rPr>
        <w:t>SEGURIDAD Y PROTECCIÓN y seguridad se proporcionarán las 24 horas del día en turnos de 4x2x12 horas según el puesto, a partir de las 00:01 horas del 01 de octubre de 2023, hasta las 24:00 horas 30 de septiembre del 2026; en los términos de las Reglas de Operación del Puerto, el Código Internacional para la Protección de Buques y de las Instalaciones Portuarias (Código PBIP) incluyendo así el Reglamento de Seguridad del Puerto, de acuerdo a lo siguiente:</w:t>
      </w:r>
    </w:p>
    <w:p w:rsidR="006455E3" w:rsidRPr="005E2D0B" w:rsidRDefault="006455E3" w:rsidP="006455E3">
      <w:pPr>
        <w:spacing w:after="0"/>
        <w:ind w:right="975"/>
        <w:jc w:val="center"/>
        <w:rPr>
          <w:rFonts w:ascii="Montserrat" w:eastAsia="Verdana" w:hAnsi="Montserrat" w:cs="Verdana"/>
          <w:lang w:val="es-ES"/>
        </w:rPr>
      </w:pPr>
      <w:r w:rsidRPr="005E2D0B">
        <w:rPr>
          <w:rFonts w:ascii="Montserrat" w:eastAsia="Verdana" w:hAnsi="Montserrat" w:cs="Verdana"/>
          <w:lang w:val="es-ES"/>
        </w:rPr>
        <w:t>2 días 12hrs diurno</w:t>
      </w:r>
    </w:p>
    <w:p w:rsidR="006455E3" w:rsidRPr="005E2D0B" w:rsidRDefault="006455E3" w:rsidP="006455E3">
      <w:pPr>
        <w:spacing w:after="0"/>
        <w:ind w:right="975"/>
        <w:jc w:val="center"/>
        <w:rPr>
          <w:rFonts w:ascii="Montserrat" w:eastAsia="Verdana" w:hAnsi="Montserrat" w:cs="Verdana"/>
          <w:lang w:val="es-ES"/>
        </w:rPr>
      </w:pPr>
      <w:r w:rsidRPr="005E2D0B">
        <w:rPr>
          <w:rFonts w:ascii="Montserrat" w:eastAsia="Verdana" w:hAnsi="Montserrat" w:cs="Verdana"/>
          <w:lang w:val="es-ES"/>
        </w:rPr>
        <w:t>2 días 12hrs nocturno</w:t>
      </w:r>
    </w:p>
    <w:p w:rsidR="006455E3" w:rsidRPr="005035F2" w:rsidRDefault="006455E3" w:rsidP="006455E3">
      <w:pPr>
        <w:spacing w:after="0"/>
        <w:ind w:right="975"/>
        <w:jc w:val="center"/>
        <w:rPr>
          <w:rFonts w:ascii="Montserrat" w:eastAsia="Verdana" w:hAnsi="Montserrat" w:cs="Verdana"/>
          <w:lang w:val="es-ES"/>
        </w:rPr>
      </w:pPr>
      <w:r w:rsidRPr="005E2D0B">
        <w:rPr>
          <w:rFonts w:ascii="Montserrat" w:eastAsia="Verdana" w:hAnsi="Montserrat" w:cs="Verdana"/>
          <w:lang w:val="es-ES"/>
        </w:rPr>
        <w:t>2 días descansa 24hrs</w:t>
      </w:r>
    </w:p>
    <w:p w:rsidR="006455E3" w:rsidRPr="005035F2" w:rsidRDefault="006455E3" w:rsidP="006455E3">
      <w:pPr>
        <w:spacing w:after="0"/>
        <w:rPr>
          <w:rFonts w:ascii="Montserrat" w:eastAsia="Verdana" w:hAnsi="Montserrat" w:cs="Verdana"/>
          <w:lang w:val="es-ES"/>
        </w:rPr>
      </w:pP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5954"/>
        <w:gridCol w:w="1843"/>
      </w:tblGrid>
      <w:tr w:rsidR="006455E3" w:rsidRPr="005035F2" w:rsidTr="00EA3A09">
        <w:trPr>
          <w:trHeight w:val="470"/>
        </w:trPr>
        <w:tc>
          <w:tcPr>
            <w:tcW w:w="1559" w:type="dxa"/>
            <w:vAlign w:val="center"/>
          </w:tcPr>
          <w:p w:rsidR="006455E3" w:rsidRPr="005035F2" w:rsidRDefault="006455E3" w:rsidP="006455E3">
            <w:pPr>
              <w:ind w:right="125"/>
              <w:jc w:val="center"/>
              <w:rPr>
                <w:rFonts w:ascii="Montserrat" w:eastAsia="Verdana" w:hAnsi="Montserrat" w:cs="Verdana"/>
                <w:b/>
                <w:lang w:val="es-ES"/>
              </w:rPr>
            </w:pPr>
            <w:r w:rsidRPr="005035F2">
              <w:rPr>
                <w:rFonts w:ascii="Montserrat" w:eastAsia="Verdana" w:hAnsi="Montserrat" w:cs="Verdana"/>
                <w:b/>
                <w:lang w:val="es-ES"/>
              </w:rPr>
              <w:t>Cantidad</w:t>
            </w:r>
          </w:p>
        </w:tc>
        <w:tc>
          <w:tcPr>
            <w:tcW w:w="5954" w:type="dxa"/>
            <w:vAlign w:val="center"/>
          </w:tcPr>
          <w:p w:rsidR="006455E3" w:rsidRPr="005035F2" w:rsidRDefault="006455E3" w:rsidP="006455E3">
            <w:pPr>
              <w:ind w:right="125"/>
              <w:jc w:val="center"/>
              <w:rPr>
                <w:rFonts w:ascii="Montserrat" w:eastAsia="Verdana" w:hAnsi="Montserrat" w:cs="Verdana"/>
                <w:b/>
                <w:lang w:val="es-ES"/>
              </w:rPr>
            </w:pPr>
            <w:r w:rsidRPr="005035F2">
              <w:rPr>
                <w:rFonts w:ascii="Montserrat" w:eastAsia="Verdana" w:hAnsi="Montserrat" w:cs="Verdana"/>
                <w:b/>
                <w:lang w:val="es-ES"/>
              </w:rPr>
              <w:t>Categoría</w:t>
            </w:r>
          </w:p>
        </w:tc>
        <w:tc>
          <w:tcPr>
            <w:tcW w:w="1843" w:type="dxa"/>
            <w:vAlign w:val="center"/>
          </w:tcPr>
          <w:p w:rsidR="006455E3" w:rsidRPr="005035F2" w:rsidRDefault="006455E3" w:rsidP="006455E3">
            <w:pPr>
              <w:ind w:right="125"/>
              <w:jc w:val="center"/>
              <w:rPr>
                <w:rFonts w:ascii="Montserrat" w:eastAsia="Verdana" w:hAnsi="Montserrat" w:cs="Verdana"/>
                <w:b/>
                <w:lang w:val="es-ES"/>
              </w:rPr>
            </w:pPr>
            <w:r w:rsidRPr="005035F2">
              <w:rPr>
                <w:rFonts w:ascii="Montserrat" w:eastAsia="Verdana" w:hAnsi="Montserrat" w:cs="Verdana"/>
                <w:b/>
                <w:lang w:val="es-ES"/>
              </w:rPr>
              <w:t>Jornada</w:t>
            </w:r>
          </w:p>
        </w:tc>
      </w:tr>
      <w:tr w:rsidR="006455E3" w:rsidRPr="005035F2" w:rsidTr="00EA3A09">
        <w:trPr>
          <w:trHeight w:val="449"/>
        </w:trPr>
        <w:tc>
          <w:tcPr>
            <w:tcW w:w="1559" w:type="dxa"/>
            <w:vAlign w:val="center"/>
          </w:tcPr>
          <w:p w:rsidR="006455E3" w:rsidRPr="003663AA" w:rsidRDefault="00FD7490" w:rsidP="006455E3">
            <w:pPr>
              <w:ind w:right="125"/>
              <w:jc w:val="center"/>
              <w:rPr>
                <w:rFonts w:ascii="Montserrat" w:eastAsia="Verdana" w:hAnsi="Montserrat" w:cs="Verdana"/>
                <w:lang w:val="es-ES"/>
              </w:rPr>
            </w:pPr>
            <w:r>
              <w:rPr>
                <w:rFonts w:ascii="Montserrat" w:eastAsia="Verdana" w:hAnsi="Montserrat" w:cs="Verdana"/>
                <w:lang w:val="es-ES"/>
              </w:rPr>
              <w:t>89</w:t>
            </w:r>
          </w:p>
        </w:tc>
        <w:tc>
          <w:tcPr>
            <w:tcW w:w="5954" w:type="dxa"/>
            <w:vAlign w:val="center"/>
          </w:tcPr>
          <w:p w:rsidR="006455E3" w:rsidRPr="003663AA" w:rsidRDefault="006455E3" w:rsidP="006455E3">
            <w:pPr>
              <w:spacing w:after="0"/>
              <w:ind w:right="125"/>
              <w:jc w:val="center"/>
              <w:rPr>
                <w:rFonts w:ascii="Montserrat" w:eastAsia="Verdana" w:hAnsi="Montserrat" w:cs="Verdana"/>
                <w:lang w:val="es-ES"/>
              </w:rPr>
            </w:pPr>
            <w:r w:rsidRPr="003663AA">
              <w:rPr>
                <w:rFonts w:ascii="Montserrat" w:eastAsia="Verdana" w:hAnsi="Montserrat" w:cs="Verdana"/>
                <w:lang w:val="es-ES"/>
              </w:rPr>
              <w:t>Guardia.</w:t>
            </w:r>
          </w:p>
          <w:p w:rsidR="006455E3" w:rsidRPr="003663AA" w:rsidRDefault="006455E3" w:rsidP="006455E3">
            <w:pPr>
              <w:spacing w:after="0"/>
              <w:ind w:right="125"/>
              <w:jc w:val="center"/>
              <w:rPr>
                <w:rFonts w:ascii="Montserrat" w:eastAsia="Verdana" w:hAnsi="Montserrat" w:cs="Verdana"/>
                <w:lang w:val="es-ES"/>
              </w:rPr>
            </w:pPr>
            <w:r w:rsidRPr="003663AA">
              <w:rPr>
                <w:rFonts w:ascii="Montserrat" w:eastAsia="Verdana" w:hAnsi="Montserrat" w:cs="Verdana"/>
                <w:lang w:val="es-ES"/>
              </w:rPr>
              <w:t>A-1</w:t>
            </w:r>
          </w:p>
        </w:tc>
        <w:tc>
          <w:tcPr>
            <w:tcW w:w="1843" w:type="dxa"/>
            <w:vAlign w:val="center"/>
          </w:tcPr>
          <w:p w:rsidR="006455E3" w:rsidRPr="003663AA" w:rsidRDefault="006455E3" w:rsidP="006455E3">
            <w:pPr>
              <w:ind w:right="125"/>
              <w:jc w:val="center"/>
              <w:rPr>
                <w:rFonts w:ascii="Montserrat" w:eastAsia="Verdana" w:hAnsi="Montserrat" w:cs="Verdana"/>
                <w:lang w:val="es-ES"/>
              </w:rPr>
            </w:pPr>
            <w:r w:rsidRPr="003663AA">
              <w:rPr>
                <w:rFonts w:ascii="Montserrat" w:eastAsia="Verdana" w:hAnsi="Montserrat" w:cs="Verdana"/>
                <w:lang w:val="es-ES"/>
              </w:rPr>
              <w:t>4x2x12 horas</w:t>
            </w:r>
          </w:p>
        </w:tc>
      </w:tr>
      <w:tr w:rsidR="006455E3" w:rsidRPr="005035F2" w:rsidTr="00EA3A09">
        <w:trPr>
          <w:trHeight w:val="559"/>
        </w:trPr>
        <w:tc>
          <w:tcPr>
            <w:tcW w:w="1559" w:type="dxa"/>
            <w:vAlign w:val="center"/>
          </w:tcPr>
          <w:p w:rsidR="006455E3" w:rsidRPr="003663AA" w:rsidRDefault="00FD7490" w:rsidP="006A27C5">
            <w:pPr>
              <w:spacing w:after="0"/>
              <w:ind w:right="125"/>
              <w:jc w:val="center"/>
              <w:rPr>
                <w:rFonts w:ascii="Montserrat" w:eastAsia="Verdana" w:hAnsi="Montserrat" w:cs="Verdana"/>
                <w:lang w:val="es-ES"/>
              </w:rPr>
            </w:pPr>
            <w:r>
              <w:rPr>
                <w:rFonts w:ascii="Montserrat" w:eastAsia="Verdana" w:hAnsi="Montserrat" w:cs="Verdana"/>
                <w:lang w:val="es-ES"/>
              </w:rPr>
              <w:t>32</w:t>
            </w:r>
          </w:p>
        </w:tc>
        <w:tc>
          <w:tcPr>
            <w:tcW w:w="5954" w:type="dxa"/>
            <w:vAlign w:val="center"/>
          </w:tcPr>
          <w:p w:rsidR="006455E3" w:rsidRPr="003663AA" w:rsidRDefault="006455E3" w:rsidP="006455E3">
            <w:pPr>
              <w:spacing w:after="0"/>
              <w:ind w:right="125"/>
              <w:jc w:val="center"/>
              <w:rPr>
                <w:rFonts w:ascii="Montserrat" w:eastAsia="Verdana" w:hAnsi="Montserrat" w:cs="Verdana"/>
                <w:lang w:val="es-ES"/>
              </w:rPr>
            </w:pPr>
            <w:r w:rsidRPr="003663AA">
              <w:rPr>
                <w:rFonts w:ascii="Montserrat" w:eastAsia="Verdana" w:hAnsi="Montserrat" w:cs="Verdana"/>
                <w:lang w:val="es-ES"/>
              </w:rPr>
              <w:t>Supervisores en sitio.</w:t>
            </w:r>
          </w:p>
          <w:p w:rsidR="006455E3" w:rsidRPr="003663AA" w:rsidRDefault="006455E3" w:rsidP="006455E3">
            <w:pPr>
              <w:spacing w:after="0"/>
              <w:ind w:right="125"/>
              <w:jc w:val="center"/>
              <w:rPr>
                <w:rFonts w:ascii="Montserrat" w:eastAsia="Verdana" w:hAnsi="Montserrat" w:cs="Verdana"/>
                <w:lang w:val="es-ES"/>
              </w:rPr>
            </w:pPr>
            <w:r w:rsidRPr="003663AA">
              <w:rPr>
                <w:rFonts w:ascii="Montserrat" w:eastAsia="Verdana" w:hAnsi="Montserrat" w:cs="Verdana"/>
                <w:lang w:val="es-ES"/>
              </w:rPr>
              <w:t>A-2</w:t>
            </w:r>
          </w:p>
        </w:tc>
        <w:tc>
          <w:tcPr>
            <w:tcW w:w="1843" w:type="dxa"/>
            <w:vAlign w:val="center"/>
          </w:tcPr>
          <w:p w:rsidR="006455E3" w:rsidRPr="003663AA" w:rsidRDefault="006455E3" w:rsidP="006455E3">
            <w:pPr>
              <w:spacing w:after="0"/>
              <w:ind w:right="125"/>
              <w:jc w:val="center"/>
              <w:rPr>
                <w:rFonts w:ascii="Montserrat" w:eastAsia="Verdana" w:hAnsi="Montserrat" w:cs="Verdana"/>
                <w:lang w:val="es-ES"/>
              </w:rPr>
            </w:pPr>
            <w:r w:rsidRPr="003663AA">
              <w:rPr>
                <w:rFonts w:ascii="Montserrat" w:eastAsia="Verdana" w:hAnsi="Montserrat" w:cs="Verdana"/>
                <w:lang w:val="es-ES"/>
              </w:rPr>
              <w:t>4x2x12 horas</w:t>
            </w:r>
          </w:p>
        </w:tc>
      </w:tr>
      <w:tr w:rsidR="006455E3" w:rsidRPr="005035F2" w:rsidTr="00EA3A09">
        <w:trPr>
          <w:trHeight w:val="704"/>
        </w:trPr>
        <w:tc>
          <w:tcPr>
            <w:tcW w:w="1559" w:type="dxa"/>
            <w:shd w:val="clear" w:color="auto" w:fill="auto"/>
            <w:vAlign w:val="center"/>
          </w:tcPr>
          <w:p w:rsidR="006455E3" w:rsidRPr="003663AA" w:rsidRDefault="006455E3" w:rsidP="006455E3">
            <w:pPr>
              <w:ind w:right="125"/>
              <w:jc w:val="center"/>
              <w:rPr>
                <w:rFonts w:ascii="Montserrat" w:eastAsia="Verdana" w:hAnsi="Montserrat" w:cs="Verdana"/>
                <w:lang w:val="es-ES"/>
              </w:rPr>
            </w:pPr>
            <w:r>
              <w:rPr>
                <w:rFonts w:ascii="Montserrat" w:eastAsia="Verdana" w:hAnsi="Montserrat" w:cs="Verdana"/>
                <w:lang w:val="es-ES"/>
              </w:rPr>
              <w:t>25</w:t>
            </w:r>
          </w:p>
        </w:tc>
        <w:tc>
          <w:tcPr>
            <w:tcW w:w="5954" w:type="dxa"/>
            <w:shd w:val="clear" w:color="auto" w:fill="auto"/>
            <w:vAlign w:val="center"/>
          </w:tcPr>
          <w:p w:rsidR="006455E3" w:rsidRPr="003663AA" w:rsidRDefault="006455E3" w:rsidP="006455E3">
            <w:pPr>
              <w:spacing w:after="0"/>
              <w:ind w:right="125"/>
              <w:jc w:val="center"/>
              <w:rPr>
                <w:rFonts w:ascii="Montserrat" w:eastAsia="Verdana" w:hAnsi="Montserrat" w:cs="Verdana"/>
                <w:lang w:val="es-ES"/>
              </w:rPr>
            </w:pPr>
            <w:r w:rsidRPr="003663AA">
              <w:rPr>
                <w:rFonts w:ascii="Montserrat" w:eastAsia="Verdana" w:hAnsi="Montserrat" w:cs="Verdana"/>
                <w:lang w:val="es-ES"/>
              </w:rPr>
              <w:t>Comando y personal con tareas especificas</w:t>
            </w:r>
          </w:p>
          <w:p w:rsidR="006455E3" w:rsidRPr="003663AA" w:rsidRDefault="006455E3" w:rsidP="006455E3">
            <w:pPr>
              <w:spacing w:after="0"/>
              <w:ind w:right="125"/>
              <w:jc w:val="center"/>
              <w:rPr>
                <w:rFonts w:ascii="Montserrat" w:eastAsia="Verdana" w:hAnsi="Montserrat" w:cs="Verdana"/>
                <w:lang w:val="es-ES"/>
              </w:rPr>
            </w:pPr>
            <w:r w:rsidRPr="003663AA">
              <w:rPr>
                <w:rFonts w:ascii="Montserrat" w:eastAsia="Verdana" w:hAnsi="Montserrat" w:cs="Verdana"/>
                <w:lang w:val="es-ES"/>
              </w:rPr>
              <w:t>A-3</w:t>
            </w:r>
          </w:p>
        </w:tc>
        <w:tc>
          <w:tcPr>
            <w:tcW w:w="1843" w:type="dxa"/>
            <w:shd w:val="clear" w:color="auto" w:fill="auto"/>
            <w:vAlign w:val="center"/>
          </w:tcPr>
          <w:p w:rsidR="006455E3" w:rsidRPr="003663AA" w:rsidRDefault="006455E3" w:rsidP="006455E3">
            <w:pPr>
              <w:ind w:right="125"/>
              <w:jc w:val="center"/>
              <w:rPr>
                <w:rFonts w:ascii="Montserrat" w:eastAsia="Verdana" w:hAnsi="Montserrat" w:cs="Verdana"/>
                <w:lang w:val="es-ES"/>
              </w:rPr>
            </w:pPr>
            <w:r w:rsidRPr="003663AA">
              <w:rPr>
                <w:rFonts w:ascii="Montserrat" w:eastAsia="Verdana" w:hAnsi="Montserrat" w:cs="Verdana"/>
                <w:lang w:val="es-ES"/>
              </w:rPr>
              <w:t>4x2x12 horas</w:t>
            </w:r>
          </w:p>
        </w:tc>
      </w:tr>
      <w:tr w:rsidR="006455E3" w:rsidRPr="005035F2" w:rsidTr="00EA3A09">
        <w:trPr>
          <w:trHeight w:val="393"/>
        </w:trPr>
        <w:tc>
          <w:tcPr>
            <w:tcW w:w="1559" w:type="dxa"/>
            <w:vAlign w:val="center"/>
          </w:tcPr>
          <w:p w:rsidR="006455E3" w:rsidRPr="003663AA" w:rsidRDefault="006455E3" w:rsidP="006455E3">
            <w:pPr>
              <w:ind w:right="125"/>
              <w:jc w:val="center"/>
              <w:rPr>
                <w:rFonts w:ascii="Montserrat" w:eastAsia="Verdana" w:hAnsi="Montserrat" w:cs="Verdana"/>
                <w:lang w:val="es-ES"/>
              </w:rPr>
            </w:pPr>
            <w:r>
              <w:rPr>
                <w:rFonts w:ascii="Montserrat" w:eastAsia="Verdana" w:hAnsi="Montserrat" w:cs="Verdana"/>
                <w:lang w:val="es-ES"/>
              </w:rPr>
              <w:t>01</w:t>
            </w:r>
          </w:p>
        </w:tc>
        <w:tc>
          <w:tcPr>
            <w:tcW w:w="5954" w:type="dxa"/>
            <w:vAlign w:val="center"/>
          </w:tcPr>
          <w:p w:rsidR="006455E3" w:rsidRPr="003663AA" w:rsidRDefault="006455E3" w:rsidP="006455E3">
            <w:pPr>
              <w:spacing w:after="0"/>
              <w:ind w:right="125"/>
              <w:jc w:val="center"/>
              <w:rPr>
                <w:rFonts w:ascii="Montserrat" w:eastAsia="Verdana" w:hAnsi="Montserrat" w:cs="Verdana"/>
                <w:lang w:val="es-ES"/>
              </w:rPr>
            </w:pPr>
            <w:r w:rsidRPr="003663AA">
              <w:rPr>
                <w:rFonts w:ascii="Montserrat" w:eastAsia="Verdana" w:hAnsi="Montserrat" w:cs="Verdana"/>
                <w:lang w:val="es-ES"/>
              </w:rPr>
              <w:t>Coordinador Operativo</w:t>
            </w:r>
          </w:p>
          <w:p w:rsidR="006455E3" w:rsidRPr="003663AA" w:rsidRDefault="006455E3" w:rsidP="006455E3">
            <w:pPr>
              <w:spacing w:after="0"/>
              <w:ind w:right="125"/>
              <w:jc w:val="center"/>
              <w:rPr>
                <w:rFonts w:ascii="Montserrat" w:eastAsia="Verdana" w:hAnsi="Montserrat" w:cs="Verdana"/>
                <w:lang w:val="es-ES"/>
              </w:rPr>
            </w:pPr>
            <w:r w:rsidRPr="003663AA">
              <w:rPr>
                <w:rFonts w:ascii="Montserrat" w:eastAsia="Verdana" w:hAnsi="Montserrat" w:cs="Verdana"/>
                <w:lang w:val="es-ES"/>
              </w:rPr>
              <w:t>A-4</w:t>
            </w:r>
          </w:p>
        </w:tc>
        <w:tc>
          <w:tcPr>
            <w:tcW w:w="1843" w:type="dxa"/>
            <w:vAlign w:val="center"/>
          </w:tcPr>
          <w:p w:rsidR="006455E3" w:rsidRPr="003663AA" w:rsidRDefault="006455E3" w:rsidP="006455E3">
            <w:pPr>
              <w:ind w:right="125"/>
              <w:jc w:val="center"/>
              <w:rPr>
                <w:rFonts w:ascii="Montserrat" w:eastAsia="Verdana" w:hAnsi="Montserrat" w:cs="Verdana"/>
                <w:lang w:val="es-ES"/>
              </w:rPr>
            </w:pPr>
            <w:r w:rsidRPr="003663AA">
              <w:rPr>
                <w:rFonts w:ascii="Montserrat" w:eastAsia="Verdana" w:hAnsi="Montserrat" w:cs="Verdana"/>
                <w:lang w:val="es-ES"/>
              </w:rPr>
              <w:t>4x2x12 horas</w:t>
            </w:r>
          </w:p>
        </w:tc>
      </w:tr>
    </w:tbl>
    <w:p w:rsidR="006455E3" w:rsidRPr="005035F2" w:rsidRDefault="006455E3" w:rsidP="006455E3">
      <w:pPr>
        <w:ind w:right="125"/>
        <w:rPr>
          <w:rFonts w:ascii="Montserrat" w:eastAsia="Verdana" w:hAnsi="Montserrat" w:cs="Verdana"/>
          <w:lang w:val="es-ES"/>
        </w:rPr>
      </w:pPr>
    </w:p>
    <w:p w:rsidR="006455E3" w:rsidRDefault="006455E3" w:rsidP="006455E3">
      <w:pPr>
        <w:ind w:right="125"/>
        <w:rPr>
          <w:rFonts w:ascii="Montserrat" w:eastAsia="Verdana" w:hAnsi="Montserrat" w:cs="Verdana"/>
          <w:b/>
          <w:lang w:val="es-ES"/>
        </w:rPr>
      </w:pPr>
      <w:r w:rsidRPr="008E7EF6">
        <w:rPr>
          <w:rFonts w:ascii="Montserrat" w:eastAsia="Verdana" w:hAnsi="Montserrat" w:cs="Verdana"/>
          <w:lang w:val="es-ES"/>
        </w:rPr>
        <w:t xml:space="preserve">Total de elementos: </w:t>
      </w:r>
      <w:r w:rsidRPr="008E7EF6">
        <w:rPr>
          <w:rFonts w:ascii="Montserrat" w:eastAsia="Verdana" w:hAnsi="Montserrat" w:cs="Verdana"/>
          <w:b/>
          <w:lang w:val="es-ES"/>
        </w:rPr>
        <w:t>1</w:t>
      </w:r>
      <w:r w:rsidR="00FD7490">
        <w:rPr>
          <w:rFonts w:ascii="Montserrat" w:eastAsia="Verdana" w:hAnsi="Montserrat" w:cs="Verdana"/>
          <w:b/>
          <w:lang w:val="es-ES"/>
        </w:rPr>
        <w:t>47</w:t>
      </w:r>
    </w:p>
    <w:p w:rsidR="006455E3" w:rsidRDefault="006455E3" w:rsidP="006455E3">
      <w:pPr>
        <w:ind w:right="125"/>
        <w:rPr>
          <w:rFonts w:ascii="Montserrat" w:eastAsia="Verdana" w:hAnsi="Montserrat" w:cs="Verdana"/>
          <w:lang w:val="es-ES"/>
        </w:rPr>
      </w:pPr>
      <w:r w:rsidRPr="005035F2">
        <w:rPr>
          <w:rFonts w:ascii="Montserrat" w:eastAsia="Verdana" w:hAnsi="Montserrat" w:cs="Verdana"/>
          <w:lang w:val="es-ES"/>
        </w:rPr>
        <w:lastRenderedPageBreak/>
        <w:t>Las vacaciones, incapacidades y faltas, deberán ser cubiertas por cuenta del PROVEEDOR.</w:t>
      </w:r>
    </w:p>
    <w:p w:rsidR="006455E3" w:rsidRPr="003A744D" w:rsidRDefault="006455E3" w:rsidP="006455E3">
      <w:pPr>
        <w:ind w:right="125"/>
        <w:rPr>
          <w:rFonts w:ascii="Montserrat" w:eastAsia="Verdana" w:hAnsi="Montserrat" w:cs="Verdana"/>
          <w:lang w:val="es-ES"/>
        </w:rPr>
      </w:pPr>
      <w:r w:rsidRPr="003A744D">
        <w:rPr>
          <w:rFonts w:ascii="Montserrat" w:eastAsia="Tahoma" w:hAnsi="Montserrat" w:cs="Tahoma"/>
          <w:b/>
          <w:bCs/>
          <w:szCs w:val="24"/>
          <w:lang w:val="es-ES"/>
        </w:rPr>
        <w:t xml:space="preserve">II.II Requisitos generales: </w:t>
      </w:r>
    </w:p>
    <w:tbl>
      <w:tblPr>
        <w:tblW w:w="9497" w:type="dxa"/>
        <w:tblInd w:w="421" w:type="dxa"/>
        <w:tblLayout w:type="fixed"/>
        <w:tblCellMar>
          <w:left w:w="70" w:type="dxa"/>
          <w:right w:w="70" w:type="dxa"/>
        </w:tblCellMar>
        <w:tblLook w:val="0000" w:firstRow="0" w:lastRow="0" w:firstColumn="0" w:lastColumn="0" w:noHBand="0" w:noVBand="0"/>
      </w:tblPr>
      <w:tblGrid>
        <w:gridCol w:w="1984"/>
        <w:gridCol w:w="1559"/>
        <w:gridCol w:w="2410"/>
        <w:gridCol w:w="1701"/>
        <w:gridCol w:w="1843"/>
      </w:tblGrid>
      <w:tr w:rsidR="006455E3" w:rsidRPr="004C0C44" w:rsidTr="006455E3">
        <w:trPr>
          <w:trHeight w:val="1665"/>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Requisito</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Guardia</w:t>
            </w:r>
          </w:p>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A-1</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Supervisores en sitio</w:t>
            </w:r>
          </w:p>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A2</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Comando/ personal con tareas especificas</w:t>
            </w:r>
          </w:p>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A-3</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Coordinador Operativo</w:t>
            </w:r>
          </w:p>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A-4</w:t>
            </w:r>
          </w:p>
        </w:tc>
      </w:tr>
      <w:tr w:rsidR="006455E3" w:rsidRPr="004C0C44" w:rsidTr="006455E3">
        <w:trPr>
          <w:trHeight w:val="447"/>
        </w:trPr>
        <w:tc>
          <w:tcPr>
            <w:tcW w:w="1984" w:type="dxa"/>
            <w:tcBorders>
              <w:top w:val="nil"/>
              <w:left w:val="single" w:sz="4" w:space="0" w:color="auto"/>
              <w:bottom w:val="single" w:sz="4" w:space="0" w:color="auto"/>
              <w:right w:val="single" w:sz="4" w:space="0" w:color="auto"/>
            </w:tcBorders>
            <w:shd w:val="clear" w:color="auto" w:fill="auto"/>
            <w:noWrap/>
            <w:vAlign w:val="bottom"/>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Mexicano(a) de nacimiento (una sola nacionalidad)</w:t>
            </w:r>
          </w:p>
        </w:tc>
        <w:tc>
          <w:tcPr>
            <w:tcW w:w="1559"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Si</w:t>
            </w:r>
          </w:p>
        </w:tc>
        <w:tc>
          <w:tcPr>
            <w:tcW w:w="2410"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Si</w:t>
            </w:r>
          </w:p>
        </w:tc>
        <w:tc>
          <w:tcPr>
            <w:tcW w:w="1701"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Si</w:t>
            </w:r>
          </w:p>
        </w:tc>
        <w:tc>
          <w:tcPr>
            <w:tcW w:w="1843"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Si</w:t>
            </w:r>
          </w:p>
        </w:tc>
      </w:tr>
      <w:tr w:rsidR="006455E3" w:rsidRPr="004C0C44" w:rsidTr="006455E3">
        <w:trPr>
          <w:trHeight w:val="255"/>
        </w:trPr>
        <w:tc>
          <w:tcPr>
            <w:tcW w:w="1984" w:type="dxa"/>
            <w:tcBorders>
              <w:top w:val="nil"/>
              <w:left w:val="single" w:sz="4" w:space="0" w:color="auto"/>
              <w:bottom w:val="single" w:sz="4" w:space="0" w:color="auto"/>
              <w:right w:val="single" w:sz="4" w:space="0" w:color="auto"/>
            </w:tcBorders>
            <w:shd w:val="clear" w:color="auto" w:fill="auto"/>
            <w:noWrap/>
            <w:vAlign w:val="bottom"/>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Edad mínima</w:t>
            </w:r>
          </w:p>
        </w:tc>
        <w:tc>
          <w:tcPr>
            <w:tcW w:w="1559"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18</w:t>
            </w:r>
          </w:p>
        </w:tc>
        <w:tc>
          <w:tcPr>
            <w:tcW w:w="2410"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20</w:t>
            </w:r>
          </w:p>
        </w:tc>
        <w:tc>
          <w:tcPr>
            <w:tcW w:w="1701"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24</w:t>
            </w:r>
          </w:p>
        </w:tc>
        <w:tc>
          <w:tcPr>
            <w:tcW w:w="1843"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27</w:t>
            </w:r>
          </w:p>
        </w:tc>
      </w:tr>
      <w:tr w:rsidR="006455E3" w:rsidRPr="004C0C44" w:rsidTr="006455E3">
        <w:trPr>
          <w:trHeight w:val="66"/>
        </w:trPr>
        <w:tc>
          <w:tcPr>
            <w:tcW w:w="1984" w:type="dxa"/>
            <w:tcBorders>
              <w:top w:val="nil"/>
              <w:left w:val="single" w:sz="4" w:space="0" w:color="auto"/>
              <w:bottom w:val="single" w:sz="4" w:space="0" w:color="auto"/>
              <w:right w:val="single" w:sz="4" w:space="0" w:color="auto"/>
            </w:tcBorders>
            <w:shd w:val="clear" w:color="auto" w:fill="auto"/>
            <w:noWrap/>
            <w:vAlign w:val="bottom"/>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Edad máxima</w:t>
            </w:r>
          </w:p>
        </w:tc>
        <w:tc>
          <w:tcPr>
            <w:tcW w:w="1559"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60</w:t>
            </w:r>
          </w:p>
        </w:tc>
        <w:tc>
          <w:tcPr>
            <w:tcW w:w="2410"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60</w:t>
            </w:r>
          </w:p>
        </w:tc>
        <w:tc>
          <w:tcPr>
            <w:tcW w:w="1701"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60</w:t>
            </w:r>
          </w:p>
        </w:tc>
        <w:tc>
          <w:tcPr>
            <w:tcW w:w="1843"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60</w:t>
            </w:r>
          </w:p>
        </w:tc>
      </w:tr>
      <w:tr w:rsidR="006455E3" w:rsidRPr="004C0C44" w:rsidTr="006455E3">
        <w:trPr>
          <w:trHeight w:val="72"/>
        </w:trPr>
        <w:tc>
          <w:tcPr>
            <w:tcW w:w="1984" w:type="dxa"/>
            <w:tcBorders>
              <w:top w:val="nil"/>
              <w:left w:val="single" w:sz="4" w:space="0" w:color="auto"/>
              <w:bottom w:val="single" w:sz="4" w:space="0" w:color="auto"/>
              <w:right w:val="single" w:sz="4" w:space="0" w:color="auto"/>
            </w:tcBorders>
            <w:shd w:val="clear" w:color="auto" w:fill="auto"/>
            <w:noWrap/>
            <w:vAlign w:val="bottom"/>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Estatura mínima masculina</w:t>
            </w:r>
          </w:p>
        </w:tc>
        <w:tc>
          <w:tcPr>
            <w:tcW w:w="1559"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1.6</w:t>
            </w:r>
          </w:p>
        </w:tc>
        <w:tc>
          <w:tcPr>
            <w:tcW w:w="2410"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1.6</w:t>
            </w:r>
          </w:p>
        </w:tc>
        <w:tc>
          <w:tcPr>
            <w:tcW w:w="1701"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1.6</w:t>
            </w:r>
          </w:p>
        </w:tc>
        <w:tc>
          <w:tcPr>
            <w:tcW w:w="1843"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1.6</w:t>
            </w:r>
          </w:p>
        </w:tc>
      </w:tr>
      <w:tr w:rsidR="006455E3" w:rsidRPr="004C0C44" w:rsidTr="006455E3">
        <w:trPr>
          <w:trHeight w:val="92"/>
        </w:trPr>
        <w:tc>
          <w:tcPr>
            <w:tcW w:w="1984" w:type="dxa"/>
            <w:tcBorders>
              <w:top w:val="nil"/>
              <w:left w:val="single" w:sz="4" w:space="0" w:color="auto"/>
              <w:bottom w:val="single" w:sz="4" w:space="0" w:color="auto"/>
              <w:right w:val="single" w:sz="4" w:space="0" w:color="auto"/>
            </w:tcBorders>
            <w:shd w:val="clear" w:color="auto" w:fill="auto"/>
            <w:noWrap/>
            <w:vAlign w:val="bottom"/>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Estatura mínima femenina</w:t>
            </w:r>
          </w:p>
        </w:tc>
        <w:tc>
          <w:tcPr>
            <w:tcW w:w="1559"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1.5</w:t>
            </w:r>
          </w:p>
        </w:tc>
        <w:tc>
          <w:tcPr>
            <w:tcW w:w="2410"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1.5</w:t>
            </w:r>
          </w:p>
        </w:tc>
        <w:tc>
          <w:tcPr>
            <w:tcW w:w="1701"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1.5</w:t>
            </w:r>
          </w:p>
        </w:tc>
        <w:tc>
          <w:tcPr>
            <w:tcW w:w="1843"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1.5</w:t>
            </w:r>
          </w:p>
        </w:tc>
      </w:tr>
      <w:tr w:rsidR="006455E3" w:rsidRPr="004C0C44" w:rsidTr="006455E3">
        <w:trPr>
          <w:trHeight w:val="97"/>
        </w:trPr>
        <w:tc>
          <w:tcPr>
            <w:tcW w:w="1984" w:type="dxa"/>
            <w:tcBorders>
              <w:top w:val="nil"/>
              <w:left w:val="single" w:sz="4" w:space="0" w:color="auto"/>
              <w:bottom w:val="single" w:sz="4" w:space="0" w:color="auto"/>
              <w:right w:val="single" w:sz="4" w:space="0" w:color="auto"/>
            </w:tcBorders>
            <w:shd w:val="clear" w:color="auto" w:fill="auto"/>
            <w:noWrap/>
            <w:vAlign w:val="bottom"/>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Complexión</w:t>
            </w:r>
          </w:p>
        </w:tc>
        <w:tc>
          <w:tcPr>
            <w:tcW w:w="1559"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Regular</w:t>
            </w:r>
          </w:p>
        </w:tc>
        <w:tc>
          <w:tcPr>
            <w:tcW w:w="2410"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Regular</w:t>
            </w:r>
          </w:p>
        </w:tc>
        <w:tc>
          <w:tcPr>
            <w:tcW w:w="1701"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Regular</w:t>
            </w:r>
          </w:p>
        </w:tc>
        <w:tc>
          <w:tcPr>
            <w:tcW w:w="1843"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Regular</w:t>
            </w:r>
          </w:p>
        </w:tc>
      </w:tr>
      <w:tr w:rsidR="006455E3" w:rsidRPr="004C0C44" w:rsidTr="006455E3">
        <w:trPr>
          <w:trHeight w:val="44"/>
        </w:trPr>
        <w:tc>
          <w:tcPr>
            <w:tcW w:w="1984" w:type="dxa"/>
            <w:tcBorders>
              <w:top w:val="nil"/>
              <w:left w:val="single" w:sz="4" w:space="0" w:color="auto"/>
              <w:bottom w:val="single" w:sz="4" w:space="0" w:color="auto"/>
              <w:right w:val="single" w:sz="4" w:space="0" w:color="auto"/>
            </w:tcBorders>
            <w:shd w:val="clear" w:color="auto" w:fill="auto"/>
            <w:noWrap/>
            <w:vAlign w:val="bottom"/>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Tiempo completo (Horario variable)</w:t>
            </w:r>
          </w:p>
        </w:tc>
        <w:tc>
          <w:tcPr>
            <w:tcW w:w="1559"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Si</w:t>
            </w:r>
          </w:p>
        </w:tc>
        <w:tc>
          <w:tcPr>
            <w:tcW w:w="2410"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Si</w:t>
            </w:r>
          </w:p>
        </w:tc>
        <w:tc>
          <w:tcPr>
            <w:tcW w:w="1701"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Si</w:t>
            </w:r>
          </w:p>
        </w:tc>
        <w:tc>
          <w:tcPr>
            <w:tcW w:w="1843"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Si</w:t>
            </w:r>
          </w:p>
        </w:tc>
      </w:tr>
      <w:tr w:rsidR="006455E3" w:rsidRPr="004C0C44" w:rsidTr="006455E3">
        <w:trPr>
          <w:trHeight w:val="44"/>
        </w:trPr>
        <w:tc>
          <w:tcPr>
            <w:tcW w:w="1984" w:type="dxa"/>
            <w:tcBorders>
              <w:top w:val="nil"/>
              <w:left w:val="single" w:sz="4" w:space="0" w:color="auto"/>
              <w:bottom w:val="single" w:sz="4" w:space="0" w:color="auto"/>
              <w:right w:val="single" w:sz="4" w:space="0" w:color="auto"/>
            </w:tcBorders>
            <w:shd w:val="clear" w:color="auto" w:fill="auto"/>
            <w:noWrap/>
            <w:vAlign w:val="bottom"/>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Experiencia en seguridad / Navegación</w:t>
            </w:r>
          </w:p>
        </w:tc>
        <w:tc>
          <w:tcPr>
            <w:tcW w:w="1559"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1 año</w:t>
            </w:r>
          </w:p>
        </w:tc>
        <w:tc>
          <w:tcPr>
            <w:tcW w:w="2410"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2 años</w:t>
            </w:r>
          </w:p>
        </w:tc>
        <w:tc>
          <w:tcPr>
            <w:tcW w:w="1701"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3 años</w:t>
            </w:r>
          </w:p>
        </w:tc>
        <w:tc>
          <w:tcPr>
            <w:tcW w:w="1843"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3 años</w:t>
            </w:r>
          </w:p>
        </w:tc>
      </w:tr>
      <w:tr w:rsidR="006455E3" w:rsidRPr="004C0C44" w:rsidTr="006455E3">
        <w:trPr>
          <w:trHeight w:val="255"/>
        </w:trPr>
        <w:tc>
          <w:tcPr>
            <w:tcW w:w="1984" w:type="dxa"/>
            <w:tcBorders>
              <w:top w:val="nil"/>
              <w:left w:val="single" w:sz="4" w:space="0" w:color="auto"/>
              <w:bottom w:val="single" w:sz="4" w:space="0" w:color="auto"/>
              <w:right w:val="single" w:sz="4" w:space="0" w:color="auto"/>
            </w:tcBorders>
            <w:shd w:val="clear" w:color="auto" w:fill="auto"/>
            <w:noWrap/>
            <w:vAlign w:val="bottom"/>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 xml:space="preserve">Uso de sustancias psicotrópicas y/o </w:t>
            </w:r>
            <w:r w:rsidRPr="004C0C44">
              <w:rPr>
                <w:rFonts w:ascii="Montserrat" w:eastAsia="Verdana" w:hAnsi="Montserrat" w:cs="Verdana"/>
                <w:lang w:val="es-ES"/>
              </w:rPr>
              <w:lastRenderedPageBreak/>
              <w:t>estupefacientes</w:t>
            </w:r>
          </w:p>
        </w:tc>
        <w:tc>
          <w:tcPr>
            <w:tcW w:w="1559"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lastRenderedPageBreak/>
              <w:t>No</w:t>
            </w:r>
          </w:p>
        </w:tc>
        <w:tc>
          <w:tcPr>
            <w:tcW w:w="2410"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No</w:t>
            </w:r>
          </w:p>
        </w:tc>
        <w:tc>
          <w:tcPr>
            <w:tcW w:w="1701"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No</w:t>
            </w:r>
          </w:p>
        </w:tc>
        <w:tc>
          <w:tcPr>
            <w:tcW w:w="1843"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No</w:t>
            </w:r>
          </w:p>
        </w:tc>
      </w:tr>
      <w:tr w:rsidR="006455E3" w:rsidRPr="004C0C44" w:rsidTr="006455E3">
        <w:trPr>
          <w:trHeight w:val="44"/>
        </w:trPr>
        <w:tc>
          <w:tcPr>
            <w:tcW w:w="1984" w:type="dxa"/>
            <w:tcBorders>
              <w:top w:val="nil"/>
              <w:left w:val="single" w:sz="4" w:space="0" w:color="auto"/>
              <w:bottom w:val="single" w:sz="4" w:space="0" w:color="auto"/>
              <w:right w:val="single" w:sz="4" w:space="0" w:color="auto"/>
            </w:tcBorders>
            <w:shd w:val="clear" w:color="auto" w:fill="auto"/>
            <w:noWrap/>
            <w:vAlign w:val="bottom"/>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Alcoholismo</w:t>
            </w:r>
          </w:p>
        </w:tc>
        <w:tc>
          <w:tcPr>
            <w:tcW w:w="1559"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No</w:t>
            </w:r>
          </w:p>
        </w:tc>
        <w:tc>
          <w:tcPr>
            <w:tcW w:w="2410"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No</w:t>
            </w:r>
          </w:p>
        </w:tc>
        <w:tc>
          <w:tcPr>
            <w:tcW w:w="1701"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No</w:t>
            </w:r>
          </w:p>
        </w:tc>
        <w:tc>
          <w:tcPr>
            <w:tcW w:w="1843"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No</w:t>
            </w:r>
          </w:p>
        </w:tc>
      </w:tr>
      <w:tr w:rsidR="006455E3" w:rsidRPr="004C0C44" w:rsidTr="006455E3">
        <w:trPr>
          <w:trHeight w:val="255"/>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Requisito</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455E3" w:rsidRPr="004C0C44" w:rsidRDefault="006455E3" w:rsidP="006455E3">
            <w:pPr>
              <w:ind w:right="125"/>
              <w:rPr>
                <w:rFonts w:ascii="Montserrat" w:eastAsia="Verdana" w:hAnsi="Montserrat" w:cs="Verdana"/>
                <w:lang w:val="es-ES"/>
              </w:rPr>
            </w:pPr>
            <w:r w:rsidRPr="004C0C44">
              <w:rPr>
                <w:rFonts w:ascii="Montserrat" w:eastAsia="Verdana" w:hAnsi="Montserrat" w:cs="Verdana"/>
                <w:lang w:val="es-ES"/>
              </w:rPr>
              <w:t xml:space="preserve">Guardia A-1 </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Supervisores en sitio</w:t>
            </w:r>
          </w:p>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A2</w:t>
            </w:r>
          </w:p>
          <w:p w:rsidR="006455E3" w:rsidRPr="004C0C44" w:rsidRDefault="006455E3" w:rsidP="006455E3">
            <w:pPr>
              <w:ind w:right="125"/>
              <w:rPr>
                <w:rFonts w:ascii="Montserrat" w:eastAsia="Verdana" w:hAnsi="Montserrat" w:cs="Verdana"/>
                <w:lang w:val="es-ES"/>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Comando/ personal con tareas especificas</w:t>
            </w:r>
          </w:p>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A-3</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Coordinador Operativo</w:t>
            </w:r>
          </w:p>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A-4</w:t>
            </w:r>
          </w:p>
        </w:tc>
      </w:tr>
      <w:tr w:rsidR="006455E3" w:rsidRPr="004C0C44" w:rsidTr="006455E3">
        <w:trPr>
          <w:trHeight w:val="1554"/>
        </w:trPr>
        <w:tc>
          <w:tcPr>
            <w:tcW w:w="1984" w:type="dxa"/>
            <w:tcBorders>
              <w:top w:val="single" w:sz="4" w:space="0" w:color="auto"/>
              <w:left w:val="single" w:sz="4" w:space="0" w:color="auto"/>
              <w:bottom w:val="single" w:sz="4" w:space="0" w:color="auto"/>
              <w:right w:val="single" w:sz="4" w:space="0" w:color="auto"/>
            </w:tcBorders>
            <w:shd w:val="clear" w:color="auto" w:fill="auto"/>
            <w:noWrap/>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Licencia de conductor y libreta de mar  (a quien le aplique).</w:t>
            </w:r>
          </w:p>
        </w:tc>
        <w:tc>
          <w:tcPr>
            <w:tcW w:w="1559" w:type="dxa"/>
            <w:tcBorders>
              <w:top w:val="single" w:sz="4" w:space="0" w:color="auto"/>
              <w:left w:val="nil"/>
              <w:bottom w:val="single" w:sz="4" w:space="0" w:color="auto"/>
              <w:right w:val="single" w:sz="4" w:space="0" w:color="auto"/>
            </w:tcBorders>
            <w:shd w:val="clear" w:color="auto" w:fill="auto"/>
            <w:noWrap/>
          </w:tcPr>
          <w:p w:rsidR="006455E3" w:rsidRPr="004C0C44" w:rsidRDefault="006455E3" w:rsidP="006455E3">
            <w:pPr>
              <w:ind w:right="125"/>
              <w:rPr>
                <w:rFonts w:ascii="Montserrat" w:eastAsia="Verdana" w:hAnsi="Montserrat" w:cs="Verdana"/>
                <w:lang w:val="es-ES"/>
              </w:rPr>
            </w:pPr>
            <w:r w:rsidRPr="004C0C44">
              <w:rPr>
                <w:rFonts w:ascii="Montserrat" w:eastAsia="Verdana" w:hAnsi="Montserrat" w:cs="Verdana"/>
                <w:lang w:val="es-ES"/>
              </w:rPr>
              <w:t>Si, de acuerdo al equipo asignado para  conducir/Libreta de mar.</w:t>
            </w:r>
          </w:p>
        </w:tc>
        <w:tc>
          <w:tcPr>
            <w:tcW w:w="2410" w:type="dxa"/>
            <w:tcBorders>
              <w:top w:val="single" w:sz="4" w:space="0" w:color="auto"/>
              <w:left w:val="nil"/>
              <w:bottom w:val="single" w:sz="4" w:space="0" w:color="auto"/>
              <w:right w:val="single" w:sz="4" w:space="0" w:color="auto"/>
            </w:tcBorders>
            <w:shd w:val="clear" w:color="auto" w:fill="auto"/>
            <w:noWrap/>
          </w:tcPr>
          <w:p w:rsidR="006455E3" w:rsidRPr="004C0C44" w:rsidRDefault="006455E3" w:rsidP="006455E3">
            <w:pPr>
              <w:ind w:right="125"/>
              <w:rPr>
                <w:rFonts w:ascii="Montserrat" w:eastAsia="Verdana" w:hAnsi="Montserrat" w:cs="Verdana"/>
                <w:lang w:val="es-ES"/>
              </w:rPr>
            </w:pPr>
            <w:r w:rsidRPr="004C0C44">
              <w:rPr>
                <w:rFonts w:ascii="Montserrat" w:eastAsia="Verdana" w:hAnsi="Montserrat" w:cs="Verdana"/>
                <w:lang w:val="es-ES"/>
              </w:rPr>
              <w:t>Si, de acuerdo al equipo asignado para  conducir/Libreta de mar.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Si</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Si</w:t>
            </w:r>
          </w:p>
        </w:tc>
      </w:tr>
      <w:tr w:rsidR="006455E3" w:rsidRPr="004C0C44" w:rsidTr="006455E3">
        <w:trPr>
          <w:trHeight w:val="255"/>
        </w:trPr>
        <w:tc>
          <w:tcPr>
            <w:tcW w:w="1984" w:type="dxa"/>
            <w:tcBorders>
              <w:top w:val="nil"/>
              <w:left w:val="single" w:sz="4" w:space="0" w:color="auto"/>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Acta de nacimiento</w:t>
            </w:r>
          </w:p>
        </w:tc>
        <w:tc>
          <w:tcPr>
            <w:tcW w:w="1559"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Si</w:t>
            </w:r>
          </w:p>
        </w:tc>
        <w:tc>
          <w:tcPr>
            <w:tcW w:w="2410"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Si</w:t>
            </w:r>
          </w:p>
        </w:tc>
        <w:tc>
          <w:tcPr>
            <w:tcW w:w="1701"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Si</w:t>
            </w:r>
          </w:p>
        </w:tc>
        <w:tc>
          <w:tcPr>
            <w:tcW w:w="1843"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Si</w:t>
            </w:r>
          </w:p>
        </w:tc>
      </w:tr>
      <w:tr w:rsidR="006455E3" w:rsidRPr="004C0C44" w:rsidTr="006455E3">
        <w:trPr>
          <w:trHeight w:val="257"/>
        </w:trPr>
        <w:tc>
          <w:tcPr>
            <w:tcW w:w="1984" w:type="dxa"/>
            <w:tcBorders>
              <w:top w:val="nil"/>
              <w:left w:val="single" w:sz="4" w:space="0" w:color="auto"/>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Cartilla de servicio militar liberada (género masculino)</w:t>
            </w:r>
          </w:p>
        </w:tc>
        <w:tc>
          <w:tcPr>
            <w:tcW w:w="1559"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Si</w:t>
            </w:r>
          </w:p>
        </w:tc>
        <w:tc>
          <w:tcPr>
            <w:tcW w:w="2410"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Si</w:t>
            </w:r>
          </w:p>
        </w:tc>
        <w:tc>
          <w:tcPr>
            <w:tcW w:w="1701"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Si</w:t>
            </w:r>
          </w:p>
        </w:tc>
        <w:tc>
          <w:tcPr>
            <w:tcW w:w="1843"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Si</w:t>
            </w:r>
          </w:p>
        </w:tc>
      </w:tr>
      <w:tr w:rsidR="006455E3" w:rsidRPr="004C0C44" w:rsidTr="006455E3">
        <w:trPr>
          <w:trHeight w:val="579"/>
        </w:trPr>
        <w:tc>
          <w:tcPr>
            <w:tcW w:w="1984" w:type="dxa"/>
            <w:tcBorders>
              <w:top w:val="nil"/>
              <w:left w:val="single" w:sz="4" w:space="0" w:color="auto"/>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Cédula de Identificación Personal</w:t>
            </w:r>
          </w:p>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(CIP).</w:t>
            </w:r>
          </w:p>
        </w:tc>
        <w:tc>
          <w:tcPr>
            <w:tcW w:w="1559"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Si</w:t>
            </w:r>
          </w:p>
        </w:tc>
        <w:tc>
          <w:tcPr>
            <w:tcW w:w="2410"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Si</w:t>
            </w:r>
          </w:p>
        </w:tc>
        <w:tc>
          <w:tcPr>
            <w:tcW w:w="1701"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Si</w:t>
            </w:r>
          </w:p>
        </w:tc>
        <w:tc>
          <w:tcPr>
            <w:tcW w:w="1843"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Si</w:t>
            </w:r>
          </w:p>
        </w:tc>
      </w:tr>
      <w:tr w:rsidR="006455E3" w:rsidRPr="004C0C44" w:rsidTr="006455E3">
        <w:trPr>
          <w:trHeight w:val="255"/>
        </w:trPr>
        <w:tc>
          <w:tcPr>
            <w:tcW w:w="1984" w:type="dxa"/>
            <w:tcBorders>
              <w:top w:val="nil"/>
              <w:left w:val="single" w:sz="4" w:space="0" w:color="auto"/>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Certificado de aptitud psicofísica emitida por  IMSS, ISSSTE o SS</w:t>
            </w:r>
          </w:p>
        </w:tc>
        <w:tc>
          <w:tcPr>
            <w:tcW w:w="1559"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Si</w:t>
            </w:r>
          </w:p>
        </w:tc>
        <w:tc>
          <w:tcPr>
            <w:tcW w:w="2410"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Si</w:t>
            </w:r>
          </w:p>
        </w:tc>
        <w:tc>
          <w:tcPr>
            <w:tcW w:w="1701"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Si</w:t>
            </w:r>
          </w:p>
        </w:tc>
        <w:tc>
          <w:tcPr>
            <w:tcW w:w="1843"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Si</w:t>
            </w:r>
          </w:p>
        </w:tc>
      </w:tr>
      <w:tr w:rsidR="006455E3" w:rsidRPr="004C0C44" w:rsidTr="006455E3">
        <w:trPr>
          <w:trHeight w:val="255"/>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lastRenderedPageBreak/>
              <w:t>Examen toxicológico o antidopaje y alcohol</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Si</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Si</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Si</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Si</w:t>
            </w:r>
          </w:p>
        </w:tc>
      </w:tr>
      <w:tr w:rsidR="006455E3" w:rsidRPr="004C0C44" w:rsidTr="006455E3">
        <w:trPr>
          <w:trHeight w:val="255"/>
        </w:trPr>
        <w:tc>
          <w:tcPr>
            <w:tcW w:w="1984" w:type="dxa"/>
            <w:tcBorders>
              <w:top w:val="nil"/>
              <w:left w:val="single" w:sz="4" w:space="0" w:color="auto"/>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Documentación que demuestre sus conocimientos y habilidades</w:t>
            </w:r>
          </w:p>
        </w:tc>
        <w:tc>
          <w:tcPr>
            <w:tcW w:w="1559"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Si</w:t>
            </w:r>
          </w:p>
        </w:tc>
        <w:tc>
          <w:tcPr>
            <w:tcW w:w="2410"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Si</w:t>
            </w:r>
          </w:p>
        </w:tc>
        <w:tc>
          <w:tcPr>
            <w:tcW w:w="1701"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Si</w:t>
            </w:r>
          </w:p>
        </w:tc>
        <w:tc>
          <w:tcPr>
            <w:tcW w:w="1843"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Si</w:t>
            </w:r>
          </w:p>
        </w:tc>
      </w:tr>
      <w:tr w:rsidR="006455E3" w:rsidRPr="004C0C44" w:rsidTr="006455E3">
        <w:trPr>
          <w:trHeight w:val="255"/>
        </w:trPr>
        <w:tc>
          <w:tcPr>
            <w:tcW w:w="1984" w:type="dxa"/>
            <w:tcBorders>
              <w:top w:val="nil"/>
              <w:left w:val="single" w:sz="4" w:space="0" w:color="auto"/>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Carta de confidencialidad firmada por cada elemento</w:t>
            </w:r>
          </w:p>
        </w:tc>
        <w:tc>
          <w:tcPr>
            <w:tcW w:w="1559"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Si</w:t>
            </w:r>
          </w:p>
        </w:tc>
        <w:tc>
          <w:tcPr>
            <w:tcW w:w="2410"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Si</w:t>
            </w:r>
          </w:p>
        </w:tc>
        <w:tc>
          <w:tcPr>
            <w:tcW w:w="1701"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Si</w:t>
            </w:r>
          </w:p>
        </w:tc>
        <w:tc>
          <w:tcPr>
            <w:tcW w:w="1843" w:type="dxa"/>
            <w:tcBorders>
              <w:top w:val="nil"/>
              <w:left w:val="nil"/>
              <w:bottom w:val="single" w:sz="4" w:space="0" w:color="auto"/>
              <w:right w:val="single" w:sz="4" w:space="0" w:color="auto"/>
            </w:tcBorders>
            <w:shd w:val="clear" w:color="auto" w:fill="auto"/>
            <w:noWrap/>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Si</w:t>
            </w:r>
          </w:p>
        </w:tc>
      </w:tr>
      <w:tr w:rsidR="006455E3" w:rsidRPr="004C0C44" w:rsidTr="006455E3">
        <w:trPr>
          <w:trHeight w:val="449"/>
        </w:trPr>
        <w:tc>
          <w:tcPr>
            <w:tcW w:w="1984" w:type="dxa"/>
            <w:vMerge w:val="restart"/>
            <w:tcBorders>
              <w:top w:val="nil"/>
              <w:left w:val="single" w:sz="4" w:space="0" w:color="auto"/>
              <w:bottom w:val="single" w:sz="4" w:space="0" w:color="auto"/>
              <w:right w:val="single" w:sz="4" w:space="0" w:color="auto"/>
            </w:tcBorders>
            <w:shd w:val="clear" w:color="auto" w:fill="auto"/>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Escolaridad Mínima</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Secundaria</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tcPr>
          <w:p w:rsidR="006455E3"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Carrera técnica/</w:t>
            </w:r>
          </w:p>
          <w:p w:rsidR="006455E3" w:rsidRDefault="006455E3" w:rsidP="006455E3">
            <w:pPr>
              <w:ind w:right="125"/>
              <w:jc w:val="center"/>
              <w:rPr>
                <w:rFonts w:ascii="Montserrat" w:eastAsia="Verdana" w:hAnsi="Montserrat" w:cs="Verdana"/>
                <w:lang w:val="es-ES"/>
              </w:rPr>
            </w:pPr>
            <w:r>
              <w:rPr>
                <w:rFonts w:ascii="Montserrat" w:eastAsia="Verdana" w:hAnsi="Montserrat" w:cs="Verdana"/>
                <w:lang w:val="es-ES"/>
              </w:rPr>
              <w:t>Preparatoria/</w:t>
            </w:r>
            <w:r w:rsidRPr="004C0C44">
              <w:rPr>
                <w:rFonts w:ascii="Montserrat" w:eastAsia="Verdana" w:hAnsi="Montserrat" w:cs="Verdana"/>
                <w:lang w:val="es-ES"/>
              </w:rPr>
              <w:t xml:space="preserve"> </w:t>
            </w:r>
          </w:p>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Licenciatura</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rsidR="006455E3" w:rsidRPr="004C0C44"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Licenciatura</w:t>
            </w:r>
            <w:r>
              <w:rPr>
                <w:rFonts w:ascii="Montserrat" w:eastAsia="Verdana" w:hAnsi="Montserrat" w:cs="Verdana"/>
                <w:lang w:val="es-ES"/>
              </w:rPr>
              <w:t>/</w:t>
            </w:r>
            <w:r w:rsidRPr="004C0C44">
              <w:rPr>
                <w:rFonts w:ascii="Montserrat" w:eastAsia="Verdana" w:hAnsi="Montserrat" w:cs="Verdana"/>
                <w:lang w:val="es-ES"/>
              </w:rPr>
              <w:t>Carrera técnica</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tcPr>
          <w:p w:rsidR="006455E3" w:rsidRDefault="006455E3" w:rsidP="006455E3">
            <w:pPr>
              <w:ind w:right="125"/>
              <w:jc w:val="center"/>
              <w:rPr>
                <w:rFonts w:ascii="Montserrat" w:eastAsia="Verdana" w:hAnsi="Montserrat" w:cs="Verdana"/>
                <w:lang w:val="es-ES"/>
              </w:rPr>
            </w:pPr>
            <w:r w:rsidRPr="004C0C44">
              <w:rPr>
                <w:rFonts w:ascii="Montserrat" w:eastAsia="Verdana" w:hAnsi="Montserrat" w:cs="Verdana"/>
                <w:lang w:val="es-ES"/>
              </w:rPr>
              <w:t xml:space="preserve">Carrera técnica/ </w:t>
            </w:r>
            <w:r>
              <w:rPr>
                <w:rFonts w:ascii="Montserrat" w:eastAsia="Verdana" w:hAnsi="Montserrat" w:cs="Verdana"/>
                <w:lang w:val="es-ES"/>
              </w:rPr>
              <w:t>Preparatoria/</w:t>
            </w:r>
            <w:r w:rsidRPr="004C0C44">
              <w:rPr>
                <w:rFonts w:ascii="Montserrat" w:eastAsia="Verdana" w:hAnsi="Montserrat" w:cs="Verdana"/>
                <w:lang w:val="es-ES"/>
              </w:rPr>
              <w:t>Licenciatura</w:t>
            </w:r>
            <w:r>
              <w:rPr>
                <w:rFonts w:ascii="Montserrat" w:eastAsia="Verdana" w:hAnsi="Montserrat" w:cs="Verdana"/>
                <w:lang w:val="es-ES"/>
              </w:rPr>
              <w:t>/ Ingeniería</w:t>
            </w:r>
          </w:p>
          <w:p w:rsidR="006455E3" w:rsidRPr="004C0C44" w:rsidRDefault="006455E3" w:rsidP="006455E3">
            <w:pPr>
              <w:ind w:right="125"/>
              <w:jc w:val="center"/>
              <w:rPr>
                <w:rFonts w:ascii="Montserrat" w:eastAsia="Verdana" w:hAnsi="Montserrat" w:cs="Verdana"/>
                <w:lang w:val="es-ES"/>
              </w:rPr>
            </w:pPr>
          </w:p>
        </w:tc>
      </w:tr>
      <w:tr w:rsidR="006455E3" w:rsidRPr="004C0C44" w:rsidTr="006455E3">
        <w:trPr>
          <w:trHeight w:val="449"/>
        </w:trPr>
        <w:tc>
          <w:tcPr>
            <w:tcW w:w="1984" w:type="dxa"/>
            <w:vMerge/>
            <w:tcBorders>
              <w:top w:val="nil"/>
              <w:left w:val="single" w:sz="4" w:space="0" w:color="auto"/>
              <w:bottom w:val="single" w:sz="4" w:space="0" w:color="auto"/>
              <w:right w:val="single" w:sz="4" w:space="0" w:color="auto"/>
            </w:tcBorders>
            <w:vAlign w:val="center"/>
          </w:tcPr>
          <w:p w:rsidR="006455E3" w:rsidRPr="004C0C44" w:rsidRDefault="006455E3" w:rsidP="006455E3">
            <w:pPr>
              <w:ind w:right="125"/>
              <w:rPr>
                <w:rFonts w:ascii="Montserrat" w:eastAsia="Verdana" w:hAnsi="Montserrat" w:cs="Verdana"/>
                <w:lang w:val="es-ES"/>
              </w:rPr>
            </w:pPr>
          </w:p>
        </w:tc>
        <w:tc>
          <w:tcPr>
            <w:tcW w:w="1559" w:type="dxa"/>
            <w:vMerge/>
            <w:tcBorders>
              <w:top w:val="nil"/>
              <w:left w:val="single" w:sz="4" w:space="0" w:color="auto"/>
              <w:bottom w:val="single" w:sz="4" w:space="0" w:color="auto"/>
              <w:right w:val="single" w:sz="4" w:space="0" w:color="auto"/>
            </w:tcBorders>
            <w:vAlign w:val="center"/>
          </w:tcPr>
          <w:p w:rsidR="006455E3" w:rsidRPr="004C0C44" w:rsidRDefault="006455E3" w:rsidP="006455E3">
            <w:pPr>
              <w:ind w:right="125"/>
              <w:rPr>
                <w:rFonts w:ascii="Montserrat" w:eastAsia="Verdana" w:hAnsi="Montserrat" w:cs="Verdana"/>
                <w:lang w:val="es-ES"/>
              </w:rPr>
            </w:pPr>
          </w:p>
        </w:tc>
        <w:tc>
          <w:tcPr>
            <w:tcW w:w="2410" w:type="dxa"/>
            <w:vMerge/>
            <w:tcBorders>
              <w:top w:val="nil"/>
              <w:left w:val="single" w:sz="4" w:space="0" w:color="auto"/>
              <w:bottom w:val="single" w:sz="4" w:space="0" w:color="auto"/>
              <w:right w:val="single" w:sz="4" w:space="0" w:color="auto"/>
            </w:tcBorders>
            <w:vAlign w:val="center"/>
          </w:tcPr>
          <w:p w:rsidR="006455E3" w:rsidRPr="004C0C44" w:rsidRDefault="006455E3" w:rsidP="006455E3">
            <w:pPr>
              <w:ind w:right="125"/>
              <w:rPr>
                <w:rFonts w:ascii="Montserrat" w:eastAsia="Verdana" w:hAnsi="Montserrat" w:cs="Verdana"/>
                <w:lang w:val="es-ES"/>
              </w:rPr>
            </w:pPr>
          </w:p>
        </w:tc>
        <w:tc>
          <w:tcPr>
            <w:tcW w:w="1701" w:type="dxa"/>
            <w:vMerge/>
            <w:tcBorders>
              <w:top w:val="nil"/>
              <w:left w:val="single" w:sz="4" w:space="0" w:color="auto"/>
              <w:bottom w:val="single" w:sz="4" w:space="0" w:color="auto"/>
              <w:right w:val="single" w:sz="4" w:space="0" w:color="auto"/>
            </w:tcBorders>
            <w:vAlign w:val="center"/>
          </w:tcPr>
          <w:p w:rsidR="006455E3" w:rsidRPr="004C0C44" w:rsidRDefault="006455E3" w:rsidP="006455E3">
            <w:pPr>
              <w:ind w:right="125"/>
              <w:rPr>
                <w:rFonts w:ascii="Montserrat" w:eastAsia="Verdana" w:hAnsi="Montserrat" w:cs="Verdana"/>
                <w:lang w:val="es-ES"/>
              </w:rPr>
            </w:pPr>
          </w:p>
        </w:tc>
        <w:tc>
          <w:tcPr>
            <w:tcW w:w="1843" w:type="dxa"/>
            <w:vMerge/>
            <w:tcBorders>
              <w:top w:val="nil"/>
              <w:left w:val="single" w:sz="4" w:space="0" w:color="auto"/>
              <w:bottom w:val="single" w:sz="4" w:space="0" w:color="auto"/>
              <w:right w:val="single" w:sz="4" w:space="0" w:color="auto"/>
            </w:tcBorders>
            <w:vAlign w:val="center"/>
          </w:tcPr>
          <w:p w:rsidR="006455E3" w:rsidRPr="004C0C44" w:rsidRDefault="006455E3" w:rsidP="006455E3">
            <w:pPr>
              <w:ind w:right="125"/>
              <w:rPr>
                <w:rFonts w:ascii="Montserrat" w:eastAsia="Verdana" w:hAnsi="Montserrat" w:cs="Verdana"/>
                <w:lang w:val="es-ES"/>
              </w:rPr>
            </w:pPr>
          </w:p>
        </w:tc>
      </w:tr>
      <w:tr w:rsidR="006455E3" w:rsidRPr="004C0C44" w:rsidTr="006455E3">
        <w:trPr>
          <w:trHeight w:val="449"/>
        </w:trPr>
        <w:tc>
          <w:tcPr>
            <w:tcW w:w="1984" w:type="dxa"/>
            <w:vMerge/>
            <w:tcBorders>
              <w:top w:val="nil"/>
              <w:left w:val="single" w:sz="4" w:space="0" w:color="auto"/>
              <w:bottom w:val="single" w:sz="4" w:space="0" w:color="auto"/>
              <w:right w:val="single" w:sz="4" w:space="0" w:color="auto"/>
            </w:tcBorders>
            <w:vAlign w:val="center"/>
          </w:tcPr>
          <w:p w:rsidR="006455E3" w:rsidRPr="004C0C44" w:rsidRDefault="006455E3" w:rsidP="006455E3">
            <w:pPr>
              <w:ind w:right="125"/>
              <w:rPr>
                <w:rFonts w:ascii="Montserrat" w:eastAsia="Verdana" w:hAnsi="Montserrat" w:cs="Verdana"/>
                <w:lang w:val="es-ES"/>
              </w:rPr>
            </w:pPr>
          </w:p>
        </w:tc>
        <w:tc>
          <w:tcPr>
            <w:tcW w:w="1559" w:type="dxa"/>
            <w:vMerge/>
            <w:tcBorders>
              <w:top w:val="nil"/>
              <w:left w:val="single" w:sz="4" w:space="0" w:color="auto"/>
              <w:bottom w:val="single" w:sz="4" w:space="0" w:color="auto"/>
              <w:right w:val="single" w:sz="4" w:space="0" w:color="auto"/>
            </w:tcBorders>
            <w:vAlign w:val="center"/>
          </w:tcPr>
          <w:p w:rsidR="006455E3" w:rsidRPr="004C0C44" w:rsidRDefault="006455E3" w:rsidP="006455E3">
            <w:pPr>
              <w:ind w:right="125"/>
              <w:rPr>
                <w:rFonts w:ascii="Montserrat" w:eastAsia="Verdana" w:hAnsi="Montserrat" w:cs="Verdana"/>
                <w:lang w:val="es-ES"/>
              </w:rPr>
            </w:pPr>
          </w:p>
        </w:tc>
        <w:tc>
          <w:tcPr>
            <w:tcW w:w="2410" w:type="dxa"/>
            <w:vMerge/>
            <w:tcBorders>
              <w:top w:val="nil"/>
              <w:left w:val="single" w:sz="4" w:space="0" w:color="auto"/>
              <w:bottom w:val="single" w:sz="4" w:space="0" w:color="auto"/>
              <w:right w:val="single" w:sz="4" w:space="0" w:color="auto"/>
            </w:tcBorders>
            <w:vAlign w:val="center"/>
          </w:tcPr>
          <w:p w:rsidR="006455E3" w:rsidRPr="004C0C44" w:rsidRDefault="006455E3" w:rsidP="006455E3">
            <w:pPr>
              <w:ind w:right="125"/>
              <w:rPr>
                <w:rFonts w:ascii="Montserrat" w:eastAsia="Verdana" w:hAnsi="Montserrat" w:cs="Verdana"/>
                <w:lang w:val="es-ES"/>
              </w:rPr>
            </w:pPr>
          </w:p>
        </w:tc>
        <w:tc>
          <w:tcPr>
            <w:tcW w:w="1701" w:type="dxa"/>
            <w:vMerge/>
            <w:tcBorders>
              <w:top w:val="nil"/>
              <w:left w:val="single" w:sz="4" w:space="0" w:color="auto"/>
              <w:bottom w:val="single" w:sz="4" w:space="0" w:color="auto"/>
              <w:right w:val="single" w:sz="4" w:space="0" w:color="auto"/>
            </w:tcBorders>
            <w:vAlign w:val="center"/>
          </w:tcPr>
          <w:p w:rsidR="006455E3" w:rsidRPr="004C0C44" w:rsidRDefault="006455E3" w:rsidP="006455E3">
            <w:pPr>
              <w:ind w:right="125"/>
              <w:rPr>
                <w:rFonts w:ascii="Montserrat" w:eastAsia="Verdana" w:hAnsi="Montserrat" w:cs="Verdana"/>
                <w:lang w:val="es-ES"/>
              </w:rPr>
            </w:pPr>
          </w:p>
        </w:tc>
        <w:tc>
          <w:tcPr>
            <w:tcW w:w="1843" w:type="dxa"/>
            <w:vMerge/>
            <w:tcBorders>
              <w:top w:val="nil"/>
              <w:left w:val="single" w:sz="4" w:space="0" w:color="auto"/>
              <w:bottom w:val="single" w:sz="4" w:space="0" w:color="auto"/>
              <w:right w:val="single" w:sz="4" w:space="0" w:color="auto"/>
            </w:tcBorders>
            <w:vAlign w:val="center"/>
          </w:tcPr>
          <w:p w:rsidR="006455E3" w:rsidRPr="004C0C44" w:rsidRDefault="006455E3" w:rsidP="006455E3">
            <w:pPr>
              <w:ind w:right="125"/>
              <w:rPr>
                <w:rFonts w:ascii="Montserrat" w:eastAsia="Verdana" w:hAnsi="Montserrat" w:cs="Verdana"/>
                <w:lang w:val="es-ES"/>
              </w:rPr>
            </w:pPr>
          </w:p>
        </w:tc>
      </w:tr>
    </w:tbl>
    <w:p w:rsidR="006455E3" w:rsidRPr="003A744D" w:rsidRDefault="006455E3" w:rsidP="006455E3">
      <w:pPr>
        <w:pStyle w:val="Ttulo1"/>
        <w:ind w:left="432" w:hanging="432"/>
        <w:rPr>
          <w:rFonts w:ascii="Montserrat" w:eastAsia="Verdana" w:hAnsi="Montserrat" w:cs="Verdana"/>
          <w:sz w:val="22"/>
        </w:rPr>
      </w:pPr>
      <w:r w:rsidRPr="003A744D">
        <w:rPr>
          <w:rFonts w:ascii="Montserrat" w:eastAsia="Verdana" w:hAnsi="Montserrat" w:cs="Verdana"/>
          <w:sz w:val="22"/>
        </w:rPr>
        <w:t>II.III Rol de servicios:</w:t>
      </w:r>
    </w:p>
    <w:p w:rsidR="006455E3" w:rsidRPr="007332A0" w:rsidRDefault="006455E3" w:rsidP="006455E3">
      <w:pPr>
        <w:autoSpaceDE w:val="0"/>
        <w:autoSpaceDN w:val="0"/>
        <w:adjustRightInd w:val="0"/>
        <w:ind w:right="125"/>
        <w:rPr>
          <w:rFonts w:ascii="Montserrat" w:eastAsia="Verdana" w:hAnsi="Montserrat" w:cs="Verdana"/>
          <w:lang w:val="es-ES"/>
        </w:rPr>
      </w:pPr>
    </w:p>
    <w:p w:rsidR="006455E3" w:rsidRPr="00063105" w:rsidRDefault="006455E3" w:rsidP="006455E3">
      <w:pPr>
        <w:autoSpaceDE w:val="0"/>
        <w:autoSpaceDN w:val="0"/>
        <w:adjustRightInd w:val="0"/>
        <w:ind w:right="125"/>
        <w:rPr>
          <w:rFonts w:ascii="Montserrat" w:eastAsia="Verdana" w:hAnsi="Montserrat" w:cs="Verdana"/>
          <w:lang w:val="es-ES"/>
        </w:rPr>
      </w:pPr>
      <w:r w:rsidRPr="007332A0">
        <w:rPr>
          <w:rFonts w:ascii="Montserrat" w:eastAsia="Verdana" w:hAnsi="Montserrat" w:cs="Verdana"/>
          <w:lang w:val="es-ES"/>
        </w:rPr>
        <w:t xml:space="preserve">Los turnos para todo el personal de </w:t>
      </w:r>
      <w:r>
        <w:rPr>
          <w:rFonts w:ascii="Montserrat" w:eastAsia="Verdana" w:hAnsi="Montserrat" w:cs="Verdana"/>
          <w:lang w:val="es-ES"/>
        </w:rPr>
        <w:t xml:space="preserve">seguridad de </w:t>
      </w:r>
      <w:r w:rsidRPr="007332A0">
        <w:rPr>
          <w:rFonts w:ascii="Montserrat" w:eastAsia="Verdana" w:hAnsi="Montserrat" w:cs="Verdana"/>
          <w:lang w:val="es-ES"/>
        </w:rPr>
        <w:t>vigilancia serán de doce (12) horas, alternándose por semana, de 07:00 a 19:00 horas o de 19:00 a 07:00 horas, con dos (2) días obligatorios de descanso a la semana.</w:t>
      </w:r>
      <w:r w:rsidRPr="00063105">
        <w:rPr>
          <w:rFonts w:ascii="Montserrat" w:eastAsia="Verdana" w:hAnsi="Montserrat" w:cs="Verdana"/>
          <w:lang w:val="es-ES"/>
        </w:rPr>
        <w:t xml:space="preserve"> </w:t>
      </w:r>
    </w:p>
    <w:p w:rsidR="006455E3" w:rsidRPr="00063105" w:rsidRDefault="006455E3" w:rsidP="006455E3">
      <w:pPr>
        <w:autoSpaceDE w:val="0"/>
        <w:autoSpaceDN w:val="0"/>
        <w:adjustRightInd w:val="0"/>
        <w:ind w:right="125"/>
        <w:rPr>
          <w:rFonts w:ascii="Montserrat" w:eastAsia="Verdana" w:hAnsi="Montserrat" w:cs="Verdana"/>
          <w:lang w:val="es-ES"/>
        </w:rPr>
      </w:pPr>
      <w:r>
        <w:rPr>
          <w:rFonts w:ascii="Montserrat" w:eastAsia="Verdana" w:hAnsi="Montserrat" w:cs="Verdana"/>
          <w:lang w:val="es-ES"/>
        </w:rPr>
        <w:t>R</w:t>
      </w:r>
      <w:r w:rsidRPr="00063105">
        <w:rPr>
          <w:rFonts w:ascii="Montserrat" w:eastAsia="Verdana" w:hAnsi="Montserrat" w:cs="Verdana"/>
          <w:lang w:val="es-ES"/>
        </w:rPr>
        <w:t>ol de turnos 4x12x24</w:t>
      </w:r>
    </w:p>
    <w:p w:rsidR="006455E3" w:rsidRDefault="006455E3" w:rsidP="006455E3">
      <w:pPr>
        <w:autoSpaceDE w:val="0"/>
        <w:autoSpaceDN w:val="0"/>
        <w:adjustRightInd w:val="0"/>
        <w:ind w:right="125"/>
        <w:rPr>
          <w:rFonts w:ascii="Montserrat" w:eastAsia="Verdana" w:hAnsi="Montserrat" w:cs="Verdana"/>
          <w:lang w:val="es-ES"/>
        </w:rPr>
      </w:pPr>
      <w:r w:rsidRPr="00063105">
        <w:rPr>
          <w:rFonts w:ascii="Montserrat" w:eastAsia="Verdana" w:hAnsi="Montserrat" w:cs="Verdana"/>
          <w:lang w:val="es-ES"/>
        </w:rPr>
        <w:t xml:space="preserve">Perfil del personal del </w:t>
      </w:r>
      <w:r>
        <w:rPr>
          <w:rFonts w:ascii="Montserrat" w:eastAsia="Verdana" w:hAnsi="Montserrat" w:cs="Verdana"/>
          <w:lang w:val="es-ES"/>
        </w:rPr>
        <w:t>SERVICIO DE SEGURIDAD Y PROTECIÓN.</w:t>
      </w:r>
    </w:p>
    <w:p w:rsidR="006455E3" w:rsidRPr="00063105" w:rsidRDefault="006455E3" w:rsidP="004C170F">
      <w:pPr>
        <w:pStyle w:val="Prrafodelista"/>
        <w:widowControl w:val="0"/>
        <w:numPr>
          <w:ilvl w:val="2"/>
          <w:numId w:val="81"/>
        </w:numPr>
        <w:autoSpaceDE w:val="0"/>
        <w:autoSpaceDN w:val="0"/>
        <w:adjustRightInd w:val="0"/>
        <w:spacing w:after="0" w:line="240" w:lineRule="auto"/>
        <w:ind w:left="426" w:right="125" w:hanging="426"/>
        <w:contextualSpacing w:val="0"/>
        <w:jc w:val="left"/>
        <w:rPr>
          <w:rFonts w:ascii="Montserrat" w:hAnsi="Montserrat"/>
          <w:b/>
        </w:rPr>
      </w:pPr>
      <w:r w:rsidRPr="00063105">
        <w:rPr>
          <w:rFonts w:ascii="Montserrat" w:hAnsi="Montserrat"/>
          <w:b/>
        </w:rPr>
        <w:t>Salarios</w:t>
      </w:r>
    </w:p>
    <w:p w:rsidR="006455E3" w:rsidRPr="00063105" w:rsidRDefault="006455E3" w:rsidP="006455E3">
      <w:pPr>
        <w:autoSpaceDE w:val="0"/>
        <w:autoSpaceDN w:val="0"/>
        <w:adjustRightInd w:val="0"/>
        <w:spacing w:after="0" w:line="240" w:lineRule="auto"/>
        <w:ind w:right="125"/>
        <w:rPr>
          <w:rFonts w:ascii="Montserrat" w:eastAsia="Verdana" w:hAnsi="Montserrat" w:cs="Verdana"/>
          <w:lang w:val="es-ES"/>
        </w:rPr>
      </w:pPr>
    </w:p>
    <w:p w:rsidR="006455E3" w:rsidRPr="00042C1D" w:rsidRDefault="006455E3" w:rsidP="006455E3">
      <w:pPr>
        <w:widowControl w:val="0"/>
        <w:rPr>
          <w:rFonts w:ascii="Montserrat" w:eastAsia="Verdana" w:hAnsi="Montserrat" w:cs="Verdana"/>
          <w:lang w:val="es-ES"/>
        </w:rPr>
      </w:pPr>
      <w:r w:rsidRPr="00042C1D">
        <w:rPr>
          <w:rFonts w:ascii="Montserrat" w:eastAsia="Verdana" w:hAnsi="Montserrat" w:cs="Verdana"/>
          <w:lang w:val="es-ES"/>
        </w:rPr>
        <w:t>Cuatro niveles de salario mínimo mensual neto para los guardias en función de su categoría:</w:t>
      </w:r>
    </w:p>
    <w:p w:rsidR="006455E3" w:rsidRPr="00042C1D" w:rsidRDefault="006455E3" w:rsidP="006455E3">
      <w:pPr>
        <w:pStyle w:val="TextoCar"/>
        <w:spacing w:after="0" w:line="240" w:lineRule="auto"/>
        <w:ind w:right="125" w:firstLine="0"/>
        <w:rPr>
          <w:rFonts w:ascii="Montserrat" w:eastAsia="Verdana" w:hAnsi="Montserrat" w:cs="Verdana"/>
          <w:sz w:val="22"/>
          <w:szCs w:val="22"/>
          <w:lang w:val="es-ES" w:eastAsia="en-US"/>
        </w:rPr>
      </w:pPr>
    </w:p>
    <w:tbl>
      <w:tblPr>
        <w:tblW w:w="9781" w:type="dxa"/>
        <w:tblInd w:w="137" w:type="dxa"/>
        <w:tblCellMar>
          <w:left w:w="70" w:type="dxa"/>
          <w:right w:w="70" w:type="dxa"/>
        </w:tblCellMar>
        <w:tblLook w:val="04A0" w:firstRow="1" w:lastRow="0" w:firstColumn="1" w:lastColumn="0" w:noHBand="0" w:noVBand="1"/>
      </w:tblPr>
      <w:tblGrid>
        <w:gridCol w:w="2410"/>
        <w:gridCol w:w="3544"/>
        <w:gridCol w:w="3827"/>
      </w:tblGrid>
      <w:tr w:rsidR="006455E3" w:rsidRPr="00042C1D" w:rsidTr="006455E3">
        <w:trPr>
          <w:trHeight w:val="312"/>
        </w:trPr>
        <w:tc>
          <w:tcPr>
            <w:tcW w:w="9781" w:type="dxa"/>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455E3" w:rsidRPr="00042C1D" w:rsidRDefault="006455E3" w:rsidP="006455E3">
            <w:pPr>
              <w:tabs>
                <w:tab w:val="left" w:pos="487"/>
              </w:tabs>
              <w:spacing w:after="0" w:line="240" w:lineRule="auto"/>
              <w:jc w:val="center"/>
              <w:rPr>
                <w:rFonts w:ascii="Montserrat" w:eastAsia="Verdana" w:hAnsi="Montserrat" w:cs="Verdana"/>
                <w:lang w:val="es-ES"/>
              </w:rPr>
            </w:pPr>
            <w:r w:rsidRPr="00042C1D">
              <w:rPr>
                <w:rFonts w:ascii="Montserrat" w:eastAsia="Verdana" w:hAnsi="Montserrat" w:cs="Verdana"/>
                <w:lang w:val="es-ES"/>
              </w:rPr>
              <w:t>ASIPONA DOS BOCAS</w:t>
            </w:r>
          </w:p>
        </w:tc>
      </w:tr>
      <w:tr w:rsidR="006455E3" w:rsidRPr="00063105" w:rsidTr="006455E3">
        <w:trPr>
          <w:trHeight w:val="816"/>
        </w:trPr>
        <w:tc>
          <w:tcPr>
            <w:tcW w:w="9781"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455E3" w:rsidRDefault="006455E3" w:rsidP="006455E3">
            <w:pPr>
              <w:tabs>
                <w:tab w:val="left" w:pos="487"/>
              </w:tabs>
              <w:spacing w:after="0" w:line="240" w:lineRule="auto"/>
              <w:ind w:left="-73"/>
              <w:jc w:val="center"/>
              <w:rPr>
                <w:rFonts w:ascii="Montserrat" w:eastAsia="Verdana" w:hAnsi="Montserrat" w:cs="Verdana"/>
                <w:lang w:val="es-ES"/>
              </w:rPr>
            </w:pPr>
            <w:r>
              <w:rPr>
                <w:rFonts w:ascii="Montserrat" w:eastAsia="Verdana" w:hAnsi="Montserrat" w:cs="Verdana"/>
                <w:lang w:val="es-ES"/>
              </w:rPr>
              <w:lastRenderedPageBreak/>
              <w:t>CONSIDERACIONES:</w:t>
            </w:r>
          </w:p>
          <w:p w:rsidR="006455E3" w:rsidRDefault="006455E3" w:rsidP="006455E3">
            <w:pPr>
              <w:tabs>
                <w:tab w:val="left" w:pos="487"/>
              </w:tabs>
              <w:spacing w:after="0" w:line="240" w:lineRule="auto"/>
              <w:ind w:left="-73"/>
              <w:rPr>
                <w:rFonts w:ascii="Montserrat" w:eastAsia="Verdana" w:hAnsi="Montserrat" w:cs="Verdana"/>
                <w:lang w:val="es-ES"/>
              </w:rPr>
            </w:pPr>
            <w:r w:rsidRPr="00243EAE">
              <w:rPr>
                <w:rFonts w:ascii="Montserrat" w:eastAsia="Verdana" w:hAnsi="Montserrat" w:cs="Verdana"/>
                <w:lang w:val="es-ES"/>
              </w:rPr>
              <w:t>EL SALARIO SE SUSTENTA EN EL SALARIO MINIMO (S.M.)</w:t>
            </w:r>
            <w:r>
              <w:rPr>
                <w:rFonts w:ascii="Montserrat" w:eastAsia="Verdana" w:hAnsi="Montserrat" w:cs="Verdana"/>
                <w:lang w:val="es-ES"/>
              </w:rPr>
              <w:t xml:space="preserve"> CON </w:t>
            </w:r>
            <w:r w:rsidRPr="00243EAE">
              <w:rPr>
                <w:rFonts w:ascii="Montserrat" w:eastAsia="Verdana" w:hAnsi="Montserrat" w:cs="Verdana"/>
                <w:lang w:val="es-ES"/>
              </w:rPr>
              <w:t>VIGENCIA EN LA ZONA, MULTIPLICADO POR EL FACTOR 30 Y PAGADO EN MONEDA NACIONAL.</w:t>
            </w:r>
          </w:p>
          <w:p w:rsidR="006455E3" w:rsidRPr="00063105" w:rsidRDefault="006455E3" w:rsidP="006455E3">
            <w:pPr>
              <w:tabs>
                <w:tab w:val="left" w:pos="487"/>
              </w:tabs>
              <w:spacing w:after="0" w:line="240" w:lineRule="auto"/>
              <w:ind w:left="-73"/>
              <w:rPr>
                <w:rFonts w:ascii="Montserrat" w:eastAsia="Verdana" w:hAnsi="Montserrat" w:cs="Verdana"/>
                <w:lang w:val="es-ES"/>
              </w:rPr>
            </w:pPr>
          </w:p>
        </w:tc>
      </w:tr>
      <w:tr w:rsidR="006455E3" w:rsidRPr="00063105" w:rsidTr="006455E3">
        <w:trPr>
          <w:trHeight w:val="180"/>
        </w:trPr>
        <w:tc>
          <w:tcPr>
            <w:tcW w:w="2410" w:type="dxa"/>
            <w:tcBorders>
              <w:top w:val="nil"/>
              <w:left w:val="nil"/>
              <w:bottom w:val="nil"/>
              <w:right w:val="nil"/>
            </w:tcBorders>
            <w:shd w:val="clear" w:color="auto" w:fill="auto"/>
            <w:noWrap/>
            <w:vAlign w:val="bottom"/>
            <w:hideMark/>
          </w:tcPr>
          <w:p w:rsidR="006455E3" w:rsidRPr="00063105" w:rsidRDefault="006455E3" w:rsidP="006455E3">
            <w:pPr>
              <w:tabs>
                <w:tab w:val="left" w:pos="487"/>
              </w:tabs>
              <w:spacing w:after="0" w:line="240" w:lineRule="auto"/>
              <w:jc w:val="center"/>
              <w:rPr>
                <w:rFonts w:ascii="Montserrat" w:eastAsia="Verdana" w:hAnsi="Montserrat" w:cs="Verdana"/>
                <w:lang w:val="es-ES"/>
              </w:rPr>
            </w:pPr>
          </w:p>
        </w:tc>
        <w:tc>
          <w:tcPr>
            <w:tcW w:w="3544" w:type="dxa"/>
            <w:tcBorders>
              <w:top w:val="nil"/>
              <w:left w:val="nil"/>
              <w:bottom w:val="nil"/>
              <w:right w:val="nil"/>
            </w:tcBorders>
            <w:shd w:val="clear" w:color="auto" w:fill="auto"/>
            <w:noWrap/>
            <w:vAlign w:val="bottom"/>
            <w:hideMark/>
          </w:tcPr>
          <w:p w:rsidR="006455E3" w:rsidRPr="00063105" w:rsidRDefault="006455E3" w:rsidP="006455E3">
            <w:pPr>
              <w:tabs>
                <w:tab w:val="left" w:pos="487"/>
              </w:tabs>
              <w:spacing w:after="0" w:line="240" w:lineRule="auto"/>
              <w:rPr>
                <w:rFonts w:ascii="Montserrat" w:eastAsia="Verdana" w:hAnsi="Montserrat" w:cs="Verdana"/>
                <w:lang w:val="es-ES"/>
              </w:rPr>
            </w:pPr>
          </w:p>
        </w:tc>
        <w:tc>
          <w:tcPr>
            <w:tcW w:w="3827" w:type="dxa"/>
            <w:tcBorders>
              <w:top w:val="nil"/>
              <w:left w:val="nil"/>
              <w:bottom w:val="nil"/>
              <w:right w:val="nil"/>
            </w:tcBorders>
            <w:shd w:val="clear" w:color="auto" w:fill="auto"/>
            <w:noWrap/>
            <w:vAlign w:val="bottom"/>
            <w:hideMark/>
          </w:tcPr>
          <w:p w:rsidR="006455E3" w:rsidRPr="00063105" w:rsidRDefault="006455E3" w:rsidP="006455E3">
            <w:pPr>
              <w:tabs>
                <w:tab w:val="left" w:pos="487"/>
              </w:tabs>
              <w:spacing w:after="0" w:line="240" w:lineRule="auto"/>
              <w:rPr>
                <w:rFonts w:ascii="Montserrat" w:eastAsia="Verdana" w:hAnsi="Montserrat" w:cs="Verdana"/>
                <w:lang w:val="es-ES"/>
              </w:rPr>
            </w:pPr>
          </w:p>
        </w:tc>
      </w:tr>
      <w:tr w:rsidR="006455E3" w:rsidRPr="00063105" w:rsidTr="006455E3">
        <w:trPr>
          <w:trHeight w:val="792"/>
        </w:trPr>
        <w:tc>
          <w:tcPr>
            <w:tcW w:w="241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6455E3" w:rsidRPr="00042C1D" w:rsidRDefault="006455E3" w:rsidP="006455E3">
            <w:pPr>
              <w:tabs>
                <w:tab w:val="left" w:pos="487"/>
              </w:tabs>
              <w:spacing w:after="0" w:line="240" w:lineRule="auto"/>
              <w:jc w:val="center"/>
              <w:rPr>
                <w:rFonts w:ascii="Montserrat" w:eastAsia="Verdana" w:hAnsi="Montserrat" w:cs="Verdana"/>
                <w:lang w:val="es-ES"/>
              </w:rPr>
            </w:pPr>
            <w:r w:rsidRPr="00042C1D">
              <w:rPr>
                <w:rFonts w:ascii="Montserrat" w:eastAsia="Verdana" w:hAnsi="Montserrat" w:cs="Verdana"/>
                <w:lang w:val="es-ES"/>
              </w:rPr>
              <w:t>NIVEL</w:t>
            </w:r>
          </w:p>
        </w:tc>
        <w:tc>
          <w:tcPr>
            <w:tcW w:w="3544" w:type="dxa"/>
            <w:tcBorders>
              <w:top w:val="single" w:sz="4" w:space="0" w:color="auto"/>
              <w:left w:val="nil"/>
              <w:bottom w:val="single" w:sz="4" w:space="0" w:color="auto"/>
              <w:right w:val="single" w:sz="4" w:space="0" w:color="auto"/>
            </w:tcBorders>
            <w:shd w:val="clear" w:color="000000" w:fill="BFBFBF"/>
            <w:vAlign w:val="center"/>
            <w:hideMark/>
          </w:tcPr>
          <w:p w:rsidR="006455E3" w:rsidRPr="00042C1D" w:rsidRDefault="006455E3" w:rsidP="006455E3">
            <w:pPr>
              <w:tabs>
                <w:tab w:val="left" w:pos="487"/>
              </w:tabs>
              <w:spacing w:after="0" w:line="240" w:lineRule="auto"/>
              <w:jc w:val="center"/>
              <w:rPr>
                <w:rFonts w:ascii="Montserrat" w:eastAsia="Verdana" w:hAnsi="Montserrat" w:cs="Verdana"/>
                <w:lang w:val="es-ES"/>
              </w:rPr>
            </w:pPr>
            <w:r w:rsidRPr="00042C1D">
              <w:rPr>
                <w:rFonts w:ascii="Montserrat" w:eastAsia="Verdana" w:hAnsi="Montserrat" w:cs="Verdana"/>
                <w:lang w:val="es-ES"/>
              </w:rPr>
              <w:t>ROL</w:t>
            </w:r>
          </w:p>
        </w:tc>
        <w:tc>
          <w:tcPr>
            <w:tcW w:w="3827" w:type="dxa"/>
            <w:tcBorders>
              <w:top w:val="single" w:sz="4" w:space="0" w:color="auto"/>
              <w:left w:val="nil"/>
              <w:bottom w:val="single" w:sz="4" w:space="0" w:color="auto"/>
              <w:right w:val="single" w:sz="4" w:space="0" w:color="auto"/>
            </w:tcBorders>
            <w:shd w:val="clear" w:color="000000" w:fill="BFBFBF"/>
            <w:vAlign w:val="center"/>
            <w:hideMark/>
          </w:tcPr>
          <w:p w:rsidR="006455E3" w:rsidRPr="00243EAE" w:rsidRDefault="006455E3" w:rsidP="006455E3">
            <w:pPr>
              <w:tabs>
                <w:tab w:val="left" w:pos="487"/>
              </w:tabs>
              <w:spacing w:after="0" w:line="240" w:lineRule="auto"/>
              <w:jc w:val="center"/>
              <w:rPr>
                <w:rFonts w:ascii="Montserrat" w:eastAsia="Verdana" w:hAnsi="Montserrat" w:cs="Verdana"/>
                <w:lang w:val="es-ES"/>
              </w:rPr>
            </w:pPr>
            <w:r w:rsidRPr="00243EAE">
              <w:rPr>
                <w:rFonts w:ascii="Montserrat" w:eastAsia="Verdana" w:hAnsi="Montserrat" w:cs="Verdana"/>
                <w:lang w:val="es-ES"/>
              </w:rPr>
              <w:t>NUMERO DE VECES DE SALARIO MINIMO GENERAL DESPUÉS DE DEDUCCIONES</w:t>
            </w:r>
          </w:p>
        </w:tc>
      </w:tr>
      <w:tr w:rsidR="006455E3" w:rsidRPr="00063105" w:rsidTr="006455E3">
        <w:trPr>
          <w:trHeight w:val="288"/>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6455E3" w:rsidRPr="00042C1D" w:rsidRDefault="006455E3" w:rsidP="006455E3">
            <w:pPr>
              <w:tabs>
                <w:tab w:val="left" w:pos="487"/>
              </w:tabs>
              <w:spacing w:after="0" w:line="240" w:lineRule="auto"/>
              <w:jc w:val="center"/>
              <w:rPr>
                <w:rFonts w:ascii="Montserrat" w:eastAsia="Verdana" w:hAnsi="Montserrat" w:cs="Verdana"/>
                <w:lang w:val="es-ES"/>
              </w:rPr>
            </w:pPr>
            <w:r w:rsidRPr="00042C1D">
              <w:rPr>
                <w:rFonts w:ascii="Montserrat" w:eastAsia="Verdana" w:hAnsi="Montserrat" w:cs="Verdana"/>
                <w:lang w:val="es-ES"/>
              </w:rPr>
              <w:t>Nivel A-1</w:t>
            </w:r>
          </w:p>
        </w:tc>
        <w:tc>
          <w:tcPr>
            <w:tcW w:w="3544" w:type="dxa"/>
            <w:tcBorders>
              <w:top w:val="nil"/>
              <w:left w:val="nil"/>
              <w:bottom w:val="single" w:sz="4" w:space="0" w:color="auto"/>
              <w:right w:val="single" w:sz="4" w:space="0" w:color="auto"/>
            </w:tcBorders>
            <w:shd w:val="clear" w:color="auto" w:fill="auto"/>
            <w:noWrap/>
            <w:vAlign w:val="center"/>
            <w:hideMark/>
          </w:tcPr>
          <w:p w:rsidR="006455E3" w:rsidRPr="00042C1D" w:rsidRDefault="006455E3" w:rsidP="006455E3">
            <w:pPr>
              <w:tabs>
                <w:tab w:val="left" w:pos="487"/>
              </w:tabs>
              <w:spacing w:after="0" w:line="240" w:lineRule="auto"/>
              <w:jc w:val="center"/>
              <w:rPr>
                <w:rFonts w:ascii="Montserrat" w:eastAsia="Verdana" w:hAnsi="Montserrat" w:cs="Verdana"/>
                <w:lang w:val="es-ES"/>
              </w:rPr>
            </w:pPr>
            <w:r w:rsidRPr="00042C1D">
              <w:rPr>
                <w:rFonts w:ascii="Montserrat" w:eastAsia="Verdana" w:hAnsi="Montserrat" w:cs="Verdana"/>
                <w:lang w:val="es-ES"/>
              </w:rPr>
              <w:t>4x12x24</w:t>
            </w:r>
          </w:p>
        </w:tc>
        <w:tc>
          <w:tcPr>
            <w:tcW w:w="3827" w:type="dxa"/>
            <w:tcBorders>
              <w:top w:val="nil"/>
              <w:left w:val="nil"/>
              <w:bottom w:val="single" w:sz="4" w:space="0" w:color="auto"/>
              <w:right w:val="single" w:sz="4" w:space="0" w:color="auto"/>
            </w:tcBorders>
            <w:shd w:val="clear" w:color="auto" w:fill="auto"/>
            <w:noWrap/>
            <w:vAlign w:val="center"/>
            <w:hideMark/>
          </w:tcPr>
          <w:p w:rsidR="006455E3" w:rsidRPr="00243EAE" w:rsidRDefault="006455E3" w:rsidP="006455E3">
            <w:pPr>
              <w:tabs>
                <w:tab w:val="left" w:pos="487"/>
              </w:tabs>
              <w:spacing w:after="0" w:line="240" w:lineRule="auto"/>
              <w:jc w:val="center"/>
              <w:rPr>
                <w:rFonts w:ascii="Montserrat" w:eastAsia="Verdana" w:hAnsi="Montserrat" w:cs="Verdana"/>
                <w:lang w:val="es-ES"/>
              </w:rPr>
            </w:pPr>
            <w:r w:rsidRPr="00243EAE">
              <w:rPr>
                <w:rFonts w:ascii="Montserrat" w:eastAsia="Verdana" w:hAnsi="Montserrat" w:cs="Verdana"/>
                <w:lang w:val="es-ES"/>
              </w:rPr>
              <w:t>1.45</w:t>
            </w:r>
          </w:p>
        </w:tc>
      </w:tr>
      <w:tr w:rsidR="006455E3" w:rsidRPr="00063105" w:rsidTr="006455E3">
        <w:trPr>
          <w:trHeight w:val="288"/>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6455E3" w:rsidRPr="00042C1D" w:rsidRDefault="006455E3" w:rsidP="006455E3">
            <w:pPr>
              <w:tabs>
                <w:tab w:val="left" w:pos="487"/>
              </w:tabs>
              <w:spacing w:after="0" w:line="240" w:lineRule="auto"/>
              <w:jc w:val="center"/>
              <w:rPr>
                <w:rFonts w:ascii="Montserrat" w:eastAsia="Verdana" w:hAnsi="Montserrat" w:cs="Verdana"/>
                <w:lang w:val="es-ES"/>
              </w:rPr>
            </w:pPr>
            <w:r w:rsidRPr="00042C1D">
              <w:rPr>
                <w:rFonts w:ascii="Montserrat" w:eastAsia="Verdana" w:hAnsi="Montserrat" w:cs="Verdana"/>
                <w:lang w:val="es-ES"/>
              </w:rPr>
              <w:t>Nivel A-2</w:t>
            </w:r>
          </w:p>
        </w:tc>
        <w:tc>
          <w:tcPr>
            <w:tcW w:w="3544" w:type="dxa"/>
            <w:tcBorders>
              <w:top w:val="nil"/>
              <w:left w:val="nil"/>
              <w:bottom w:val="single" w:sz="4" w:space="0" w:color="auto"/>
              <w:right w:val="single" w:sz="4" w:space="0" w:color="auto"/>
            </w:tcBorders>
            <w:shd w:val="clear" w:color="auto" w:fill="auto"/>
            <w:noWrap/>
            <w:vAlign w:val="center"/>
            <w:hideMark/>
          </w:tcPr>
          <w:p w:rsidR="006455E3" w:rsidRPr="00042C1D" w:rsidRDefault="006455E3" w:rsidP="006455E3">
            <w:pPr>
              <w:tabs>
                <w:tab w:val="left" w:pos="487"/>
              </w:tabs>
              <w:spacing w:after="0" w:line="240" w:lineRule="auto"/>
              <w:jc w:val="center"/>
              <w:rPr>
                <w:rFonts w:ascii="Montserrat" w:eastAsia="Verdana" w:hAnsi="Montserrat" w:cs="Verdana"/>
                <w:lang w:val="es-ES"/>
              </w:rPr>
            </w:pPr>
            <w:r w:rsidRPr="00042C1D">
              <w:rPr>
                <w:rFonts w:ascii="Montserrat" w:eastAsia="Verdana" w:hAnsi="Montserrat" w:cs="Verdana"/>
                <w:lang w:val="es-ES"/>
              </w:rPr>
              <w:t>4x12x24</w:t>
            </w:r>
          </w:p>
        </w:tc>
        <w:tc>
          <w:tcPr>
            <w:tcW w:w="3827" w:type="dxa"/>
            <w:tcBorders>
              <w:top w:val="nil"/>
              <w:left w:val="nil"/>
              <w:bottom w:val="single" w:sz="4" w:space="0" w:color="auto"/>
              <w:right w:val="single" w:sz="4" w:space="0" w:color="auto"/>
            </w:tcBorders>
            <w:shd w:val="clear" w:color="auto" w:fill="auto"/>
            <w:noWrap/>
            <w:vAlign w:val="center"/>
            <w:hideMark/>
          </w:tcPr>
          <w:p w:rsidR="006455E3" w:rsidRPr="00243EAE" w:rsidRDefault="006455E3" w:rsidP="006455E3">
            <w:pPr>
              <w:tabs>
                <w:tab w:val="left" w:pos="487"/>
              </w:tabs>
              <w:spacing w:after="0" w:line="240" w:lineRule="auto"/>
              <w:jc w:val="center"/>
              <w:rPr>
                <w:rFonts w:ascii="Montserrat" w:eastAsia="Verdana" w:hAnsi="Montserrat" w:cs="Verdana"/>
                <w:lang w:val="es-ES"/>
              </w:rPr>
            </w:pPr>
            <w:r w:rsidRPr="00243EAE">
              <w:rPr>
                <w:rFonts w:ascii="Montserrat" w:eastAsia="Verdana" w:hAnsi="Montserrat" w:cs="Verdana"/>
                <w:lang w:val="es-ES"/>
              </w:rPr>
              <w:t>1.85</w:t>
            </w:r>
          </w:p>
        </w:tc>
      </w:tr>
      <w:tr w:rsidR="006455E3" w:rsidRPr="00063105" w:rsidTr="006455E3">
        <w:trPr>
          <w:trHeight w:val="288"/>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6455E3" w:rsidRPr="00042C1D" w:rsidRDefault="006455E3" w:rsidP="006455E3">
            <w:pPr>
              <w:tabs>
                <w:tab w:val="left" w:pos="487"/>
              </w:tabs>
              <w:spacing w:after="0" w:line="240" w:lineRule="auto"/>
              <w:jc w:val="center"/>
              <w:rPr>
                <w:rFonts w:ascii="Montserrat" w:eastAsia="Verdana" w:hAnsi="Montserrat" w:cs="Verdana"/>
                <w:lang w:val="es-ES"/>
              </w:rPr>
            </w:pPr>
            <w:r w:rsidRPr="00042C1D">
              <w:rPr>
                <w:rFonts w:ascii="Montserrat" w:eastAsia="Verdana" w:hAnsi="Montserrat" w:cs="Verdana"/>
                <w:lang w:val="es-ES"/>
              </w:rPr>
              <w:t>Nivel A-3</w:t>
            </w:r>
          </w:p>
        </w:tc>
        <w:tc>
          <w:tcPr>
            <w:tcW w:w="3544" w:type="dxa"/>
            <w:tcBorders>
              <w:top w:val="nil"/>
              <w:left w:val="nil"/>
              <w:bottom w:val="single" w:sz="4" w:space="0" w:color="auto"/>
              <w:right w:val="single" w:sz="4" w:space="0" w:color="auto"/>
            </w:tcBorders>
            <w:shd w:val="clear" w:color="auto" w:fill="auto"/>
            <w:noWrap/>
            <w:vAlign w:val="center"/>
            <w:hideMark/>
          </w:tcPr>
          <w:p w:rsidR="006455E3" w:rsidRPr="00042C1D" w:rsidRDefault="006455E3" w:rsidP="006455E3">
            <w:pPr>
              <w:tabs>
                <w:tab w:val="left" w:pos="487"/>
              </w:tabs>
              <w:spacing w:after="0" w:line="240" w:lineRule="auto"/>
              <w:jc w:val="center"/>
              <w:rPr>
                <w:rFonts w:ascii="Montserrat" w:eastAsia="Verdana" w:hAnsi="Montserrat" w:cs="Verdana"/>
                <w:lang w:val="es-ES"/>
              </w:rPr>
            </w:pPr>
            <w:r w:rsidRPr="00042C1D">
              <w:rPr>
                <w:rFonts w:ascii="Montserrat" w:eastAsia="Verdana" w:hAnsi="Montserrat" w:cs="Verdana"/>
                <w:lang w:val="es-ES"/>
              </w:rPr>
              <w:t>4x12x24</w:t>
            </w:r>
          </w:p>
        </w:tc>
        <w:tc>
          <w:tcPr>
            <w:tcW w:w="3827" w:type="dxa"/>
            <w:tcBorders>
              <w:top w:val="nil"/>
              <w:left w:val="nil"/>
              <w:bottom w:val="single" w:sz="4" w:space="0" w:color="auto"/>
              <w:right w:val="single" w:sz="4" w:space="0" w:color="auto"/>
            </w:tcBorders>
            <w:shd w:val="clear" w:color="auto" w:fill="auto"/>
            <w:noWrap/>
            <w:vAlign w:val="center"/>
            <w:hideMark/>
          </w:tcPr>
          <w:p w:rsidR="006455E3" w:rsidRPr="00243EAE" w:rsidRDefault="006455E3" w:rsidP="006455E3">
            <w:pPr>
              <w:tabs>
                <w:tab w:val="left" w:pos="487"/>
              </w:tabs>
              <w:spacing w:after="0" w:line="240" w:lineRule="auto"/>
              <w:jc w:val="center"/>
              <w:rPr>
                <w:rFonts w:ascii="Montserrat" w:eastAsia="Verdana" w:hAnsi="Montserrat" w:cs="Verdana"/>
                <w:lang w:val="es-ES"/>
              </w:rPr>
            </w:pPr>
            <w:r>
              <w:rPr>
                <w:rFonts w:ascii="Montserrat" w:eastAsia="Verdana" w:hAnsi="Montserrat" w:cs="Verdana"/>
                <w:lang w:val="es-ES"/>
              </w:rPr>
              <w:t>3.</w:t>
            </w:r>
            <w:r w:rsidRPr="00243EAE">
              <w:rPr>
                <w:rFonts w:ascii="Montserrat" w:eastAsia="Verdana" w:hAnsi="Montserrat" w:cs="Verdana"/>
                <w:lang w:val="es-ES"/>
              </w:rPr>
              <w:t>1</w:t>
            </w:r>
            <w:r>
              <w:rPr>
                <w:rFonts w:ascii="Montserrat" w:eastAsia="Verdana" w:hAnsi="Montserrat" w:cs="Verdana"/>
                <w:lang w:val="es-ES"/>
              </w:rPr>
              <w:t>0</w:t>
            </w:r>
          </w:p>
        </w:tc>
      </w:tr>
      <w:tr w:rsidR="006455E3" w:rsidRPr="00063105" w:rsidTr="006455E3">
        <w:trPr>
          <w:trHeight w:val="288"/>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6455E3" w:rsidRPr="00A42A60" w:rsidRDefault="006455E3" w:rsidP="006455E3">
            <w:pPr>
              <w:tabs>
                <w:tab w:val="left" w:pos="487"/>
              </w:tabs>
              <w:spacing w:after="0" w:line="240" w:lineRule="auto"/>
              <w:jc w:val="center"/>
              <w:rPr>
                <w:rFonts w:ascii="Montserrat" w:eastAsia="Verdana" w:hAnsi="Montserrat" w:cs="Verdana"/>
                <w:lang w:val="es-ES"/>
              </w:rPr>
            </w:pPr>
            <w:r w:rsidRPr="00A42A60">
              <w:rPr>
                <w:rFonts w:ascii="Montserrat" w:eastAsia="Verdana" w:hAnsi="Montserrat" w:cs="Verdana"/>
                <w:lang w:val="es-ES"/>
              </w:rPr>
              <w:t>Nivel A-4</w:t>
            </w:r>
          </w:p>
        </w:tc>
        <w:tc>
          <w:tcPr>
            <w:tcW w:w="3544" w:type="dxa"/>
            <w:tcBorders>
              <w:top w:val="nil"/>
              <w:left w:val="nil"/>
              <w:bottom w:val="single" w:sz="4" w:space="0" w:color="auto"/>
              <w:right w:val="single" w:sz="4" w:space="0" w:color="auto"/>
            </w:tcBorders>
            <w:shd w:val="clear" w:color="auto" w:fill="auto"/>
            <w:noWrap/>
            <w:vAlign w:val="center"/>
            <w:hideMark/>
          </w:tcPr>
          <w:p w:rsidR="006455E3" w:rsidRPr="00042C1D" w:rsidRDefault="006455E3" w:rsidP="006455E3">
            <w:pPr>
              <w:tabs>
                <w:tab w:val="left" w:pos="487"/>
              </w:tabs>
              <w:spacing w:after="0" w:line="240" w:lineRule="auto"/>
              <w:jc w:val="center"/>
              <w:rPr>
                <w:rFonts w:ascii="Montserrat" w:eastAsia="Verdana" w:hAnsi="Montserrat" w:cs="Verdana"/>
                <w:lang w:val="es-ES"/>
              </w:rPr>
            </w:pPr>
            <w:r w:rsidRPr="00042C1D">
              <w:rPr>
                <w:rFonts w:ascii="Montserrat" w:eastAsia="Verdana" w:hAnsi="Montserrat" w:cs="Verdana"/>
                <w:lang w:val="es-ES"/>
              </w:rPr>
              <w:t>4x12x24</w:t>
            </w:r>
          </w:p>
        </w:tc>
        <w:tc>
          <w:tcPr>
            <w:tcW w:w="3827" w:type="dxa"/>
            <w:tcBorders>
              <w:top w:val="nil"/>
              <w:left w:val="nil"/>
              <w:bottom w:val="single" w:sz="4" w:space="0" w:color="auto"/>
              <w:right w:val="single" w:sz="4" w:space="0" w:color="auto"/>
            </w:tcBorders>
            <w:shd w:val="clear" w:color="auto" w:fill="auto"/>
            <w:noWrap/>
            <w:vAlign w:val="center"/>
            <w:hideMark/>
          </w:tcPr>
          <w:p w:rsidR="006455E3" w:rsidRPr="00243EAE" w:rsidRDefault="006455E3" w:rsidP="006455E3">
            <w:pPr>
              <w:tabs>
                <w:tab w:val="left" w:pos="487"/>
              </w:tabs>
              <w:spacing w:after="0" w:line="240" w:lineRule="auto"/>
              <w:jc w:val="center"/>
              <w:rPr>
                <w:rFonts w:ascii="Montserrat" w:eastAsia="Verdana" w:hAnsi="Montserrat" w:cs="Verdana"/>
                <w:lang w:val="es-ES"/>
              </w:rPr>
            </w:pPr>
            <w:r w:rsidRPr="00243EAE">
              <w:rPr>
                <w:rFonts w:ascii="Montserrat" w:eastAsia="Verdana" w:hAnsi="Montserrat" w:cs="Verdana"/>
                <w:lang w:val="es-ES"/>
              </w:rPr>
              <w:t>3.26</w:t>
            </w:r>
          </w:p>
        </w:tc>
      </w:tr>
      <w:tr w:rsidR="006455E3" w:rsidRPr="00063105" w:rsidTr="006455E3">
        <w:trPr>
          <w:trHeight w:val="477"/>
        </w:trPr>
        <w:tc>
          <w:tcPr>
            <w:tcW w:w="2410" w:type="dxa"/>
            <w:tcBorders>
              <w:top w:val="nil"/>
              <w:left w:val="nil"/>
              <w:bottom w:val="nil"/>
              <w:right w:val="nil"/>
            </w:tcBorders>
            <w:shd w:val="clear" w:color="auto" w:fill="auto"/>
            <w:noWrap/>
            <w:vAlign w:val="bottom"/>
            <w:hideMark/>
          </w:tcPr>
          <w:p w:rsidR="006455E3" w:rsidRPr="00A42A60" w:rsidRDefault="006455E3" w:rsidP="006455E3">
            <w:pPr>
              <w:tabs>
                <w:tab w:val="left" w:pos="487"/>
              </w:tabs>
              <w:spacing w:after="0" w:line="240" w:lineRule="auto"/>
              <w:jc w:val="center"/>
              <w:rPr>
                <w:rFonts w:ascii="Montserrat" w:eastAsia="Verdana" w:hAnsi="Montserrat" w:cs="Verdana"/>
                <w:lang w:val="es-ES"/>
              </w:rPr>
            </w:pPr>
          </w:p>
        </w:tc>
        <w:tc>
          <w:tcPr>
            <w:tcW w:w="3544" w:type="dxa"/>
            <w:tcBorders>
              <w:top w:val="nil"/>
              <w:left w:val="nil"/>
              <w:bottom w:val="nil"/>
              <w:right w:val="nil"/>
            </w:tcBorders>
            <w:shd w:val="clear" w:color="auto" w:fill="auto"/>
            <w:noWrap/>
            <w:vAlign w:val="bottom"/>
            <w:hideMark/>
          </w:tcPr>
          <w:p w:rsidR="006455E3" w:rsidRPr="00063105" w:rsidRDefault="006455E3" w:rsidP="006455E3">
            <w:pPr>
              <w:tabs>
                <w:tab w:val="left" w:pos="487"/>
              </w:tabs>
              <w:spacing w:after="0" w:line="240" w:lineRule="auto"/>
              <w:rPr>
                <w:rFonts w:ascii="Montserrat" w:eastAsia="Verdana" w:hAnsi="Montserrat" w:cs="Verdana"/>
                <w:highlight w:val="cyan"/>
                <w:lang w:val="es-ES"/>
              </w:rPr>
            </w:pPr>
          </w:p>
        </w:tc>
        <w:tc>
          <w:tcPr>
            <w:tcW w:w="3827" w:type="dxa"/>
            <w:tcBorders>
              <w:top w:val="nil"/>
              <w:left w:val="nil"/>
              <w:bottom w:val="nil"/>
              <w:right w:val="nil"/>
            </w:tcBorders>
            <w:shd w:val="clear" w:color="auto" w:fill="auto"/>
            <w:noWrap/>
            <w:vAlign w:val="bottom"/>
            <w:hideMark/>
          </w:tcPr>
          <w:p w:rsidR="006455E3" w:rsidRPr="00063105" w:rsidRDefault="006455E3" w:rsidP="006455E3">
            <w:pPr>
              <w:tabs>
                <w:tab w:val="left" w:pos="487"/>
              </w:tabs>
              <w:spacing w:after="0" w:line="240" w:lineRule="auto"/>
              <w:rPr>
                <w:rFonts w:ascii="Montserrat" w:eastAsia="Verdana" w:hAnsi="Montserrat" w:cs="Verdana"/>
                <w:highlight w:val="cyan"/>
                <w:lang w:val="es-ES"/>
              </w:rPr>
            </w:pPr>
          </w:p>
        </w:tc>
      </w:tr>
      <w:tr w:rsidR="006455E3" w:rsidRPr="00063105" w:rsidTr="006455E3">
        <w:trPr>
          <w:trHeight w:val="1716"/>
        </w:trPr>
        <w:tc>
          <w:tcPr>
            <w:tcW w:w="9781"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455E3" w:rsidRDefault="006455E3" w:rsidP="006455E3">
            <w:pPr>
              <w:tabs>
                <w:tab w:val="left" w:pos="487"/>
              </w:tabs>
              <w:spacing w:after="0" w:line="240" w:lineRule="auto"/>
              <w:rPr>
                <w:rFonts w:ascii="Montserrat" w:eastAsia="Verdana" w:hAnsi="Montserrat" w:cs="Verdana"/>
                <w:lang w:val="es-ES"/>
              </w:rPr>
            </w:pPr>
            <w:r w:rsidRPr="00A42A60">
              <w:rPr>
                <w:rFonts w:ascii="Montserrat" w:eastAsia="Verdana" w:hAnsi="Montserrat" w:cs="Verdana"/>
                <w:lang w:val="es-ES"/>
              </w:rPr>
              <w:t xml:space="preserve">El PROVEEDOR deberá actualizar el cálculo del sueldo base mensual </w:t>
            </w:r>
            <w:r>
              <w:rPr>
                <w:rFonts w:ascii="Montserrat" w:eastAsia="Verdana" w:hAnsi="Montserrat" w:cs="Verdana"/>
                <w:lang w:val="es-ES"/>
              </w:rPr>
              <w:t>neto</w:t>
            </w:r>
            <w:r w:rsidRPr="00A42A60">
              <w:rPr>
                <w:rFonts w:ascii="Montserrat" w:eastAsia="Verdana" w:hAnsi="Montserrat" w:cs="Verdana"/>
                <w:lang w:val="es-ES"/>
              </w:rPr>
              <w:t xml:space="preserve"> del personal adscrito a los servicios</w:t>
            </w:r>
            <w:r>
              <w:rPr>
                <w:rFonts w:ascii="Montserrat" w:eastAsia="Verdana" w:hAnsi="Montserrat" w:cs="Verdana"/>
                <w:lang w:val="es-ES"/>
              </w:rPr>
              <w:t>,</w:t>
            </w:r>
            <w:r w:rsidRPr="00A42A60">
              <w:rPr>
                <w:rFonts w:ascii="Montserrat" w:eastAsia="Verdana" w:hAnsi="Montserrat" w:cs="Verdana"/>
                <w:lang w:val="es-ES"/>
              </w:rPr>
              <w:t xml:space="preserve"> con base a los incrementos del salario mínimo establecidos por la COMISIÓN NACIONAL DE LOS SALARIOS MINIMOS mediante solución que se publique en el diario oficial de la federación al inicio de cada año, durante</w:t>
            </w:r>
            <w:r>
              <w:rPr>
                <w:rFonts w:ascii="Montserrat" w:eastAsia="Verdana" w:hAnsi="Montserrat" w:cs="Verdana"/>
                <w:lang w:val="es-ES"/>
              </w:rPr>
              <w:t xml:space="preserve"> toda la vigencia del contrato, además de actualizar los incrementos salariales anuales a favor de los trabajadores.</w:t>
            </w:r>
          </w:p>
          <w:p w:rsidR="006455E3" w:rsidRPr="00A42A60" w:rsidRDefault="006455E3" w:rsidP="006455E3">
            <w:pPr>
              <w:tabs>
                <w:tab w:val="left" w:pos="487"/>
              </w:tabs>
              <w:spacing w:after="0" w:line="240" w:lineRule="auto"/>
              <w:rPr>
                <w:rFonts w:ascii="Montserrat" w:eastAsia="Verdana" w:hAnsi="Montserrat" w:cs="Verdana"/>
                <w:lang w:val="es-ES"/>
              </w:rPr>
            </w:pPr>
          </w:p>
        </w:tc>
      </w:tr>
    </w:tbl>
    <w:p w:rsidR="006455E3" w:rsidRPr="00063105" w:rsidRDefault="006455E3" w:rsidP="006455E3">
      <w:pPr>
        <w:pStyle w:val="TextoCar"/>
        <w:spacing w:after="0" w:line="240" w:lineRule="auto"/>
        <w:ind w:right="125" w:firstLine="0"/>
        <w:rPr>
          <w:rFonts w:ascii="Montserrat" w:eastAsia="Verdana" w:hAnsi="Montserrat" w:cs="Verdana"/>
          <w:sz w:val="22"/>
          <w:szCs w:val="22"/>
          <w:lang w:val="es-ES" w:eastAsia="en-US"/>
        </w:rPr>
      </w:pPr>
    </w:p>
    <w:p w:rsidR="006455E3" w:rsidRPr="00E403F4" w:rsidRDefault="006455E3" w:rsidP="006455E3">
      <w:pPr>
        <w:tabs>
          <w:tab w:val="left" w:pos="487"/>
        </w:tabs>
        <w:spacing w:after="0" w:line="240" w:lineRule="auto"/>
        <w:ind w:left="-73"/>
        <w:rPr>
          <w:rFonts w:ascii="Montserrat" w:eastAsia="Verdana" w:hAnsi="Montserrat" w:cs="Verdana"/>
          <w:lang w:val="es-ES"/>
        </w:rPr>
      </w:pPr>
      <w:r w:rsidRPr="000037C9">
        <w:rPr>
          <w:rFonts w:ascii="Montserrat" w:eastAsia="Verdana" w:hAnsi="Montserrat" w:cs="Verdana"/>
          <w:lang w:val="es-ES"/>
        </w:rPr>
        <w:t xml:space="preserve">Se anexa </w:t>
      </w:r>
      <w:r w:rsidRPr="00E147E7">
        <w:rPr>
          <w:rFonts w:ascii="Montserrat" w:eastAsia="Verdana" w:hAnsi="Montserrat" w:cs="Verdana"/>
          <w:lang w:val="es-ES"/>
        </w:rPr>
        <w:t>al presente, el estudio socioeco</w:t>
      </w:r>
      <w:r>
        <w:rPr>
          <w:rFonts w:ascii="Montserrat" w:eastAsia="Verdana" w:hAnsi="Montserrat" w:cs="Verdana"/>
          <w:lang w:val="es-ES"/>
        </w:rPr>
        <w:t xml:space="preserve">nómico, donde además de analizarse el Índice de Precios al Consumidor, se tomó en cuenta el tipo de zona, el tiempo, distancia y costos de traslado del personal al centro de trabajo, los servicios médicos de la zona, el precio de la canasta básica y alimentación, los costos de las necesidades </w:t>
      </w:r>
      <w:r w:rsidRPr="00E403F4">
        <w:rPr>
          <w:rFonts w:ascii="Montserrat" w:eastAsia="Verdana" w:hAnsi="Montserrat" w:cs="Verdana"/>
          <w:lang w:val="es-ES"/>
        </w:rPr>
        <w:t>básicas para subsistir, el vestuario; por mencionar los más importantes</w:t>
      </w:r>
    </w:p>
    <w:p w:rsidR="006455E3" w:rsidRPr="00E403F4" w:rsidRDefault="006455E3" w:rsidP="006455E3">
      <w:pPr>
        <w:tabs>
          <w:tab w:val="left" w:pos="487"/>
        </w:tabs>
        <w:spacing w:after="0" w:line="240" w:lineRule="auto"/>
        <w:ind w:left="-73"/>
        <w:rPr>
          <w:rFonts w:ascii="Montserrat" w:eastAsia="Verdana" w:hAnsi="Montserrat" w:cs="Verdana"/>
          <w:lang w:val="es-ES"/>
        </w:rPr>
      </w:pPr>
    </w:p>
    <w:p w:rsidR="006455E3" w:rsidRPr="00E403F4" w:rsidRDefault="006455E3" w:rsidP="006455E3">
      <w:pPr>
        <w:tabs>
          <w:tab w:val="left" w:pos="487"/>
        </w:tabs>
        <w:spacing w:after="0" w:line="240" w:lineRule="auto"/>
        <w:ind w:left="-73"/>
        <w:rPr>
          <w:rFonts w:ascii="Montserrat" w:eastAsia="Verdana" w:hAnsi="Montserrat" w:cs="Verdana"/>
          <w:lang w:val="es-ES"/>
        </w:rPr>
      </w:pPr>
      <w:r w:rsidRPr="00E403F4">
        <w:rPr>
          <w:rFonts w:ascii="Montserrat" w:eastAsia="Verdana" w:hAnsi="Montserrat" w:cs="Verdana"/>
          <w:lang w:val="es-ES"/>
        </w:rPr>
        <w:t>El salario base para calcular el número de veces SMG aplicables a cada categoría, será el correspondiente al ejercicio 2023.</w:t>
      </w:r>
      <w:r>
        <w:rPr>
          <w:rFonts w:ascii="Montserrat" w:eastAsia="Verdana" w:hAnsi="Montserrat" w:cs="Verdana"/>
          <w:lang w:val="es-ES"/>
        </w:rPr>
        <w:t xml:space="preserve"> </w:t>
      </w:r>
      <w:r w:rsidRPr="00E403F4">
        <w:rPr>
          <w:rFonts w:ascii="Montserrat" w:eastAsia="Verdana" w:hAnsi="Montserrat" w:cs="Verdana"/>
          <w:lang w:val="es-ES"/>
        </w:rPr>
        <w:t>La ASIPONA no aceptará que EL PROVEEDOR pague un sueldo neto mensual menor al indicado en la tabla anterior. En caso de detectar esta situación, se harán acreedores a la aplicación de la pena convencional que se describa en el contrato.</w:t>
      </w:r>
    </w:p>
    <w:p w:rsidR="006455E3" w:rsidRPr="00E403F4" w:rsidRDefault="006455E3" w:rsidP="006455E3">
      <w:pPr>
        <w:tabs>
          <w:tab w:val="left" w:pos="487"/>
        </w:tabs>
        <w:spacing w:after="0" w:line="240" w:lineRule="auto"/>
        <w:ind w:left="-73"/>
        <w:rPr>
          <w:rFonts w:ascii="Montserrat" w:eastAsia="Verdana" w:hAnsi="Montserrat" w:cs="Verdana"/>
          <w:lang w:val="es-ES"/>
        </w:rPr>
      </w:pPr>
    </w:p>
    <w:p w:rsidR="006455E3" w:rsidRPr="00E403F4" w:rsidRDefault="006455E3" w:rsidP="006455E3">
      <w:pPr>
        <w:tabs>
          <w:tab w:val="left" w:pos="487"/>
        </w:tabs>
        <w:spacing w:after="0" w:line="240" w:lineRule="auto"/>
        <w:ind w:left="-73"/>
        <w:rPr>
          <w:rFonts w:ascii="Montserrat" w:eastAsia="Verdana" w:hAnsi="Montserrat" w:cs="Verdana"/>
          <w:lang w:val="es-ES"/>
        </w:rPr>
      </w:pPr>
      <w:r w:rsidRPr="00E403F4">
        <w:rPr>
          <w:rFonts w:ascii="Montserrat" w:eastAsia="Verdana" w:hAnsi="Montserrat" w:cs="Verdana"/>
          <w:lang w:val="es-ES"/>
        </w:rPr>
        <w:t>EL PROVEEDOR deberá realizar y presentar anualmente, una vez determinado el nuevo SMG de cada ejercicio, un análisis del salario neto mensual pagado a cada categoría, a fin de determinar que se mantenga competitivo para el mercado laboral correspondiente. Del resultado de este análisis, de común acuerdo LA ASIPONA y EL PROVEEDOR, podrán formalizar un convenio modificatorio exclusivamente para el incremento en el sueldo mensual neto del personal de la categoría que resulte necesario.</w:t>
      </w:r>
    </w:p>
    <w:p w:rsidR="006455E3" w:rsidRPr="00E403F4" w:rsidRDefault="006455E3" w:rsidP="006455E3">
      <w:pPr>
        <w:tabs>
          <w:tab w:val="left" w:pos="487"/>
        </w:tabs>
        <w:spacing w:after="0" w:line="240" w:lineRule="auto"/>
        <w:rPr>
          <w:rFonts w:ascii="Montserrat" w:eastAsia="Verdana" w:hAnsi="Montserrat" w:cs="Verdana"/>
          <w:lang w:val="es-ES"/>
        </w:rPr>
      </w:pPr>
    </w:p>
    <w:p w:rsidR="006455E3" w:rsidRPr="00063105" w:rsidRDefault="006455E3" w:rsidP="006455E3">
      <w:pPr>
        <w:pStyle w:val="TextoCar"/>
        <w:spacing w:after="0" w:line="240" w:lineRule="auto"/>
        <w:ind w:right="125" w:firstLine="0"/>
        <w:rPr>
          <w:rFonts w:ascii="Montserrat" w:eastAsia="Verdana" w:hAnsi="Montserrat" w:cs="Verdana"/>
          <w:sz w:val="22"/>
          <w:szCs w:val="22"/>
          <w:lang w:val="es-ES" w:eastAsia="en-US"/>
        </w:rPr>
      </w:pPr>
      <w:r w:rsidRPr="00E403F4">
        <w:rPr>
          <w:rFonts w:ascii="Montserrat" w:eastAsia="Verdana" w:hAnsi="Montserrat" w:cs="Verdana"/>
          <w:sz w:val="22"/>
          <w:szCs w:val="22"/>
          <w:lang w:val="es-ES" w:eastAsia="en-US"/>
        </w:rPr>
        <w:t>El PROVEEDOR cubrirá al personal el salario en dos quincenas.</w:t>
      </w:r>
      <w:r w:rsidRPr="00063105">
        <w:rPr>
          <w:rFonts w:ascii="Montserrat" w:eastAsia="Verdana" w:hAnsi="Montserrat" w:cs="Verdana"/>
          <w:sz w:val="22"/>
          <w:szCs w:val="22"/>
          <w:lang w:val="es-ES" w:eastAsia="en-US"/>
        </w:rPr>
        <w:t xml:space="preserve"> </w:t>
      </w:r>
    </w:p>
    <w:p w:rsidR="006455E3" w:rsidRDefault="006455E3" w:rsidP="006455E3">
      <w:pPr>
        <w:pStyle w:val="TextoCar"/>
        <w:spacing w:after="0" w:line="240" w:lineRule="auto"/>
        <w:ind w:right="125" w:firstLine="0"/>
        <w:rPr>
          <w:rFonts w:ascii="Montserrat" w:eastAsia="Verdana" w:hAnsi="Montserrat" w:cs="Verdana"/>
          <w:sz w:val="22"/>
          <w:szCs w:val="22"/>
          <w:lang w:val="es-ES" w:eastAsia="en-US"/>
        </w:rPr>
      </w:pPr>
    </w:p>
    <w:p w:rsidR="006455E3" w:rsidRPr="00063105" w:rsidRDefault="006455E3" w:rsidP="006455E3">
      <w:pPr>
        <w:pStyle w:val="TextoCar"/>
        <w:spacing w:after="0" w:line="240" w:lineRule="auto"/>
        <w:ind w:right="125" w:firstLine="0"/>
        <w:rPr>
          <w:rFonts w:ascii="Montserrat" w:eastAsia="Verdana" w:hAnsi="Montserrat" w:cs="Verdana"/>
          <w:sz w:val="22"/>
          <w:szCs w:val="22"/>
          <w:lang w:val="es-ES" w:eastAsia="en-US"/>
        </w:rPr>
      </w:pPr>
      <w:r w:rsidRPr="00063105">
        <w:rPr>
          <w:rFonts w:ascii="Montserrat" w:eastAsia="Verdana" w:hAnsi="Montserrat" w:cs="Verdana"/>
          <w:sz w:val="22"/>
          <w:szCs w:val="22"/>
          <w:lang w:val="es-ES" w:eastAsia="en-US"/>
        </w:rPr>
        <w:t>El PROVEEDOR, sin excepción, deberá proporcionar copia de la nómina quincenal, como anexo de la factura correspondiente, con el fin de verificar el cumplimiento del pago de acuerdo con el salario cuota mensual presentada en su propuesta económica, que no podrá ser menor al estipulado en el presente punto.</w:t>
      </w:r>
    </w:p>
    <w:p w:rsidR="006455E3" w:rsidRPr="00063105" w:rsidRDefault="006455E3" w:rsidP="006455E3">
      <w:pPr>
        <w:pStyle w:val="TextoCar"/>
        <w:spacing w:after="0" w:line="240" w:lineRule="auto"/>
        <w:ind w:right="125" w:firstLine="0"/>
        <w:rPr>
          <w:rFonts w:ascii="Montserrat" w:eastAsia="Verdana" w:hAnsi="Montserrat" w:cs="Verdana"/>
          <w:sz w:val="22"/>
          <w:szCs w:val="22"/>
          <w:lang w:val="es-ES" w:eastAsia="en-US"/>
        </w:rPr>
      </w:pPr>
    </w:p>
    <w:p w:rsidR="006455E3" w:rsidRPr="00063105" w:rsidRDefault="006455E3" w:rsidP="006455E3">
      <w:pPr>
        <w:pStyle w:val="TextoCar"/>
        <w:spacing w:after="0" w:line="240" w:lineRule="auto"/>
        <w:ind w:right="125" w:firstLine="0"/>
        <w:rPr>
          <w:rFonts w:ascii="Montserrat" w:eastAsia="Verdana" w:hAnsi="Montserrat" w:cs="Verdana"/>
          <w:sz w:val="22"/>
          <w:szCs w:val="22"/>
          <w:lang w:val="es-ES" w:eastAsia="en-US"/>
        </w:rPr>
      </w:pPr>
      <w:r w:rsidRPr="00063105">
        <w:rPr>
          <w:rFonts w:ascii="Montserrat" w:eastAsia="Verdana" w:hAnsi="Montserrat" w:cs="Verdana"/>
          <w:sz w:val="22"/>
          <w:szCs w:val="22"/>
          <w:lang w:val="es-ES" w:eastAsia="en-US"/>
        </w:rPr>
        <w:t>El proveedor deberá entregar una copia del recibo de nómina al trabajador, con copia a la SGPP, para corroborar los pagos de los trabajadores</w:t>
      </w:r>
      <w:r>
        <w:rPr>
          <w:rFonts w:ascii="Montserrat" w:eastAsia="Verdana" w:hAnsi="Montserrat" w:cs="Verdana"/>
          <w:sz w:val="22"/>
          <w:szCs w:val="22"/>
          <w:lang w:val="es-ES" w:eastAsia="en-US"/>
        </w:rPr>
        <w:t>, debidamente firmado por el personal, cuando así sea requerido.</w:t>
      </w:r>
    </w:p>
    <w:p w:rsidR="006455E3" w:rsidRPr="00063105" w:rsidRDefault="006455E3" w:rsidP="006455E3">
      <w:pPr>
        <w:pStyle w:val="Textoindependiente3"/>
        <w:spacing w:after="0"/>
        <w:ind w:right="125"/>
        <w:rPr>
          <w:rFonts w:ascii="Montserrat" w:eastAsia="Verdana" w:hAnsi="Montserrat" w:cs="Verdana"/>
          <w:sz w:val="22"/>
          <w:szCs w:val="22"/>
          <w:lang w:val="es-ES"/>
        </w:rPr>
      </w:pPr>
    </w:p>
    <w:p w:rsidR="006455E3" w:rsidRPr="00063105" w:rsidRDefault="006455E3" w:rsidP="004C170F">
      <w:pPr>
        <w:pStyle w:val="Textoindependiente3"/>
        <w:numPr>
          <w:ilvl w:val="2"/>
          <w:numId w:val="81"/>
        </w:numPr>
        <w:spacing w:after="0" w:line="240" w:lineRule="auto"/>
        <w:ind w:left="426" w:right="125" w:hanging="426"/>
        <w:rPr>
          <w:rFonts w:ascii="Montserrat" w:eastAsia="Verdana" w:hAnsi="Montserrat" w:cs="Verdana"/>
          <w:b/>
          <w:sz w:val="22"/>
          <w:szCs w:val="22"/>
          <w:lang w:val="es-ES"/>
        </w:rPr>
      </w:pPr>
      <w:r w:rsidRPr="00063105">
        <w:rPr>
          <w:rFonts w:ascii="Montserrat" w:eastAsia="Verdana" w:hAnsi="Montserrat" w:cs="Verdana"/>
          <w:b/>
          <w:sz w:val="22"/>
          <w:szCs w:val="22"/>
          <w:lang w:val="es-ES"/>
        </w:rPr>
        <w:t xml:space="preserve">Capacitación para el personal del </w:t>
      </w:r>
      <w:r>
        <w:rPr>
          <w:rFonts w:ascii="Montserrat" w:eastAsia="Verdana" w:hAnsi="Montserrat" w:cs="Verdana"/>
          <w:b/>
          <w:sz w:val="22"/>
          <w:szCs w:val="22"/>
          <w:lang w:val="es-ES"/>
        </w:rPr>
        <w:t>SERVICIO DE SEGURIDAD Y PROTECIÓN</w:t>
      </w:r>
      <w:r w:rsidRPr="00063105">
        <w:rPr>
          <w:rFonts w:ascii="Montserrat" w:eastAsia="Verdana" w:hAnsi="Montserrat" w:cs="Verdana"/>
          <w:b/>
          <w:sz w:val="22"/>
          <w:szCs w:val="22"/>
          <w:lang w:val="es-ES"/>
        </w:rPr>
        <w:t>:</w:t>
      </w:r>
    </w:p>
    <w:p w:rsidR="006455E3" w:rsidRPr="00063105" w:rsidRDefault="006455E3" w:rsidP="006455E3">
      <w:pPr>
        <w:pStyle w:val="Textoindependiente3"/>
        <w:spacing w:after="0"/>
        <w:ind w:right="125"/>
        <w:rPr>
          <w:rFonts w:ascii="Montserrat" w:eastAsia="Verdana" w:hAnsi="Montserrat" w:cs="Verdana"/>
          <w:sz w:val="22"/>
          <w:szCs w:val="22"/>
          <w:lang w:val="es-ES"/>
        </w:rPr>
      </w:pPr>
    </w:p>
    <w:p w:rsidR="006455E3" w:rsidRPr="00063105" w:rsidRDefault="006455E3" w:rsidP="006455E3">
      <w:pPr>
        <w:pStyle w:val="Textoindependiente3"/>
        <w:spacing w:after="0"/>
        <w:ind w:right="125"/>
        <w:rPr>
          <w:rFonts w:ascii="Montserrat" w:eastAsia="Verdana" w:hAnsi="Montserrat" w:cs="Verdana"/>
          <w:sz w:val="22"/>
          <w:szCs w:val="22"/>
          <w:lang w:val="es-ES"/>
        </w:rPr>
      </w:pPr>
      <w:r w:rsidRPr="00063105">
        <w:rPr>
          <w:rFonts w:ascii="Montserrat" w:eastAsia="Verdana" w:hAnsi="Montserrat" w:cs="Verdana"/>
          <w:sz w:val="22"/>
          <w:szCs w:val="22"/>
          <w:lang w:val="es-ES"/>
        </w:rPr>
        <w:t xml:space="preserve">El PROVEEDOR se compromete y obliga, sin costo para la ASIPONA DOS BOCAS, a impartirle al personal con el que preste los </w:t>
      </w:r>
      <w:r>
        <w:rPr>
          <w:rFonts w:ascii="Montserrat" w:eastAsia="Verdana" w:hAnsi="Montserrat" w:cs="Verdana"/>
          <w:sz w:val="22"/>
          <w:szCs w:val="22"/>
          <w:lang w:val="es-ES"/>
        </w:rPr>
        <w:t>SERVICIO DE SEGURIDAD Y PROTECCIÓN</w:t>
      </w:r>
      <w:r w:rsidRPr="00063105">
        <w:rPr>
          <w:rFonts w:ascii="Montserrat" w:eastAsia="Verdana" w:hAnsi="Montserrat" w:cs="Verdana"/>
          <w:sz w:val="22"/>
          <w:szCs w:val="22"/>
          <w:lang w:val="es-ES"/>
        </w:rPr>
        <w:t>, la capacitación que incluya al menos los siguientes cursos:</w:t>
      </w:r>
    </w:p>
    <w:p w:rsidR="006455E3" w:rsidRPr="00063105" w:rsidRDefault="006455E3" w:rsidP="006455E3">
      <w:pPr>
        <w:pStyle w:val="Textoindependiente3"/>
        <w:spacing w:after="0"/>
        <w:ind w:left="720" w:right="125"/>
        <w:rPr>
          <w:rFonts w:ascii="Montserrat" w:eastAsia="Verdana" w:hAnsi="Montserrat" w:cs="Verdana"/>
          <w:sz w:val="22"/>
          <w:szCs w:val="22"/>
          <w:lang w:val="es-ES"/>
        </w:rPr>
      </w:pPr>
    </w:p>
    <w:p w:rsidR="006455E3" w:rsidRPr="00063105" w:rsidRDefault="006455E3" w:rsidP="004C170F">
      <w:pPr>
        <w:pStyle w:val="Textoindependiente3"/>
        <w:numPr>
          <w:ilvl w:val="2"/>
          <w:numId w:val="81"/>
        </w:numPr>
        <w:spacing w:after="0" w:line="240" w:lineRule="auto"/>
        <w:ind w:left="426" w:right="125" w:hanging="426"/>
        <w:rPr>
          <w:rFonts w:ascii="Montserrat" w:eastAsia="Verdana" w:hAnsi="Montserrat" w:cs="Verdana"/>
          <w:b/>
          <w:sz w:val="22"/>
          <w:szCs w:val="22"/>
          <w:lang w:val="es-ES"/>
        </w:rPr>
      </w:pPr>
      <w:r w:rsidRPr="00063105">
        <w:rPr>
          <w:rFonts w:ascii="Montserrat" w:eastAsia="Verdana" w:hAnsi="Montserrat" w:cs="Verdana"/>
          <w:b/>
          <w:sz w:val="22"/>
          <w:szCs w:val="22"/>
          <w:lang w:val="es-ES"/>
        </w:rPr>
        <w:t xml:space="preserve">Curso para obtener la constancia de formación al personal con tareas específicas de protección portuaria, Parte A y B / Sección 18.2 del Código PBIP y 18.3 Conocimiento de Protección que debe poseer todo el personal de la Instalación Portuaria, impartido por el FIDENA o por alguna institución o persona autorizada por la autoridad marítima. Esta capacitación se deberá llevar a cabo previamente al inicio del servicio y todo el personal deberá de contar con capacitación y constancia actualizada. </w:t>
      </w:r>
    </w:p>
    <w:p w:rsidR="006455E3" w:rsidRPr="00063105" w:rsidRDefault="006455E3" w:rsidP="006455E3">
      <w:pPr>
        <w:pStyle w:val="Textoindependiente3"/>
        <w:spacing w:after="0"/>
        <w:ind w:left="720" w:right="125"/>
        <w:rPr>
          <w:rFonts w:ascii="Montserrat" w:eastAsia="Verdana" w:hAnsi="Montserrat" w:cs="Verdana"/>
          <w:sz w:val="22"/>
          <w:szCs w:val="22"/>
          <w:lang w:val="es-ES"/>
        </w:rPr>
      </w:pPr>
    </w:p>
    <w:p w:rsidR="006455E3" w:rsidRPr="00063105" w:rsidRDefault="006455E3" w:rsidP="006455E3">
      <w:pPr>
        <w:pStyle w:val="Textoindependiente3"/>
        <w:spacing w:after="0"/>
        <w:ind w:left="720" w:right="125"/>
        <w:rPr>
          <w:rFonts w:ascii="Montserrat" w:eastAsia="Verdana" w:hAnsi="Montserrat" w:cs="Verdana"/>
          <w:sz w:val="22"/>
          <w:szCs w:val="22"/>
          <w:lang w:val="es-ES"/>
        </w:rPr>
      </w:pPr>
      <w:r w:rsidRPr="00063105">
        <w:rPr>
          <w:rFonts w:ascii="Montserrat" w:eastAsia="Verdana" w:hAnsi="Montserrat" w:cs="Verdana"/>
          <w:sz w:val="22"/>
          <w:szCs w:val="22"/>
          <w:lang w:val="es-ES"/>
        </w:rPr>
        <w:t>Para el personal de nuevo ingreso, la capacitación se deberá impartir a más tardar durante la primera quincena de su contratación. Para el personal cuya capacitación venza durante la duración del contrato, el PROVEEDOR deberá proporcionar la capacitación a más tardar durante la primera quincena a partir de la fecha del vencimiento de la constancia respectiva; y durante la vigencia del contrato deberá mantener al personal con documentación y capacitación vigente.</w:t>
      </w:r>
    </w:p>
    <w:p w:rsidR="006455E3" w:rsidRPr="00063105" w:rsidRDefault="006455E3" w:rsidP="006455E3">
      <w:pPr>
        <w:pStyle w:val="Textoindependiente3"/>
        <w:spacing w:after="0"/>
        <w:ind w:right="125"/>
        <w:rPr>
          <w:rFonts w:ascii="Montserrat" w:eastAsia="Verdana" w:hAnsi="Montserrat" w:cs="Verdana"/>
          <w:sz w:val="22"/>
          <w:szCs w:val="22"/>
          <w:lang w:val="es-ES"/>
        </w:rPr>
      </w:pPr>
    </w:p>
    <w:p w:rsidR="006455E3" w:rsidRPr="00063105" w:rsidRDefault="006455E3" w:rsidP="004C170F">
      <w:pPr>
        <w:pStyle w:val="Textoindependiente3"/>
        <w:numPr>
          <w:ilvl w:val="2"/>
          <w:numId w:val="81"/>
        </w:numPr>
        <w:spacing w:after="0" w:line="240" w:lineRule="auto"/>
        <w:ind w:left="709" w:right="125" w:hanging="709"/>
        <w:rPr>
          <w:rFonts w:ascii="Montserrat" w:eastAsia="Verdana" w:hAnsi="Montserrat" w:cs="Verdana"/>
          <w:b/>
          <w:sz w:val="22"/>
          <w:szCs w:val="22"/>
          <w:lang w:val="es-ES"/>
        </w:rPr>
      </w:pPr>
      <w:r w:rsidRPr="00063105">
        <w:rPr>
          <w:rFonts w:ascii="Montserrat" w:eastAsia="Verdana" w:hAnsi="Montserrat" w:cs="Verdana"/>
          <w:b/>
          <w:sz w:val="22"/>
          <w:szCs w:val="22"/>
          <w:lang w:val="es-ES"/>
        </w:rPr>
        <w:t>Cursos para todo el personal, que deberá proporcionar el PROVEEDOR y estos deben de estar avalados y registrado ante la STPS, y en los que aplique el FIDENA, o institución acreditada por la autoridad marítima y que deberán ser cubiertos durante el periodo del servicio:</w:t>
      </w:r>
    </w:p>
    <w:p w:rsidR="006455E3" w:rsidRPr="00063105" w:rsidRDefault="006455E3" w:rsidP="006455E3">
      <w:pPr>
        <w:pStyle w:val="Textoindependiente3"/>
        <w:spacing w:after="0"/>
        <w:ind w:left="720" w:right="125"/>
        <w:rPr>
          <w:rFonts w:ascii="Montserrat" w:eastAsia="Verdana" w:hAnsi="Montserrat" w:cs="Verdana"/>
          <w:sz w:val="22"/>
          <w:szCs w:val="22"/>
          <w:lang w:val="es-ES"/>
        </w:rPr>
      </w:pPr>
    </w:p>
    <w:p w:rsidR="006455E3" w:rsidRDefault="006455E3" w:rsidP="006455E3">
      <w:pPr>
        <w:widowControl w:val="0"/>
        <w:tabs>
          <w:tab w:val="num" w:pos="1074"/>
        </w:tabs>
        <w:ind w:right="125"/>
        <w:rPr>
          <w:rFonts w:ascii="Montserrat" w:eastAsia="Verdana" w:hAnsi="Montserrat" w:cs="Verdana"/>
          <w:b/>
          <w:lang w:val="es-ES"/>
        </w:rPr>
      </w:pPr>
      <w:r w:rsidRPr="00063105">
        <w:rPr>
          <w:rFonts w:ascii="Montserrat" w:eastAsia="Verdana" w:hAnsi="Montserrat" w:cs="Verdana"/>
          <w:b/>
          <w:lang w:val="es-ES"/>
        </w:rPr>
        <w:lastRenderedPageBreak/>
        <w:t>Para todo el personal:</w:t>
      </w:r>
      <w:r>
        <w:rPr>
          <w:rFonts w:ascii="Montserrat" w:eastAsia="Verdana" w:hAnsi="Montserrat" w:cs="Verdana"/>
          <w:b/>
          <w:lang w:val="es-ES"/>
        </w:rPr>
        <w:t xml:space="preserve"> </w:t>
      </w:r>
    </w:p>
    <w:p w:rsidR="006455E3" w:rsidRPr="00063105" w:rsidRDefault="006455E3" w:rsidP="004C170F">
      <w:pPr>
        <w:widowControl w:val="0"/>
        <w:numPr>
          <w:ilvl w:val="0"/>
          <w:numId w:val="78"/>
        </w:numPr>
        <w:tabs>
          <w:tab w:val="left" w:pos="284"/>
        </w:tabs>
        <w:spacing w:after="0" w:line="240" w:lineRule="auto"/>
        <w:ind w:left="993" w:right="125"/>
        <w:rPr>
          <w:rFonts w:ascii="Montserrat" w:eastAsia="Verdana" w:hAnsi="Montserrat" w:cs="Verdana"/>
          <w:lang w:val="es-ES"/>
        </w:rPr>
      </w:pPr>
      <w:r w:rsidRPr="00063105">
        <w:rPr>
          <w:rFonts w:ascii="Montserrat" w:eastAsia="Verdana" w:hAnsi="Montserrat" w:cs="Verdana"/>
          <w:lang w:val="es-ES"/>
        </w:rPr>
        <w:t xml:space="preserve">18.2 y 18.3 PBIP/ISPS </w:t>
      </w:r>
    </w:p>
    <w:p w:rsidR="006455E3" w:rsidRPr="00063105" w:rsidRDefault="006455E3" w:rsidP="004C170F">
      <w:pPr>
        <w:widowControl w:val="0"/>
        <w:numPr>
          <w:ilvl w:val="0"/>
          <w:numId w:val="78"/>
        </w:numPr>
        <w:tabs>
          <w:tab w:val="left" w:pos="284"/>
        </w:tabs>
        <w:spacing w:after="0" w:line="240" w:lineRule="auto"/>
        <w:ind w:left="993" w:right="125"/>
        <w:rPr>
          <w:rFonts w:ascii="Montserrat" w:eastAsia="Verdana" w:hAnsi="Montserrat" w:cs="Verdana"/>
          <w:lang w:val="es-ES"/>
        </w:rPr>
      </w:pPr>
      <w:r w:rsidRPr="00063105">
        <w:rPr>
          <w:rFonts w:ascii="Montserrat" w:eastAsia="Verdana" w:hAnsi="Montserrat" w:cs="Verdana"/>
          <w:lang w:val="es-ES"/>
        </w:rPr>
        <w:t>Seguridad en instalaciones Portuarias.</w:t>
      </w:r>
    </w:p>
    <w:p w:rsidR="006455E3" w:rsidRPr="00063105" w:rsidRDefault="006455E3" w:rsidP="004C170F">
      <w:pPr>
        <w:widowControl w:val="0"/>
        <w:numPr>
          <w:ilvl w:val="0"/>
          <w:numId w:val="78"/>
        </w:numPr>
        <w:tabs>
          <w:tab w:val="left" w:pos="284"/>
        </w:tabs>
        <w:spacing w:after="0" w:line="240" w:lineRule="auto"/>
        <w:ind w:left="993" w:right="125"/>
        <w:rPr>
          <w:rFonts w:ascii="Montserrat" w:eastAsia="Verdana" w:hAnsi="Montserrat" w:cs="Verdana"/>
          <w:lang w:val="es-ES"/>
        </w:rPr>
      </w:pPr>
      <w:r w:rsidRPr="00063105">
        <w:rPr>
          <w:rFonts w:ascii="Montserrat" w:eastAsia="Verdana" w:hAnsi="Montserrat" w:cs="Verdana"/>
          <w:lang w:val="es-ES"/>
        </w:rPr>
        <w:t>Manejo del Código IMDG sobre sustancias peligrosas.</w:t>
      </w:r>
    </w:p>
    <w:p w:rsidR="006455E3" w:rsidRPr="00063105" w:rsidRDefault="006455E3" w:rsidP="004C170F">
      <w:pPr>
        <w:widowControl w:val="0"/>
        <w:numPr>
          <w:ilvl w:val="0"/>
          <w:numId w:val="78"/>
        </w:numPr>
        <w:tabs>
          <w:tab w:val="left" w:pos="284"/>
        </w:tabs>
        <w:spacing w:after="0" w:line="240" w:lineRule="auto"/>
        <w:ind w:left="993" w:right="125"/>
        <w:rPr>
          <w:rFonts w:ascii="Montserrat" w:eastAsia="Verdana" w:hAnsi="Montserrat" w:cs="Verdana"/>
          <w:lang w:val="es-ES"/>
        </w:rPr>
      </w:pPr>
      <w:r w:rsidRPr="00063105">
        <w:rPr>
          <w:rFonts w:ascii="Montserrat" w:eastAsia="Verdana" w:hAnsi="Montserrat" w:cs="Verdana"/>
          <w:lang w:val="es-ES"/>
        </w:rPr>
        <w:t>Inducción a la operación portuaria.</w:t>
      </w:r>
    </w:p>
    <w:p w:rsidR="006455E3" w:rsidRPr="00063105" w:rsidRDefault="006455E3" w:rsidP="004C170F">
      <w:pPr>
        <w:widowControl w:val="0"/>
        <w:numPr>
          <w:ilvl w:val="0"/>
          <w:numId w:val="78"/>
        </w:numPr>
        <w:tabs>
          <w:tab w:val="left" w:pos="284"/>
        </w:tabs>
        <w:spacing w:after="0" w:line="240" w:lineRule="auto"/>
        <w:ind w:left="993" w:right="125"/>
        <w:rPr>
          <w:rFonts w:ascii="Montserrat" w:eastAsia="Verdana" w:hAnsi="Montserrat" w:cs="Verdana"/>
          <w:lang w:val="es-ES"/>
        </w:rPr>
      </w:pPr>
      <w:r w:rsidRPr="00063105">
        <w:rPr>
          <w:rFonts w:ascii="Montserrat" w:eastAsia="Verdana" w:hAnsi="Montserrat" w:cs="Verdana"/>
          <w:lang w:val="es-ES"/>
        </w:rPr>
        <w:t>Calidad en el Servicio.</w:t>
      </w:r>
    </w:p>
    <w:p w:rsidR="006455E3" w:rsidRPr="00063105" w:rsidRDefault="006455E3" w:rsidP="004C170F">
      <w:pPr>
        <w:widowControl w:val="0"/>
        <w:numPr>
          <w:ilvl w:val="0"/>
          <w:numId w:val="78"/>
        </w:numPr>
        <w:tabs>
          <w:tab w:val="left" w:pos="284"/>
        </w:tabs>
        <w:spacing w:after="0" w:line="240" w:lineRule="auto"/>
        <w:ind w:left="993" w:right="125"/>
        <w:rPr>
          <w:rFonts w:ascii="Montserrat" w:eastAsia="Verdana" w:hAnsi="Montserrat" w:cs="Verdana"/>
          <w:lang w:val="es-ES"/>
        </w:rPr>
      </w:pPr>
      <w:r w:rsidRPr="00063105">
        <w:rPr>
          <w:rFonts w:ascii="Montserrat" w:eastAsia="Verdana" w:hAnsi="Montserrat" w:cs="Verdana"/>
          <w:lang w:val="es-ES"/>
        </w:rPr>
        <w:t>Técnicas de Inspección, Patrullajes y Rondines.</w:t>
      </w:r>
    </w:p>
    <w:p w:rsidR="006455E3" w:rsidRPr="00063105" w:rsidRDefault="006455E3" w:rsidP="004C170F">
      <w:pPr>
        <w:widowControl w:val="0"/>
        <w:numPr>
          <w:ilvl w:val="0"/>
          <w:numId w:val="78"/>
        </w:numPr>
        <w:tabs>
          <w:tab w:val="left" w:pos="284"/>
        </w:tabs>
        <w:spacing w:after="0" w:line="240" w:lineRule="auto"/>
        <w:ind w:left="993" w:right="125"/>
        <w:rPr>
          <w:rFonts w:ascii="Montserrat" w:eastAsia="Verdana" w:hAnsi="Montserrat" w:cs="Verdana"/>
          <w:lang w:val="es-ES"/>
        </w:rPr>
      </w:pPr>
      <w:r w:rsidRPr="00063105">
        <w:rPr>
          <w:rFonts w:ascii="Montserrat" w:eastAsia="Verdana" w:hAnsi="Montserrat" w:cs="Verdana"/>
          <w:lang w:val="es-ES"/>
        </w:rPr>
        <w:t>Análisis de riesgos.</w:t>
      </w:r>
    </w:p>
    <w:p w:rsidR="006455E3" w:rsidRPr="00063105" w:rsidRDefault="006455E3" w:rsidP="004C170F">
      <w:pPr>
        <w:widowControl w:val="0"/>
        <w:numPr>
          <w:ilvl w:val="0"/>
          <w:numId w:val="78"/>
        </w:numPr>
        <w:tabs>
          <w:tab w:val="left" w:pos="284"/>
        </w:tabs>
        <w:spacing w:after="0" w:line="240" w:lineRule="auto"/>
        <w:ind w:left="993" w:right="125"/>
        <w:rPr>
          <w:rFonts w:ascii="Montserrat" w:eastAsia="Verdana" w:hAnsi="Montserrat" w:cs="Verdana"/>
          <w:lang w:val="es-ES"/>
        </w:rPr>
      </w:pPr>
      <w:r w:rsidRPr="00063105">
        <w:rPr>
          <w:rFonts w:ascii="Montserrat" w:eastAsia="Verdana" w:hAnsi="Montserrat" w:cs="Verdana"/>
          <w:lang w:val="es-ES"/>
        </w:rPr>
        <w:t>Control de Accesos.</w:t>
      </w:r>
    </w:p>
    <w:p w:rsidR="006455E3" w:rsidRPr="00063105" w:rsidRDefault="006455E3" w:rsidP="004C170F">
      <w:pPr>
        <w:widowControl w:val="0"/>
        <w:numPr>
          <w:ilvl w:val="0"/>
          <w:numId w:val="78"/>
        </w:numPr>
        <w:tabs>
          <w:tab w:val="left" w:pos="284"/>
        </w:tabs>
        <w:spacing w:after="0" w:line="240" w:lineRule="auto"/>
        <w:ind w:left="993" w:right="125"/>
        <w:rPr>
          <w:rFonts w:ascii="Montserrat" w:eastAsia="Verdana" w:hAnsi="Montserrat" w:cs="Verdana"/>
          <w:lang w:val="es-ES"/>
        </w:rPr>
      </w:pPr>
      <w:r w:rsidRPr="00063105">
        <w:rPr>
          <w:rFonts w:ascii="Montserrat" w:eastAsia="Verdana" w:hAnsi="Montserrat" w:cs="Verdana"/>
          <w:lang w:val="es-ES"/>
        </w:rPr>
        <w:t>Planes de contingencia y manejo de crisis.</w:t>
      </w:r>
    </w:p>
    <w:p w:rsidR="006455E3" w:rsidRPr="00063105" w:rsidRDefault="006455E3" w:rsidP="004C170F">
      <w:pPr>
        <w:widowControl w:val="0"/>
        <w:numPr>
          <w:ilvl w:val="0"/>
          <w:numId w:val="78"/>
        </w:numPr>
        <w:tabs>
          <w:tab w:val="left" w:pos="284"/>
        </w:tabs>
        <w:spacing w:after="0" w:line="240" w:lineRule="auto"/>
        <w:ind w:left="993" w:right="125"/>
        <w:rPr>
          <w:rFonts w:ascii="Montserrat" w:eastAsia="Verdana" w:hAnsi="Montserrat" w:cs="Verdana"/>
          <w:lang w:val="es-ES"/>
        </w:rPr>
      </w:pPr>
      <w:r w:rsidRPr="00063105">
        <w:rPr>
          <w:rFonts w:ascii="Montserrat" w:eastAsia="Verdana" w:hAnsi="Montserrat" w:cs="Verdana"/>
          <w:lang w:val="es-ES"/>
        </w:rPr>
        <w:t>Manejo y uso del Pr-24. Vigilantes.</w:t>
      </w:r>
    </w:p>
    <w:p w:rsidR="006455E3" w:rsidRPr="00063105" w:rsidRDefault="006455E3" w:rsidP="004C170F">
      <w:pPr>
        <w:widowControl w:val="0"/>
        <w:numPr>
          <w:ilvl w:val="0"/>
          <w:numId w:val="78"/>
        </w:numPr>
        <w:tabs>
          <w:tab w:val="left" w:pos="284"/>
        </w:tabs>
        <w:spacing w:after="0" w:line="240" w:lineRule="auto"/>
        <w:ind w:left="993" w:right="125"/>
        <w:rPr>
          <w:rFonts w:ascii="Montserrat" w:eastAsia="Verdana" w:hAnsi="Montserrat" w:cs="Verdana"/>
          <w:lang w:val="es-ES"/>
        </w:rPr>
      </w:pPr>
      <w:r w:rsidRPr="00063105">
        <w:rPr>
          <w:rFonts w:ascii="Montserrat" w:eastAsia="Verdana" w:hAnsi="Montserrat" w:cs="Verdana"/>
          <w:lang w:val="es-ES"/>
        </w:rPr>
        <w:t>Sistema de pe</w:t>
      </w:r>
      <w:r>
        <w:rPr>
          <w:rFonts w:ascii="Montserrat" w:eastAsia="Verdana" w:hAnsi="Montserrat" w:cs="Verdana"/>
          <w:lang w:val="es-ES"/>
        </w:rPr>
        <w:t>rmiso para trabajos con riesgos, de acuerdo al estándar SPPTR.</w:t>
      </w:r>
    </w:p>
    <w:p w:rsidR="006455E3" w:rsidRPr="00063105" w:rsidRDefault="006455E3" w:rsidP="004C170F">
      <w:pPr>
        <w:widowControl w:val="0"/>
        <w:numPr>
          <w:ilvl w:val="0"/>
          <w:numId w:val="78"/>
        </w:numPr>
        <w:tabs>
          <w:tab w:val="left" w:pos="284"/>
        </w:tabs>
        <w:spacing w:after="0" w:line="240" w:lineRule="auto"/>
        <w:ind w:left="993" w:right="125"/>
        <w:rPr>
          <w:rFonts w:ascii="Montserrat" w:eastAsia="Verdana" w:hAnsi="Montserrat" w:cs="Verdana"/>
          <w:lang w:val="es-ES"/>
        </w:rPr>
      </w:pPr>
      <w:r w:rsidRPr="00063105">
        <w:rPr>
          <w:rFonts w:ascii="Montserrat" w:eastAsia="Verdana" w:hAnsi="Montserrat" w:cs="Verdana"/>
          <w:lang w:val="es-ES"/>
        </w:rPr>
        <w:t>Análisis de seguridad en el trabajo.</w:t>
      </w:r>
    </w:p>
    <w:p w:rsidR="006455E3" w:rsidRPr="00063105" w:rsidRDefault="006455E3" w:rsidP="004C170F">
      <w:pPr>
        <w:widowControl w:val="0"/>
        <w:numPr>
          <w:ilvl w:val="0"/>
          <w:numId w:val="78"/>
        </w:numPr>
        <w:tabs>
          <w:tab w:val="left" w:pos="284"/>
        </w:tabs>
        <w:spacing w:after="0" w:line="240" w:lineRule="auto"/>
        <w:ind w:left="993" w:right="125"/>
        <w:rPr>
          <w:rFonts w:ascii="Montserrat" w:eastAsia="Verdana" w:hAnsi="Montserrat" w:cs="Verdana"/>
          <w:lang w:val="es-ES"/>
        </w:rPr>
      </w:pPr>
      <w:r w:rsidRPr="00063105">
        <w:rPr>
          <w:rFonts w:ascii="Montserrat" w:eastAsia="Verdana" w:hAnsi="Montserrat" w:cs="Verdana"/>
          <w:lang w:val="es-ES"/>
        </w:rPr>
        <w:t>Prevención de accidentes laborales.</w:t>
      </w:r>
    </w:p>
    <w:p w:rsidR="006455E3" w:rsidRPr="00063105" w:rsidRDefault="006455E3" w:rsidP="004C170F">
      <w:pPr>
        <w:widowControl w:val="0"/>
        <w:numPr>
          <w:ilvl w:val="0"/>
          <w:numId w:val="78"/>
        </w:numPr>
        <w:tabs>
          <w:tab w:val="left" w:pos="284"/>
        </w:tabs>
        <w:spacing w:after="0" w:line="240" w:lineRule="auto"/>
        <w:ind w:left="993" w:right="125"/>
        <w:rPr>
          <w:rFonts w:ascii="Montserrat" w:eastAsia="Verdana" w:hAnsi="Montserrat" w:cs="Verdana"/>
          <w:lang w:val="es-ES"/>
        </w:rPr>
      </w:pPr>
      <w:r w:rsidRPr="00063105">
        <w:rPr>
          <w:rFonts w:ascii="Montserrat" w:eastAsia="Verdana" w:hAnsi="Montserrat" w:cs="Verdana"/>
          <w:lang w:val="es-ES"/>
        </w:rPr>
        <w:t>NORMA Oficial Mexicana NOM-018-STPS-2015, Sistema armonizado para la identificación y comunicación de peligros y riesgos por sustancias químicas peligrosas en los centros de trabajo.</w:t>
      </w:r>
    </w:p>
    <w:p w:rsidR="006455E3" w:rsidRPr="00063105" w:rsidRDefault="006455E3" w:rsidP="004C170F">
      <w:pPr>
        <w:widowControl w:val="0"/>
        <w:numPr>
          <w:ilvl w:val="0"/>
          <w:numId w:val="78"/>
        </w:numPr>
        <w:tabs>
          <w:tab w:val="left" w:pos="284"/>
        </w:tabs>
        <w:spacing w:after="0" w:line="240" w:lineRule="auto"/>
        <w:ind w:left="993" w:right="125"/>
        <w:rPr>
          <w:rFonts w:ascii="Montserrat" w:eastAsia="Verdana" w:hAnsi="Montserrat" w:cs="Verdana"/>
          <w:lang w:val="es-ES"/>
        </w:rPr>
      </w:pPr>
      <w:r w:rsidRPr="00063105">
        <w:rPr>
          <w:rFonts w:ascii="Montserrat" w:eastAsia="Verdana" w:hAnsi="Montserrat" w:cs="Verdana"/>
          <w:lang w:val="es-ES"/>
        </w:rPr>
        <w:t>NORMA Oficial Mexicana NOM-002-STPS-2010, Condiciones de seguridad-Prevención y protección contra incendios en los centros de trabajo.</w:t>
      </w:r>
    </w:p>
    <w:p w:rsidR="006455E3" w:rsidRPr="00063105" w:rsidRDefault="006455E3" w:rsidP="004C170F">
      <w:pPr>
        <w:widowControl w:val="0"/>
        <w:numPr>
          <w:ilvl w:val="0"/>
          <w:numId w:val="78"/>
        </w:numPr>
        <w:tabs>
          <w:tab w:val="left" w:pos="284"/>
        </w:tabs>
        <w:spacing w:after="0" w:line="240" w:lineRule="auto"/>
        <w:ind w:left="993" w:right="125"/>
        <w:rPr>
          <w:rFonts w:ascii="Montserrat" w:eastAsia="Verdana" w:hAnsi="Montserrat" w:cs="Verdana"/>
          <w:lang w:val="es-ES"/>
        </w:rPr>
      </w:pPr>
      <w:r w:rsidRPr="00063105">
        <w:rPr>
          <w:rFonts w:ascii="Montserrat" w:eastAsia="Verdana" w:hAnsi="Montserrat" w:cs="Verdana"/>
          <w:lang w:val="es-ES"/>
        </w:rPr>
        <w:t>Norma Oficial Mexicana NOM-005-STPS-1998, relativa a las condiciones de seguridad e higiene en los centros de trabajo para el manejo, transporte y almacenamiento de sustancias químicas peligrosas.</w:t>
      </w:r>
    </w:p>
    <w:p w:rsidR="006455E3" w:rsidRPr="00063105" w:rsidRDefault="006455E3" w:rsidP="004C170F">
      <w:pPr>
        <w:widowControl w:val="0"/>
        <w:numPr>
          <w:ilvl w:val="0"/>
          <w:numId w:val="78"/>
        </w:numPr>
        <w:tabs>
          <w:tab w:val="left" w:pos="284"/>
        </w:tabs>
        <w:spacing w:after="0" w:line="240" w:lineRule="auto"/>
        <w:ind w:left="993" w:right="125"/>
        <w:rPr>
          <w:rFonts w:ascii="Montserrat" w:eastAsia="Verdana" w:hAnsi="Montserrat" w:cs="Verdana"/>
          <w:lang w:val="es-ES"/>
        </w:rPr>
      </w:pPr>
      <w:r w:rsidRPr="00063105">
        <w:rPr>
          <w:rFonts w:ascii="Montserrat" w:eastAsia="Verdana" w:hAnsi="Montserrat" w:cs="Verdana"/>
          <w:lang w:val="es-ES"/>
        </w:rPr>
        <w:t>NORMA Oficial Mexicana NOM-017-STPS-2008, Equipo de protección personal-Selección, uso y manejo en los centros de trabajo.</w:t>
      </w:r>
    </w:p>
    <w:p w:rsidR="006455E3" w:rsidRPr="00063105" w:rsidRDefault="006455E3" w:rsidP="004C170F">
      <w:pPr>
        <w:widowControl w:val="0"/>
        <w:numPr>
          <w:ilvl w:val="0"/>
          <w:numId w:val="78"/>
        </w:numPr>
        <w:tabs>
          <w:tab w:val="left" w:pos="284"/>
        </w:tabs>
        <w:spacing w:after="0" w:line="240" w:lineRule="auto"/>
        <w:ind w:left="993" w:right="125"/>
        <w:rPr>
          <w:rFonts w:ascii="Montserrat" w:eastAsia="Verdana" w:hAnsi="Montserrat" w:cs="Verdana"/>
          <w:lang w:val="es-ES"/>
        </w:rPr>
      </w:pPr>
      <w:r w:rsidRPr="00063105">
        <w:rPr>
          <w:rFonts w:ascii="Montserrat" w:eastAsia="Verdana" w:hAnsi="Montserrat" w:cs="Verdana"/>
          <w:lang w:val="es-ES"/>
        </w:rPr>
        <w:t>NORMA Oficial Mexicana NOM-026-STPS-2008, Colores y señales de seguridad e higiene, e identificación de riesgos por fluidos conducidos en tuberías.</w:t>
      </w:r>
    </w:p>
    <w:p w:rsidR="006455E3" w:rsidRPr="00063105" w:rsidRDefault="006455E3" w:rsidP="006455E3">
      <w:pPr>
        <w:widowControl w:val="0"/>
        <w:tabs>
          <w:tab w:val="left" w:pos="284"/>
        </w:tabs>
        <w:spacing w:after="0" w:line="240" w:lineRule="auto"/>
        <w:ind w:left="993" w:right="125"/>
        <w:rPr>
          <w:rFonts w:ascii="Montserrat" w:eastAsia="Verdana" w:hAnsi="Montserrat" w:cs="Verdana"/>
          <w:lang w:val="es-ES"/>
        </w:rPr>
      </w:pPr>
    </w:p>
    <w:p w:rsidR="006455E3" w:rsidRPr="00063105" w:rsidRDefault="006455E3" w:rsidP="006455E3">
      <w:pPr>
        <w:ind w:right="125"/>
        <w:rPr>
          <w:rFonts w:ascii="Montserrat" w:eastAsia="Verdana" w:hAnsi="Montserrat" w:cs="Verdana"/>
          <w:b/>
          <w:lang w:val="es-ES"/>
        </w:rPr>
      </w:pPr>
      <w:r w:rsidRPr="00063105">
        <w:rPr>
          <w:rFonts w:ascii="Montserrat" w:eastAsia="Verdana" w:hAnsi="Montserrat" w:cs="Verdana"/>
          <w:b/>
          <w:lang w:val="es-ES"/>
        </w:rPr>
        <w:t>Cursos para supervisores en sitio:</w:t>
      </w:r>
    </w:p>
    <w:p w:rsidR="006455E3" w:rsidRPr="00063105" w:rsidRDefault="006455E3" w:rsidP="004C170F">
      <w:pPr>
        <w:pStyle w:val="Prrafodelista"/>
        <w:widowControl w:val="0"/>
        <w:numPr>
          <w:ilvl w:val="0"/>
          <w:numId w:val="112"/>
        </w:numPr>
        <w:autoSpaceDE w:val="0"/>
        <w:autoSpaceDN w:val="0"/>
        <w:spacing w:after="0" w:line="240" w:lineRule="auto"/>
        <w:contextualSpacing w:val="0"/>
        <w:rPr>
          <w:rFonts w:ascii="Montserrat" w:hAnsi="Montserrat"/>
        </w:rPr>
      </w:pPr>
      <w:r w:rsidRPr="00063105">
        <w:rPr>
          <w:rFonts w:ascii="Montserrat" w:hAnsi="Montserrat"/>
        </w:rPr>
        <w:t>NORMA Oficial Mexicana NOM-033-STPS-2015, Condiciones de seguridad para realizar trabajos en espacios confinados.</w:t>
      </w:r>
    </w:p>
    <w:p w:rsidR="006455E3" w:rsidRPr="00063105" w:rsidRDefault="006455E3" w:rsidP="004C170F">
      <w:pPr>
        <w:pStyle w:val="Prrafodelista"/>
        <w:widowControl w:val="0"/>
        <w:numPr>
          <w:ilvl w:val="0"/>
          <w:numId w:val="112"/>
        </w:numPr>
        <w:autoSpaceDE w:val="0"/>
        <w:autoSpaceDN w:val="0"/>
        <w:spacing w:after="0" w:line="240" w:lineRule="auto"/>
        <w:contextualSpacing w:val="0"/>
        <w:rPr>
          <w:rFonts w:ascii="Montserrat" w:hAnsi="Montserrat"/>
        </w:rPr>
      </w:pPr>
      <w:r w:rsidRPr="00063105">
        <w:rPr>
          <w:rFonts w:ascii="Montserrat" w:hAnsi="Montserrat"/>
        </w:rPr>
        <w:t>NORMA Oficial Mexicana NOM-009-STPS-2011, Condiciones de seguridad para realizar trabajos en altura.</w:t>
      </w:r>
    </w:p>
    <w:p w:rsidR="006455E3" w:rsidRPr="00063105" w:rsidRDefault="006455E3" w:rsidP="004C170F">
      <w:pPr>
        <w:pStyle w:val="Prrafodelista"/>
        <w:widowControl w:val="0"/>
        <w:numPr>
          <w:ilvl w:val="0"/>
          <w:numId w:val="112"/>
        </w:numPr>
        <w:autoSpaceDE w:val="0"/>
        <w:autoSpaceDN w:val="0"/>
        <w:spacing w:after="0" w:line="240" w:lineRule="auto"/>
        <w:ind w:right="125"/>
        <w:contextualSpacing w:val="0"/>
        <w:rPr>
          <w:rFonts w:ascii="Montserrat" w:hAnsi="Montserrat"/>
        </w:rPr>
      </w:pPr>
      <w:r w:rsidRPr="00063105">
        <w:rPr>
          <w:rFonts w:ascii="Montserrat" w:hAnsi="Montserrat"/>
        </w:rPr>
        <w:t>NOM-014-STPS-2000 es una norma oficial mexicana de la Secretaría del Trabajo y Previsión Social que establece las condiciones de seguridad e higiene requeridas para prevenir y proteger la salud de los trabajadores expuestos a los riesgos de las actividades de buceo y la exposición a presiones ambientales bajas.</w:t>
      </w:r>
    </w:p>
    <w:p w:rsidR="006455E3" w:rsidRPr="00063105" w:rsidRDefault="006455E3" w:rsidP="004C170F">
      <w:pPr>
        <w:pStyle w:val="Prrafodelista"/>
        <w:widowControl w:val="0"/>
        <w:numPr>
          <w:ilvl w:val="0"/>
          <w:numId w:val="112"/>
        </w:numPr>
        <w:autoSpaceDE w:val="0"/>
        <w:autoSpaceDN w:val="0"/>
        <w:spacing w:after="0" w:line="240" w:lineRule="auto"/>
        <w:ind w:right="125"/>
        <w:contextualSpacing w:val="0"/>
        <w:rPr>
          <w:rFonts w:ascii="Montserrat" w:hAnsi="Montserrat"/>
        </w:rPr>
      </w:pPr>
      <w:r w:rsidRPr="00063105">
        <w:rPr>
          <w:rFonts w:ascii="Montserrat" w:hAnsi="Montserrat"/>
        </w:rPr>
        <w:lastRenderedPageBreak/>
        <w:t>NORMA Oficial Mexicana NOM-027-STPS-2008, Actividades de soldadura y corte-Condiciones de seguridad e higiene. Establecer condiciones de seguridad e higiene en los centros de trabajo para prevenir riesgos de trabajo durante las actividades de soldadura y corte.</w:t>
      </w:r>
    </w:p>
    <w:p w:rsidR="006455E3" w:rsidRPr="00063105" w:rsidRDefault="006455E3" w:rsidP="004C170F">
      <w:pPr>
        <w:pStyle w:val="Prrafodelista"/>
        <w:widowControl w:val="0"/>
        <w:numPr>
          <w:ilvl w:val="0"/>
          <w:numId w:val="112"/>
        </w:numPr>
        <w:autoSpaceDE w:val="0"/>
        <w:autoSpaceDN w:val="0"/>
        <w:spacing w:after="0" w:line="240" w:lineRule="auto"/>
        <w:ind w:right="125"/>
        <w:contextualSpacing w:val="0"/>
        <w:rPr>
          <w:rFonts w:ascii="Montserrat" w:hAnsi="Montserrat"/>
        </w:rPr>
      </w:pPr>
      <w:r w:rsidRPr="00063105">
        <w:rPr>
          <w:rFonts w:ascii="Montserrat" w:hAnsi="Montserrat"/>
        </w:rPr>
        <w:t>NORMA Oficial Mexicana NOM-009-STPS-2011, Condiciones de seguridad para realizar trabajos en altura.</w:t>
      </w:r>
    </w:p>
    <w:p w:rsidR="006455E3" w:rsidRPr="00063105" w:rsidRDefault="006455E3" w:rsidP="004C170F">
      <w:pPr>
        <w:pStyle w:val="Prrafodelista"/>
        <w:widowControl w:val="0"/>
        <w:numPr>
          <w:ilvl w:val="0"/>
          <w:numId w:val="112"/>
        </w:numPr>
        <w:autoSpaceDE w:val="0"/>
        <w:autoSpaceDN w:val="0"/>
        <w:spacing w:after="0" w:line="240" w:lineRule="auto"/>
        <w:ind w:right="125"/>
        <w:contextualSpacing w:val="0"/>
        <w:rPr>
          <w:rFonts w:ascii="Montserrat" w:hAnsi="Montserrat"/>
        </w:rPr>
      </w:pPr>
      <w:r w:rsidRPr="00063105">
        <w:rPr>
          <w:rFonts w:ascii="Montserrat" w:hAnsi="Montserrat"/>
        </w:rPr>
        <w:t>NORMA Oficial Mexicana NOM-052-SEMARNAT-2005, Que establece las características, el procedimiento de identificación, clasificación y los listados de los residuos peligrosos.</w:t>
      </w:r>
    </w:p>
    <w:p w:rsidR="006455E3" w:rsidRPr="00063105" w:rsidRDefault="006455E3" w:rsidP="006455E3">
      <w:pPr>
        <w:ind w:right="125"/>
        <w:rPr>
          <w:rFonts w:ascii="Montserrat" w:eastAsia="Verdana" w:hAnsi="Montserrat" w:cs="Verdana"/>
          <w:lang w:val="es-ES"/>
        </w:rPr>
      </w:pPr>
    </w:p>
    <w:p w:rsidR="006455E3" w:rsidRPr="00063105" w:rsidRDefault="006455E3" w:rsidP="006455E3">
      <w:pPr>
        <w:ind w:right="125"/>
        <w:rPr>
          <w:rFonts w:ascii="Montserrat" w:eastAsia="Verdana" w:hAnsi="Montserrat" w:cs="Verdana"/>
          <w:lang w:val="es-ES"/>
        </w:rPr>
      </w:pPr>
      <w:r w:rsidRPr="00063105">
        <w:rPr>
          <w:rFonts w:ascii="Montserrat" w:eastAsia="Verdana" w:hAnsi="Montserrat" w:cs="Verdana"/>
          <w:lang w:val="es-ES"/>
        </w:rPr>
        <w:t>Al término de cada curso, el PROVEEDOR deberá presentar ante la Subgerencia de Protección Portuaria, copia y original para cotejo del diploma, reconocimiento o certificado firmados por el instructor. Además, deberá entregar copia del programa, temario cubierto y las evaluaciones aplicadas.</w:t>
      </w:r>
    </w:p>
    <w:p w:rsidR="006455E3" w:rsidRDefault="006455E3" w:rsidP="006455E3">
      <w:pPr>
        <w:widowControl w:val="0"/>
        <w:ind w:right="125"/>
        <w:rPr>
          <w:rFonts w:ascii="Montserrat" w:eastAsia="Verdana" w:hAnsi="Montserrat" w:cs="Verdana"/>
          <w:lang w:val="es-ES"/>
        </w:rPr>
      </w:pPr>
      <w:r>
        <w:rPr>
          <w:rFonts w:ascii="Montserrat" w:eastAsia="Verdana" w:hAnsi="Montserrat" w:cs="Verdana"/>
          <w:lang w:val="es-ES"/>
        </w:rPr>
        <w:t xml:space="preserve">Al término de cada curso </w:t>
      </w:r>
      <w:r w:rsidRPr="00063105">
        <w:rPr>
          <w:rFonts w:ascii="Montserrat" w:eastAsia="Verdana" w:hAnsi="Montserrat" w:cs="Verdana"/>
          <w:lang w:val="es-ES"/>
        </w:rPr>
        <w:t>los certificados, diplomas, reconocimientos originales de los cursos proporcionados, se deberán entregar al personal.</w:t>
      </w:r>
    </w:p>
    <w:p w:rsidR="006455E3" w:rsidRDefault="006455E3" w:rsidP="006455E3">
      <w:pPr>
        <w:widowControl w:val="0"/>
        <w:ind w:right="125"/>
        <w:rPr>
          <w:rFonts w:ascii="Montserrat" w:eastAsia="Verdana" w:hAnsi="Montserrat" w:cs="Verdana"/>
          <w:lang w:val="es-ES"/>
        </w:rPr>
      </w:pPr>
      <w:r>
        <w:rPr>
          <w:rFonts w:ascii="Montserrat" w:eastAsia="Verdana" w:hAnsi="Montserrat" w:cs="Verdana"/>
          <w:lang w:val="es-ES"/>
        </w:rPr>
        <w:t xml:space="preserve">Al término de cada curso </w:t>
      </w:r>
      <w:r w:rsidRPr="00063105">
        <w:rPr>
          <w:rFonts w:ascii="Montserrat" w:eastAsia="Verdana" w:hAnsi="Montserrat" w:cs="Verdana"/>
          <w:lang w:val="es-ES"/>
        </w:rPr>
        <w:t xml:space="preserve">los certificados, diplomas, reconocimientos originales de los cursos proporcionados, </w:t>
      </w:r>
      <w:r>
        <w:rPr>
          <w:rFonts w:ascii="Montserrat" w:eastAsia="Verdana" w:hAnsi="Montserrat" w:cs="Verdana"/>
          <w:lang w:val="es-ES"/>
        </w:rPr>
        <w:t>se deberán de integrarse al expediente de cada trabajador y generar una base de datos digital que corresponda al cv actualizado para cuando la administración lo requiera en un proceso de auditoría.</w:t>
      </w:r>
    </w:p>
    <w:p w:rsidR="006455E3" w:rsidRDefault="006455E3" w:rsidP="006455E3">
      <w:pPr>
        <w:pStyle w:val="Puesto"/>
        <w:pBdr>
          <w:top w:val="none" w:sz="0" w:space="0" w:color="auto"/>
          <w:left w:val="none" w:sz="0" w:space="0" w:color="auto"/>
          <w:bottom w:val="none" w:sz="0" w:space="0" w:color="auto"/>
          <w:right w:val="none" w:sz="0" w:space="0" w:color="auto"/>
        </w:pBdr>
        <w:ind w:right="125"/>
        <w:jc w:val="left"/>
        <w:rPr>
          <w:rFonts w:ascii="Montserrat" w:eastAsia="Verdana" w:hAnsi="Montserrat" w:cs="Verdana"/>
          <w:sz w:val="22"/>
          <w:szCs w:val="22"/>
          <w:lang w:eastAsia="en-US"/>
        </w:rPr>
      </w:pPr>
    </w:p>
    <w:p w:rsidR="006455E3" w:rsidRPr="001349E4" w:rsidRDefault="006455E3" w:rsidP="006455E3">
      <w:pPr>
        <w:pStyle w:val="Puesto"/>
        <w:pBdr>
          <w:top w:val="none" w:sz="0" w:space="0" w:color="auto"/>
          <w:left w:val="none" w:sz="0" w:space="0" w:color="auto"/>
          <w:bottom w:val="none" w:sz="0" w:space="0" w:color="auto"/>
          <w:right w:val="none" w:sz="0" w:space="0" w:color="auto"/>
        </w:pBdr>
        <w:ind w:right="125"/>
        <w:rPr>
          <w:rFonts w:ascii="Montserrat" w:eastAsia="Verdana" w:hAnsi="Montserrat" w:cs="Verdana"/>
          <w:sz w:val="22"/>
          <w:szCs w:val="22"/>
          <w:lang w:eastAsia="en-US"/>
        </w:rPr>
      </w:pPr>
      <w:r w:rsidRPr="001349E4">
        <w:rPr>
          <w:rFonts w:ascii="Montserrat" w:eastAsia="Verdana" w:hAnsi="Montserrat" w:cs="Verdana"/>
          <w:sz w:val="22"/>
          <w:szCs w:val="22"/>
          <w:lang w:eastAsia="en-US"/>
        </w:rPr>
        <w:t>CAPITULO 2</w:t>
      </w:r>
    </w:p>
    <w:p w:rsidR="006455E3" w:rsidRPr="00063105" w:rsidRDefault="006455E3" w:rsidP="006455E3">
      <w:pPr>
        <w:pStyle w:val="Puesto"/>
        <w:pBdr>
          <w:top w:val="none" w:sz="0" w:space="0" w:color="auto"/>
          <w:left w:val="none" w:sz="0" w:space="0" w:color="auto"/>
          <w:bottom w:val="none" w:sz="0" w:space="0" w:color="auto"/>
          <w:right w:val="none" w:sz="0" w:space="0" w:color="auto"/>
        </w:pBdr>
        <w:ind w:right="125"/>
        <w:rPr>
          <w:rFonts w:ascii="Montserrat" w:eastAsia="Verdana" w:hAnsi="Montserrat" w:cs="Verdana"/>
          <w:b w:val="0"/>
          <w:sz w:val="22"/>
          <w:szCs w:val="22"/>
          <w:lang w:eastAsia="en-US"/>
        </w:rPr>
      </w:pPr>
    </w:p>
    <w:p w:rsidR="006455E3" w:rsidRPr="001349E4" w:rsidRDefault="006455E3" w:rsidP="006455E3">
      <w:pPr>
        <w:keepLines/>
        <w:autoSpaceDE w:val="0"/>
        <w:autoSpaceDN w:val="0"/>
        <w:adjustRightInd w:val="0"/>
        <w:ind w:right="125"/>
        <w:jc w:val="center"/>
        <w:rPr>
          <w:rFonts w:ascii="Montserrat" w:eastAsia="Verdana" w:hAnsi="Montserrat" w:cs="Verdana"/>
          <w:b/>
          <w:lang w:val="es-ES"/>
        </w:rPr>
      </w:pPr>
      <w:r w:rsidRPr="001349E4">
        <w:rPr>
          <w:rFonts w:ascii="Montserrat" w:eastAsia="Verdana" w:hAnsi="Montserrat" w:cs="Verdana"/>
          <w:b/>
          <w:lang w:val="es-ES"/>
        </w:rPr>
        <w:t>PENAS CONVENCIONALES</w:t>
      </w:r>
    </w:p>
    <w:p w:rsidR="006455E3" w:rsidRPr="00063105" w:rsidRDefault="006455E3" w:rsidP="006455E3">
      <w:pPr>
        <w:keepLines/>
        <w:autoSpaceDE w:val="0"/>
        <w:autoSpaceDN w:val="0"/>
        <w:adjustRightInd w:val="0"/>
        <w:ind w:right="125"/>
        <w:rPr>
          <w:rFonts w:ascii="Montserrat" w:eastAsia="Verdana" w:hAnsi="Montserrat" w:cs="Verdana"/>
          <w:lang w:val="es-ES"/>
        </w:rPr>
      </w:pPr>
      <w:r w:rsidRPr="00063105">
        <w:rPr>
          <w:rFonts w:ascii="Montserrat" w:eastAsia="Verdana" w:hAnsi="Montserrat" w:cs="Verdana"/>
          <w:lang w:val="es-ES"/>
        </w:rPr>
        <w:t>A continuación, se mencionan algunas de las penalizaciones, que formaran parte del modelo de contrato:</w:t>
      </w:r>
    </w:p>
    <w:p w:rsidR="006455E3" w:rsidRPr="00063105" w:rsidRDefault="006455E3" w:rsidP="004C170F">
      <w:pPr>
        <w:pStyle w:val="Prrafodelista"/>
        <w:widowControl w:val="0"/>
        <w:numPr>
          <w:ilvl w:val="1"/>
          <w:numId w:val="120"/>
        </w:numPr>
        <w:spacing w:after="0" w:line="240" w:lineRule="auto"/>
        <w:ind w:left="0" w:right="125" w:firstLine="0"/>
        <w:contextualSpacing w:val="0"/>
        <w:rPr>
          <w:rFonts w:ascii="Montserrat" w:hAnsi="Montserrat"/>
        </w:rPr>
      </w:pPr>
      <w:r w:rsidRPr="00063105">
        <w:rPr>
          <w:rFonts w:ascii="Montserrat" w:hAnsi="Montserrat"/>
        </w:rPr>
        <w:t>Dobletes.  Por hacer repetir a un guardia la jornada de trabajo para cubrir ausencias,</w:t>
      </w:r>
      <w:r>
        <w:rPr>
          <w:rFonts w:ascii="Montserrat" w:hAnsi="Montserrat"/>
        </w:rPr>
        <w:t xml:space="preserve"> 1 vez la unidad de medida y </w:t>
      </w:r>
      <w:r w:rsidRPr="00063105">
        <w:rPr>
          <w:rFonts w:ascii="Montserrat" w:hAnsi="Montserrat"/>
        </w:rPr>
        <w:t>actualización (UMA) por cada caso individual;</w:t>
      </w:r>
    </w:p>
    <w:p w:rsidR="006455E3" w:rsidRPr="00063105" w:rsidRDefault="006455E3" w:rsidP="006455E3">
      <w:pPr>
        <w:pStyle w:val="Prrafodelista"/>
        <w:ind w:left="0" w:right="125"/>
        <w:rPr>
          <w:rFonts w:ascii="Montserrat" w:hAnsi="Montserrat"/>
        </w:rPr>
      </w:pPr>
    </w:p>
    <w:p w:rsidR="006455E3" w:rsidRPr="00063105" w:rsidRDefault="006455E3" w:rsidP="004C170F">
      <w:pPr>
        <w:pStyle w:val="Prrafodelista"/>
        <w:widowControl w:val="0"/>
        <w:numPr>
          <w:ilvl w:val="1"/>
          <w:numId w:val="120"/>
        </w:numPr>
        <w:spacing w:after="0" w:line="240" w:lineRule="auto"/>
        <w:ind w:left="142" w:right="125" w:hanging="142"/>
        <w:contextualSpacing w:val="0"/>
        <w:rPr>
          <w:rFonts w:ascii="Montserrat" w:hAnsi="Montserrat"/>
        </w:rPr>
      </w:pPr>
      <w:r w:rsidRPr="00063105">
        <w:rPr>
          <w:rFonts w:ascii="Montserrat" w:hAnsi="Montserrat"/>
        </w:rPr>
        <w:t xml:space="preserve">Día de descanso. Por no otorgar el día de descanso semanal obligatorio del guardia que corresponda, </w:t>
      </w:r>
      <w:r>
        <w:rPr>
          <w:rFonts w:ascii="Montserrat" w:hAnsi="Montserrat"/>
        </w:rPr>
        <w:t>1</w:t>
      </w:r>
      <w:r w:rsidRPr="00063105">
        <w:rPr>
          <w:rFonts w:ascii="Montserrat" w:hAnsi="Montserrat"/>
        </w:rPr>
        <w:t xml:space="preserve"> ve</w:t>
      </w:r>
      <w:r>
        <w:rPr>
          <w:rFonts w:ascii="Montserrat" w:hAnsi="Montserrat"/>
        </w:rPr>
        <w:t>z</w:t>
      </w:r>
      <w:r w:rsidRPr="00063105">
        <w:rPr>
          <w:rFonts w:ascii="Montserrat" w:hAnsi="Montserrat"/>
        </w:rPr>
        <w:t xml:space="preserve"> la unidad de medida y actualización (UMA) por cada caso individual;   </w:t>
      </w:r>
    </w:p>
    <w:p w:rsidR="006455E3" w:rsidRPr="00063105" w:rsidRDefault="006455E3" w:rsidP="006455E3">
      <w:pPr>
        <w:pStyle w:val="Prrafodelista"/>
        <w:ind w:left="0" w:right="125"/>
        <w:rPr>
          <w:rFonts w:ascii="Montserrat" w:hAnsi="Montserrat"/>
        </w:rPr>
      </w:pPr>
    </w:p>
    <w:p w:rsidR="006455E3" w:rsidRPr="00063105" w:rsidRDefault="006455E3" w:rsidP="004C170F">
      <w:pPr>
        <w:pStyle w:val="Prrafodelista"/>
        <w:widowControl w:val="0"/>
        <w:numPr>
          <w:ilvl w:val="1"/>
          <w:numId w:val="120"/>
        </w:numPr>
        <w:spacing w:after="0" w:line="240" w:lineRule="auto"/>
        <w:ind w:left="142" w:right="125" w:hanging="142"/>
        <w:contextualSpacing w:val="0"/>
        <w:rPr>
          <w:rFonts w:ascii="Montserrat" w:hAnsi="Montserrat"/>
        </w:rPr>
      </w:pPr>
      <w:r w:rsidRPr="00063105">
        <w:rPr>
          <w:rFonts w:ascii="Montserrat" w:hAnsi="Montserrat"/>
        </w:rPr>
        <w:t xml:space="preserve">Rotación excesiva. Por tener una rotación del personal superior al 7% mensual, de tal manera que se vea afectada la experiencia en las tareas a realizar, así como una capacitación adecuada, de </w:t>
      </w:r>
      <w:r>
        <w:rPr>
          <w:rFonts w:ascii="Montserrat" w:hAnsi="Montserrat"/>
        </w:rPr>
        <w:t>3</w:t>
      </w:r>
      <w:r w:rsidRPr="00063105">
        <w:rPr>
          <w:rFonts w:ascii="Montserrat" w:hAnsi="Montserrat"/>
        </w:rPr>
        <w:t xml:space="preserve"> veces la unidad de medida y </w:t>
      </w:r>
      <w:r w:rsidRPr="00063105">
        <w:rPr>
          <w:rFonts w:ascii="Montserrat" w:hAnsi="Montserrat"/>
        </w:rPr>
        <w:lastRenderedPageBreak/>
        <w:t xml:space="preserve">actualización (UMA) por cada punto porcentual superado;    </w:t>
      </w:r>
    </w:p>
    <w:p w:rsidR="006455E3" w:rsidRPr="00063105" w:rsidRDefault="006455E3" w:rsidP="006455E3">
      <w:pPr>
        <w:pStyle w:val="Prrafodelista"/>
        <w:ind w:left="0" w:right="125"/>
        <w:rPr>
          <w:rFonts w:ascii="Montserrat" w:hAnsi="Montserrat"/>
        </w:rPr>
      </w:pPr>
    </w:p>
    <w:p w:rsidR="006455E3" w:rsidRPr="00063105" w:rsidRDefault="006455E3" w:rsidP="004C170F">
      <w:pPr>
        <w:pStyle w:val="Prrafodelista"/>
        <w:widowControl w:val="0"/>
        <w:numPr>
          <w:ilvl w:val="1"/>
          <w:numId w:val="120"/>
        </w:numPr>
        <w:spacing w:after="0" w:line="240" w:lineRule="auto"/>
        <w:ind w:left="142" w:right="125" w:hanging="142"/>
        <w:contextualSpacing w:val="0"/>
        <w:rPr>
          <w:rFonts w:ascii="Montserrat" w:hAnsi="Montserrat"/>
        </w:rPr>
      </w:pPr>
      <w:r w:rsidRPr="00063105">
        <w:rPr>
          <w:rFonts w:ascii="Montserrat" w:hAnsi="Montserrat"/>
        </w:rPr>
        <w:t>Incapacidades no cubiertas o inasistencias. Por no reemplazar de manera adecuada y oportuna al personal que se encuentre con incapacidad o inasistencia, 3 veces la unidad de medida y actualización (UMA) por cada caso más el sueldo que en la jornada corresponda al personal que no asiste;</w:t>
      </w:r>
    </w:p>
    <w:p w:rsidR="006455E3" w:rsidRPr="00063105" w:rsidRDefault="006455E3" w:rsidP="006455E3">
      <w:pPr>
        <w:pStyle w:val="Prrafodelista"/>
        <w:ind w:left="0" w:right="125"/>
        <w:rPr>
          <w:rFonts w:ascii="Montserrat" w:hAnsi="Montserrat"/>
        </w:rPr>
      </w:pPr>
    </w:p>
    <w:p w:rsidR="006455E3" w:rsidRPr="00063105" w:rsidRDefault="006455E3" w:rsidP="004C170F">
      <w:pPr>
        <w:pStyle w:val="Prrafodelista"/>
        <w:widowControl w:val="0"/>
        <w:numPr>
          <w:ilvl w:val="1"/>
          <w:numId w:val="120"/>
        </w:numPr>
        <w:spacing w:after="0" w:line="240" w:lineRule="auto"/>
        <w:ind w:left="142" w:right="125" w:hanging="142"/>
        <w:contextualSpacing w:val="0"/>
        <w:rPr>
          <w:rFonts w:ascii="Montserrat" w:hAnsi="Montserrat"/>
        </w:rPr>
      </w:pPr>
      <w:r w:rsidRPr="00063105">
        <w:rPr>
          <w:rFonts w:ascii="Montserrat" w:hAnsi="Montserrat"/>
        </w:rPr>
        <w:t xml:space="preserve">Capacitación deficiente. Por no prestar los servicios con el personal debidamente capacitado o con personal que no cuente con las habilidades necesarias de acuerdo con las necesidades estipuladas en el ANEXO 1 de la presente convocatoria, 3 veces la unidad de medida y actualización (UMA); </w:t>
      </w:r>
    </w:p>
    <w:p w:rsidR="006455E3" w:rsidRPr="00063105" w:rsidRDefault="006455E3" w:rsidP="006455E3">
      <w:pPr>
        <w:pStyle w:val="Prrafodelista"/>
        <w:ind w:left="0" w:right="125"/>
        <w:rPr>
          <w:rFonts w:ascii="Montserrat" w:hAnsi="Montserrat"/>
        </w:rPr>
      </w:pPr>
    </w:p>
    <w:p w:rsidR="006455E3" w:rsidRPr="00063105" w:rsidRDefault="006455E3" w:rsidP="004C170F">
      <w:pPr>
        <w:pStyle w:val="Prrafodelista"/>
        <w:widowControl w:val="0"/>
        <w:numPr>
          <w:ilvl w:val="1"/>
          <w:numId w:val="120"/>
        </w:numPr>
        <w:spacing w:after="0" w:line="240" w:lineRule="auto"/>
        <w:ind w:left="142" w:right="125" w:hanging="142"/>
        <w:contextualSpacing w:val="0"/>
        <w:rPr>
          <w:rFonts w:ascii="Montserrat" w:hAnsi="Montserrat"/>
        </w:rPr>
      </w:pPr>
      <w:r w:rsidRPr="00063105">
        <w:rPr>
          <w:rFonts w:ascii="Montserrat" w:hAnsi="Montserrat"/>
        </w:rPr>
        <w:t xml:space="preserve">Reclutamiento. Por realizar un reclutamiento o selección deficiente del personal de acuerdo a las necesidades estipuladas en el ANEXO 1 de la presente convocatoria, 3 veces la unidad de medida y actualización (UMA) por cada elemento; </w:t>
      </w:r>
    </w:p>
    <w:p w:rsidR="006455E3" w:rsidRPr="00063105" w:rsidRDefault="006455E3" w:rsidP="006455E3">
      <w:pPr>
        <w:pStyle w:val="Prrafodelista"/>
        <w:ind w:left="0" w:right="125"/>
        <w:rPr>
          <w:rFonts w:ascii="Montserrat" w:hAnsi="Montserrat"/>
        </w:rPr>
      </w:pPr>
    </w:p>
    <w:p w:rsidR="006455E3" w:rsidRPr="00063105" w:rsidRDefault="006455E3" w:rsidP="004C170F">
      <w:pPr>
        <w:pStyle w:val="Prrafodelista"/>
        <w:widowControl w:val="0"/>
        <w:numPr>
          <w:ilvl w:val="1"/>
          <w:numId w:val="120"/>
        </w:numPr>
        <w:spacing w:after="0" w:line="240" w:lineRule="auto"/>
        <w:ind w:left="142" w:right="125" w:hanging="142"/>
        <w:contextualSpacing w:val="0"/>
        <w:rPr>
          <w:rFonts w:ascii="Montserrat" w:hAnsi="Montserrat"/>
        </w:rPr>
      </w:pPr>
      <w:r w:rsidRPr="00063105">
        <w:rPr>
          <w:rFonts w:ascii="Montserrat" w:hAnsi="Montserrat"/>
        </w:rPr>
        <w:t>Mantenimiento del equipo. Por no dar mantenimiento puntual y adecuado a cualquiera de los equipos descritos en “Catalogo de equipo” ANEXO 1, 3 veces la unidad de medida y actualización (UMA) por cada ocasión;</w:t>
      </w:r>
    </w:p>
    <w:p w:rsidR="006455E3" w:rsidRPr="00063105" w:rsidRDefault="006455E3" w:rsidP="006455E3">
      <w:pPr>
        <w:pStyle w:val="Prrafodelista"/>
        <w:ind w:left="0" w:right="125"/>
        <w:rPr>
          <w:rFonts w:ascii="Montserrat" w:hAnsi="Montserrat"/>
        </w:rPr>
      </w:pPr>
    </w:p>
    <w:p w:rsidR="006455E3" w:rsidRPr="00063105" w:rsidRDefault="006455E3" w:rsidP="004C170F">
      <w:pPr>
        <w:pStyle w:val="Prrafodelista"/>
        <w:widowControl w:val="0"/>
        <w:numPr>
          <w:ilvl w:val="1"/>
          <w:numId w:val="120"/>
        </w:numPr>
        <w:spacing w:after="0" w:line="240" w:lineRule="auto"/>
        <w:ind w:left="142" w:right="125" w:hanging="142"/>
        <w:contextualSpacing w:val="0"/>
        <w:rPr>
          <w:rFonts w:ascii="Montserrat" w:hAnsi="Montserrat"/>
        </w:rPr>
      </w:pPr>
      <w:r w:rsidRPr="00063105">
        <w:rPr>
          <w:rFonts w:ascii="Montserrat" w:hAnsi="Montserrat"/>
        </w:rPr>
        <w:t xml:space="preserve">Retardos e inasistencias. Por no cubrir una inasistencia del personal, 3 veces la unidad de medida y actualización (UMA) por cada elemento y turno que corresponda, en el entendido de que deberá considerarse inasistencia la falta de un elemento. La ausencia de un elemento en alguno de los puestos como consecuencia de los supuestos anteriores, en ninguno de los casos podrá ser suplida con algún elemento que se encuentre en etapa de capacitación o adiestramiento, sino la ausencia deberá ser cubierta con personal previamente capacitado, contratado y cuente con las prestaciones que por ley le correspondan (IMSS - RCV- INFONAVIT.)  </w:t>
      </w:r>
    </w:p>
    <w:p w:rsidR="006455E3" w:rsidRPr="00063105" w:rsidRDefault="006455E3" w:rsidP="006455E3">
      <w:pPr>
        <w:pStyle w:val="Prrafodelista"/>
        <w:ind w:left="0" w:right="125"/>
        <w:rPr>
          <w:rFonts w:ascii="Montserrat" w:hAnsi="Montserrat"/>
        </w:rPr>
      </w:pPr>
    </w:p>
    <w:p w:rsidR="006455E3" w:rsidRPr="00063105" w:rsidRDefault="006455E3" w:rsidP="004C170F">
      <w:pPr>
        <w:pStyle w:val="Prrafodelista"/>
        <w:widowControl w:val="0"/>
        <w:numPr>
          <w:ilvl w:val="1"/>
          <w:numId w:val="120"/>
        </w:numPr>
        <w:spacing w:after="0" w:line="240" w:lineRule="auto"/>
        <w:ind w:left="142" w:right="125" w:hanging="142"/>
        <w:contextualSpacing w:val="0"/>
        <w:rPr>
          <w:rFonts w:ascii="Montserrat" w:hAnsi="Montserrat"/>
        </w:rPr>
      </w:pPr>
      <w:r w:rsidRPr="00063105">
        <w:rPr>
          <w:rFonts w:ascii="Montserrat" w:hAnsi="Montserrat"/>
        </w:rPr>
        <w:t xml:space="preserve">Mal servicio. Por brindar mal el servicio, de tal manera que derivado del inoportuno o ineficiente desarrollo de las tareas de vigilancia que le han sido encomendadas, aplique alguna sanción a la ASIPONA DOS BOCAS, 30 veces la unidad de medida y actualización (UMA) por sanción;  </w:t>
      </w:r>
    </w:p>
    <w:p w:rsidR="006455E3" w:rsidRPr="00063105" w:rsidRDefault="006455E3" w:rsidP="006455E3">
      <w:pPr>
        <w:pStyle w:val="Prrafodelista"/>
        <w:ind w:left="0" w:right="125"/>
        <w:rPr>
          <w:rFonts w:ascii="Montserrat" w:hAnsi="Montserrat"/>
        </w:rPr>
      </w:pPr>
    </w:p>
    <w:p w:rsidR="006455E3" w:rsidRPr="00063105" w:rsidRDefault="006455E3" w:rsidP="006455E3">
      <w:pPr>
        <w:pStyle w:val="Prrafodelista"/>
        <w:ind w:left="142" w:right="125"/>
        <w:rPr>
          <w:rFonts w:ascii="Montserrat" w:hAnsi="Montserrat"/>
        </w:rPr>
      </w:pPr>
      <w:r w:rsidRPr="00063105">
        <w:rPr>
          <w:rFonts w:ascii="Montserrat" w:hAnsi="Montserrat"/>
        </w:rPr>
        <w:t>Independientemente de ello la ASIPONA DOS BOCAS valorará la gravedad de la situación producida y será causal suficiente para rescindir el contrato con el LICITANTE, en el acta de finiquito del contrato se establecerá las cantidades que se deben pagar el LICITANTE o, en su caso, las cantidades que el LICITANTE debe pagar a la ASIPONA DOS BOCAS por concepto de la sanción provocada.</w:t>
      </w:r>
    </w:p>
    <w:p w:rsidR="006455E3" w:rsidRPr="00063105" w:rsidRDefault="006455E3" w:rsidP="006455E3">
      <w:pPr>
        <w:pStyle w:val="Prrafodelista"/>
        <w:ind w:left="0" w:right="125"/>
        <w:rPr>
          <w:rFonts w:ascii="Montserrat" w:hAnsi="Montserrat"/>
        </w:rPr>
      </w:pPr>
    </w:p>
    <w:p w:rsidR="006455E3" w:rsidRPr="00063105" w:rsidRDefault="006455E3" w:rsidP="004C170F">
      <w:pPr>
        <w:pStyle w:val="Prrafodelista"/>
        <w:widowControl w:val="0"/>
        <w:numPr>
          <w:ilvl w:val="1"/>
          <w:numId w:val="120"/>
        </w:numPr>
        <w:spacing w:after="0" w:line="240" w:lineRule="auto"/>
        <w:ind w:left="142" w:right="125" w:hanging="142"/>
        <w:contextualSpacing w:val="0"/>
        <w:rPr>
          <w:rFonts w:ascii="Montserrat" w:hAnsi="Montserrat"/>
        </w:rPr>
      </w:pPr>
      <w:r w:rsidRPr="00063105">
        <w:rPr>
          <w:rFonts w:ascii="Montserrat" w:hAnsi="Montserrat"/>
        </w:rPr>
        <w:lastRenderedPageBreak/>
        <w:t xml:space="preserve">Uniforme.  Por encontrarse algún elemento con el uniforme incompleto, sucio, en mal estado, 3 veces la unidad de medida y actualización (UMA) por cada ocasión; </w:t>
      </w:r>
    </w:p>
    <w:p w:rsidR="006455E3" w:rsidRPr="00063105" w:rsidRDefault="006455E3" w:rsidP="006455E3">
      <w:pPr>
        <w:pStyle w:val="Prrafodelista"/>
        <w:ind w:left="0" w:right="125"/>
        <w:rPr>
          <w:rFonts w:ascii="Montserrat" w:hAnsi="Montserrat"/>
        </w:rPr>
      </w:pPr>
    </w:p>
    <w:p w:rsidR="006455E3" w:rsidRPr="00063105" w:rsidRDefault="006455E3" w:rsidP="004C170F">
      <w:pPr>
        <w:pStyle w:val="Prrafodelista"/>
        <w:widowControl w:val="0"/>
        <w:numPr>
          <w:ilvl w:val="1"/>
          <w:numId w:val="120"/>
        </w:numPr>
        <w:spacing w:after="0" w:line="240" w:lineRule="auto"/>
        <w:ind w:left="284" w:right="125" w:hanging="284"/>
        <w:contextualSpacing w:val="0"/>
        <w:rPr>
          <w:rFonts w:ascii="Montserrat" w:hAnsi="Montserrat"/>
        </w:rPr>
      </w:pPr>
      <w:r w:rsidRPr="00063105">
        <w:rPr>
          <w:rFonts w:ascii="Montserrat" w:hAnsi="Montserrat"/>
        </w:rPr>
        <w:t>Equipo. Por no contar algún elemento con el equipo necesario para la prestación del servicio, 2 veces la unidad de medida y actualización (UMA), por cada elemento a que faltare un equipo, en el entendido de que, si la falta se registrara en un mismo día en más de 5 elementos, se cobrará una pena adicional de 8 veces la unidad de medida y actualización (UMA) por cada ocasión.</w:t>
      </w:r>
    </w:p>
    <w:p w:rsidR="006455E3" w:rsidRPr="00063105" w:rsidRDefault="006455E3" w:rsidP="006455E3">
      <w:pPr>
        <w:pStyle w:val="Prrafodelista"/>
        <w:ind w:left="284" w:right="125" w:hanging="284"/>
        <w:rPr>
          <w:rFonts w:ascii="Montserrat" w:hAnsi="Montserrat"/>
        </w:rPr>
      </w:pPr>
    </w:p>
    <w:p w:rsidR="006455E3" w:rsidRPr="00063105" w:rsidRDefault="006455E3" w:rsidP="004C170F">
      <w:pPr>
        <w:pStyle w:val="Prrafodelista"/>
        <w:widowControl w:val="0"/>
        <w:numPr>
          <w:ilvl w:val="1"/>
          <w:numId w:val="120"/>
        </w:numPr>
        <w:spacing w:after="0" w:line="240" w:lineRule="auto"/>
        <w:ind w:left="284" w:right="125" w:hanging="142"/>
        <w:contextualSpacing w:val="0"/>
        <w:rPr>
          <w:rFonts w:ascii="Montserrat" w:hAnsi="Montserrat"/>
        </w:rPr>
      </w:pPr>
      <w:r w:rsidRPr="00063105">
        <w:rPr>
          <w:rFonts w:ascii="Montserrat" w:hAnsi="Montserrat"/>
        </w:rPr>
        <w:t>Vehículos. En caso de falta de algún vehículo de motor requerido para la prestación del servicio (falla mecánica, destinar a otro uso etc.) 5 veces la unidad de medida y actualización (UMA) por cada vehículo faltante por cada ocasión.</w:t>
      </w:r>
    </w:p>
    <w:p w:rsidR="006455E3" w:rsidRPr="00063105" w:rsidRDefault="006455E3" w:rsidP="006455E3">
      <w:pPr>
        <w:pStyle w:val="Prrafodelista"/>
        <w:ind w:left="0" w:right="125"/>
        <w:rPr>
          <w:rFonts w:ascii="Montserrat" w:hAnsi="Montserrat"/>
        </w:rPr>
      </w:pPr>
    </w:p>
    <w:p w:rsidR="006455E3" w:rsidRPr="001349E4" w:rsidRDefault="006455E3" w:rsidP="004C170F">
      <w:pPr>
        <w:pStyle w:val="Prrafodelista"/>
        <w:widowControl w:val="0"/>
        <w:numPr>
          <w:ilvl w:val="1"/>
          <w:numId w:val="120"/>
        </w:numPr>
        <w:spacing w:after="0" w:line="240" w:lineRule="auto"/>
        <w:ind w:left="284" w:right="125" w:hanging="142"/>
        <w:contextualSpacing w:val="0"/>
        <w:rPr>
          <w:rFonts w:ascii="Montserrat" w:hAnsi="Montserrat"/>
        </w:rPr>
      </w:pPr>
      <w:r w:rsidRPr="00063105">
        <w:rPr>
          <w:rFonts w:ascii="Montserrat" w:hAnsi="Montserrat"/>
        </w:rPr>
        <w:t xml:space="preserve">Nivel de protección. Por no proporcionar el personal adicional requerido, en caso de elevarse el Nivel de Protección, en los tiempos y formas para tales efectos, de conformidad con el calendario que la ASIPONA DOS BOCAS proporcione con la </w:t>
      </w:r>
      <w:r w:rsidRPr="001349E4">
        <w:rPr>
          <w:rFonts w:ascii="Montserrat" w:hAnsi="Montserrat"/>
        </w:rPr>
        <w:t xml:space="preserve">debida anticipación, 3 veces la unidad de medida y actualización (UMA), por cada elemento y por cada ocasión; </w:t>
      </w:r>
    </w:p>
    <w:p w:rsidR="006455E3" w:rsidRPr="001349E4" w:rsidRDefault="006455E3" w:rsidP="006455E3">
      <w:pPr>
        <w:pStyle w:val="Prrafodelista"/>
        <w:ind w:left="0" w:right="125"/>
        <w:rPr>
          <w:rFonts w:ascii="Montserrat" w:hAnsi="Montserrat"/>
        </w:rPr>
      </w:pPr>
    </w:p>
    <w:p w:rsidR="006455E3" w:rsidRPr="001349E4" w:rsidRDefault="006455E3" w:rsidP="004C170F">
      <w:pPr>
        <w:pStyle w:val="Prrafodelista"/>
        <w:widowControl w:val="0"/>
        <w:numPr>
          <w:ilvl w:val="1"/>
          <w:numId w:val="120"/>
        </w:numPr>
        <w:spacing w:after="0" w:line="240" w:lineRule="auto"/>
        <w:ind w:left="284" w:right="125" w:hanging="142"/>
        <w:contextualSpacing w:val="0"/>
        <w:rPr>
          <w:rFonts w:ascii="Montserrat" w:hAnsi="Montserrat"/>
        </w:rPr>
      </w:pPr>
      <w:r w:rsidRPr="001349E4">
        <w:rPr>
          <w:rFonts w:ascii="Montserrat" w:hAnsi="Montserrat"/>
        </w:rPr>
        <w:t xml:space="preserve">Por no iniciar en forma y plazo la prestación de los servicios, en una o más áreas e instalaciones, 15 veces la unidad de medida y actualización (UMA), por cada día de retraso; </w:t>
      </w:r>
    </w:p>
    <w:p w:rsidR="006455E3" w:rsidRPr="001349E4" w:rsidRDefault="006455E3" w:rsidP="006455E3">
      <w:pPr>
        <w:pStyle w:val="Prrafodelista"/>
        <w:ind w:left="0" w:right="125"/>
        <w:rPr>
          <w:rFonts w:ascii="Montserrat" w:hAnsi="Montserrat"/>
        </w:rPr>
      </w:pPr>
    </w:p>
    <w:p w:rsidR="006455E3" w:rsidRPr="001349E4" w:rsidRDefault="006455E3" w:rsidP="004C170F">
      <w:pPr>
        <w:pStyle w:val="Prrafodelista"/>
        <w:widowControl w:val="0"/>
        <w:numPr>
          <w:ilvl w:val="1"/>
          <w:numId w:val="120"/>
        </w:numPr>
        <w:spacing w:after="0" w:line="240" w:lineRule="auto"/>
        <w:ind w:left="284" w:right="125" w:hanging="142"/>
        <w:contextualSpacing w:val="0"/>
        <w:rPr>
          <w:rFonts w:ascii="Montserrat" w:hAnsi="Montserrat"/>
        </w:rPr>
      </w:pPr>
      <w:r w:rsidRPr="001349E4">
        <w:rPr>
          <w:rFonts w:ascii="Montserrat" w:hAnsi="Montserrat"/>
        </w:rPr>
        <w:t xml:space="preserve">Por suspender, sin justa causa la prestación del SERVICIO, 20 veces la unidad de medida y actualización (UMA) por cada día de suspensión; </w:t>
      </w:r>
    </w:p>
    <w:p w:rsidR="006455E3" w:rsidRPr="001349E4" w:rsidRDefault="006455E3" w:rsidP="006455E3">
      <w:pPr>
        <w:pStyle w:val="Prrafodelista"/>
        <w:ind w:left="0" w:right="125"/>
        <w:rPr>
          <w:rFonts w:ascii="Montserrat" w:hAnsi="Montserrat"/>
        </w:rPr>
      </w:pPr>
    </w:p>
    <w:p w:rsidR="006455E3" w:rsidRPr="001349E4" w:rsidRDefault="006455E3" w:rsidP="004C170F">
      <w:pPr>
        <w:pStyle w:val="Prrafodelista"/>
        <w:widowControl w:val="0"/>
        <w:numPr>
          <w:ilvl w:val="1"/>
          <w:numId w:val="120"/>
        </w:numPr>
        <w:spacing w:after="0" w:line="240" w:lineRule="auto"/>
        <w:ind w:left="284" w:right="125" w:hanging="142"/>
        <w:contextualSpacing w:val="0"/>
        <w:rPr>
          <w:rFonts w:ascii="Montserrat" w:hAnsi="Montserrat"/>
        </w:rPr>
      </w:pPr>
      <w:r w:rsidRPr="001349E4">
        <w:rPr>
          <w:rFonts w:ascii="Montserrat" w:hAnsi="Montserrat"/>
        </w:rPr>
        <w:t xml:space="preserve">Por ceder o total o parcialmente los derechos y obligaciones derivados del presente instrumento, 50 veces la unidad de medida y actualización (UMA). </w:t>
      </w:r>
    </w:p>
    <w:p w:rsidR="006455E3" w:rsidRPr="001349E4" w:rsidRDefault="006455E3" w:rsidP="006455E3">
      <w:pPr>
        <w:pStyle w:val="Prrafodelista"/>
        <w:ind w:left="0" w:right="125"/>
        <w:rPr>
          <w:rFonts w:ascii="Montserrat" w:hAnsi="Montserrat"/>
        </w:rPr>
      </w:pPr>
    </w:p>
    <w:p w:rsidR="006455E3" w:rsidRPr="001349E4" w:rsidRDefault="006455E3" w:rsidP="004C170F">
      <w:pPr>
        <w:pStyle w:val="Prrafodelista"/>
        <w:widowControl w:val="0"/>
        <w:numPr>
          <w:ilvl w:val="1"/>
          <w:numId w:val="120"/>
        </w:numPr>
        <w:spacing w:after="0" w:line="240" w:lineRule="auto"/>
        <w:ind w:left="284" w:right="125" w:hanging="142"/>
        <w:contextualSpacing w:val="0"/>
        <w:rPr>
          <w:rFonts w:ascii="Montserrat" w:hAnsi="Montserrat"/>
        </w:rPr>
      </w:pPr>
      <w:r w:rsidRPr="001349E4">
        <w:rPr>
          <w:rFonts w:ascii="Montserrat" w:hAnsi="Montserrat"/>
        </w:rPr>
        <w:t>Por no cumplir con cualquier otra obligación contractual que derive del presente instrumento a criterio de ASIPONA DOS BOCAS, 10 veces la unidad de medida y actualización (UMA) por cada día de incumplimiento;</w:t>
      </w:r>
    </w:p>
    <w:p w:rsidR="006455E3" w:rsidRPr="001349E4" w:rsidRDefault="006455E3" w:rsidP="006455E3">
      <w:pPr>
        <w:pStyle w:val="Prrafodelista"/>
        <w:ind w:left="0" w:right="125"/>
        <w:rPr>
          <w:rFonts w:ascii="Montserrat" w:hAnsi="Montserrat"/>
        </w:rPr>
      </w:pPr>
    </w:p>
    <w:p w:rsidR="006455E3" w:rsidRDefault="006455E3" w:rsidP="004C170F">
      <w:pPr>
        <w:pStyle w:val="Prrafodelista"/>
        <w:widowControl w:val="0"/>
        <w:numPr>
          <w:ilvl w:val="1"/>
          <w:numId w:val="120"/>
        </w:numPr>
        <w:spacing w:after="0" w:line="240" w:lineRule="auto"/>
        <w:ind w:left="284" w:right="125" w:hanging="142"/>
        <w:contextualSpacing w:val="0"/>
        <w:rPr>
          <w:rFonts w:ascii="Montserrat" w:hAnsi="Montserrat"/>
        </w:rPr>
      </w:pPr>
      <w:r w:rsidRPr="001349E4">
        <w:rPr>
          <w:rFonts w:ascii="Montserrat" w:hAnsi="Montserrat"/>
        </w:rPr>
        <w:t xml:space="preserve">En los casos de pérdidas, daños, robos o extravíos por negligencia del servicio, el prestador del servicio deberá resarcir los bienes o pagar su costo de reposición al valor de mercado.    </w:t>
      </w:r>
    </w:p>
    <w:p w:rsidR="006455E3" w:rsidRPr="00342958" w:rsidRDefault="006455E3" w:rsidP="006455E3">
      <w:pPr>
        <w:pStyle w:val="Prrafodelista"/>
        <w:rPr>
          <w:rFonts w:ascii="Montserrat" w:hAnsi="Montserrat"/>
        </w:rPr>
      </w:pPr>
    </w:p>
    <w:p w:rsidR="006455E3" w:rsidRPr="00342958" w:rsidRDefault="006455E3" w:rsidP="004C170F">
      <w:pPr>
        <w:pStyle w:val="Prrafodelista"/>
        <w:widowControl w:val="0"/>
        <w:numPr>
          <w:ilvl w:val="1"/>
          <w:numId w:val="120"/>
        </w:numPr>
        <w:spacing w:after="0" w:line="240" w:lineRule="auto"/>
        <w:ind w:left="284" w:right="125" w:hanging="142"/>
        <w:contextualSpacing w:val="0"/>
        <w:rPr>
          <w:rFonts w:ascii="Montserrat" w:hAnsi="Montserrat"/>
        </w:rPr>
      </w:pPr>
      <w:r>
        <w:rPr>
          <w:rFonts w:ascii="Montserrat" w:hAnsi="Montserrat"/>
        </w:rPr>
        <w:t>Por no a</w:t>
      </w:r>
      <w:r w:rsidRPr="00342958">
        <w:rPr>
          <w:rFonts w:ascii="Montserrat" w:hAnsi="Montserrat"/>
        </w:rPr>
        <w:t xml:space="preserve">tender y dar seguimiento a las incidencias que afecten a la seguridad, protección de las instalaciones portuarias, la imagen de la administración y </w:t>
      </w:r>
      <w:r w:rsidRPr="00342958">
        <w:rPr>
          <w:rFonts w:ascii="Montserrat" w:hAnsi="Montserrat"/>
        </w:rPr>
        <w:lastRenderedPageBreak/>
        <w:t>causen daños materiales a la infraestructura</w:t>
      </w:r>
      <w:r>
        <w:rPr>
          <w:rFonts w:ascii="Montserrat" w:hAnsi="Montserrat"/>
        </w:rPr>
        <w:t xml:space="preserve"> del recinto portuario, se penalizará por 100 veces </w:t>
      </w:r>
      <w:r w:rsidRPr="001349E4">
        <w:rPr>
          <w:rFonts w:ascii="Montserrat" w:hAnsi="Montserrat"/>
        </w:rPr>
        <w:t>unidad de medida y actualización (UMA)</w:t>
      </w:r>
      <w:r>
        <w:rPr>
          <w:rFonts w:ascii="Montserrat" w:hAnsi="Montserrat"/>
        </w:rPr>
        <w:t>.</w:t>
      </w:r>
    </w:p>
    <w:p w:rsidR="006455E3" w:rsidRPr="001349E4" w:rsidRDefault="006455E3" w:rsidP="006455E3">
      <w:pPr>
        <w:widowControl w:val="0"/>
        <w:autoSpaceDE w:val="0"/>
        <w:autoSpaceDN w:val="0"/>
        <w:adjustRightInd w:val="0"/>
        <w:ind w:right="125"/>
        <w:rPr>
          <w:rFonts w:ascii="Montserrat" w:eastAsia="Verdana" w:hAnsi="Montserrat" w:cs="Verdana"/>
          <w:lang w:val="es-ES"/>
        </w:rPr>
      </w:pPr>
    </w:p>
    <w:p w:rsidR="006455E3" w:rsidRPr="001349E4" w:rsidRDefault="006455E3" w:rsidP="006455E3">
      <w:pPr>
        <w:widowControl w:val="0"/>
        <w:autoSpaceDE w:val="0"/>
        <w:autoSpaceDN w:val="0"/>
        <w:adjustRightInd w:val="0"/>
        <w:ind w:right="125"/>
        <w:rPr>
          <w:rFonts w:ascii="Montserrat" w:eastAsia="Verdana" w:hAnsi="Montserrat" w:cs="Verdana"/>
          <w:lang w:val="es-ES"/>
        </w:rPr>
      </w:pPr>
      <w:r w:rsidRPr="001349E4">
        <w:rPr>
          <w:rFonts w:ascii="Montserrat" w:eastAsia="Verdana" w:hAnsi="Montserrat" w:cs="Verdana"/>
          <w:lang w:val="es-ES"/>
        </w:rPr>
        <w:t>Adicionalmente se aplicarán por cada día, por cada elemento que no se cubra, el importe correspondiente a las deductivas correspondientes a las faltas, de conformidad con el artículo 39 fracción II, del REGLAMENTO.</w:t>
      </w:r>
    </w:p>
    <w:p w:rsidR="006455E3" w:rsidRPr="001349E4" w:rsidRDefault="006455E3" w:rsidP="006455E3">
      <w:pPr>
        <w:pStyle w:val="Puesto"/>
        <w:pBdr>
          <w:top w:val="none" w:sz="0" w:space="0" w:color="auto"/>
          <w:left w:val="none" w:sz="0" w:space="0" w:color="auto"/>
          <w:bottom w:val="none" w:sz="0" w:space="0" w:color="auto"/>
          <w:right w:val="none" w:sz="0" w:space="0" w:color="auto"/>
        </w:pBdr>
        <w:ind w:right="125"/>
        <w:jc w:val="both"/>
        <w:rPr>
          <w:rFonts w:ascii="Montserrat" w:eastAsia="Verdana" w:hAnsi="Montserrat" w:cs="Verdana"/>
          <w:b w:val="0"/>
          <w:sz w:val="22"/>
          <w:szCs w:val="22"/>
          <w:lang w:eastAsia="en-US"/>
        </w:rPr>
      </w:pPr>
    </w:p>
    <w:p w:rsidR="006455E3" w:rsidRPr="001349E4" w:rsidRDefault="006455E3" w:rsidP="006455E3">
      <w:pPr>
        <w:pStyle w:val="Puesto"/>
        <w:pBdr>
          <w:top w:val="none" w:sz="0" w:space="0" w:color="auto"/>
          <w:left w:val="none" w:sz="0" w:space="0" w:color="auto"/>
          <w:bottom w:val="none" w:sz="0" w:space="0" w:color="auto"/>
          <w:right w:val="none" w:sz="0" w:space="0" w:color="auto"/>
        </w:pBdr>
        <w:ind w:right="125"/>
        <w:rPr>
          <w:rFonts w:ascii="Montserrat" w:eastAsia="Verdana" w:hAnsi="Montserrat" w:cs="Verdana"/>
          <w:sz w:val="22"/>
          <w:szCs w:val="22"/>
          <w:lang w:eastAsia="en-US"/>
        </w:rPr>
      </w:pPr>
      <w:r w:rsidRPr="001349E4">
        <w:rPr>
          <w:rFonts w:ascii="Montserrat" w:eastAsia="Verdana" w:hAnsi="Montserrat" w:cs="Verdana"/>
          <w:sz w:val="22"/>
          <w:szCs w:val="22"/>
          <w:lang w:eastAsia="en-US"/>
        </w:rPr>
        <w:t>CAPITULO 3</w:t>
      </w:r>
    </w:p>
    <w:p w:rsidR="006455E3" w:rsidRPr="001349E4" w:rsidRDefault="006455E3" w:rsidP="006455E3">
      <w:pPr>
        <w:pStyle w:val="Puesto"/>
        <w:pBdr>
          <w:top w:val="none" w:sz="0" w:space="0" w:color="auto"/>
          <w:left w:val="none" w:sz="0" w:space="0" w:color="auto"/>
          <w:bottom w:val="none" w:sz="0" w:space="0" w:color="auto"/>
          <w:right w:val="none" w:sz="0" w:space="0" w:color="auto"/>
        </w:pBdr>
        <w:ind w:right="125"/>
        <w:rPr>
          <w:rFonts w:ascii="Montserrat" w:eastAsia="Verdana" w:hAnsi="Montserrat" w:cs="Verdana"/>
          <w:sz w:val="22"/>
          <w:szCs w:val="22"/>
          <w:lang w:eastAsia="en-US"/>
        </w:rPr>
      </w:pPr>
    </w:p>
    <w:p w:rsidR="006455E3" w:rsidRPr="001349E4" w:rsidRDefault="006455E3" w:rsidP="006455E3">
      <w:pPr>
        <w:ind w:right="125" w:hanging="426"/>
        <w:jc w:val="center"/>
        <w:rPr>
          <w:rFonts w:ascii="Montserrat" w:eastAsia="Verdana" w:hAnsi="Montserrat" w:cs="Verdana"/>
          <w:b/>
          <w:lang w:val="es-ES"/>
        </w:rPr>
      </w:pPr>
      <w:r w:rsidRPr="00E72046">
        <w:rPr>
          <w:rFonts w:ascii="Montserrat" w:eastAsia="Verdana" w:hAnsi="Montserrat" w:cs="Verdana"/>
          <w:b/>
          <w:lang w:val="es-ES"/>
        </w:rPr>
        <w:t>RESPONSABILIDADES DEL LICITANTE / PROVEEDOR</w:t>
      </w:r>
      <w:r>
        <w:rPr>
          <w:rFonts w:ascii="Montserrat" w:eastAsia="Verdana" w:hAnsi="Montserrat" w:cs="Verdana"/>
          <w:b/>
          <w:lang w:val="es-ES"/>
        </w:rPr>
        <w:t>.</w:t>
      </w:r>
    </w:p>
    <w:p w:rsidR="006455E3" w:rsidRPr="001349E4" w:rsidRDefault="006455E3" w:rsidP="006455E3">
      <w:pPr>
        <w:adjustRightInd w:val="0"/>
        <w:ind w:right="125"/>
        <w:rPr>
          <w:rFonts w:ascii="Montserrat" w:hAnsi="Montserrat"/>
          <w:b/>
        </w:rPr>
      </w:pPr>
      <w:r w:rsidRPr="001349E4">
        <w:rPr>
          <w:rFonts w:ascii="Montserrat" w:hAnsi="Montserrat"/>
          <w:b/>
        </w:rPr>
        <w:t>El PROVEEDOR deberá cumplir con las siguientes obligaciones ante la ASIPONA DOS BOCAS:</w:t>
      </w:r>
    </w:p>
    <w:p w:rsidR="006455E3" w:rsidRPr="001349E4" w:rsidRDefault="006455E3" w:rsidP="006455E3">
      <w:pPr>
        <w:pStyle w:val="Prrafodelista"/>
        <w:adjustRightInd w:val="0"/>
        <w:ind w:left="709" w:right="125"/>
        <w:rPr>
          <w:rFonts w:ascii="Montserrat" w:hAnsi="Montserrat"/>
        </w:rPr>
      </w:pPr>
    </w:p>
    <w:p w:rsidR="006455E3" w:rsidRPr="001349E4" w:rsidRDefault="006455E3" w:rsidP="004C170F">
      <w:pPr>
        <w:numPr>
          <w:ilvl w:val="0"/>
          <w:numId w:val="77"/>
        </w:numPr>
        <w:spacing w:after="0" w:line="240" w:lineRule="auto"/>
        <w:ind w:left="720" w:right="125"/>
        <w:rPr>
          <w:rFonts w:ascii="Montserrat" w:eastAsia="Verdana" w:hAnsi="Montserrat" w:cs="Verdana"/>
          <w:lang w:val="es-ES"/>
        </w:rPr>
      </w:pPr>
      <w:r w:rsidRPr="001349E4">
        <w:rPr>
          <w:rFonts w:ascii="Montserrat" w:eastAsia="Verdana" w:hAnsi="Montserrat" w:cs="Verdana"/>
          <w:lang w:val="es-ES"/>
        </w:rPr>
        <w:t xml:space="preserve">Presentar copia </w:t>
      </w:r>
      <w:r>
        <w:rPr>
          <w:rFonts w:ascii="Montserrat" w:eastAsia="Verdana" w:hAnsi="Montserrat" w:cs="Verdana"/>
          <w:lang w:val="es-ES"/>
        </w:rPr>
        <w:t xml:space="preserve">simple </w:t>
      </w:r>
      <w:r w:rsidRPr="001349E4">
        <w:rPr>
          <w:rFonts w:ascii="Montserrat" w:eastAsia="Verdana" w:hAnsi="Montserrat" w:cs="Verdana"/>
          <w:lang w:val="es-ES"/>
        </w:rPr>
        <w:t>del Registro emitido por la Dirección General de Registro y Supervisión a Empresas y Servicios de Seguridad Privada, dependiente de la Secretaría de Seguridad Pública Federal, en la modalidad señalada en la fracción I, II, III, IV y V</w:t>
      </w:r>
      <w:r>
        <w:rPr>
          <w:rFonts w:ascii="Montserrat" w:eastAsia="Verdana" w:hAnsi="Montserrat" w:cs="Verdana"/>
          <w:lang w:val="es-ES"/>
        </w:rPr>
        <w:t>II</w:t>
      </w:r>
      <w:r w:rsidRPr="001349E4">
        <w:rPr>
          <w:rFonts w:ascii="Montserrat" w:eastAsia="Verdana" w:hAnsi="Montserrat" w:cs="Verdana"/>
          <w:lang w:val="es-ES"/>
        </w:rPr>
        <w:t xml:space="preserve"> del artículo 15 de la Ley Federal de Seguridad Privada y presentar copia</w:t>
      </w:r>
      <w:r>
        <w:rPr>
          <w:rFonts w:ascii="Montserrat" w:eastAsia="Verdana" w:hAnsi="Montserrat" w:cs="Verdana"/>
          <w:lang w:val="es-ES"/>
        </w:rPr>
        <w:t xml:space="preserve"> notariada</w:t>
      </w:r>
      <w:r w:rsidRPr="001349E4">
        <w:rPr>
          <w:rFonts w:ascii="Montserrat" w:eastAsia="Verdana" w:hAnsi="Montserrat" w:cs="Verdana"/>
          <w:lang w:val="es-ES"/>
        </w:rPr>
        <w:t xml:space="preserve"> de la autorización Estatal emitida por la Dirección General de Operación Policial en el Estado de Tabasco. La cual deberá estar vigente desde la presentación de la propuesta, hasta la conclusión de la prestación de los SERVICIOS; (obligatorio)</w:t>
      </w:r>
    </w:p>
    <w:p w:rsidR="006455E3" w:rsidRPr="001349E4" w:rsidRDefault="006455E3" w:rsidP="006455E3">
      <w:pPr>
        <w:spacing w:after="0" w:line="240" w:lineRule="auto"/>
        <w:ind w:left="720" w:right="125"/>
        <w:rPr>
          <w:rFonts w:ascii="Montserrat" w:eastAsia="Verdana" w:hAnsi="Montserrat" w:cs="Verdana"/>
          <w:lang w:val="es-ES"/>
        </w:rPr>
      </w:pPr>
    </w:p>
    <w:p w:rsidR="006455E3" w:rsidRPr="001349E4" w:rsidRDefault="006455E3" w:rsidP="004C170F">
      <w:pPr>
        <w:numPr>
          <w:ilvl w:val="0"/>
          <w:numId w:val="77"/>
        </w:numPr>
        <w:spacing w:after="0" w:line="240" w:lineRule="auto"/>
        <w:ind w:left="720" w:right="125"/>
        <w:rPr>
          <w:rFonts w:ascii="Montserrat" w:eastAsia="Verdana" w:hAnsi="Montserrat" w:cs="Verdana"/>
          <w:lang w:val="es-ES"/>
        </w:rPr>
      </w:pPr>
      <w:r w:rsidRPr="001349E4">
        <w:rPr>
          <w:rFonts w:ascii="Montserrat" w:eastAsia="Verdana" w:hAnsi="Montserrat" w:cs="Verdana"/>
          <w:lang w:val="es-ES"/>
        </w:rPr>
        <w:t>Presentar copia certificada de la certificación ISO 9001:2015. (obligatorio)</w:t>
      </w:r>
    </w:p>
    <w:p w:rsidR="006455E3" w:rsidRPr="001349E4" w:rsidRDefault="006455E3" w:rsidP="006455E3">
      <w:pPr>
        <w:pStyle w:val="Prrafodelista"/>
        <w:ind w:right="125"/>
        <w:rPr>
          <w:rFonts w:ascii="Montserrat" w:hAnsi="Montserrat"/>
        </w:rPr>
      </w:pPr>
    </w:p>
    <w:p w:rsidR="006455E3" w:rsidRPr="001349E4" w:rsidRDefault="006455E3" w:rsidP="004C170F">
      <w:pPr>
        <w:numPr>
          <w:ilvl w:val="0"/>
          <w:numId w:val="77"/>
        </w:numPr>
        <w:spacing w:after="0" w:line="240" w:lineRule="auto"/>
        <w:ind w:left="720" w:right="125"/>
        <w:rPr>
          <w:rFonts w:ascii="Montserrat" w:eastAsia="Verdana" w:hAnsi="Montserrat" w:cs="Verdana"/>
          <w:lang w:val="es-ES"/>
        </w:rPr>
      </w:pPr>
      <w:r>
        <w:rPr>
          <w:rFonts w:ascii="Montserrat" w:eastAsia="Verdana" w:hAnsi="Montserrat" w:cs="Verdana"/>
          <w:lang w:val="es-ES"/>
        </w:rPr>
        <w:t xml:space="preserve">Presentar copia simple </w:t>
      </w:r>
      <w:r w:rsidRPr="001349E4">
        <w:rPr>
          <w:rFonts w:ascii="Montserrat" w:eastAsia="Verdana" w:hAnsi="Montserrat" w:cs="Verdana"/>
          <w:lang w:val="es-ES"/>
        </w:rPr>
        <w:t xml:space="preserve">del certificado de afiliación al CONSEJO NACIONAL DE SEGURIDAD PRIVADA AC. CNSP </w:t>
      </w:r>
    </w:p>
    <w:p w:rsidR="006455E3" w:rsidRPr="001349E4" w:rsidRDefault="006455E3" w:rsidP="006455E3">
      <w:pPr>
        <w:pStyle w:val="Prrafodelista"/>
        <w:ind w:right="125"/>
        <w:rPr>
          <w:rFonts w:ascii="Montserrat" w:hAnsi="Montserrat"/>
        </w:rPr>
      </w:pPr>
    </w:p>
    <w:p w:rsidR="006455E3" w:rsidRPr="001349E4" w:rsidRDefault="006455E3" w:rsidP="004C170F">
      <w:pPr>
        <w:numPr>
          <w:ilvl w:val="0"/>
          <w:numId w:val="77"/>
        </w:numPr>
        <w:spacing w:after="0" w:line="240" w:lineRule="auto"/>
        <w:ind w:left="720" w:right="125"/>
        <w:rPr>
          <w:rFonts w:ascii="Montserrat" w:eastAsia="Verdana" w:hAnsi="Montserrat" w:cs="Verdana"/>
          <w:lang w:val="es-ES"/>
        </w:rPr>
      </w:pPr>
      <w:r w:rsidRPr="001349E4">
        <w:rPr>
          <w:rFonts w:ascii="Montserrat" w:eastAsia="Verdana" w:hAnsi="Montserrat" w:cs="Verdana"/>
          <w:lang w:val="es-ES"/>
        </w:rPr>
        <w:t>Contar con oficina, registrada en el permiso Estatal del Estado de Tabasco para la Prestación de Servicios de Seguridad Privada, la cual deberá estar ubicada en el municipio de Paraíso, Tabasco; (demostrar con recibo de luz, teléfono a nombre del proveedor y que este dada de alta ante Hacienda).</w:t>
      </w:r>
    </w:p>
    <w:p w:rsidR="006455E3" w:rsidRPr="001349E4" w:rsidRDefault="006455E3" w:rsidP="006455E3">
      <w:pPr>
        <w:spacing w:after="0" w:line="240" w:lineRule="auto"/>
        <w:ind w:right="125"/>
        <w:rPr>
          <w:rFonts w:ascii="Montserrat" w:eastAsia="Verdana" w:hAnsi="Montserrat" w:cs="Verdana"/>
          <w:lang w:val="es-ES"/>
        </w:rPr>
      </w:pPr>
    </w:p>
    <w:p w:rsidR="006455E3" w:rsidRPr="001349E4" w:rsidRDefault="006455E3" w:rsidP="004C170F">
      <w:pPr>
        <w:numPr>
          <w:ilvl w:val="0"/>
          <w:numId w:val="77"/>
        </w:numPr>
        <w:spacing w:after="0" w:line="240" w:lineRule="auto"/>
        <w:ind w:left="720" w:right="125"/>
        <w:rPr>
          <w:rFonts w:ascii="Montserrat" w:eastAsia="Verdana" w:hAnsi="Montserrat" w:cs="Verdana"/>
          <w:lang w:val="es-ES"/>
        </w:rPr>
      </w:pPr>
      <w:r w:rsidRPr="001349E4">
        <w:rPr>
          <w:rFonts w:ascii="Montserrat" w:eastAsia="Verdana" w:hAnsi="Montserrat" w:cs="Verdana"/>
          <w:lang w:val="es-ES"/>
        </w:rPr>
        <w:t xml:space="preserve">Presentar antes del inicio del contrato, la Cédula Única de Identificación Personal (CUIP) vigente, de los elementos propuestos para la prestación de los SERVICIOS y obtener dentro del término establecido en el Reglamento de la Ley de Seguridad Privada (D.O.F 18 de octubre de 2011), </w:t>
      </w:r>
      <w:r w:rsidRPr="001349E4">
        <w:rPr>
          <w:rFonts w:ascii="Montserrat" w:eastAsia="Verdana" w:hAnsi="Montserrat" w:cs="Verdana"/>
          <w:lang w:val="es-ES"/>
        </w:rPr>
        <w:lastRenderedPageBreak/>
        <w:t xml:space="preserve">la Cédula de Identificación Personal (CIP). Este requisito será aplicable igual para elementos de nuevo ingreso durante la vigencia del contrato; </w:t>
      </w:r>
    </w:p>
    <w:p w:rsidR="006455E3" w:rsidRPr="001349E4" w:rsidRDefault="006455E3" w:rsidP="006455E3">
      <w:pPr>
        <w:pStyle w:val="Prrafodelista"/>
        <w:ind w:right="125"/>
        <w:rPr>
          <w:rFonts w:ascii="Montserrat" w:hAnsi="Montserrat"/>
        </w:rPr>
      </w:pPr>
    </w:p>
    <w:p w:rsidR="006455E3" w:rsidRDefault="006455E3" w:rsidP="004C170F">
      <w:pPr>
        <w:numPr>
          <w:ilvl w:val="0"/>
          <w:numId w:val="77"/>
        </w:numPr>
        <w:spacing w:after="0" w:line="240" w:lineRule="auto"/>
        <w:ind w:left="720" w:right="125"/>
        <w:rPr>
          <w:rFonts w:ascii="Montserrat" w:eastAsia="Verdana" w:hAnsi="Montserrat" w:cs="Verdana"/>
          <w:lang w:val="es-ES"/>
        </w:rPr>
      </w:pPr>
      <w:r w:rsidRPr="001349E4">
        <w:rPr>
          <w:rFonts w:ascii="Montserrat" w:eastAsia="Verdana" w:hAnsi="Montserrat" w:cs="Verdana"/>
          <w:lang w:val="es-ES"/>
        </w:rPr>
        <w:t>Cumplir con todas las obligaciones obrero-patronales contempladas en la legislación laboral vigente para cada uno de sus empleados; sin omitir el pago del descanso semanal, aportaciones del IMSS e INFONAVIT, impuesto sobre la renta, aguinaldos, vacaciones, etc.</w:t>
      </w:r>
    </w:p>
    <w:p w:rsidR="006455E3" w:rsidRDefault="006455E3" w:rsidP="006455E3">
      <w:pPr>
        <w:pStyle w:val="Prrafodelista"/>
        <w:rPr>
          <w:rFonts w:ascii="Montserrat" w:hAnsi="Montserrat"/>
        </w:rPr>
      </w:pPr>
    </w:p>
    <w:p w:rsidR="006455E3" w:rsidRPr="001349E4" w:rsidRDefault="006455E3" w:rsidP="004C170F">
      <w:pPr>
        <w:pStyle w:val="Prrafodelista"/>
        <w:widowControl w:val="0"/>
        <w:numPr>
          <w:ilvl w:val="0"/>
          <w:numId w:val="77"/>
        </w:numPr>
        <w:spacing w:after="0" w:line="240" w:lineRule="auto"/>
        <w:ind w:left="720" w:right="125"/>
        <w:contextualSpacing w:val="0"/>
        <w:rPr>
          <w:rFonts w:ascii="Montserrat" w:hAnsi="Montserrat"/>
        </w:rPr>
      </w:pPr>
      <w:r w:rsidRPr="001349E4">
        <w:rPr>
          <w:rFonts w:ascii="Montserrat" w:hAnsi="Montserrat"/>
        </w:rPr>
        <w:t>En cualquier momento durante la vigencia del contrato, la ASIPONA DOS BOCAS por conducto de la Gerencia de Administración y Finanzas, podrá solicitar los originales de los documentos que acrediten y para constatar el cumplimiento de tales obligaciones patronales;</w:t>
      </w:r>
    </w:p>
    <w:p w:rsidR="006455E3" w:rsidRPr="001349E4" w:rsidRDefault="006455E3" w:rsidP="006455E3">
      <w:pPr>
        <w:ind w:right="125"/>
        <w:rPr>
          <w:rFonts w:ascii="Montserrat" w:eastAsia="Verdana" w:hAnsi="Montserrat" w:cs="Verdana"/>
          <w:lang w:val="es-ES"/>
        </w:rPr>
      </w:pPr>
    </w:p>
    <w:p w:rsidR="006455E3" w:rsidRPr="001349E4" w:rsidRDefault="006455E3" w:rsidP="004C170F">
      <w:pPr>
        <w:pStyle w:val="Prrafodelista"/>
        <w:numPr>
          <w:ilvl w:val="0"/>
          <w:numId w:val="77"/>
        </w:numPr>
        <w:spacing w:after="0" w:line="240" w:lineRule="auto"/>
        <w:ind w:left="720" w:right="125"/>
        <w:contextualSpacing w:val="0"/>
        <w:rPr>
          <w:rFonts w:ascii="Montserrat" w:hAnsi="Montserrat"/>
        </w:rPr>
      </w:pPr>
      <w:r w:rsidRPr="001349E4">
        <w:rPr>
          <w:rFonts w:ascii="Montserrat" w:hAnsi="Montserrat"/>
        </w:rPr>
        <w:t>Presentar previa la contratación del personal, ante la Subgerencia de Protección Portuaria, los originales de la documentación con la que acredita que se cumple con el perfil del personal propuesto, con los que prestará los SERVICIOS, para su cotejo;</w:t>
      </w:r>
    </w:p>
    <w:p w:rsidR="006455E3" w:rsidRPr="001349E4" w:rsidRDefault="006455E3" w:rsidP="006455E3">
      <w:pPr>
        <w:pStyle w:val="Prrafodelista"/>
        <w:ind w:right="125"/>
        <w:rPr>
          <w:rFonts w:ascii="Montserrat" w:hAnsi="Montserrat"/>
        </w:rPr>
      </w:pPr>
    </w:p>
    <w:p w:rsidR="006455E3" w:rsidRPr="001349E4" w:rsidRDefault="006455E3" w:rsidP="004C170F">
      <w:pPr>
        <w:numPr>
          <w:ilvl w:val="0"/>
          <w:numId w:val="77"/>
        </w:numPr>
        <w:spacing w:after="0" w:line="240" w:lineRule="auto"/>
        <w:ind w:left="720" w:right="125"/>
        <w:rPr>
          <w:rFonts w:ascii="Montserrat" w:eastAsia="Verdana" w:hAnsi="Montserrat" w:cs="Verdana"/>
          <w:lang w:val="es-ES"/>
        </w:rPr>
      </w:pPr>
      <w:r w:rsidRPr="001349E4">
        <w:rPr>
          <w:rFonts w:ascii="Montserrat" w:eastAsia="Verdana" w:hAnsi="Montserrat" w:cs="Verdana"/>
          <w:lang w:val="es-ES"/>
        </w:rPr>
        <w:t>Proporcionar de manera continua y permanente, el personal con cualidad y en cantidad, que cubran los requisitos del perfil solicitado de acuerdo con el nivel indicado. Es decir, proveer los elementos humanos adecuados, según el número de personas requeridas por la ASIPONA DOS BOCAS y cumpliendo el perfil para cada uno de los puestos especificados y descritos en el presente anexo;</w:t>
      </w:r>
    </w:p>
    <w:p w:rsidR="006455E3" w:rsidRPr="001349E4" w:rsidRDefault="006455E3" w:rsidP="006455E3">
      <w:pPr>
        <w:ind w:right="125"/>
        <w:rPr>
          <w:rFonts w:ascii="Montserrat" w:eastAsia="Verdana" w:hAnsi="Montserrat" w:cs="Verdana"/>
          <w:lang w:val="es-ES"/>
        </w:rPr>
      </w:pPr>
    </w:p>
    <w:p w:rsidR="006455E3" w:rsidRPr="001349E4" w:rsidRDefault="006455E3" w:rsidP="004C170F">
      <w:pPr>
        <w:numPr>
          <w:ilvl w:val="0"/>
          <w:numId w:val="77"/>
        </w:numPr>
        <w:spacing w:after="0" w:line="240" w:lineRule="auto"/>
        <w:ind w:left="720" w:right="125"/>
        <w:rPr>
          <w:rFonts w:ascii="Montserrat" w:eastAsia="Verdana" w:hAnsi="Montserrat" w:cs="Verdana"/>
          <w:lang w:val="es-ES"/>
        </w:rPr>
      </w:pPr>
      <w:r w:rsidRPr="001349E4">
        <w:rPr>
          <w:rFonts w:ascii="Montserrat" w:eastAsia="Verdana" w:hAnsi="Montserrat" w:cs="Verdana"/>
          <w:lang w:val="es-ES"/>
        </w:rPr>
        <w:t>Sustituir oportunamente, a solicitud de la ASIPONA DOS BOCAS y en un término no mayor a tres (3) días hábiles, el personal que se demuestre que no cumple en tiempo, forma y calidad con las funciones encomendadas; así como, aquellos quienes manifiesten comportamientos inapropiados o se presenten bajo la influencia de alcohol, droga, agotamiento, descuido excesivo, negligencia, enfermedad contagiosa incapacitante no atendida por una institución de salud o por pérdida de la confianza, mal uso de información confidencial.</w:t>
      </w:r>
    </w:p>
    <w:p w:rsidR="006455E3" w:rsidRPr="001349E4" w:rsidRDefault="006455E3" w:rsidP="006455E3">
      <w:pPr>
        <w:ind w:right="125"/>
        <w:rPr>
          <w:rFonts w:ascii="Montserrat" w:eastAsia="Verdana" w:hAnsi="Montserrat" w:cs="Verdana"/>
          <w:lang w:val="es-ES"/>
        </w:rPr>
      </w:pPr>
    </w:p>
    <w:p w:rsidR="006455E3" w:rsidRPr="001349E4" w:rsidRDefault="006455E3" w:rsidP="004C170F">
      <w:pPr>
        <w:numPr>
          <w:ilvl w:val="0"/>
          <w:numId w:val="77"/>
        </w:numPr>
        <w:spacing w:after="0" w:line="240" w:lineRule="auto"/>
        <w:ind w:left="720" w:right="125"/>
        <w:rPr>
          <w:rFonts w:ascii="Montserrat" w:eastAsia="Verdana" w:hAnsi="Montserrat" w:cs="Verdana"/>
          <w:lang w:val="es-ES"/>
        </w:rPr>
      </w:pPr>
      <w:r w:rsidRPr="001349E4">
        <w:rPr>
          <w:rFonts w:ascii="Montserrat" w:eastAsia="Verdana" w:hAnsi="Montserrat" w:cs="Verdana"/>
          <w:lang w:val="es-ES"/>
        </w:rPr>
        <w:t xml:space="preserve">Presentar ante la ASIPONA DOS BOCAS y en un plazo no mayor a tres (3) días hábiles, las propuestas de candidatos para cubrir la vacante que resulte por la separación del cargo de algún elemento del </w:t>
      </w:r>
      <w:r>
        <w:rPr>
          <w:rFonts w:ascii="Montserrat" w:eastAsia="Verdana" w:hAnsi="Montserrat" w:cs="Verdana"/>
          <w:lang w:val="es-ES"/>
        </w:rPr>
        <w:t>SERVICIO DE SEGURIDAD Y PROTECIÓN</w:t>
      </w:r>
      <w:r w:rsidRPr="001349E4">
        <w:rPr>
          <w:rFonts w:ascii="Montserrat" w:eastAsia="Verdana" w:hAnsi="Montserrat" w:cs="Verdana"/>
          <w:lang w:val="es-ES"/>
        </w:rPr>
        <w:t xml:space="preserve">. Quedando obligado a cubrir todos los requisitos establecidos para el perfil del cargo a ocupar, en un término no </w:t>
      </w:r>
      <w:r w:rsidRPr="001349E4">
        <w:rPr>
          <w:rFonts w:ascii="Montserrat" w:eastAsia="Verdana" w:hAnsi="Montserrat" w:cs="Verdana"/>
          <w:lang w:val="es-ES"/>
        </w:rPr>
        <w:lastRenderedPageBreak/>
        <w:t>mayor a treinta (30) días naturales, a partir de la fecha en la que la ASIPONA DOS BOCAS autorice la incorporación del elemento al servicio;</w:t>
      </w:r>
    </w:p>
    <w:p w:rsidR="006455E3" w:rsidRPr="001349E4" w:rsidRDefault="006455E3" w:rsidP="006455E3">
      <w:pPr>
        <w:pStyle w:val="Prrafodelista"/>
        <w:ind w:right="125"/>
        <w:rPr>
          <w:rFonts w:ascii="Montserrat" w:hAnsi="Montserrat"/>
        </w:rPr>
      </w:pPr>
    </w:p>
    <w:p w:rsidR="006455E3" w:rsidRPr="001349E4" w:rsidRDefault="006455E3" w:rsidP="004C170F">
      <w:pPr>
        <w:pStyle w:val="Prrafodelista"/>
        <w:numPr>
          <w:ilvl w:val="0"/>
          <w:numId w:val="77"/>
        </w:numPr>
        <w:spacing w:after="0" w:line="240" w:lineRule="auto"/>
        <w:ind w:left="720" w:right="125"/>
        <w:contextualSpacing w:val="0"/>
        <w:rPr>
          <w:rFonts w:ascii="Montserrat" w:hAnsi="Montserrat"/>
        </w:rPr>
      </w:pPr>
      <w:r w:rsidRPr="001349E4">
        <w:rPr>
          <w:rFonts w:ascii="Montserrat" w:hAnsi="Montserrat"/>
        </w:rPr>
        <w:t>Notificar a la Subgerencia de Protección Portuaria y con dos (2) semanas de anticipación, todo cambio de la plantilla de personal. Periodo durante el cual el personal que sustituirá deberá ser entrenado por los supervisores y por personal de la ASIPONA DOS BOCAS, durante el periodo mínimo de una semana; acreditado el cumplimiento del perfil mínimo requerido para el puesto y concluida la capacitación, se aprobará por la ASIPONA DOS BOCAS el cambio personal;</w:t>
      </w:r>
    </w:p>
    <w:p w:rsidR="006455E3" w:rsidRPr="001349E4" w:rsidRDefault="006455E3" w:rsidP="006455E3">
      <w:pPr>
        <w:ind w:right="125"/>
        <w:rPr>
          <w:rFonts w:ascii="Montserrat" w:eastAsia="Verdana" w:hAnsi="Montserrat" w:cs="Verdana"/>
          <w:lang w:val="es-ES"/>
        </w:rPr>
      </w:pPr>
    </w:p>
    <w:p w:rsidR="006455E3" w:rsidRPr="001349E4" w:rsidRDefault="006455E3" w:rsidP="004C170F">
      <w:pPr>
        <w:numPr>
          <w:ilvl w:val="0"/>
          <w:numId w:val="77"/>
        </w:numPr>
        <w:spacing w:after="0" w:line="240" w:lineRule="auto"/>
        <w:ind w:left="720" w:right="125"/>
        <w:rPr>
          <w:rFonts w:ascii="Montserrat" w:eastAsia="Verdana" w:hAnsi="Montserrat" w:cs="Verdana"/>
          <w:lang w:val="es-ES"/>
        </w:rPr>
      </w:pPr>
      <w:r w:rsidRPr="001349E4">
        <w:rPr>
          <w:rFonts w:ascii="Montserrat" w:eastAsia="Verdana" w:hAnsi="Montserrat" w:cs="Verdana"/>
          <w:lang w:val="es-ES"/>
        </w:rPr>
        <w:t>Contar con personal, con la capacitación necesaria y que cumpla con los requisitos del perfil del cargo que corresponda, para cubrir las guardias del personal de vigilancia, durante las vacaciones, incapacidades o ausencia por causas justificadas;</w:t>
      </w:r>
    </w:p>
    <w:p w:rsidR="006455E3" w:rsidRPr="001349E4" w:rsidRDefault="006455E3" w:rsidP="006455E3">
      <w:pPr>
        <w:ind w:right="125" w:firstLine="180"/>
        <w:rPr>
          <w:rFonts w:ascii="Montserrat" w:eastAsia="Verdana" w:hAnsi="Montserrat" w:cs="Verdana"/>
          <w:lang w:val="es-ES"/>
        </w:rPr>
      </w:pPr>
    </w:p>
    <w:p w:rsidR="006455E3" w:rsidRPr="001349E4" w:rsidRDefault="006455E3" w:rsidP="004C170F">
      <w:pPr>
        <w:numPr>
          <w:ilvl w:val="0"/>
          <w:numId w:val="77"/>
        </w:numPr>
        <w:spacing w:after="0" w:line="240" w:lineRule="auto"/>
        <w:ind w:left="720" w:right="125"/>
        <w:rPr>
          <w:rFonts w:ascii="Montserrat" w:eastAsia="Verdana" w:hAnsi="Montserrat" w:cs="Verdana"/>
          <w:lang w:val="es-ES"/>
        </w:rPr>
      </w:pPr>
      <w:r w:rsidRPr="001349E4">
        <w:rPr>
          <w:rFonts w:ascii="Montserrat" w:eastAsia="Verdana" w:hAnsi="Montserrat" w:cs="Verdana"/>
          <w:lang w:val="es-ES"/>
        </w:rPr>
        <w:t>Presentar un documento firmado por cada uno de los elementos de vigilancia, donde se compromete a mantener bajo confidencialidad, toda la información que resulte conozca o se haga de su conocimiento con motivo de la prestación de los SERVICIOS. Por lo que el PROVEEDOR deberá responder ante la ASIPONA DOS BOCAS por cualquier uso indebido de la información;</w:t>
      </w:r>
    </w:p>
    <w:p w:rsidR="006455E3" w:rsidRPr="001349E4" w:rsidRDefault="006455E3" w:rsidP="006455E3">
      <w:pPr>
        <w:ind w:right="125"/>
        <w:rPr>
          <w:rFonts w:ascii="Montserrat" w:eastAsia="Verdana" w:hAnsi="Montserrat" w:cs="Verdana"/>
          <w:lang w:val="es-ES"/>
        </w:rPr>
      </w:pPr>
    </w:p>
    <w:p w:rsidR="006455E3" w:rsidRPr="001349E4" w:rsidRDefault="006455E3" w:rsidP="004C170F">
      <w:pPr>
        <w:numPr>
          <w:ilvl w:val="0"/>
          <w:numId w:val="77"/>
        </w:numPr>
        <w:spacing w:after="0" w:line="240" w:lineRule="auto"/>
        <w:ind w:left="720" w:right="125"/>
        <w:rPr>
          <w:rFonts w:ascii="Montserrat" w:eastAsia="Verdana" w:hAnsi="Montserrat" w:cs="Verdana"/>
          <w:lang w:val="es-ES"/>
        </w:rPr>
      </w:pPr>
      <w:r w:rsidRPr="001349E4">
        <w:rPr>
          <w:rFonts w:ascii="Montserrat" w:eastAsia="Verdana" w:hAnsi="Montserrat" w:cs="Verdana"/>
          <w:lang w:val="es-ES"/>
        </w:rPr>
        <w:t>Distribuir al personal en un roll de turnos. El roll podrá ser modificado de acuerdo con las necesidades o a solicitud de la Subgerencia de Protección Portuaria de la ASIPONA DOS BOCAS, siempre que existan causas que lo justifiquen;</w:t>
      </w:r>
    </w:p>
    <w:p w:rsidR="006455E3" w:rsidRPr="001349E4" w:rsidRDefault="006455E3" w:rsidP="006455E3">
      <w:pPr>
        <w:ind w:right="125"/>
        <w:rPr>
          <w:rFonts w:ascii="Montserrat" w:eastAsia="Verdana" w:hAnsi="Montserrat" w:cs="Verdana"/>
          <w:lang w:val="es-ES"/>
        </w:rPr>
      </w:pPr>
    </w:p>
    <w:p w:rsidR="006455E3" w:rsidRPr="001349E4" w:rsidRDefault="006455E3" w:rsidP="004C170F">
      <w:pPr>
        <w:numPr>
          <w:ilvl w:val="0"/>
          <w:numId w:val="77"/>
        </w:numPr>
        <w:spacing w:after="0" w:line="240" w:lineRule="auto"/>
        <w:ind w:left="720" w:right="125"/>
        <w:rPr>
          <w:rFonts w:ascii="Montserrat" w:eastAsia="Verdana" w:hAnsi="Montserrat" w:cs="Verdana"/>
          <w:lang w:val="es-ES"/>
        </w:rPr>
      </w:pPr>
      <w:r w:rsidRPr="001349E4">
        <w:rPr>
          <w:rFonts w:ascii="Montserrat" w:eastAsia="Verdana" w:hAnsi="Montserrat" w:cs="Verdana"/>
          <w:lang w:val="es-ES"/>
        </w:rPr>
        <w:t xml:space="preserve">Cumplir con los procedimientos que la Subgerencia de Protección Portuaria de la ASIPONA DOS BOCAS le asigne dentro de sus funciones, para el desarrollo y operación del Plan de Protección de la Instalación Portuaria (PPIP) y relativas al Código de Protección a Buques e Instalaciones Portuarias (Código PBIP); </w:t>
      </w:r>
    </w:p>
    <w:p w:rsidR="006455E3" w:rsidRPr="001349E4" w:rsidRDefault="006455E3" w:rsidP="006455E3">
      <w:pPr>
        <w:ind w:right="125"/>
        <w:rPr>
          <w:rFonts w:ascii="Montserrat" w:eastAsia="Verdana" w:hAnsi="Montserrat" w:cs="Verdana"/>
          <w:lang w:val="es-ES"/>
        </w:rPr>
      </w:pPr>
    </w:p>
    <w:p w:rsidR="006455E3" w:rsidRPr="001349E4" w:rsidRDefault="006455E3" w:rsidP="004C170F">
      <w:pPr>
        <w:numPr>
          <w:ilvl w:val="0"/>
          <w:numId w:val="77"/>
        </w:numPr>
        <w:spacing w:after="0" w:line="240" w:lineRule="auto"/>
        <w:ind w:left="720" w:right="125"/>
        <w:rPr>
          <w:rFonts w:ascii="Montserrat" w:eastAsia="Verdana" w:hAnsi="Montserrat" w:cs="Verdana"/>
          <w:lang w:val="es-ES"/>
        </w:rPr>
      </w:pPr>
      <w:r w:rsidRPr="001349E4">
        <w:rPr>
          <w:rFonts w:ascii="Montserrat" w:eastAsia="Verdana" w:hAnsi="Montserrat" w:cs="Verdana"/>
          <w:lang w:val="es-ES"/>
        </w:rPr>
        <w:t xml:space="preserve">Cumplir con los procedimientos que la Subgerencia de Protección Portuaria de la ASIPONA DOS BOCAS le asigne, dentro de sus funciones para el apoyo de la Unidad Interna de Protección Civil de la entidad y para el desarrollo y operación del Plan de Emergencias del Puerto de Dos </w:t>
      </w:r>
      <w:r w:rsidRPr="001349E4">
        <w:rPr>
          <w:rFonts w:ascii="Montserrat" w:eastAsia="Verdana" w:hAnsi="Montserrat" w:cs="Verdana"/>
          <w:lang w:val="es-ES"/>
        </w:rPr>
        <w:lastRenderedPageBreak/>
        <w:t xml:space="preserve">Bocas en el marco del Programa de Protección Civil del Comité de Protección Civil del Puerto de Dos Bocas; </w:t>
      </w:r>
    </w:p>
    <w:p w:rsidR="006455E3" w:rsidRPr="001349E4" w:rsidRDefault="006455E3" w:rsidP="006455E3">
      <w:pPr>
        <w:ind w:right="125"/>
        <w:rPr>
          <w:rFonts w:ascii="Montserrat" w:eastAsia="Verdana" w:hAnsi="Montserrat" w:cs="Verdana"/>
          <w:lang w:val="es-ES"/>
        </w:rPr>
      </w:pPr>
    </w:p>
    <w:p w:rsidR="006455E3" w:rsidRPr="001349E4" w:rsidRDefault="006455E3" w:rsidP="004C170F">
      <w:pPr>
        <w:numPr>
          <w:ilvl w:val="0"/>
          <w:numId w:val="77"/>
        </w:numPr>
        <w:spacing w:after="0" w:line="240" w:lineRule="auto"/>
        <w:ind w:left="720" w:right="125"/>
        <w:rPr>
          <w:rFonts w:ascii="Montserrat" w:eastAsia="Verdana" w:hAnsi="Montserrat" w:cs="Verdana"/>
          <w:lang w:val="es-ES"/>
        </w:rPr>
      </w:pPr>
      <w:r w:rsidRPr="001349E4">
        <w:rPr>
          <w:rFonts w:ascii="Montserrat" w:eastAsia="Verdana" w:hAnsi="Montserrat" w:cs="Verdana"/>
          <w:lang w:val="es-ES"/>
        </w:rPr>
        <w:t>Participar, coadyuvar y apoyar el desarrollo de simulacros y ejercicios que, en el contexto de la protección civil o protección portuaria, lleve a cabo la Subgerencia de Protección Portuaria de la ASIPONA DOS BOCAS;</w:t>
      </w:r>
    </w:p>
    <w:p w:rsidR="006455E3" w:rsidRPr="001349E4" w:rsidRDefault="006455E3" w:rsidP="006455E3">
      <w:pPr>
        <w:ind w:right="125"/>
        <w:rPr>
          <w:rFonts w:ascii="Montserrat" w:eastAsia="Verdana" w:hAnsi="Montserrat" w:cs="Verdana"/>
          <w:lang w:val="es-ES"/>
        </w:rPr>
      </w:pPr>
    </w:p>
    <w:p w:rsidR="006455E3" w:rsidRPr="001349E4" w:rsidRDefault="006455E3" w:rsidP="004C170F">
      <w:pPr>
        <w:numPr>
          <w:ilvl w:val="0"/>
          <w:numId w:val="77"/>
        </w:numPr>
        <w:spacing w:after="0" w:line="240" w:lineRule="auto"/>
        <w:ind w:left="720" w:right="125"/>
        <w:rPr>
          <w:rFonts w:ascii="Montserrat" w:eastAsia="Verdana" w:hAnsi="Montserrat" w:cs="Verdana"/>
          <w:lang w:val="es-ES"/>
        </w:rPr>
      </w:pPr>
      <w:r w:rsidRPr="001349E4">
        <w:rPr>
          <w:rFonts w:ascii="Montserrat" w:eastAsia="Verdana" w:hAnsi="Montserrat" w:cs="Verdana"/>
          <w:lang w:val="es-ES"/>
        </w:rPr>
        <w:t>Supervisar que el personal, durante el desempeño de sus funciones, porte a la vista las credenciales de identificación, que serán expedidas por la Subgerencia de Protección Portuaria de la ASIPONA DOS BOCAS;</w:t>
      </w:r>
    </w:p>
    <w:p w:rsidR="006455E3" w:rsidRPr="001349E4" w:rsidRDefault="006455E3" w:rsidP="006455E3">
      <w:pPr>
        <w:ind w:right="125"/>
        <w:rPr>
          <w:rFonts w:ascii="Montserrat" w:eastAsia="Verdana" w:hAnsi="Montserrat" w:cs="Verdana"/>
          <w:lang w:val="es-ES"/>
        </w:rPr>
      </w:pPr>
    </w:p>
    <w:p w:rsidR="006455E3" w:rsidRDefault="006455E3" w:rsidP="004C170F">
      <w:pPr>
        <w:pStyle w:val="Prrafodelista"/>
        <w:numPr>
          <w:ilvl w:val="0"/>
          <w:numId w:val="77"/>
        </w:numPr>
        <w:spacing w:after="0" w:line="240" w:lineRule="auto"/>
        <w:ind w:left="720" w:right="125"/>
        <w:contextualSpacing w:val="0"/>
        <w:rPr>
          <w:rFonts w:ascii="Montserrat" w:hAnsi="Montserrat"/>
        </w:rPr>
      </w:pPr>
      <w:r w:rsidRPr="001349E4">
        <w:rPr>
          <w:rFonts w:ascii="Montserrat" w:hAnsi="Montserrat"/>
        </w:rPr>
        <w:t>Verificar, durante el turno correspondiente y previo al cambio de turno, que el personal se presenta, viste y porta el uniforme adecuadamente, en buen estado, limpio y completo. En caso contrario, la ASIPONA DOS BOCAS no aceptará al elemento entrante y se considerará como falta;</w:t>
      </w:r>
    </w:p>
    <w:p w:rsidR="006455E3" w:rsidRPr="00706601" w:rsidRDefault="006455E3" w:rsidP="006455E3">
      <w:pPr>
        <w:pStyle w:val="Prrafodelista"/>
        <w:rPr>
          <w:rFonts w:ascii="Montserrat" w:hAnsi="Montserrat"/>
        </w:rPr>
      </w:pPr>
    </w:p>
    <w:p w:rsidR="006455E3" w:rsidRDefault="006455E3" w:rsidP="004C170F">
      <w:pPr>
        <w:pStyle w:val="Prrafodelista"/>
        <w:numPr>
          <w:ilvl w:val="0"/>
          <w:numId w:val="77"/>
        </w:numPr>
        <w:spacing w:after="0" w:line="240" w:lineRule="auto"/>
        <w:ind w:left="720" w:right="125"/>
        <w:contextualSpacing w:val="0"/>
        <w:rPr>
          <w:rFonts w:ascii="Montserrat" w:hAnsi="Montserrat"/>
        </w:rPr>
      </w:pPr>
      <w:r w:rsidRPr="00706601">
        <w:rPr>
          <w:rFonts w:ascii="Montserrat" w:hAnsi="Montserrat"/>
        </w:rPr>
        <w:t>Mantener registro de asistencia del personal y entregarlos al OPIP.</w:t>
      </w:r>
    </w:p>
    <w:p w:rsidR="006455E3" w:rsidRPr="00217E8C" w:rsidRDefault="006455E3" w:rsidP="006455E3">
      <w:pPr>
        <w:pStyle w:val="Prrafodelista"/>
        <w:rPr>
          <w:rFonts w:ascii="Montserrat" w:hAnsi="Montserrat"/>
        </w:rPr>
      </w:pPr>
    </w:p>
    <w:p w:rsidR="006455E3" w:rsidRDefault="006455E3" w:rsidP="004C170F">
      <w:pPr>
        <w:pStyle w:val="Prrafodelista"/>
        <w:numPr>
          <w:ilvl w:val="0"/>
          <w:numId w:val="77"/>
        </w:numPr>
        <w:spacing w:after="0" w:line="240" w:lineRule="auto"/>
        <w:ind w:left="720" w:right="125"/>
        <w:contextualSpacing w:val="0"/>
        <w:rPr>
          <w:rFonts w:ascii="Montserrat" w:hAnsi="Montserrat"/>
        </w:rPr>
      </w:pPr>
      <w:r>
        <w:rPr>
          <w:rFonts w:ascii="Montserrat" w:hAnsi="Montserrat"/>
        </w:rPr>
        <w:t>El PROVEEDOR está obligado a entregar a la SGPP las altas y bajas del personal.</w:t>
      </w:r>
    </w:p>
    <w:p w:rsidR="006455E3" w:rsidRPr="00706601" w:rsidRDefault="006455E3" w:rsidP="006455E3">
      <w:pPr>
        <w:pStyle w:val="Prrafodelista"/>
        <w:rPr>
          <w:rFonts w:ascii="Montserrat" w:hAnsi="Montserrat"/>
        </w:rPr>
      </w:pPr>
    </w:p>
    <w:p w:rsidR="006455E3" w:rsidRPr="00217E8C" w:rsidRDefault="006455E3" w:rsidP="004C170F">
      <w:pPr>
        <w:numPr>
          <w:ilvl w:val="0"/>
          <w:numId w:val="77"/>
        </w:numPr>
        <w:spacing w:after="0" w:line="240" w:lineRule="auto"/>
        <w:ind w:left="567" w:right="125" w:hanging="283"/>
        <w:rPr>
          <w:rFonts w:ascii="Montserrat" w:hAnsi="Montserrat"/>
        </w:rPr>
      </w:pPr>
      <w:r w:rsidRPr="00217E8C">
        <w:rPr>
          <w:rFonts w:ascii="Montserrat" w:eastAsia="Verdana" w:hAnsi="Montserrat" w:cs="Verdana"/>
          <w:lang w:val="es-ES"/>
        </w:rPr>
        <w:t xml:space="preserve">Cumplir con los procedimientos aplicables a los SERVICIOS, dentro del Sistema de Gestión de Calidad y Ambiente (SGCA). Para lo cual, la ASIPONA DOS BOCAS proporcionará la capacitación correspondiente al personal, a más tardar la segunda quincena de iniciada la prestación de los SERVICIOS; </w:t>
      </w:r>
    </w:p>
    <w:p w:rsidR="006455E3" w:rsidRDefault="006455E3" w:rsidP="006455E3">
      <w:pPr>
        <w:pStyle w:val="Prrafodelista"/>
        <w:rPr>
          <w:rFonts w:ascii="Montserrat" w:hAnsi="Montserrat"/>
        </w:rPr>
      </w:pPr>
    </w:p>
    <w:p w:rsidR="006455E3" w:rsidRPr="00217E8C" w:rsidRDefault="006455E3" w:rsidP="004C170F">
      <w:pPr>
        <w:numPr>
          <w:ilvl w:val="0"/>
          <w:numId w:val="77"/>
        </w:numPr>
        <w:spacing w:after="0" w:line="240" w:lineRule="auto"/>
        <w:ind w:left="284" w:right="125" w:firstLine="0"/>
        <w:rPr>
          <w:rFonts w:ascii="Montserrat" w:hAnsi="Montserrat"/>
        </w:rPr>
      </w:pPr>
      <w:r w:rsidRPr="00217E8C">
        <w:rPr>
          <w:rFonts w:ascii="Montserrat" w:eastAsia="Verdana" w:hAnsi="Montserrat" w:cs="Verdana"/>
          <w:lang w:val="es-ES"/>
        </w:rPr>
        <w:t xml:space="preserve">Proporcionar los recibos quincenales del pago de nómina de acuerdo a la categoría, al personal con el que presta los SERVICIOS, los cuales podrán ser requeridos por la ASIPONA DOS BOCAS; los cuales deben encontrarse debidamente firmados por el personal trabajador, </w:t>
      </w:r>
      <w:r w:rsidRPr="00217E8C">
        <w:rPr>
          <w:rFonts w:ascii="Montserrat" w:hAnsi="Montserrat"/>
        </w:rPr>
        <w:t xml:space="preserve">con los que acredite que el salario de los elementos de contratados, corresponde al salario mensual ofertado en la propuesta económica, y deberá ser la base de cotización para el ISPT, así como, para las cuotas Obrero – Patronales del IMSS; SAR e INFONAVIT; </w:t>
      </w:r>
    </w:p>
    <w:p w:rsidR="006455E3" w:rsidRPr="001349E4" w:rsidRDefault="006455E3" w:rsidP="006455E3">
      <w:pPr>
        <w:pStyle w:val="Prrafodelista"/>
        <w:ind w:right="125"/>
        <w:rPr>
          <w:rFonts w:ascii="Montserrat" w:hAnsi="Montserrat"/>
        </w:rPr>
      </w:pPr>
    </w:p>
    <w:p w:rsidR="006455E3" w:rsidRPr="001349E4" w:rsidRDefault="006455E3" w:rsidP="004C170F">
      <w:pPr>
        <w:numPr>
          <w:ilvl w:val="0"/>
          <w:numId w:val="77"/>
        </w:numPr>
        <w:spacing w:after="0" w:line="240" w:lineRule="auto"/>
        <w:ind w:left="720" w:right="125"/>
        <w:rPr>
          <w:rFonts w:ascii="Montserrat" w:eastAsia="Verdana" w:hAnsi="Montserrat" w:cs="Verdana"/>
          <w:lang w:val="es-ES"/>
        </w:rPr>
      </w:pPr>
      <w:r w:rsidRPr="001349E4">
        <w:rPr>
          <w:rFonts w:ascii="Montserrat" w:eastAsia="Verdana" w:hAnsi="Montserrat" w:cs="Verdana"/>
          <w:lang w:val="es-ES"/>
        </w:rPr>
        <w:t xml:space="preserve">Proporcionar original de la constancia de no adeudo que emita el Instituto del Fondo Nacional de la Vivienda para los Trabajadores </w:t>
      </w:r>
      <w:r w:rsidRPr="001349E4">
        <w:rPr>
          <w:rFonts w:ascii="Montserrat" w:eastAsia="Verdana" w:hAnsi="Montserrat" w:cs="Verdana"/>
          <w:lang w:val="es-ES"/>
        </w:rPr>
        <w:lastRenderedPageBreak/>
        <w:t>(INFONAVIT), mediante la cual se acredite el cumplimiento de la obligación obrero - patronal del pago de las aportaciones del personal de vigilancia, correspondientes al mes inmediato anterior;</w:t>
      </w:r>
    </w:p>
    <w:p w:rsidR="006455E3" w:rsidRPr="001349E4" w:rsidRDefault="006455E3" w:rsidP="006455E3">
      <w:pPr>
        <w:pStyle w:val="Prrafodelista"/>
        <w:ind w:right="125"/>
        <w:rPr>
          <w:rFonts w:ascii="Montserrat" w:hAnsi="Montserrat"/>
        </w:rPr>
      </w:pPr>
    </w:p>
    <w:p w:rsidR="006455E3" w:rsidRPr="001349E4" w:rsidRDefault="006455E3" w:rsidP="004C170F">
      <w:pPr>
        <w:numPr>
          <w:ilvl w:val="0"/>
          <w:numId w:val="77"/>
        </w:numPr>
        <w:spacing w:after="0" w:line="240" w:lineRule="auto"/>
        <w:ind w:left="720" w:right="125"/>
        <w:rPr>
          <w:rFonts w:ascii="Montserrat" w:eastAsia="Verdana" w:hAnsi="Montserrat" w:cs="Verdana"/>
          <w:lang w:val="es-ES"/>
        </w:rPr>
      </w:pPr>
      <w:r w:rsidRPr="001349E4">
        <w:rPr>
          <w:rFonts w:ascii="Montserrat" w:eastAsia="Verdana" w:hAnsi="Montserrat" w:cs="Verdana"/>
          <w:lang w:val="es-ES"/>
        </w:rPr>
        <w:t xml:space="preserve">Proporcionar el número de registro patronal a la ASIPONA DOS BOCAS DOS BOCAS, para que ésta cuando así lo determine, verifique el cumplimiento de la obligación obrero – patronal del pago de las cuotas del personal de vigilancia, ante el Instituto Mexicano del Seguro Social (IMSS) y a través del Sistema Único de Autodeterminación (SUA). Adicionalmente, el proveedor deberá proporcionar a la ASIPONA DOS BOCAS, copia simple de las Cédulas del IMSS en las que se refleje el pago de las aportaciones al trabajador, anexando original del comprobante de pago con sello que emita una institución bancaria o en el caso de pago electrónico, deberá presentar original del estado de cuenta de la cuenta bancaria a través de la cual se realizó dicho pago y correspondiente al mes inmediato anterior;  </w:t>
      </w:r>
    </w:p>
    <w:p w:rsidR="006455E3" w:rsidRPr="001349E4" w:rsidRDefault="006455E3" w:rsidP="006455E3">
      <w:pPr>
        <w:ind w:right="125" w:firstLine="60"/>
        <w:rPr>
          <w:rFonts w:ascii="Montserrat" w:eastAsia="Verdana" w:hAnsi="Montserrat" w:cs="Verdana"/>
          <w:lang w:val="es-ES"/>
        </w:rPr>
      </w:pPr>
    </w:p>
    <w:p w:rsidR="006455E3" w:rsidRPr="001349E4" w:rsidRDefault="006455E3" w:rsidP="004C170F">
      <w:pPr>
        <w:numPr>
          <w:ilvl w:val="0"/>
          <w:numId w:val="77"/>
        </w:numPr>
        <w:spacing w:after="0" w:line="240" w:lineRule="auto"/>
        <w:ind w:left="720" w:right="125"/>
        <w:rPr>
          <w:rFonts w:ascii="Montserrat" w:eastAsia="Verdana" w:hAnsi="Montserrat" w:cs="Verdana"/>
          <w:lang w:val="es-ES"/>
        </w:rPr>
      </w:pPr>
      <w:r w:rsidRPr="001349E4">
        <w:rPr>
          <w:rFonts w:ascii="Montserrat" w:eastAsia="Verdana" w:hAnsi="Montserrat" w:cs="Verdana"/>
          <w:lang w:val="es-ES"/>
        </w:rPr>
        <w:t xml:space="preserve">Usar, resguardar, conservar y cuidar las instalaciones, equipos, accesorios y herramientas y consumibles, estrictamente en los términos del contrato que resulte y que la ASIPONA DOS BOCAS le proporcione para el desarrollo de las funciones encomendadas. En el caso de pérdida y/o daño por mal uso, descuido, omisión o negligencia, el proveedor de los SERVICIOS será el único responsable de la reparación y/o restitución del daño a entera satisfacción de la ASIPONA DOS BOCAS. De igual manera, será responsable de cualquier daño y/o robo de bienes y/o equipos y/o infraestructura, por uso indebido, intención dolosa o mala fe, en el cumplimiento de las funciones encomendadas; </w:t>
      </w:r>
    </w:p>
    <w:p w:rsidR="006455E3" w:rsidRPr="001349E4" w:rsidRDefault="006455E3" w:rsidP="006455E3">
      <w:pPr>
        <w:ind w:right="125"/>
        <w:rPr>
          <w:rFonts w:ascii="Montserrat" w:eastAsia="Verdana" w:hAnsi="Montserrat" w:cs="Verdana"/>
          <w:lang w:val="es-ES"/>
        </w:rPr>
      </w:pPr>
    </w:p>
    <w:p w:rsidR="006455E3" w:rsidRPr="001349E4" w:rsidRDefault="006455E3" w:rsidP="004C170F">
      <w:pPr>
        <w:numPr>
          <w:ilvl w:val="0"/>
          <w:numId w:val="77"/>
        </w:numPr>
        <w:spacing w:after="0" w:line="240" w:lineRule="auto"/>
        <w:ind w:left="720" w:right="125"/>
        <w:rPr>
          <w:rFonts w:ascii="Montserrat" w:eastAsia="Verdana" w:hAnsi="Montserrat" w:cs="Verdana"/>
          <w:lang w:val="es-ES"/>
        </w:rPr>
      </w:pPr>
      <w:r w:rsidRPr="001349E4">
        <w:rPr>
          <w:rFonts w:ascii="Montserrat" w:eastAsia="Verdana" w:hAnsi="Montserrat" w:cs="Verdana"/>
          <w:lang w:val="es-ES"/>
        </w:rPr>
        <w:t>Notificar de inmediato y por escrito a la Subgerencia de Protección Portuaria de la ASIPONA DOS BOCAS, respecto de los daños causados por terceros a las instalaciones, vehículos, equipos y demás bienes de la entidad. En caso de que la ASIPONA DOS BOCAS tenga conocimiento de los hechos por otro conducto, los daños y perjuicios que por los hechos se causen a la entidad, deberán ser cubiertos por el PROVEEDOR; considerándose esta circunstancia como negligencia en la ejecución de los SERVICIOS y la preservación de los bienes;</w:t>
      </w:r>
    </w:p>
    <w:p w:rsidR="006455E3" w:rsidRPr="001349E4" w:rsidRDefault="006455E3" w:rsidP="006455E3">
      <w:pPr>
        <w:pStyle w:val="Prrafodelista"/>
        <w:ind w:right="125"/>
        <w:rPr>
          <w:rFonts w:ascii="Montserrat" w:hAnsi="Montserrat"/>
        </w:rPr>
      </w:pPr>
    </w:p>
    <w:p w:rsidR="006455E3" w:rsidRDefault="006455E3" w:rsidP="004C170F">
      <w:pPr>
        <w:numPr>
          <w:ilvl w:val="0"/>
          <w:numId w:val="77"/>
        </w:numPr>
        <w:spacing w:after="0" w:line="240" w:lineRule="auto"/>
        <w:ind w:left="709" w:right="125"/>
        <w:rPr>
          <w:rFonts w:ascii="Montserrat" w:eastAsia="Verdana" w:hAnsi="Montserrat" w:cs="Verdana"/>
          <w:lang w:val="es-ES"/>
        </w:rPr>
      </w:pPr>
      <w:r w:rsidRPr="001349E4">
        <w:rPr>
          <w:rFonts w:ascii="Montserrat" w:eastAsia="Verdana" w:hAnsi="Montserrat" w:cs="Verdana"/>
          <w:lang w:val="es-ES"/>
        </w:rPr>
        <w:t xml:space="preserve">Proporcionar el transporte del personal en cada uno de los turnos correspondientes, usando un camión de por lo menos 33 pasajeros. Para lo que deberá programar los arribos y llegada a la Terminal de Usos </w:t>
      </w:r>
      <w:r w:rsidRPr="001349E4">
        <w:rPr>
          <w:rFonts w:ascii="Montserrat" w:eastAsia="Verdana" w:hAnsi="Montserrat" w:cs="Verdana"/>
          <w:lang w:val="es-ES"/>
        </w:rPr>
        <w:lastRenderedPageBreak/>
        <w:t>Múltiples con la debida oportunidad y al menos 20 minutos antes de la hora de inicio del siguiente turno, para el cambio y entrega de guardia.</w:t>
      </w:r>
    </w:p>
    <w:p w:rsidR="006455E3" w:rsidRDefault="006455E3" w:rsidP="006455E3">
      <w:pPr>
        <w:pStyle w:val="Prrafodelista"/>
        <w:rPr>
          <w:rFonts w:ascii="Montserrat" w:hAnsi="Montserrat"/>
        </w:rPr>
      </w:pPr>
    </w:p>
    <w:p w:rsidR="006455E3" w:rsidRPr="001349E4" w:rsidRDefault="006455E3" w:rsidP="004C170F">
      <w:pPr>
        <w:numPr>
          <w:ilvl w:val="0"/>
          <w:numId w:val="77"/>
        </w:numPr>
        <w:spacing w:after="0" w:line="240" w:lineRule="auto"/>
        <w:ind w:left="709" w:right="125"/>
        <w:rPr>
          <w:rFonts w:ascii="Montserrat" w:eastAsia="Verdana" w:hAnsi="Montserrat" w:cs="Verdana"/>
          <w:lang w:val="es-ES"/>
        </w:rPr>
      </w:pPr>
      <w:r>
        <w:rPr>
          <w:rFonts w:ascii="Montserrat" w:eastAsia="Verdana" w:hAnsi="Montserrat" w:cs="Verdana"/>
          <w:lang w:val="es-ES"/>
        </w:rPr>
        <w:t>Atender y dar seguimiento a las incidencias que afecten a la seguridad, protección de las instalaciones portuarias, la imagen de la administración y causen daños materiales a la infraestructura del recinto portuario.</w:t>
      </w:r>
    </w:p>
    <w:p w:rsidR="006455E3" w:rsidRPr="001349E4" w:rsidRDefault="006455E3" w:rsidP="006455E3">
      <w:pPr>
        <w:ind w:right="125"/>
        <w:rPr>
          <w:rFonts w:ascii="Montserrat" w:eastAsia="Verdana" w:hAnsi="Montserrat" w:cs="Verdana"/>
          <w:lang w:val="es-ES"/>
        </w:rPr>
      </w:pPr>
    </w:p>
    <w:p w:rsidR="006455E3" w:rsidRPr="00C6323C" w:rsidRDefault="006455E3" w:rsidP="004C170F">
      <w:pPr>
        <w:numPr>
          <w:ilvl w:val="0"/>
          <w:numId w:val="77"/>
        </w:numPr>
        <w:spacing w:after="0" w:line="240" w:lineRule="auto"/>
        <w:ind w:left="720" w:right="125"/>
        <w:rPr>
          <w:rFonts w:ascii="Montserrat" w:eastAsia="Verdana" w:hAnsi="Montserrat" w:cs="Verdana"/>
          <w:lang w:val="es-ES"/>
        </w:rPr>
      </w:pPr>
      <w:r w:rsidRPr="001349E4">
        <w:rPr>
          <w:rFonts w:ascii="Montserrat" w:eastAsia="Verdana" w:hAnsi="Montserrat" w:cs="Verdana"/>
          <w:lang w:val="es-ES"/>
        </w:rPr>
        <w:t>Mante</w:t>
      </w:r>
      <w:r w:rsidRPr="00C6323C">
        <w:rPr>
          <w:rFonts w:ascii="Montserrat" w:eastAsia="Verdana" w:hAnsi="Montserrat" w:cs="Verdana"/>
          <w:lang w:val="es-ES"/>
        </w:rPr>
        <w:t>ner el registro de la información de las personas y vehículos en los controles de acceso, así como los informes requeridos y relacionadas con la función que desempeñan;</w:t>
      </w:r>
    </w:p>
    <w:p w:rsidR="006455E3" w:rsidRPr="00C6323C" w:rsidRDefault="006455E3" w:rsidP="006455E3">
      <w:pPr>
        <w:ind w:left="720" w:right="125"/>
        <w:rPr>
          <w:rFonts w:ascii="Montserrat" w:eastAsia="Verdana" w:hAnsi="Montserrat" w:cs="Verdana"/>
          <w:lang w:val="es-ES"/>
        </w:rPr>
      </w:pPr>
    </w:p>
    <w:p w:rsidR="006455E3" w:rsidRPr="00C6323C" w:rsidRDefault="006455E3" w:rsidP="004C170F">
      <w:pPr>
        <w:numPr>
          <w:ilvl w:val="0"/>
          <w:numId w:val="77"/>
        </w:numPr>
        <w:spacing w:after="0" w:line="240" w:lineRule="auto"/>
        <w:ind w:left="720" w:right="125"/>
        <w:rPr>
          <w:rFonts w:ascii="Montserrat" w:eastAsia="Verdana" w:hAnsi="Montserrat" w:cs="Verdana"/>
          <w:lang w:val="es-ES"/>
        </w:rPr>
      </w:pPr>
      <w:r w:rsidRPr="00C6323C">
        <w:rPr>
          <w:rFonts w:ascii="Montserrat" w:eastAsia="Verdana" w:hAnsi="Montserrat" w:cs="Verdana"/>
          <w:lang w:val="es-ES"/>
        </w:rPr>
        <w:t>Vigilar que las instalaciones, vehículos, cuatrimotos, equipos y bienes asignados para la prestación de los SERVICIOS, se mantengan limpias y ordenadas;</w:t>
      </w:r>
    </w:p>
    <w:p w:rsidR="006455E3" w:rsidRPr="00C6323C" w:rsidRDefault="006455E3" w:rsidP="006455E3">
      <w:pPr>
        <w:ind w:left="709" w:right="125"/>
        <w:rPr>
          <w:rFonts w:ascii="Montserrat" w:eastAsia="Verdana" w:hAnsi="Montserrat" w:cs="Verdana"/>
          <w:lang w:val="es-ES"/>
        </w:rPr>
      </w:pPr>
    </w:p>
    <w:p w:rsidR="006455E3" w:rsidRPr="00C6323C" w:rsidRDefault="006455E3" w:rsidP="004C170F">
      <w:pPr>
        <w:numPr>
          <w:ilvl w:val="0"/>
          <w:numId w:val="77"/>
        </w:numPr>
        <w:spacing w:after="0" w:line="240" w:lineRule="auto"/>
        <w:ind w:left="720" w:right="125"/>
        <w:rPr>
          <w:rFonts w:ascii="Montserrat" w:eastAsia="Verdana" w:hAnsi="Montserrat" w:cs="Verdana"/>
          <w:lang w:val="es-ES"/>
        </w:rPr>
      </w:pPr>
      <w:r w:rsidRPr="00C6323C">
        <w:rPr>
          <w:rFonts w:ascii="Montserrat" w:eastAsia="Verdana" w:hAnsi="Montserrat" w:cs="Verdana"/>
          <w:lang w:val="es-ES"/>
        </w:rPr>
        <w:t>Establecer un programa de faenas de limpieza y actividades diarias, para la preservación, conservación, limpieza e higiene en las diferentes casetas de control de acceso y vigilancia de la protección. Incluyendo aquellas que, por su destino, tengan una baja frecuencia de uso; y</w:t>
      </w:r>
    </w:p>
    <w:p w:rsidR="006455E3" w:rsidRPr="00C6323C" w:rsidRDefault="006455E3" w:rsidP="006455E3">
      <w:pPr>
        <w:ind w:left="709" w:right="125"/>
        <w:rPr>
          <w:rFonts w:ascii="Montserrat" w:eastAsia="Verdana" w:hAnsi="Montserrat" w:cs="Verdana"/>
          <w:lang w:val="es-ES"/>
        </w:rPr>
      </w:pPr>
    </w:p>
    <w:p w:rsidR="006455E3" w:rsidRPr="00C6323C" w:rsidRDefault="006455E3" w:rsidP="004C170F">
      <w:pPr>
        <w:numPr>
          <w:ilvl w:val="0"/>
          <w:numId w:val="77"/>
        </w:numPr>
        <w:spacing w:after="0" w:line="240" w:lineRule="auto"/>
        <w:ind w:left="720" w:right="125"/>
        <w:rPr>
          <w:rFonts w:ascii="Montserrat" w:eastAsia="Verdana" w:hAnsi="Montserrat" w:cs="Verdana"/>
          <w:lang w:val="es-ES"/>
        </w:rPr>
      </w:pPr>
      <w:r w:rsidRPr="00C6323C">
        <w:rPr>
          <w:rFonts w:ascii="Montserrat" w:eastAsia="Verdana" w:hAnsi="Montserrat" w:cs="Verdana"/>
          <w:lang w:val="es-ES"/>
        </w:rPr>
        <w:t>Cumplir y supervisar el cumplimiento de las consignas que establezca la ASIPONA DOS BOCAS, a través de la Subgerencia de Protección Portuaria.</w:t>
      </w:r>
    </w:p>
    <w:p w:rsidR="006455E3" w:rsidRPr="00C6323C" w:rsidRDefault="006455E3" w:rsidP="006455E3">
      <w:pPr>
        <w:pStyle w:val="Prrafodelista"/>
        <w:ind w:right="125"/>
        <w:rPr>
          <w:rFonts w:ascii="Montserrat" w:hAnsi="Montserrat"/>
        </w:rPr>
      </w:pPr>
    </w:p>
    <w:p w:rsidR="006455E3" w:rsidRPr="00C6323C" w:rsidRDefault="006455E3" w:rsidP="004C170F">
      <w:pPr>
        <w:numPr>
          <w:ilvl w:val="0"/>
          <w:numId w:val="77"/>
        </w:numPr>
        <w:spacing w:after="0" w:line="240" w:lineRule="auto"/>
        <w:ind w:left="720" w:right="125"/>
        <w:rPr>
          <w:rFonts w:ascii="Montserrat" w:eastAsia="Verdana" w:hAnsi="Montserrat" w:cs="Verdana"/>
          <w:lang w:val="es-ES"/>
        </w:rPr>
      </w:pPr>
      <w:r w:rsidRPr="00C6323C">
        <w:rPr>
          <w:rFonts w:ascii="Montserrat" w:eastAsia="Verdana" w:hAnsi="Montserrat" w:cs="Verdana"/>
          <w:lang w:val="es-ES"/>
        </w:rPr>
        <w:t>Llevar a cabo con personal externo a los SERVICIOS, las actividades administrativas, informes, registros, controles, logística y supervisión que requiera el proveedor, derivadas de las obligaciones contraídas con la ASIPONA DOS BOCAS, de manera tal que el personal que presta los SERVICIOS no sea distraído de sus funciones de seguridad y protección;</w:t>
      </w:r>
    </w:p>
    <w:p w:rsidR="006455E3" w:rsidRPr="00C6323C" w:rsidRDefault="006455E3" w:rsidP="006455E3">
      <w:pPr>
        <w:pStyle w:val="Prrafodelista"/>
        <w:ind w:right="125"/>
        <w:rPr>
          <w:rFonts w:ascii="Montserrat" w:hAnsi="Montserrat"/>
        </w:rPr>
      </w:pPr>
    </w:p>
    <w:p w:rsidR="006455E3" w:rsidRPr="00C6323C" w:rsidRDefault="006455E3" w:rsidP="004C170F">
      <w:pPr>
        <w:numPr>
          <w:ilvl w:val="0"/>
          <w:numId w:val="77"/>
        </w:numPr>
        <w:spacing w:after="0" w:line="240" w:lineRule="auto"/>
        <w:ind w:left="720" w:right="125"/>
        <w:rPr>
          <w:rFonts w:ascii="Montserrat" w:eastAsia="Verdana" w:hAnsi="Montserrat" w:cs="Verdana"/>
          <w:lang w:val="es-ES"/>
        </w:rPr>
      </w:pPr>
      <w:r w:rsidRPr="00C6323C">
        <w:rPr>
          <w:rFonts w:ascii="Montserrat" w:eastAsia="Verdana" w:hAnsi="Montserrat" w:cs="Verdana"/>
          <w:lang w:val="es-ES"/>
        </w:rPr>
        <w:t xml:space="preserve">Suministrar diariamente el agua purificada para beber, </w:t>
      </w:r>
      <w:r w:rsidRPr="00BD4B35">
        <w:rPr>
          <w:rFonts w:ascii="Montserrat" w:eastAsia="Verdana" w:hAnsi="Montserrat" w:cs="Verdana"/>
          <w:lang w:val="es-ES"/>
        </w:rPr>
        <w:t>y gatorade en polvo, suficiente para todo el personal que integra la plantilla de los servicios y en todos</w:t>
      </w:r>
      <w:r w:rsidRPr="00C6323C">
        <w:rPr>
          <w:rFonts w:ascii="Montserrat" w:eastAsia="Verdana" w:hAnsi="Montserrat" w:cs="Verdana"/>
          <w:lang w:val="es-ES"/>
        </w:rPr>
        <w:t xml:space="preserve"> los puntos en los que los elementos sean asignados (accesos principales, bascula, casetas; considerar suministro de hielo en temporadas con temperatura altas; así como el equipo enfriador (se requieren 10). </w:t>
      </w:r>
    </w:p>
    <w:p w:rsidR="006455E3" w:rsidRPr="00C6323C" w:rsidRDefault="006455E3" w:rsidP="006455E3">
      <w:pPr>
        <w:spacing w:after="0" w:line="240" w:lineRule="auto"/>
        <w:ind w:right="125"/>
        <w:rPr>
          <w:rFonts w:ascii="Montserrat" w:eastAsia="Verdana" w:hAnsi="Montserrat" w:cs="Verdana"/>
          <w:lang w:val="es-ES"/>
        </w:rPr>
      </w:pPr>
    </w:p>
    <w:p w:rsidR="006455E3" w:rsidRPr="00C6323C" w:rsidRDefault="006455E3" w:rsidP="004C170F">
      <w:pPr>
        <w:numPr>
          <w:ilvl w:val="0"/>
          <w:numId w:val="77"/>
        </w:numPr>
        <w:spacing w:after="0" w:line="240" w:lineRule="auto"/>
        <w:ind w:left="720" w:right="125"/>
        <w:rPr>
          <w:rFonts w:ascii="Montserrat" w:eastAsia="Verdana" w:hAnsi="Montserrat" w:cs="Verdana"/>
          <w:lang w:val="es-ES"/>
        </w:rPr>
      </w:pPr>
      <w:r w:rsidRPr="00C6323C">
        <w:rPr>
          <w:rFonts w:ascii="Montserrat" w:eastAsia="Verdana" w:hAnsi="Montserrat" w:cs="Verdana"/>
          <w:lang w:val="es-ES"/>
        </w:rPr>
        <w:lastRenderedPageBreak/>
        <w:t>Contratar y mantener vigente durante el término de vigencia del contrato con la ASIPONA DOS BOCAS, el seguro de responsabilidad civil y daños a terceros, de todas las unidades vehiculares: camionetas, cuatrimotos y embarcación.</w:t>
      </w:r>
    </w:p>
    <w:p w:rsidR="006455E3" w:rsidRPr="00C6323C" w:rsidRDefault="006455E3" w:rsidP="006455E3">
      <w:pPr>
        <w:pStyle w:val="Prrafodelista"/>
        <w:ind w:right="125"/>
        <w:rPr>
          <w:rFonts w:ascii="Montserrat" w:hAnsi="Montserrat"/>
        </w:rPr>
      </w:pPr>
    </w:p>
    <w:p w:rsidR="006455E3" w:rsidRPr="00C6323C" w:rsidRDefault="006455E3" w:rsidP="004C170F">
      <w:pPr>
        <w:pStyle w:val="Prrafodelista"/>
        <w:numPr>
          <w:ilvl w:val="0"/>
          <w:numId w:val="77"/>
        </w:numPr>
        <w:spacing w:after="0" w:line="240" w:lineRule="auto"/>
        <w:ind w:left="720" w:right="125"/>
        <w:contextualSpacing w:val="0"/>
        <w:rPr>
          <w:rFonts w:ascii="Montserrat" w:hAnsi="Montserrat"/>
        </w:rPr>
      </w:pPr>
      <w:r w:rsidRPr="00C6323C">
        <w:rPr>
          <w:rFonts w:ascii="Montserrat" w:hAnsi="Montserrat"/>
        </w:rPr>
        <w:t xml:space="preserve">Suministrar de manera continua y permanente la totalidad de los equipos solicitados, en condiciones óptimas de operación para la prestación de los SERVICIOS. Lo anterior, será verificado por la Subgerencia de Protección y la Subgerencia de Administración de la ASIPONA DOS BOCAS, la que se reserva el derecho de rechazar el equipo que incumpla y de aplicar la pena convencional que proceda; </w:t>
      </w:r>
    </w:p>
    <w:p w:rsidR="006455E3" w:rsidRPr="00C6323C" w:rsidRDefault="006455E3" w:rsidP="006455E3">
      <w:pPr>
        <w:pStyle w:val="Prrafodelista"/>
        <w:ind w:right="125"/>
        <w:rPr>
          <w:rFonts w:ascii="Montserrat" w:hAnsi="Montserrat"/>
        </w:rPr>
      </w:pPr>
    </w:p>
    <w:p w:rsidR="006455E3" w:rsidRDefault="006455E3" w:rsidP="004C170F">
      <w:pPr>
        <w:pStyle w:val="Prrafodelista"/>
        <w:numPr>
          <w:ilvl w:val="0"/>
          <w:numId w:val="77"/>
        </w:numPr>
        <w:spacing w:after="0" w:line="240" w:lineRule="auto"/>
        <w:ind w:left="720" w:right="125"/>
        <w:contextualSpacing w:val="0"/>
        <w:rPr>
          <w:rFonts w:ascii="Montserrat" w:hAnsi="Montserrat"/>
        </w:rPr>
      </w:pPr>
      <w:r w:rsidRPr="00C6323C">
        <w:rPr>
          <w:rFonts w:ascii="Montserrat" w:hAnsi="Montserrat"/>
        </w:rPr>
        <w:t>Atender la capacitación de las actividades relacionadas con la operación del puerto, que proporcionará la Subgerencia de Protección. Para todo el personal que suministre el PROVEEDOR para la prestación de los SERVICIOS, será obligatorio atender los cursos de capacitación que imparta la Subgerencia de Protección y la ASIPONA DOS BOCAS;</w:t>
      </w:r>
    </w:p>
    <w:p w:rsidR="006455E3" w:rsidRPr="000B2AE3" w:rsidRDefault="006455E3" w:rsidP="006455E3">
      <w:pPr>
        <w:pStyle w:val="Prrafodelista"/>
        <w:rPr>
          <w:rFonts w:ascii="Montserrat" w:hAnsi="Montserrat"/>
        </w:rPr>
      </w:pPr>
    </w:p>
    <w:p w:rsidR="006455E3" w:rsidRPr="000B2AE3" w:rsidRDefault="006455E3" w:rsidP="004C170F">
      <w:pPr>
        <w:pStyle w:val="Prrafodelista"/>
        <w:numPr>
          <w:ilvl w:val="0"/>
          <w:numId w:val="77"/>
        </w:numPr>
        <w:tabs>
          <w:tab w:val="left" w:pos="851"/>
        </w:tabs>
        <w:spacing w:after="0" w:line="240" w:lineRule="auto"/>
        <w:ind w:left="720" w:right="125"/>
        <w:contextualSpacing w:val="0"/>
        <w:rPr>
          <w:rFonts w:ascii="Montserrat" w:hAnsi="Montserrat"/>
        </w:rPr>
      </w:pPr>
      <w:r w:rsidRPr="000B2AE3">
        <w:rPr>
          <w:rFonts w:ascii="Montserrat" w:hAnsi="Montserrat"/>
        </w:rPr>
        <w:t xml:space="preserve">Poner a disposición de la Subgerencia de Protección Portuaria, al menos una copia del expediente del cada elemento contratado para la prestación de los SERVICIOS, que incluya además las constancias de los requisitos obligatorios indicados en los puntos 3.3 y 3.5 del presente anexo; </w:t>
      </w:r>
    </w:p>
    <w:p w:rsidR="006455E3" w:rsidRPr="00C6323C" w:rsidRDefault="006455E3" w:rsidP="006455E3">
      <w:pPr>
        <w:pStyle w:val="Prrafodelista"/>
        <w:ind w:right="125"/>
        <w:rPr>
          <w:rFonts w:ascii="Montserrat" w:hAnsi="Montserrat"/>
        </w:rPr>
      </w:pPr>
    </w:p>
    <w:p w:rsidR="006455E3" w:rsidRPr="00756941" w:rsidRDefault="006455E3" w:rsidP="004C170F">
      <w:pPr>
        <w:pStyle w:val="Prrafodelista"/>
        <w:numPr>
          <w:ilvl w:val="0"/>
          <w:numId w:val="77"/>
        </w:numPr>
        <w:spacing w:after="0" w:line="240" w:lineRule="auto"/>
        <w:ind w:left="720" w:right="125"/>
        <w:contextualSpacing w:val="0"/>
        <w:rPr>
          <w:rFonts w:ascii="Montserrat" w:hAnsi="Montserrat"/>
        </w:rPr>
      </w:pPr>
      <w:r w:rsidRPr="00756941">
        <w:rPr>
          <w:rFonts w:ascii="Montserrat" w:hAnsi="Montserrat"/>
        </w:rPr>
        <w:t>Presentar al inicio del contrato el programa de capacitación para todo el personal, dicho programa deberá incluir las fechas, horarios, personal (considerar antigüedad, categoría), nombres del curso o cursos de acuerdo a la tabla de cursos necesarios para el perfil del puesto en el contrato, y en lo sucesivo al inicio de los siguientes años fiscales, para Vo. Bo. de la Subgerencia de Protección Portuaria.</w:t>
      </w:r>
    </w:p>
    <w:p w:rsidR="006455E3" w:rsidRPr="00756941" w:rsidRDefault="006455E3" w:rsidP="006455E3">
      <w:pPr>
        <w:ind w:right="125"/>
        <w:rPr>
          <w:rFonts w:ascii="Montserrat" w:hAnsi="Montserrat"/>
        </w:rPr>
      </w:pPr>
    </w:p>
    <w:p w:rsidR="006455E3" w:rsidRPr="00C6323C" w:rsidRDefault="006455E3" w:rsidP="004C170F">
      <w:pPr>
        <w:pStyle w:val="Prrafodelista"/>
        <w:numPr>
          <w:ilvl w:val="0"/>
          <w:numId w:val="77"/>
        </w:numPr>
        <w:spacing w:after="0" w:line="240" w:lineRule="auto"/>
        <w:ind w:left="720" w:right="125"/>
        <w:contextualSpacing w:val="0"/>
        <w:rPr>
          <w:rFonts w:ascii="Montserrat" w:hAnsi="Montserrat"/>
        </w:rPr>
      </w:pPr>
      <w:r w:rsidRPr="00756941">
        <w:rPr>
          <w:rFonts w:ascii="Montserrat" w:hAnsi="Montserrat"/>
        </w:rPr>
        <w:t>Presentar al inicio</w:t>
      </w:r>
      <w:r w:rsidRPr="00C6323C">
        <w:rPr>
          <w:rFonts w:ascii="Montserrat" w:hAnsi="Montserrat"/>
        </w:rPr>
        <w:t xml:space="preserve"> del contrato el programa de mantenimiento preventivo, al que se sujetarán los equipos suministrados por el PROVEEDOR, el comprobante del cumplimiento se adjuntará a la factura para el trámite del cobro de los servicios del mes que se trate;</w:t>
      </w:r>
    </w:p>
    <w:p w:rsidR="006455E3" w:rsidRPr="00C6323C" w:rsidRDefault="006455E3" w:rsidP="006455E3">
      <w:pPr>
        <w:pStyle w:val="Prrafodelista"/>
        <w:ind w:right="125"/>
        <w:rPr>
          <w:rFonts w:ascii="Montserrat" w:hAnsi="Montserrat"/>
        </w:rPr>
      </w:pPr>
    </w:p>
    <w:p w:rsidR="006455E3" w:rsidRDefault="006455E3" w:rsidP="004C170F">
      <w:pPr>
        <w:pStyle w:val="Prrafodelista"/>
        <w:numPr>
          <w:ilvl w:val="0"/>
          <w:numId w:val="77"/>
        </w:numPr>
        <w:spacing w:after="0" w:line="240" w:lineRule="auto"/>
        <w:ind w:left="720" w:right="125"/>
        <w:contextualSpacing w:val="0"/>
        <w:rPr>
          <w:rFonts w:ascii="Montserrat" w:hAnsi="Montserrat"/>
        </w:rPr>
      </w:pPr>
      <w:r w:rsidRPr="00C6323C">
        <w:rPr>
          <w:rFonts w:ascii="Montserrat" w:hAnsi="Montserrat"/>
        </w:rPr>
        <w:t>Presentar a la Administración, la documentación solicitada mediante formatos que sean requeridos por las áreas de calidad ambiental y Seguridad y Salud en el Trabajo, para cumplimiento del Sistema de Gestión Integral de la ASIPONA Dos Bocas.</w:t>
      </w:r>
    </w:p>
    <w:p w:rsidR="006455E3" w:rsidRPr="000B2AE3" w:rsidRDefault="006455E3" w:rsidP="006455E3">
      <w:pPr>
        <w:pStyle w:val="Prrafodelista"/>
        <w:rPr>
          <w:rFonts w:ascii="Montserrat" w:hAnsi="Montserrat"/>
        </w:rPr>
      </w:pPr>
    </w:p>
    <w:p w:rsidR="006455E3" w:rsidRPr="000B2AE3" w:rsidRDefault="006455E3" w:rsidP="004C170F">
      <w:pPr>
        <w:pStyle w:val="Prrafodelista"/>
        <w:numPr>
          <w:ilvl w:val="0"/>
          <w:numId w:val="77"/>
        </w:numPr>
        <w:tabs>
          <w:tab w:val="left" w:pos="851"/>
        </w:tabs>
        <w:spacing w:after="0" w:line="240" w:lineRule="auto"/>
        <w:ind w:left="709" w:right="125"/>
        <w:contextualSpacing w:val="0"/>
        <w:rPr>
          <w:rFonts w:ascii="Montserrat" w:hAnsi="Montserrat"/>
        </w:rPr>
      </w:pPr>
      <w:r w:rsidRPr="000B2AE3">
        <w:rPr>
          <w:rFonts w:ascii="Montserrat" w:hAnsi="Montserrat"/>
        </w:rPr>
        <w:lastRenderedPageBreak/>
        <w:t xml:space="preserve">Presentar a la ASIPONA DOS BOCAS, la insignia, divisas, logotipos, emblemas o cualquier otro medio de identificación que tenga registradas y autorizadas por la Secretaria de Seguridad Pública Federal, para su portación en el uniforme requerido para la prestación de los SERVICIOS; </w:t>
      </w:r>
    </w:p>
    <w:p w:rsidR="006455E3" w:rsidRPr="00C6323C" w:rsidRDefault="006455E3" w:rsidP="006455E3">
      <w:pPr>
        <w:ind w:right="125"/>
        <w:rPr>
          <w:rFonts w:ascii="Montserrat" w:eastAsia="Verdana" w:hAnsi="Montserrat" w:cs="Verdana"/>
          <w:lang w:val="es-ES"/>
        </w:rPr>
      </w:pPr>
    </w:p>
    <w:p w:rsidR="006455E3" w:rsidRPr="00C6323C" w:rsidRDefault="006455E3" w:rsidP="004C170F">
      <w:pPr>
        <w:widowControl w:val="0"/>
        <w:numPr>
          <w:ilvl w:val="0"/>
          <w:numId w:val="77"/>
        </w:numPr>
        <w:spacing w:after="0" w:line="240" w:lineRule="auto"/>
        <w:ind w:left="567" w:right="125" w:hanging="207"/>
        <w:rPr>
          <w:rFonts w:ascii="Montserrat" w:eastAsia="Verdana" w:hAnsi="Montserrat" w:cs="Verdana"/>
          <w:lang w:val="es-ES"/>
        </w:rPr>
      </w:pPr>
      <w:r w:rsidRPr="00C6323C">
        <w:rPr>
          <w:rFonts w:ascii="Montserrat" w:eastAsia="Verdana" w:hAnsi="Montserrat" w:cs="Verdana"/>
          <w:lang w:val="es-ES"/>
        </w:rPr>
        <w:t xml:space="preserve">Prestar el </w:t>
      </w:r>
      <w:r>
        <w:rPr>
          <w:rFonts w:ascii="Montserrat" w:eastAsia="Verdana" w:hAnsi="Montserrat" w:cs="Verdana"/>
          <w:lang w:val="es-ES"/>
        </w:rPr>
        <w:t>SERVICIO DE SEGURIDAD Y PROTECCIÓN</w:t>
      </w:r>
      <w:r w:rsidRPr="00C6323C">
        <w:rPr>
          <w:rFonts w:ascii="Montserrat" w:eastAsia="Verdana" w:hAnsi="Montserrat" w:cs="Verdana"/>
          <w:lang w:val="es-ES"/>
        </w:rPr>
        <w:t xml:space="preserve"> con personal no armado (Sin armas de fuego, ni armas blancas).</w:t>
      </w:r>
    </w:p>
    <w:p w:rsidR="006455E3" w:rsidRPr="00C6323C" w:rsidRDefault="006455E3" w:rsidP="006455E3">
      <w:pPr>
        <w:pStyle w:val="Prrafodelista"/>
        <w:ind w:right="125"/>
        <w:rPr>
          <w:rFonts w:ascii="Montserrat" w:hAnsi="Montserrat"/>
        </w:rPr>
      </w:pPr>
    </w:p>
    <w:p w:rsidR="006455E3" w:rsidRPr="00C6323C" w:rsidRDefault="006455E3" w:rsidP="004C170F">
      <w:pPr>
        <w:widowControl w:val="0"/>
        <w:numPr>
          <w:ilvl w:val="0"/>
          <w:numId w:val="77"/>
        </w:numPr>
        <w:autoSpaceDE w:val="0"/>
        <w:autoSpaceDN w:val="0"/>
        <w:adjustRightInd w:val="0"/>
        <w:spacing w:after="0" w:line="240" w:lineRule="auto"/>
        <w:ind w:left="284" w:right="125" w:firstLine="65"/>
        <w:rPr>
          <w:rFonts w:ascii="Montserrat" w:eastAsia="Verdana" w:hAnsi="Montserrat" w:cs="Verdana"/>
          <w:lang w:val="es-ES"/>
        </w:rPr>
      </w:pPr>
      <w:r w:rsidRPr="00C6323C">
        <w:rPr>
          <w:rFonts w:ascii="Montserrat" w:eastAsia="Verdana" w:hAnsi="Montserrat" w:cs="Verdana"/>
          <w:lang w:val="es-ES"/>
        </w:rPr>
        <w:t>El proveedor deberá proporcionar de forma diaria durante la vigencia del contrato,</w:t>
      </w:r>
      <w:r>
        <w:rPr>
          <w:rFonts w:ascii="Montserrat" w:eastAsia="Verdana" w:hAnsi="Montserrat" w:cs="Verdana"/>
          <w:lang w:val="es-ES"/>
        </w:rPr>
        <w:t xml:space="preserve"> e</w:t>
      </w:r>
      <w:r w:rsidRPr="00C6323C">
        <w:rPr>
          <w:rFonts w:ascii="Montserrat" w:eastAsia="Verdana" w:hAnsi="Montserrat" w:cs="Verdana"/>
          <w:lang w:val="es-ES"/>
        </w:rPr>
        <w:t xml:space="preserve">l transporte de los elementos a cada punto que le indique la ASIPONA DOS BOCAS, cuidando siempre la integridad y seguridad en el transporte de los elementos, para lo cual deberá mantener un punto de reunión que será el punto de salida hacia la Terminal de Usos Múltiples; queda estrictamente prohibido transportar a los elementos en las camionetas que suministre el PROVEEDOR para este contrato. El licitante anexará a su propuesta técnica, carta compromiso para prestar el servicio de transporte del personal. </w:t>
      </w:r>
    </w:p>
    <w:p w:rsidR="006455E3" w:rsidRPr="00C6323C" w:rsidRDefault="006455E3" w:rsidP="006455E3">
      <w:pPr>
        <w:widowControl w:val="0"/>
        <w:autoSpaceDE w:val="0"/>
        <w:autoSpaceDN w:val="0"/>
        <w:adjustRightInd w:val="0"/>
        <w:spacing w:after="0" w:line="240" w:lineRule="auto"/>
        <w:ind w:left="284" w:right="125" w:firstLine="65"/>
        <w:rPr>
          <w:rFonts w:ascii="Montserrat" w:eastAsia="Verdana" w:hAnsi="Montserrat" w:cs="Verdana"/>
          <w:lang w:val="es-ES"/>
        </w:rPr>
      </w:pPr>
    </w:p>
    <w:p w:rsidR="006455E3" w:rsidRDefault="006455E3" w:rsidP="006455E3">
      <w:pPr>
        <w:autoSpaceDE w:val="0"/>
        <w:autoSpaceDN w:val="0"/>
        <w:adjustRightInd w:val="0"/>
        <w:ind w:left="284" w:right="125" w:firstLine="65"/>
        <w:rPr>
          <w:rFonts w:ascii="Montserrat" w:eastAsia="Verdana" w:hAnsi="Montserrat" w:cs="Verdana"/>
          <w:lang w:val="es-ES"/>
        </w:rPr>
      </w:pPr>
      <w:r w:rsidRPr="00C6323C">
        <w:rPr>
          <w:rFonts w:ascii="Montserrat" w:eastAsia="Verdana" w:hAnsi="Montserrat" w:cs="Verdana"/>
          <w:lang w:val="es-ES"/>
        </w:rPr>
        <w:t xml:space="preserve">Con la cual se deberá trasladar a todo el personal desde un punto de reunión hacia la Terminal de Usos Múltiples y estar en ésta al menos 20 minutos antes de la hora de inicio del siguiente turno, para llevar a cabo el cambio y entrega de guardia. Esta unidad únicamente para servicio de traslado de personal en horarios de cambio de guardia y servicios que la ASIPONA </w:t>
      </w:r>
      <w:r>
        <w:rPr>
          <w:rFonts w:ascii="Montserrat" w:eastAsia="Verdana" w:hAnsi="Montserrat" w:cs="Verdana"/>
          <w:lang w:val="es-ES"/>
        </w:rPr>
        <w:t xml:space="preserve">DOS BOCAS </w:t>
      </w:r>
      <w:r w:rsidRPr="00C6323C">
        <w:rPr>
          <w:rFonts w:ascii="Montserrat" w:eastAsia="Verdana" w:hAnsi="Montserrat" w:cs="Verdana"/>
          <w:lang w:val="es-ES"/>
        </w:rPr>
        <w:t>le indique.</w:t>
      </w:r>
      <w:r>
        <w:rPr>
          <w:rFonts w:ascii="Montserrat" w:eastAsia="Verdana" w:hAnsi="Montserrat" w:cs="Verdana"/>
          <w:lang w:val="es-ES"/>
        </w:rPr>
        <w:t xml:space="preserve"> </w:t>
      </w:r>
    </w:p>
    <w:p w:rsidR="006455E3" w:rsidRDefault="006455E3" w:rsidP="006455E3">
      <w:pPr>
        <w:autoSpaceDE w:val="0"/>
        <w:autoSpaceDN w:val="0"/>
        <w:adjustRightInd w:val="0"/>
        <w:ind w:left="284" w:right="125" w:firstLine="65"/>
        <w:rPr>
          <w:rFonts w:ascii="Montserrat" w:eastAsia="Verdana" w:hAnsi="Montserrat" w:cs="Verdana"/>
          <w:lang w:val="es-ES"/>
        </w:rPr>
      </w:pPr>
      <w:r>
        <w:rPr>
          <w:rFonts w:ascii="Montserrat" w:eastAsia="Verdana" w:hAnsi="Montserrat" w:cs="Verdana"/>
          <w:lang w:val="es-ES"/>
        </w:rPr>
        <w:t xml:space="preserve">47) El PROVEEDOR deberá de entregar a la SGPP el programa de vacaciones de todo el personal, siendo un derecho del trabajador, con el propósito de estar en condiciones de cubrir las vacantes; dicho goce de derecho deberá de programarse con al menos 05 días hábiles.       </w:t>
      </w:r>
    </w:p>
    <w:p w:rsidR="006455E3" w:rsidRDefault="006455E3" w:rsidP="006455E3">
      <w:pPr>
        <w:autoSpaceDE w:val="0"/>
        <w:autoSpaceDN w:val="0"/>
        <w:adjustRightInd w:val="0"/>
        <w:ind w:left="284" w:right="125" w:firstLine="65"/>
        <w:rPr>
          <w:rFonts w:ascii="Montserrat" w:eastAsia="Verdana" w:hAnsi="Montserrat" w:cs="Verdana"/>
          <w:lang w:val="es-ES"/>
        </w:rPr>
      </w:pPr>
      <w:r>
        <w:rPr>
          <w:rFonts w:ascii="Montserrat" w:eastAsia="Verdana" w:hAnsi="Montserrat" w:cs="Verdana"/>
          <w:lang w:val="es-ES"/>
        </w:rPr>
        <w:t xml:space="preserve">48) El PROVEEDOR deberá de entregar a la SGPP un listado de las altas y bajas del personal, cada vez se cumpla dicha condición, expresándolo con datos pormenorizados.  </w:t>
      </w:r>
    </w:p>
    <w:p w:rsidR="006455E3" w:rsidRDefault="006455E3" w:rsidP="006455E3">
      <w:pPr>
        <w:autoSpaceDE w:val="0"/>
        <w:autoSpaceDN w:val="0"/>
        <w:adjustRightInd w:val="0"/>
        <w:ind w:left="284" w:right="125" w:firstLine="65"/>
        <w:rPr>
          <w:rFonts w:ascii="Montserrat" w:eastAsia="Verdana" w:hAnsi="Montserrat" w:cs="Verdana"/>
          <w:lang w:val="es-ES"/>
        </w:rPr>
      </w:pPr>
      <w:r>
        <w:rPr>
          <w:rFonts w:ascii="Montserrat" w:eastAsia="Verdana" w:hAnsi="Montserrat" w:cs="Verdana"/>
          <w:lang w:val="es-ES"/>
        </w:rPr>
        <w:t>49) El PROVEEDOR deberá de informar a la SGPP, y proporcionar un informe pormenorizado sobre todos los descuentos efectuados al personal.</w:t>
      </w:r>
    </w:p>
    <w:p w:rsidR="006455E3" w:rsidRPr="00C6323C" w:rsidRDefault="006455E3" w:rsidP="006455E3">
      <w:pPr>
        <w:ind w:right="125"/>
        <w:rPr>
          <w:rFonts w:ascii="Montserrat" w:eastAsia="Verdana" w:hAnsi="Montserrat" w:cs="Verdana"/>
          <w:b/>
          <w:lang w:val="es-ES"/>
        </w:rPr>
      </w:pPr>
      <w:r w:rsidRPr="00923870">
        <w:rPr>
          <w:rFonts w:ascii="Montserrat" w:eastAsia="Verdana" w:hAnsi="Montserrat" w:cs="Verdana"/>
          <w:b/>
          <w:lang w:val="es-ES"/>
        </w:rPr>
        <w:t>Los uniformes deberán cumplir las siguientes características:</w:t>
      </w:r>
    </w:p>
    <w:p w:rsidR="006455E3" w:rsidRPr="001E1057" w:rsidRDefault="006455E3" w:rsidP="004C170F">
      <w:pPr>
        <w:pStyle w:val="Prrafodelista"/>
        <w:numPr>
          <w:ilvl w:val="1"/>
          <w:numId w:val="76"/>
        </w:numPr>
        <w:spacing w:after="0" w:line="240" w:lineRule="auto"/>
        <w:ind w:right="125"/>
        <w:contextualSpacing w:val="0"/>
        <w:rPr>
          <w:rFonts w:ascii="Montserrat" w:hAnsi="Montserrat"/>
        </w:rPr>
      </w:pPr>
      <w:r w:rsidRPr="001E1057">
        <w:rPr>
          <w:rFonts w:ascii="Montserrat" w:hAnsi="Montserrat"/>
        </w:rPr>
        <w:t xml:space="preserve">Los colores serán de acuerdo con el registrado ante la Dirección General de Empresas de Seguridad Privada quien depende de </w:t>
      </w:r>
      <w:r w:rsidRPr="001E1057">
        <w:rPr>
          <w:rFonts w:ascii="Montserrat" w:hAnsi="Montserrat"/>
        </w:rPr>
        <w:lastRenderedPageBreak/>
        <w:t>la Secretaria de Seguridad Pública Federal, el cual deberá ser de preferencia tipo táctico.</w:t>
      </w:r>
    </w:p>
    <w:p w:rsidR="006455E3" w:rsidRPr="001E1057" w:rsidRDefault="006455E3" w:rsidP="004C170F">
      <w:pPr>
        <w:pStyle w:val="Prrafodelista"/>
        <w:numPr>
          <w:ilvl w:val="1"/>
          <w:numId w:val="76"/>
        </w:numPr>
        <w:spacing w:after="0" w:line="240" w:lineRule="auto"/>
        <w:ind w:right="125"/>
        <w:contextualSpacing w:val="0"/>
        <w:rPr>
          <w:rFonts w:ascii="Montserrat" w:hAnsi="Montserrat"/>
        </w:rPr>
      </w:pPr>
      <w:r w:rsidRPr="001E1057">
        <w:rPr>
          <w:rFonts w:ascii="Montserrat" w:hAnsi="Montserrat"/>
        </w:rPr>
        <w:t xml:space="preserve">La camisa tendrá el logotipo bordado de la empresa, en forma visible y clara en la parte izquierda de la camisa, a 1.5 cm. sobre la bolsa con las siguientes medidas: 5.5 cm. de alto por 6.5 cm. de ancho; la leyenda del CÓDIGO PBIP (ISPS CODE) en la manga derecha (Con las leyendas en inglés y en español); el logo de ASIPONA DOS BOCAS en la parte frontal derecha. La bolsa deberá llevar </w:t>
      </w:r>
      <w:r>
        <w:rPr>
          <w:rFonts w:ascii="Montserrat" w:hAnsi="Montserrat"/>
        </w:rPr>
        <w:t xml:space="preserve">02 </w:t>
      </w:r>
      <w:r w:rsidRPr="001E1057">
        <w:rPr>
          <w:rFonts w:ascii="Montserrat" w:hAnsi="Montserrat"/>
        </w:rPr>
        <w:t>solapa</w:t>
      </w:r>
      <w:r>
        <w:rPr>
          <w:rFonts w:ascii="Montserrat" w:hAnsi="Montserrat"/>
        </w:rPr>
        <w:t>s</w:t>
      </w:r>
      <w:r w:rsidRPr="001E1057">
        <w:rPr>
          <w:rFonts w:ascii="Montserrat" w:hAnsi="Montserrat"/>
        </w:rPr>
        <w:t xml:space="preserve"> con botón.</w:t>
      </w:r>
    </w:p>
    <w:p w:rsidR="006455E3" w:rsidRPr="001E1057" w:rsidRDefault="006455E3" w:rsidP="006455E3">
      <w:pPr>
        <w:pStyle w:val="Prrafodelista"/>
        <w:ind w:left="1800" w:right="125"/>
        <w:rPr>
          <w:rFonts w:ascii="Montserrat" w:hAnsi="Montserrat"/>
        </w:rPr>
      </w:pPr>
    </w:p>
    <w:p w:rsidR="006455E3" w:rsidRPr="00C6323C" w:rsidRDefault="006455E3" w:rsidP="004C170F">
      <w:pPr>
        <w:pStyle w:val="Prrafodelista"/>
        <w:numPr>
          <w:ilvl w:val="1"/>
          <w:numId w:val="76"/>
        </w:numPr>
        <w:spacing w:after="0" w:line="240" w:lineRule="auto"/>
        <w:ind w:right="125"/>
        <w:contextualSpacing w:val="0"/>
        <w:rPr>
          <w:rFonts w:ascii="Montserrat" w:hAnsi="Montserrat"/>
        </w:rPr>
      </w:pPr>
      <w:r w:rsidRPr="00C6323C">
        <w:rPr>
          <w:rFonts w:ascii="Montserrat" w:hAnsi="Montserrat"/>
        </w:rPr>
        <w:t>El pantalón tipo cargo, con presillas de 2” para cinturón, con botón de plástico y cierre metálico, ambos en tela 100% algodón o 65% algodón 35% poliéster, material textil piro retardante.</w:t>
      </w:r>
    </w:p>
    <w:p w:rsidR="006455E3" w:rsidRPr="00C6323C" w:rsidRDefault="006455E3" w:rsidP="004C170F">
      <w:pPr>
        <w:pStyle w:val="Prrafodelista"/>
        <w:numPr>
          <w:ilvl w:val="1"/>
          <w:numId w:val="76"/>
        </w:numPr>
        <w:spacing w:after="0" w:line="240" w:lineRule="auto"/>
        <w:ind w:right="125"/>
        <w:contextualSpacing w:val="0"/>
        <w:rPr>
          <w:rFonts w:ascii="Montserrat" w:hAnsi="Montserrat"/>
        </w:rPr>
      </w:pPr>
      <w:r w:rsidRPr="00C6323C">
        <w:rPr>
          <w:rFonts w:ascii="Montserrat" w:hAnsi="Montserrat"/>
        </w:rPr>
        <w:t>La chamarra será forrada en su interior; tendrá el logotipo bordado de la empresa, en forma visible y clara en la manga izquierda de la camisa; la leyenda del CÓDIGO PBIP (ISPS CODE) en la manga derecha (Con las leyendas en inglés y en español); el logo de ASIPONA DOS BOCAS en la parte frontal izquierda. (</w:t>
      </w:r>
      <w:r>
        <w:rPr>
          <w:rFonts w:ascii="Montserrat" w:hAnsi="Montserrat"/>
        </w:rPr>
        <w:t>color negro</w:t>
      </w:r>
      <w:r w:rsidRPr="00C6323C">
        <w:rPr>
          <w:rFonts w:ascii="Montserrat" w:hAnsi="Montserrat"/>
        </w:rPr>
        <w:t>)</w:t>
      </w:r>
    </w:p>
    <w:p w:rsidR="006455E3" w:rsidRPr="00C6323C" w:rsidRDefault="006455E3" w:rsidP="004C170F">
      <w:pPr>
        <w:pStyle w:val="Prrafodelista"/>
        <w:numPr>
          <w:ilvl w:val="1"/>
          <w:numId w:val="76"/>
        </w:numPr>
        <w:spacing w:after="0" w:line="240" w:lineRule="auto"/>
        <w:ind w:right="125"/>
        <w:contextualSpacing w:val="0"/>
        <w:rPr>
          <w:rFonts w:ascii="Montserrat" w:hAnsi="Montserrat"/>
        </w:rPr>
      </w:pPr>
      <w:r w:rsidRPr="00C6323C">
        <w:rPr>
          <w:rFonts w:ascii="Montserrat" w:hAnsi="Montserrat"/>
        </w:rPr>
        <w:t>El chaleco de alta visibilidad</w:t>
      </w:r>
      <w:r>
        <w:rPr>
          <w:rFonts w:ascii="Montserrat" w:hAnsi="Montserrat"/>
        </w:rPr>
        <w:t xml:space="preserve"> (calado)</w:t>
      </w:r>
      <w:r w:rsidRPr="00C6323C">
        <w:rPr>
          <w:rFonts w:ascii="Montserrat" w:hAnsi="Montserrat"/>
        </w:rPr>
        <w:t xml:space="preserve"> </w:t>
      </w:r>
      <w:r>
        <w:rPr>
          <w:rFonts w:ascii="Montserrat" w:hAnsi="Montserrat"/>
        </w:rPr>
        <w:t xml:space="preserve">en </w:t>
      </w:r>
      <w:r w:rsidRPr="00360627">
        <w:rPr>
          <w:rFonts w:ascii="Montserrat" w:hAnsi="Montserrat"/>
        </w:rPr>
        <w:t>color verde y rojo</w:t>
      </w:r>
      <w:r>
        <w:rPr>
          <w:rFonts w:ascii="Montserrat" w:hAnsi="Montserrat"/>
        </w:rPr>
        <w:t>,</w:t>
      </w:r>
      <w:r w:rsidRPr="00C6323C">
        <w:rPr>
          <w:rFonts w:ascii="Montserrat" w:hAnsi="Montserrat"/>
        </w:rPr>
        <w:t xml:space="preserve"> deberá contar con elemento de cierre frontal, con dos tiras horizontales de 3 centímetros de ancho de material foto luminiscente 3M Scotchlite al frente y en la parte baja de la espalda. Llevará bordada en la espalda y en color negro, la leyenda “PROTECCIÓN PORTUARIA” de 2 centímetros de alto por 21 centímetros de longitud y sobre ésta, el logotipo de la ASIPONA DOS BOCAS;</w:t>
      </w:r>
    </w:p>
    <w:p w:rsidR="006455E3" w:rsidRPr="00C6323C" w:rsidRDefault="006455E3" w:rsidP="004C170F">
      <w:pPr>
        <w:pStyle w:val="Prrafodelista"/>
        <w:numPr>
          <w:ilvl w:val="1"/>
          <w:numId w:val="76"/>
        </w:numPr>
        <w:spacing w:after="0" w:line="240" w:lineRule="auto"/>
        <w:ind w:right="125"/>
        <w:contextualSpacing w:val="0"/>
        <w:rPr>
          <w:rFonts w:ascii="Montserrat" w:hAnsi="Montserrat"/>
        </w:rPr>
      </w:pPr>
      <w:r w:rsidRPr="00C6323C">
        <w:rPr>
          <w:rFonts w:ascii="Montserrat" w:hAnsi="Montserrat"/>
        </w:rPr>
        <w:t>La gorra, llevará al frente el logotipo bordado de la empresa, en el lateral derecho la leyenda del CÓDIGO PBIP y en la izquierda ISPS CODE;</w:t>
      </w:r>
    </w:p>
    <w:p w:rsidR="006455E3" w:rsidRPr="00653FD3" w:rsidRDefault="006455E3" w:rsidP="004C170F">
      <w:pPr>
        <w:pStyle w:val="Prrafodelista"/>
        <w:numPr>
          <w:ilvl w:val="1"/>
          <w:numId w:val="76"/>
        </w:numPr>
        <w:spacing w:after="0" w:line="240" w:lineRule="auto"/>
        <w:ind w:right="125"/>
        <w:contextualSpacing w:val="0"/>
        <w:rPr>
          <w:rFonts w:ascii="Montserrat" w:hAnsi="Montserrat"/>
        </w:rPr>
      </w:pPr>
      <w:r w:rsidRPr="00C6323C">
        <w:rPr>
          <w:rFonts w:ascii="Montserrat" w:hAnsi="Montserrat"/>
        </w:rPr>
        <w:t xml:space="preserve">El casco llevará el logotipo de la empresa de seguridad privada en la </w:t>
      </w:r>
      <w:r w:rsidRPr="00653FD3">
        <w:rPr>
          <w:rFonts w:ascii="Montserrat" w:hAnsi="Montserrat"/>
        </w:rPr>
        <w:t>parte frontal y dos tiras horizontales de 3 centímetros de ancho de material foto luminiscente 3M Scotchlite en el contorno;</w:t>
      </w:r>
    </w:p>
    <w:p w:rsidR="006455E3" w:rsidRDefault="006455E3" w:rsidP="004C170F">
      <w:pPr>
        <w:pStyle w:val="Prrafodelista"/>
        <w:numPr>
          <w:ilvl w:val="1"/>
          <w:numId w:val="76"/>
        </w:numPr>
        <w:spacing w:after="0" w:line="240" w:lineRule="auto"/>
        <w:ind w:right="125"/>
        <w:contextualSpacing w:val="0"/>
        <w:rPr>
          <w:rFonts w:ascii="Montserrat" w:hAnsi="Montserrat"/>
        </w:rPr>
      </w:pPr>
      <w:r w:rsidRPr="00653FD3">
        <w:rPr>
          <w:rFonts w:ascii="Montserrat" w:hAnsi="Montserrat"/>
        </w:rPr>
        <w:t xml:space="preserve">El impermeable tipo gabardina estará integrado por pantalón con pechera y tirantes ajustables, chamarra con gorro, de alta resistencia para trabajo rudo, en color amarillo con dos bandas foto luminiscentes en las mangas y en las piernas, de 3 centímetros de ancho con separación de 5 centímetros en las mangas y 10 centímetros en las piernas del pantalón. </w:t>
      </w:r>
    </w:p>
    <w:p w:rsidR="006455E3" w:rsidRDefault="006455E3" w:rsidP="004C170F">
      <w:pPr>
        <w:pStyle w:val="Prrafodelista"/>
        <w:numPr>
          <w:ilvl w:val="1"/>
          <w:numId w:val="76"/>
        </w:numPr>
        <w:spacing w:after="0" w:line="240" w:lineRule="auto"/>
        <w:ind w:right="125"/>
        <w:contextualSpacing w:val="0"/>
        <w:rPr>
          <w:rFonts w:ascii="Montserrat" w:hAnsi="Montserrat"/>
        </w:rPr>
      </w:pPr>
      <w:r>
        <w:rPr>
          <w:rFonts w:ascii="Montserrat" w:hAnsi="Montserrat"/>
        </w:rPr>
        <w:t xml:space="preserve">Entregar uniformes/equipos de protección personal totalmente nuevos, a todo el personal de nuevo ingreso y a las </w:t>
      </w:r>
      <w:r>
        <w:rPr>
          <w:rFonts w:ascii="Montserrat" w:hAnsi="Montserrat"/>
        </w:rPr>
        <w:lastRenderedPageBreak/>
        <w:t xml:space="preserve">posteriores entregas de los mismos para toda la plantilla laboral. </w:t>
      </w:r>
    </w:p>
    <w:p w:rsidR="006455E3" w:rsidRPr="006D3ECD" w:rsidRDefault="006455E3" w:rsidP="006455E3">
      <w:pPr>
        <w:ind w:right="125"/>
        <w:rPr>
          <w:rFonts w:ascii="Montserrat" w:hAnsi="Montserrat"/>
        </w:rPr>
      </w:pPr>
    </w:p>
    <w:p w:rsidR="006455E3" w:rsidRDefault="006455E3" w:rsidP="006455E3">
      <w:pPr>
        <w:pStyle w:val="Puesto"/>
        <w:pBdr>
          <w:top w:val="none" w:sz="0" w:space="0" w:color="auto"/>
          <w:left w:val="none" w:sz="0" w:space="0" w:color="auto"/>
          <w:bottom w:val="none" w:sz="0" w:space="0" w:color="auto"/>
          <w:right w:val="none" w:sz="0" w:space="0" w:color="auto"/>
        </w:pBdr>
        <w:spacing w:before="240" w:line="276" w:lineRule="auto"/>
        <w:ind w:right="125"/>
        <w:rPr>
          <w:rFonts w:ascii="Montserrat" w:eastAsia="Verdana" w:hAnsi="Montserrat" w:cs="Verdana"/>
          <w:sz w:val="22"/>
          <w:szCs w:val="22"/>
          <w:lang w:eastAsia="en-US"/>
        </w:rPr>
      </w:pPr>
      <w:r w:rsidRPr="00653FD3">
        <w:rPr>
          <w:rFonts w:ascii="Montserrat" w:eastAsia="Verdana" w:hAnsi="Montserrat" w:cs="Verdana"/>
          <w:sz w:val="22"/>
          <w:szCs w:val="22"/>
          <w:lang w:eastAsia="en-US"/>
        </w:rPr>
        <w:t>CAPITULO 4</w:t>
      </w:r>
    </w:p>
    <w:p w:rsidR="006455E3" w:rsidRPr="00653FD3" w:rsidRDefault="006455E3" w:rsidP="006455E3">
      <w:pPr>
        <w:pStyle w:val="Puesto"/>
        <w:pBdr>
          <w:top w:val="none" w:sz="0" w:space="0" w:color="auto"/>
          <w:left w:val="none" w:sz="0" w:space="0" w:color="auto"/>
          <w:bottom w:val="none" w:sz="0" w:space="0" w:color="auto"/>
          <w:right w:val="none" w:sz="0" w:space="0" w:color="auto"/>
        </w:pBdr>
        <w:spacing w:before="240" w:line="276" w:lineRule="auto"/>
        <w:ind w:right="125"/>
        <w:rPr>
          <w:rFonts w:ascii="Montserrat" w:eastAsia="Verdana" w:hAnsi="Montserrat" w:cs="Verdana"/>
          <w:b w:val="0"/>
          <w:sz w:val="22"/>
          <w:szCs w:val="22"/>
          <w:lang w:eastAsia="en-US"/>
        </w:rPr>
      </w:pPr>
      <w:r w:rsidRPr="00653FD3">
        <w:rPr>
          <w:rFonts w:ascii="Montserrat" w:eastAsia="Verdana" w:hAnsi="Montserrat" w:cs="Verdana"/>
          <w:sz w:val="22"/>
          <w:szCs w:val="22"/>
          <w:lang w:eastAsia="en-US"/>
        </w:rPr>
        <w:t>RESPONSABILIDADES DE ASIPONA DOS BOCAS.</w:t>
      </w:r>
    </w:p>
    <w:p w:rsidR="006455E3" w:rsidRPr="00653FD3" w:rsidRDefault="006455E3" w:rsidP="006455E3">
      <w:pPr>
        <w:ind w:right="125"/>
        <w:rPr>
          <w:rFonts w:ascii="Montserrat" w:eastAsia="Verdana" w:hAnsi="Montserrat" w:cs="Verdana"/>
          <w:lang w:val="es-ES"/>
        </w:rPr>
      </w:pPr>
    </w:p>
    <w:p w:rsidR="006455E3" w:rsidRDefault="006455E3" w:rsidP="004C170F">
      <w:pPr>
        <w:numPr>
          <w:ilvl w:val="0"/>
          <w:numId w:val="80"/>
        </w:numPr>
        <w:spacing w:after="0" w:line="240" w:lineRule="auto"/>
        <w:ind w:right="125"/>
        <w:rPr>
          <w:rFonts w:ascii="Montserrat" w:eastAsia="Verdana" w:hAnsi="Montserrat" w:cs="Verdana"/>
          <w:lang w:val="es-ES"/>
        </w:rPr>
      </w:pPr>
      <w:r w:rsidRPr="00653FD3">
        <w:rPr>
          <w:rFonts w:ascii="Montserrat" w:eastAsia="Verdana" w:hAnsi="Montserrat" w:cs="Verdana"/>
          <w:lang w:val="es-ES"/>
        </w:rPr>
        <w:t xml:space="preserve">Autorizar </w:t>
      </w:r>
      <w:r>
        <w:rPr>
          <w:rFonts w:ascii="Montserrat" w:eastAsia="Verdana" w:hAnsi="Montserrat" w:cs="Verdana"/>
          <w:lang w:val="es-ES"/>
        </w:rPr>
        <w:t xml:space="preserve">la contratación de </w:t>
      </w:r>
      <w:r w:rsidRPr="00653FD3">
        <w:rPr>
          <w:rFonts w:ascii="Montserrat" w:eastAsia="Verdana" w:hAnsi="Montserrat" w:cs="Verdana"/>
          <w:lang w:val="es-ES"/>
        </w:rPr>
        <w:t>candidato</w:t>
      </w:r>
      <w:r>
        <w:rPr>
          <w:rFonts w:ascii="Montserrat" w:eastAsia="Verdana" w:hAnsi="Montserrat" w:cs="Verdana"/>
          <w:lang w:val="es-ES"/>
        </w:rPr>
        <w:t>(s)</w:t>
      </w:r>
      <w:r w:rsidRPr="00653FD3">
        <w:rPr>
          <w:rFonts w:ascii="Montserrat" w:eastAsia="Verdana" w:hAnsi="Montserrat" w:cs="Verdana"/>
          <w:lang w:val="es-ES"/>
        </w:rPr>
        <w:t xml:space="preserve"> propuesto</w:t>
      </w:r>
      <w:r>
        <w:rPr>
          <w:rFonts w:ascii="Montserrat" w:eastAsia="Verdana" w:hAnsi="Montserrat" w:cs="Verdana"/>
          <w:lang w:val="es-ES"/>
        </w:rPr>
        <w:t>(s)</w:t>
      </w:r>
      <w:r w:rsidRPr="00653FD3">
        <w:rPr>
          <w:rFonts w:ascii="Montserrat" w:eastAsia="Verdana" w:hAnsi="Montserrat" w:cs="Verdana"/>
          <w:lang w:val="es-ES"/>
        </w:rPr>
        <w:t>, siempre</w:t>
      </w:r>
      <w:r>
        <w:rPr>
          <w:rFonts w:ascii="Montserrat" w:eastAsia="Verdana" w:hAnsi="Montserrat" w:cs="Verdana"/>
          <w:lang w:val="es-ES"/>
        </w:rPr>
        <w:t xml:space="preserve"> y cuando, éstos cumplan</w:t>
      </w:r>
      <w:r w:rsidRPr="00653FD3">
        <w:rPr>
          <w:rFonts w:ascii="Montserrat" w:eastAsia="Verdana" w:hAnsi="Montserrat" w:cs="Verdana"/>
          <w:lang w:val="es-ES"/>
        </w:rPr>
        <w:t xml:space="preserve"> con todos los requisitos establecidos en el capítulo 3 y previo cotejo de los documentos que acreditan su formación y capacitación. De igual forma, cuando así lo considere, la ASIPONA DOS BOCAS podrá proponer elemento(s) de acuerdo con el perfil a cubrir,</w:t>
      </w:r>
      <w:r>
        <w:rPr>
          <w:rFonts w:ascii="Montserrat" w:eastAsia="Verdana" w:hAnsi="Montserrat" w:cs="Verdana"/>
          <w:lang w:val="es-ES"/>
        </w:rPr>
        <w:t xml:space="preserve"> desde el inicio del contrato, </w:t>
      </w:r>
      <w:r w:rsidRPr="00653FD3">
        <w:rPr>
          <w:rFonts w:ascii="Montserrat" w:eastAsia="Verdana" w:hAnsi="Montserrat" w:cs="Verdana"/>
          <w:lang w:val="es-ES"/>
        </w:rPr>
        <w:t>para cubrir las vacantes o para ampliar el número de personal que en su caso se llegara a requerir; siempre que se cumpla la totalidad de los requisitos y no se afecte la operación, el nivel o la calidad del SERVICIO; para ampliar el número de personal que en su caso se llegara a requerir además con el Visto Bueno de la Gerencia de Administración y Finanzas.</w:t>
      </w:r>
    </w:p>
    <w:p w:rsidR="006455E3" w:rsidRPr="00653FD3" w:rsidRDefault="006455E3" w:rsidP="006455E3">
      <w:pPr>
        <w:spacing w:after="0" w:line="240" w:lineRule="auto"/>
        <w:ind w:left="720" w:right="125"/>
        <w:rPr>
          <w:rFonts w:ascii="Montserrat" w:eastAsia="Verdana" w:hAnsi="Montserrat" w:cs="Verdana"/>
          <w:lang w:val="es-ES"/>
        </w:rPr>
      </w:pPr>
    </w:p>
    <w:p w:rsidR="006455E3" w:rsidRDefault="006455E3" w:rsidP="004C170F">
      <w:pPr>
        <w:numPr>
          <w:ilvl w:val="0"/>
          <w:numId w:val="80"/>
        </w:numPr>
        <w:spacing w:after="0" w:line="240" w:lineRule="auto"/>
        <w:ind w:right="125"/>
        <w:rPr>
          <w:rFonts w:ascii="Montserrat" w:eastAsia="Verdana" w:hAnsi="Montserrat" w:cs="Verdana"/>
          <w:lang w:val="es-ES"/>
        </w:rPr>
      </w:pPr>
      <w:r w:rsidRPr="00653FD3">
        <w:rPr>
          <w:rFonts w:ascii="Montserrat" w:eastAsia="Verdana" w:hAnsi="Montserrat" w:cs="Verdana"/>
          <w:lang w:val="es-ES"/>
        </w:rPr>
        <w:t>Suministrar las instalaciones adecuadas: Casetas de control de acceso personal y vehicular, casetas de vigilancia de la protección y garitas, habilitadas con los servicios generales y equipadas con extintor, mobiliario de oficina y donde lo requiera, detector de metales fijos, necesarios para la ejecución de los SERVICIOS;</w:t>
      </w:r>
    </w:p>
    <w:p w:rsidR="006455E3" w:rsidRDefault="006455E3" w:rsidP="006455E3">
      <w:pPr>
        <w:pStyle w:val="Prrafodelista"/>
        <w:rPr>
          <w:rFonts w:ascii="Montserrat" w:hAnsi="Montserrat"/>
        </w:rPr>
      </w:pPr>
    </w:p>
    <w:p w:rsidR="006455E3" w:rsidRDefault="006455E3" w:rsidP="004C170F">
      <w:pPr>
        <w:numPr>
          <w:ilvl w:val="0"/>
          <w:numId w:val="80"/>
        </w:numPr>
        <w:spacing w:after="0" w:line="240" w:lineRule="auto"/>
        <w:ind w:right="125"/>
        <w:rPr>
          <w:rFonts w:ascii="Montserrat" w:eastAsia="Verdana" w:hAnsi="Montserrat" w:cs="Verdana"/>
          <w:lang w:val="es-ES"/>
        </w:rPr>
      </w:pPr>
      <w:r w:rsidRPr="00653FD3">
        <w:rPr>
          <w:rFonts w:ascii="Montserrat" w:eastAsia="Verdana" w:hAnsi="Montserrat" w:cs="Verdana"/>
          <w:lang w:val="es-ES"/>
        </w:rPr>
        <w:t>Suministrar y mantener operando los equipos, impresión, radiocomunicación, líneas telefónicas, servicio sanitario, servicio hidráulico, suministro eléctrico, sistemas de aire acondicionado y demás, en las instalaciones que lo requieren para la prestación de los SERVICIOS;</w:t>
      </w:r>
    </w:p>
    <w:p w:rsidR="006455E3" w:rsidRDefault="006455E3" w:rsidP="006455E3">
      <w:pPr>
        <w:pStyle w:val="Prrafodelista"/>
        <w:rPr>
          <w:rFonts w:ascii="Montserrat" w:hAnsi="Montserrat"/>
        </w:rPr>
      </w:pPr>
    </w:p>
    <w:p w:rsidR="006455E3" w:rsidRDefault="006455E3" w:rsidP="004C170F">
      <w:pPr>
        <w:numPr>
          <w:ilvl w:val="0"/>
          <w:numId w:val="80"/>
        </w:numPr>
        <w:spacing w:after="0" w:line="240" w:lineRule="auto"/>
        <w:ind w:right="125"/>
        <w:rPr>
          <w:rFonts w:ascii="Montserrat" w:eastAsia="Verdana" w:hAnsi="Montserrat" w:cs="Verdana"/>
          <w:lang w:val="es-ES"/>
        </w:rPr>
      </w:pPr>
      <w:r w:rsidRPr="00653FD3">
        <w:rPr>
          <w:rFonts w:ascii="Montserrat" w:eastAsia="Verdana" w:hAnsi="Montserrat" w:cs="Verdana"/>
          <w:lang w:val="es-ES"/>
        </w:rPr>
        <w:t>Proporcionar la inducción al personal con que se prestarán los SERVICIOS, respecto de la operación portuaria en el Puerto de Dos Bocas;</w:t>
      </w:r>
    </w:p>
    <w:p w:rsidR="006455E3" w:rsidRDefault="006455E3" w:rsidP="006455E3">
      <w:pPr>
        <w:pStyle w:val="Prrafodelista"/>
        <w:rPr>
          <w:rFonts w:ascii="Montserrat" w:hAnsi="Montserrat"/>
        </w:rPr>
      </w:pPr>
    </w:p>
    <w:p w:rsidR="006455E3" w:rsidRDefault="006455E3" w:rsidP="004C170F">
      <w:pPr>
        <w:numPr>
          <w:ilvl w:val="0"/>
          <w:numId w:val="80"/>
        </w:numPr>
        <w:spacing w:after="0" w:line="240" w:lineRule="auto"/>
        <w:ind w:right="125"/>
        <w:rPr>
          <w:rFonts w:ascii="Montserrat" w:eastAsia="Verdana" w:hAnsi="Montserrat" w:cs="Verdana"/>
          <w:lang w:val="es-ES"/>
        </w:rPr>
      </w:pPr>
      <w:r w:rsidRPr="00653FD3">
        <w:rPr>
          <w:rFonts w:ascii="Montserrat" w:eastAsia="Verdana" w:hAnsi="Montserrat" w:cs="Verdana"/>
          <w:lang w:val="es-ES"/>
        </w:rPr>
        <w:t>Proporcionar la capacitación al personal con que se prestarán los SERVICIOS y suministrar documentación de los sistemas de calidad y ambiental, que el personal utilizará para el llenado de los distintos reportes, formatos y bitácoras, que se le requieran;</w:t>
      </w:r>
    </w:p>
    <w:p w:rsidR="006455E3" w:rsidRDefault="006455E3" w:rsidP="006455E3">
      <w:pPr>
        <w:pStyle w:val="Prrafodelista"/>
        <w:rPr>
          <w:rFonts w:ascii="Montserrat" w:hAnsi="Montserrat"/>
        </w:rPr>
      </w:pPr>
    </w:p>
    <w:p w:rsidR="006455E3" w:rsidRDefault="006455E3" w:rsidP="004C170F">
      <w:pPr>
        <w:numPr>
          <w:ilvl w:val="0"/>
          <w:numId w:val="80"/>
        </w:numPr>
        <w:spacing w:after="0" w:line="240" w:lineRule="auto"/>
        <w:ind w:right="125"/>
        <w:rPr>
          <w:rFonts w:ascii="Montserrat" w:eastAsia="Verdana" w:hAnsi="Montserrat" w:cs="Verdana"/>
          <w:lang w:val="es-ES"/>
        </w:rPr>
      </w:pPr>
      <w:r w:rsidRPr="00653FD3">
        <w:rPr>
          <w:rFonts w:ascii="Montserrat" w:eastAsia="Verdana" w:hAnsi="Montserrat" w:cs="Verdana"/>
          <w:lang w:val="es-ES"/>
        </w:rPr>
        <w:lastRenderedPageBreak/>
        <w:t>Suministrar el mantenimiento preventivo y correctivo a las instalaciones, sistemas y equipos proporcionados por la ASIPONA DOS BOCAS, siempre que se trate de mantenimiento por desgaste normal por la prestación de los SERVICIOS. Por lo que tratándose de mantenimiento correctivo que se requiera por daño causado a las instalaciones, sistemas y equipo que resultare del mal uso, descuido, omisión o negligencia ocasionada por el personal de vigilancia con que se proporcionan los SERVICIOS, el PROVEEDOR será el responsable y obligado para la reparación y pago total de los daños;</w:t>
      </w:r>
    </w:p>
    <w:p w:rsidR="006455E3" w:rsidRDefault="006455E3" w:rsidP="006455E3">
      <w:pPr>
        <w:pStyle w:val="Prrafodelista"/>
        <w:rPr>
          <w:rFonts w:ascii="Montserrat" w:hAnsi="Montserrat"/>
        </w:rPr>
      </w:pPr>
    </w:p>
    <w:p w:rsidR="006455E3" w:rsidRDefault="006455E3" w:rsidP="004C170F">
      <w:pPr>
        <w:numPr>
          <w:ilvl w:val="0"/>
          <w:numId w:val="80"/>
        </w:numPr>
        <w:spacing w:after="0" w:line="240" w:lineRule="auto"/>
        <w:ind w:right="125"/>
        <w:rPr>
          <w:rFonts w:ascii="Montserrat" w:eastAsia="Verdana" w:hAnsi="Montserrat" w:cs="Verdana"/>
          <w:lang w:val="es-ES"/>
        </w:rPr>
      </w:pPr>
      <w:r w:rsidRPr="00653FD3">
        <w:rPr>
          <w:rFonts w:ascii="Montserrat" w:eastAsia="Verdana" w:hAnsi="Montserrat" w:cs="Verdana"/>
          <w:lang w:val="es-ES"/>
        </w:rPr>
        <w:t xml:space="preserve">Proporcionar el material para la señalización en las vialidades, durante los operativos en los que participe el personal del </w:t>
      </w:r>
      <w:r>
        <w:rPr>
          <w:rFonts w:ascii="Montserrat" w:eastAsia="Verdana" w:hAnsi="Montserrat" w:cs="Verdana"/>
          <w:lang w:val="es-ES"/>
        </w:rPr>
        <w:t>SERVICIO DE SEGURIDAD Y PROTECIÓN</w:t>
      </w:r>
      <w:r w:rsidRPr="00653FD3">
        <w:rPr>
          <w:rFonts w:ascii="Montserrat" w:eastAsia="Verdana" w:hAnsi="Montserrat" w:cs="Verdana"/>
          <w:lang w:val="es-ES"/>
        </w:rPr>
        <w:t>, dentro de las funciones asignadas por la ASIPONA DOS BOCAS;</w:t>
      </w:r>
    </w:p>
    <w:p w:rsidR="006455E3" w:rsidRPr="00653FD3" w:rsidRDefault="006455E3" w:rsidP="006455E3">
      <w:pPr>
        <w:spacing w:after="0" w:line="240" w:lineRule="auto"/>
        <w:ind w:right="125"/>
        <w:rPr>
          <w:rFonts w:ascii="Montserrat" w:eastAsia="Verdana" w:hAnsi="Montserrat" w:cs="Verdana"/>
          <w:lang w:val="es-ES"/>
        </w:rPr>
      </w:pPr>
    </w:p>
    <w:p w:rsidR="006455E3" w:rsidRDefault="006455E3" w:rsidP="004C170F">
      <w:pPr>
        <w:numPr>
          <w:ilvl w:val="0"/>
          <w:numId w:val="80"/>
        </w:numPr>
        <w:spacing w:after="0" w:line="240" w:lineRule="auto"/>
        <w:ind w:right="125"/>
        <w:rPr>
          <w:rFonts w:ascii="Montserrat" w:eastAsia="Verdana" w:hAnsi="Montserrat" w:cs="Verdana"/>
          <w:lang w:val="es-ES"/>
        </w:rPr>
      </w:pPr>
      <w:r w:rsidRPr="00653FD3">
        <w:rPr>
          <w:rFonts w:ascii="Montserrat" w:eastAsia="Verdana" w:hAnsi="Montserrat" w:cs="Verdana"/>
          <w:lang w:val="es-ES"/>
        </w:rPr>
        <w:t>Vigilar que los equipos proporcionados al personal con los que se prestarán los SERVICIOS, se operen, controlen, configuren o manejen exclusivamente por el personal autorizado para ello; así como, para que dichos equipos, se destinen a las funciones descritas en el presente contrato y;</w:t>
      </w:r>
    </w:p>
    <w:p w:rsidR="006455E3" w:rsidRPr="00653FD3" w:rsidRDefault="006455E3" w:rsidP="006455E3">
      <w:pPr>
        <w:spacing w:after="0" w:line="240" w:lineRule="auto"/>
        <w:ind w:right="125"/>
        <w:rPr>
          <w:rFonts w:ascii="Montserrat" w:eastAsia="Verdana" w:hAnsi="Montserrat" w:cs="Verdana"/>
          <w:lang w:val="es-ES"/>
        </w:rPr>
      </w:pPr>
    </w:p>
    <w:p w:rsidR="006455E3" w:rsidRPr="00653FD3" w:rsidRDefault="006455E3" w:rsidP="004C170F">
      <w:pPr>
        <w:numPr>
          <w:ilvl w:val="0"/>
          <w:numId w:val="80"/>
        </w:numPr>
        <w:spacing w:after="0" w:line="240" w:lineRule="auto"/>
        <w:ind w:right="125"/>
        <w:rPr>
          <w:rFonts w:ascii="Montserrat" w:eastAsia="Verdana" w:hAnsi="Montserrat" w:cs="Verdana"/>
          <w:lang w:val="es-ES"/>
        </w:rPr>
      </w:pPr>
      <w:r w:rsidRPr="00653FD3">
        <w:rPr>
          <w:rFonts w:ascii="Montserrat" w:eastAsia="Verdana" w:hAnsi="Montserrat" w:cs="Verdana"/>
          <w:lang w:val="es-ES"/>
        </w:rPr>
        <w:t>Proveer durante la vigencia del contrato, los servicios generales de energía eléctrica, agua entubada, extintor, mobiliario de oficina, fumigación, retiro de aguas residuales domésticas, mantenimiento preventivo, correctivo y mayor de las instalaciones, barreras de control vehicular, puertas de control de acceso, señalización vial, sin costo para el PROVEEDOR;</w:t>
      </w:r>
    </w:p>
    <w:p w:rsidR="006455E3" w:rsidRPr="00653FD3" w:rsidRDefault="006455E3" w:rsidP="006455E3">
      <w:pPr>
        <w:ind w:right="125"/>
        <w:rPr>
          <w:rFonts w:ascii="Montserrat" w:eastAsia="Verdana" w:hAnsi="Montserrat" w:cs="Verdana"/>
          <w:lang w:val="es-ES"/>
        </w:rPr>
      </w:pPr>
    </w:p>
    <w:p w:rsidR="006455E3" w:rsidRDefault="006455E3" w:rsidP="006455E3">
      <w:pPr>
        <w:ind w:right="125"/>
        <w:rPr>
          <w:rFonts w:ascii="Montserrat" w:eastAsia="Verdana" w:hAnsi="Montserrat" w:cs="Verdana"/>
          <w:lang w:val="es-ES"/>
        </w:rPr>
      </w:pPr>
      <w:r w:rsidRPr="00653FD3">
        <w:rPr>
          <w:rFonts w:ascii="Montserrat" w:eastAsia="Verdana" w:hAnsi="Montserrat" w:cs="Verdana"/>
          <w:lang w:val="es-ES"/>
        </w:rPr>
        <w:t>La Subgerencia de Protección Portuaria de la ASIPONA DOS BOCAS, será la responsable de verificar el cumplimiento de lo contenido en los incisos anteriores, previo al inicio de la vigencia del SERVICIO del personal y en los términos establecidos para el cumplimiento de las obligaciones, con el fin de poder constatar las condiciones de los mismos; así como, requerir información tendiente a corroborar el debido cumplimiento de las mismas.</w:t>
      </w:r>
    </w:p>
    <w:p w:rsidR="006455E3" w:rsidRDefault="006455E3" w:rsidP="006455E3">
      <w:pPr>
        <w:ind w:right="125"/>
        <w:rPr>
          <w:rFonts w:ascii="Montserrat" w:eastAsia="Verdana" w:hAnsi="Montserrat" w:cs="Verdana"/>
          <w:lang w:val="es-ES"/>
        </w:rPr>
      </w:pPr>
    </w:p>
    <w:p w:rsidR="006455E3" w:rsidRDefault="006455E3" w:rsidP="006455E3">
      <w:pPr>
        <w:ind w:right="125"/>
        <w:rPr>
          <w:rFonts w:ascii="Montserrat" w:eastAsia="Verdana" w:hAnsi="Montserrat" w:cs="Verdana"/>
          <w:lang w:val="es-ES"/>
        </w:rPr>
      </w:pPr>
    </w:p>
    <w:p w:rsidR="006455E3" w:rsidRDefault="006455E3" w:rsidP="006455E3">
      <w:pPr>
        <w:ind w:right="125"/>
        <w:jc w:val="right"/>
        <w:rPr>
          <w:rFonts w:ascii="Montserrat" w:eastAsia="Verdana" w:hAnsi="Montserrat" w:cs="Verdana"/>
          <w:lang w:val="es-ES"/>
        </w:rPr>
      </w:pPr>
      <w:r>
        <w:rPr>
          <w:rFonts w:ascii="Montserrat" w:eastAsia="Verdana" w:hAnsi="Montserrat" w:cs="Verdana"/>
          <w:lang w:val="es-ES"/>
        </w:rPr>
        <w:t>Paraíso, Tabasco a 03 de julio de 2023.</w:t>
      </w:r>
    </w:p>
    <w:p w:rsidR="006455E3" w:rsidRDefault="006455E3" w:rsidP="006455E3">
      <w:pPr>
        <w:ind w:right="125"/>
        <w:jc w:val="right"/>
        <w:rPr>
          <w:rFonts w:ascii="Montserrat" w:eastAsia="Verdana" w:hAnsi="Montserrat" w:cs="Verdana"/>
          <w:lang w:val="es-ES"/>
        </w:rPr>
      </w:pPr>
    </w:p>
    <w:p w:rsidR="006455E3" w:rsidRPr="00B27E2D" w:rsidRDefault="006455E3" w:rsidP="006455E3">
      <w:pPr>
        <w:spacing w:after="0" w:line="240" w:lineRule="auto"/>
        <w:ind w:right="125"/>
        <w:rPr>
          <w:rFonts w:ascii="Montserrat" w:eastAsia="Verdana" w:hAnsi="Montserrat" w:cs="Verdana"/>
          <w:b/>
          <w:lang w:val="es-ES"/>
        </w:rPr>
      </w:pPr>
      <w:r w:rsidRPr="00B27E2D">
        <w:rPr>
          <w:rFonts w:ascii="Montserrat" w:eastAsia="Verdana" w:hAnsi="Montserrat" w:cs="Verdana"/>
          <w:b/>
          <w:lang w:val="es-ES"/>
        </w:rPr>
        <w:lastRenderedPageBreak/>
        <w:t xml:space="preserve">Elaboró Términos de Referencia. </w:t>
      </w:r>
      <w:r w:rsidRPr="00B27E2D">
        <w:rPr>
          <w:rFonts w:ascii="Montserrat" w:eastAsia="Verdana" w:hAnsi="Montserrat" w:cs="Verdana"/>
          <w:b/>
          <w:lang w:val="es-ES"/>
        </w:rPr>
        <w:tab/>
      </w:r>
      <w:r w:rsidRPr="00B27E2D">
        <w:rPr>
          <w:rFonts w:ascii="Montserrat" w:eastAsia="Verdana" w:hAnsi="Montserrat" w:cs="Verdana"/>
          <w:b/>
          <w:lang w:val="es-ES"/>
        </w:rPr>
        <w:tab/>
      </w:r>
      <w:r w:rsidRPr="00B27E2D">
        <w:rPr>
          <w:rFonts w:ascii="Montserrat" w:eastAsia="Verdana" w:hAnsi="Montserrat" w:cs="Verdana"/>
          <w:b/>
          <w:lang w:val="es-ES"/>
        </w:rPr>
        <w:tab/>
        <w:t>Revisó Términos de Referencia.</w:t>
      </w:r>
    </w:p>
    <w:p w:rsidR="006455E3" w:rsidRPr="00B27E2D" w:rsidRDefault="006455E3" w:rsidP="006455E3">
      <w:pPr>
        <w:spacing w:after="0" w:line="240" w:lineRule="auto"/>
        <w:ind w:right="125"/>
        <w:rPr>
          <w:rFonts w:ascii="Montserrat" w:eastAsia="Verdana" w:hAnsi="Montserrat" w:cs="Verdana"/>
          <w:b/>
          <w:lang w:val="es-ES"/>
        </w:rPr>
      </w:pPr>
    </w:p>
    <w:p w:rsidR="006455E3" w:rsidRPr="00B27E2D" w:rsidRDefault="006455E3" w:rsidP="006455E3">
      <w:pPr>
        <w:spacing w:after="0" w:line="240" w:lineRule="auto"/>
        <w:ind w:right="125"/>
        <w:rPr>
          <w:rFonts w:ascii="Montserrat" w:eastAsia="Verdana" w:hAnsi="Montserrat" w:cs="Verdana"/>
          <w:b/>
          <w:lang w:val="es-ES"/>
        </w:rPr>
      </w:pPr>
    </w:p>
    <w:p w:rsidR="006455E3" w:rsidRPr="00B27E2D" w:rsidRDefault="006455E3" w:rsidP="006455E3">
      <w:pPr>
        <w:spacing w:after="0" w:line="240" w:lineRule="auto"/>
        <w:ind w:right="125"/>
        <w:rPr>
          <w:rFonts w:ascii="Montserrat" w:eastAsia="Verdana" w:hAnsi="Montserrat" w:cs="Verdana"/>
          <w:b/>
          <w:lang w:val="es-ES"/>
        </w:rPr>
      </w:pPr>
      <w:r w:rsidRPr="00B27E2D">
        <w:rPr>
          <w:rFonts w:ascii="Montserrat" w:eastAsia="Verdana" w:hAnsi="Montserrat" w:cs="Verdana"/>
          <w:b/>
          <w:lang w:val="es-ES"/>
        </w:rPr>
        <w:t>Cap. Jorge Asunción Méndez Flores.</w:t>
      </w:r>
      <w:r w:rsidRPr="00B27E2D">
        <w:rPr>
          <w:rFonts w:ascii="Montserrat" w:eastAsia="Verdana" w:hAnsi="Montserrat" w:cs="Verdana"/>
          <w:b/>
          <w:lang w:val="es-ES"/>
        </w:rPr>
        <w:tab/>
      </w:r>
      <w:r w:rsidRPr="00B27E2D">
        <w:rPr>
          <w:rFonts w:ascii="Montserrat" w:eastAsia="Verdana" w:hAnsi="Montserrat" w:cs="Verdana"/>
          <w:b/>
          <w:lang w:val="es-ES"/>
        </w:rPr>
        <w:tab/>
      </w:r>
      <w:r w:rsidRPr="00B27E2D">
        <w:rPr>
          <w:rFonts w:ascii="Montserrat" w:eastAsia="Verdana" w:hAnsi="Montserrat" w:cs="Verdana"/>
          <w:b/>
          <w:lang w:val="es-ES"/>
        </w:rPr>
        <w:tab/>
        <w:t>Lázaro Almazán Correa.</w:t>
      </w:r>
    </w:p>
    <w:p w:rsidR="006455E3" w:rsidRDefault="006455E3" w:rsidP="006455E3">
      <w:pPr>
        <w:spacing w:after="0" w:line="240" w:lineRule="auto"/>
        <w:ind w:right="125"/>
        <w:rPr>
          <w:rFonts w:ascii="Montserrat" w:hAnsi="Montserrat" w:cs="Arial"/>
          <w:b/>
          <w:bCs/>
        </w:rPr>
      </w:pPr>
      <w:r w:rsidRPr="00B27E2D">
        <w:rPr>
          <w:rFonts w:ascii="Montserrat" w:eastAsia="Verdana" w:hAnsi="Montserrat" w:cs="Verdana"/>
          <w:lang w:val="es-ES"/>
        </w:rPr>
        <w:t>Subgerente de Protección Portuaria.</w:t>
      </w:r>
      <w:r w:rsidRPr="00B27E2D">
        <w:rPr>
          <w:rFonts w:ascii="Montserrat" w:eastAsia="Verdana" w:hAnsi="Montserrat" w:cs="Verdana"/>
          <w:lang w:val="es-ES"/>
        </w:rPr>
        <w:tab/>
      </w:r>
      <w:r w:rsidRPr="00B27E2D">
        <w:rPr>
          <w:rFonts w:ascii="Montserrat" w:eastAsia="Verdana" w:hAnsi="Montserrat" w:cs="Verdana"/>
          <w:lang w:val="es-ES"/>
        </w:rPr>
        <w:tab/>
      </w:r>
      <w:r w:rsidRPr="00B27E2D">
        <w:rPr>
          <w:rFonts w:ascii="Montserrat" w:eastAsia="Verdana" w:hAnsi="Montserrat" w:cs="Verdana"/>
          <w:lang w:val="es-ES"/>
        </w:rPr>
        <w:tab/>
        <w:t>Gerente de Operaciones.</w:t>
      </w:r>
    </w:p>
    <w:p w:rsidR="00BF1D54" w:rsidRPr="00715B22" w:rsidRDefault="00BF1D54" w:rsidP="00BF1D54">
      <w:pPr>
        <w:spacing w:after="0" w:line="240" w:lineRule="auto"/>
        <w:contextualSpacing/>
        <w:rPr>
          <w:rFonts w:ascii="Arial" w:eastAsia="Times New Roman" w:hAnsi="Arial" w:cs="Arial"/>
          <w:sz w:val="20"/>
          <w:szCs w:val="20"/>
          <w:lang w:val="es-ES_tradnl" w:eastAsia="es-ES"/>
        </w:rPr>
      </w:pPr>
      <w:r w:rsidRPr="00715B22">
        <w:rPr>
          <w:rFonts w:ascii="Arial" w:eastAsia="Times New Roman" w:hAnsi="Arial" w:cs="Arial"/>
          <w:sz w:val="20"/>
          <w:szCs w:val="20"/>
          <w:lang w:val="es-ES_tradnl" w:eastAsia="es-ES"/>
        </w:rPr>
        <w:t>La contratación de servicio, que en su caso se formalice de la presente licitación, abarcará el presente ejercicio fiscal parcial 2023, 2024, 2025 y parcial 2026.</w:t>
      </w:r>
    </w:p>
    <w:p w:rsidR="00BF1D54" w:rsidRPr="00715B22" w:rsidRDefault="00BF1D54" w:rsidP="00BF1D54">
      <w:pPr>
        <w:spacing w:after="0" w:line="240" w:lineRule="auto"/>
        <w:contextualSpacing/>
        <w:rPr>
          <w:rFonts w:ascii="Arial" w:eastAsia="Times New Roman" w:hAnsi="Arial" w:cs="Arial"/>
          <w:sz w:val="20"/>
          <w:szCs w:val="20"/>
          <w:lang w:val="es-ES_tradnl" w:eastAsia="es-ES"/>
        </w:rPr>
      </w:pPr>
    </w:p>
    <w:p w:rsidR="00BF1D54" w:rsidRPr="00715B22" w:rsidRDefault="00BF1D54" w:rsidP="00BF1D54">
      <w:pPr>
        <w:rPr>
          <w:rFonts w:ascii="Arial" w:hAnsi="Arial" w:cs="Arial"/>
          <w:b/>
          <w:sz w:val="20"/>
          <w:szCs w:val="20"/>
        </w:rPr>
      </w:pPr>
    </w:p>
    <w:p w:rsidR="00BF1D54" w:rsidRPr="00715B22" w:rsidRDefault="00BF1D54" w:rsidP="00BF1D54">
      <w:pPr>
        <w:spacing w:after="0" w:line="240" w:lineRule="auto"/>
        <w:ind w:firstLine="708"/>
        <w:rPr>
          <w:rFonts w:ascii="Arial" w:hAnsi="Arial" w:cs="Arial"/>
          <w:sz w:val="20"/>
          <w:szCs w:val="20"/>
        </w:rPr>
      </w:pPr>
      <w:r w:rsidRPr="00715B22">
        <w:rPr>
          <w:rFonts w:ascii="Arial" w:hAnsi="Arial" w:cs="Arial"/>
          <w:sz w:val="20"/>
          <w:szCs w:val="20"/>
        </w:rPr>
        <w:t> </w:t>
      </w:r>
    </w:p>
    <w:p w:rsidR="00BF1D54" w:rsidRPr="00715B22" w:rsidRDefault="00BF1D54" w:rsidP="00BF1D54">
      <w:pPr>
        <w:spacing w:after="0" w:line="240" w:lineRule="auto"/>
        <w:jc w:val="center"/>
        <w:rPr>
          <w:rFonts w:ascii="Arial" w:hAnsi="Arial" w:cs="Arial"/>
          <w:sz w:val="20"/>
          <w:szCs w:val="20"/>
        </w:rPr>
      </w:pPr>
    </w:p>
    <w:p w:rsidR="00BF1D54" w:rsidRPr="00715B22" w:rsidRDefault="00BF1D54" w:rsidP="00BF1D54">
      <w:pPr>
        <w:spacing w:after="0" w:line="240" w:lineRule="auto"/>
        <w:jc w:val="center"/>
        <w:rPr>
          <w:rFonts w:ascii="Arial" w:hAnsi="Arial" w:cs="Arial"/>
          <w:sz w:val="20"/>
          <w:szCs w:val="20"/>
        </w:rPr>
      </w:pPr>
    </w:p>
    <w:p w:rsidR="00BF1D54" w:rsidRPr="00715B22" w:rsidRDefault="00BF1D54" w:rsidP="00BF1D54">
      <w:pPr>
        <w:spacing w:after="0" w:line="240" w:lineRule="auto"/>
        <w:jc w:val="center"/>
        <w:rPr>
          <w:rFonts w:ascii="Arial" w:hAnsi="Arial" w:cs="Arial"/>
          <w:sz w:val="20"/>
          <w:szCs w:val="20"/>
        </w:rPr>
      </w:pPr>
    </w:p>
    <w:p w:rsidR="00BF1D54" w:rsidRPr="00715B22" w:rsidRDefault="00BF1D54" w:rsidP="00BF1D54">
      <w:pPr>
        <w:spacing w:after="0" w:line="240" w:lineRule="auto"/>
        <w:jc w:val="center"/>
        <w:rPr>
          <w:rFonts w:ascii="Arial" w:hAnsi="Arial" w:cs="Arial"/>
          <w:sz w:val="20"/>
          <w:szCs w:val="20"/>
          <w:lang w:val="pt-BR"/>
        </w:rPr>
      </w:pPr>
      <w:r w:rsidRPr="00715B22">
        <w:rPr>
          <w:rFonts w:ascii="Arial" w:hAnsi="Arial" w:cs="Arial"/>
          <w:sz w:val="20"/>
          <w:szCs w:val="20"/>
          <w:lang w:val="pt-BR"/>
        </w:rPr>
        <w:t>A T E N T A M E N T E</w:t>
      </w:r>
    </w:p>
    <w:p w:rsidR="00BF1D54" w:rsidRPr="00715B22" w:rsidRDefault="00BF1D54" w:rsidP="00BF1D54">
      <w:pPr>
        <w:spacing w:after="0" w:line="240" w:lineRule="auto"/>
        <w:jc w:val="center"/>
        <w:rPr>
          <w:rFonts w:ascii="Arial" w:hAnsi="Arial" w:cs="Arial"/>
          <w:sz w:val="20"/>
          <w:szCs w:val="20"/>
        </w:rPr>
      </w:pPr>
      <w:r w:rsidRPr="00715B22">
        <w:rPr>
          <w:rFonts w:ascii="Arial" w:hAnsi="Arial" w:cs="Arial"/>
          <w:sz w:val="20"/>
          <w:szCs w:val="20"/>
        </w:rPr>
        <w:t>BAJO PROTESTA DE DECIR VERDAD DECLARO QUE CONOZCO Y REALIZARÉ TODOS LOS TRABAJOS ESTABLECIDOS EN EL ANEXO 1.</w:t>
      </w:r>
    </w:p>
    <w:p w:rsidR="00BF1D54" w:rsidRPr="00715B22" w:rsidRDefault="00BF1D54" w:rsidP="00BF1D54">
      <w:pPr>
        <w:pStyle w:val="Piedepgina"/>
        <w:jc w:val="center"/>
        <w:rPr>
          <w:rFonts w:ascii="Arial" w:hAnsi="Arial" w:cs="Arial"/>
          <w:sz w:val="20"/>
          <w:szCs w:val="20"/>
        </w:rPr>
      </w:pPr>
    </w:p>
    <w:p w:rsidR="00BF1D54" w:rsidRPr="00715B22" w:rsidRDefault="00BF1D54" w:rsidP="00BF1D54">
      <w:pPr>
        <w:pStyle w:val="Piedepgina"/>
        <w:jc w:val="center"/>
        <w:rPr>
          <w:rFonts w:ascii="Arial" w:hAnsi="Arial" w:cs="Arial"/>
          <w:sz w:val="20"/>
          <w:szCs w:val="20"/>
        </w:rPr>
      </w:pPr>
    </w:p>
    <w:p w:rsidR="00BF1D54" w:rsidRPr="00715B22" w:rsidRDefault="00BF1D54" w:rsidP="00BF1D54">
      <w:pPr>
        <w:pStyle w:val="Piedepgina"/>
        <w:jc w:val="center"/>
        <w:rPr>
          <w:rFonts w:ascii="Arial" w:hAnsi="Arial" w:cs="Arial"/>
          <w:sz w:val="20"/>
          <w:szCs w:val="20"/>
        </w:rPr>
      </w:pPr>
      <w:r w:rsidRPr="00715B22">
        <w:rPr>
          <w:rFonts w:ascii="Arial" w:hAnsi="Arial" w:cs="Arial"/>
          <w:sz w:val="20"/>
          <w:szCs w:val="20"/>
        </w:rPr>
        <w:t>NOMBRE, CARGO Y FIRMA DE LA PERSONA FACULTADA PARA</w:t>
      </w:r>
    </w:p>
    <w:p w:rsidR="00BF1D54" w:rsidRPr="00715B22" w:rsidRDefault="00BF1D54" w:rsidP="00BF1D54">
      <w:pPr>
        <w:spacing w:after="0" w:line="240" w:lineRule="auto"/>
        <w:jc w:val="center"/>
        <w:rPr>
          <w:rFonts w:ascii="Arial" w:hAnsi="Arial" w:cs="Arial"/>
          <w:b/>
          <w:sz w:val="20"/>
          <w:szCs w:val="20"/>
        </w:rPr>
      </w:pPr>
      <w:r w:rsidRPr="00715B22">
        <w:rPr>
          <w:rFonts w:ascii="Arial" w:hAnsi="Arial" w:cs="Arial"/>
          <w:sz w:val="20"/>
          <w:szCs w:val="20"/>
        </w:rPr>
        <w:t>REPRESENTAR A LA EMPRESA.</w:t>
      </w:r>
    </w:p>
    <w:p w:rsidR="00BF1D54" w:rsidRPr="00715B22" w:rsidRDefault="00BF1D54" w:rsidP="00BF1D54">
      <w:pPr>
        <w:spacing w:after="0" w:line="240" w:lineRule="auto"/>
        <w:jc w:val="center"/>
        <w:rPr>
          <w:rFonts w:ascii="Arial" w:hAnsi="Arial" w:cs="Arial"/>
          <w:b/>
          <w:sz w:val="20"/>
          <w:szCs w:val="20"/>
        </w:rPr>
      </w:pPr>
    </w:p>
    <w:p w:rsidR="00BF1D54" w:rsidRPr="00715B22" w:rsidRDefault="00BF1D54" w:rsidP="00BF1D54">
      <w:pPr>
        <w:spacing w:after="0" w:line="240" w:lineRule="auto"/>
        <w:rPr>
          <w:rFonts w:ascii="Arial" w:hAnsi="Arial" w:cs="Arial"/>
          <w:color w:val="000000"/>
          <w:sz w:val="20"/>
          <w:szCs w:val="20"/>
          <w:u w:val="single"/>
        </w:rPr>
      </w:pPr>
    </w:p>
    <w:p w:rsidR="00BF1D54" w:rsidRPr="00715B22" w:rsidRDefault="00BF1D54" w:rsidP="00BF1D54">
      <w:pPr>
        <w:spacing w:after="0" w:line="240" w:lineRule="auto"/>
        <w:rPr>
          <w:rFonts w:ascii="Arial" w:hAnsi="Arial" w:cs="Arial"/>
          <w:sz w:val="20"/>
          <w:szCs w:val="20"/>
        </w:rPr>
      </w:pPr>
    </w:p>
    <w:p w:rsidR="00BF1D54" w:rsidRPr="00715B22" w:rsidRDefault="00BF1D54" w:rsidP="006D0605">
      <w:pPr>
        <w:spacing w:after="0" w:line="240" w:lineRule="auto"/>
        <w:rPr>
          <w:rFonts w:ascii="Arial" w:hAnsi="Arial" w:cs="Arial"/>
          <w:sz w:val="20"/>
          <w:szCs w:val="20"/>
        </w:rPr>
      </w:pPr>
    </w:p>
    <w:p w:rsidR="00BF1D54" w:rsidRDefault="00BF1D54" w:rsidP="006D0605">
      <w:pPr>
        <w:spacing w:after="0" w:line="240" w:lineRule="auto"/>
        <w:rPr>
          <w:rFonts w:ascii="Arial" w:hAnsi="Arial" w:cs="Arial"/>
          <w:sz w:val="20"/>
          <w:szCs w:val="20"/>
        </w:rPr>
      </w:pPr>
    </w:p>
    <w:p w:rsidR="006455E3" w:rsidRDefault="006455E3" w:rsidP="006D0605">
      <w:pPr>
        <w:spacing w:after="0" w:line="240" w:lineRule="auto"/>
        <w:rPr>
          <w:rFonts w:ascii="Arial" w:hAnsi="Arial" w:cs="Arial"/>
          <w:sz w:val="20"/>
          <w:szCs w:val="20"/>
        </w:rPr>
      </w:pPr>
    </w:p>
    <w:p w:rsidR="00EA3A09" w:rsidRDefault="00EA3A09" w:rsidP="006D0605">
      <w:pPr>
        <w:spacing w:after="0" w:line="240" w:lineRule="auto"/>
        <w:rPr>
          <w:rFonts w:ascii="Arial" w:hAnsi="Arial" w:cs="Arial"/>
          <w:sz w:val="20"/>
          <w:szCs w:val="20"/>
        </w:rPr>
      </w:pPr>
    </w:p>
    <w:p w:rsidR="00EA3A09" w:rsidRDefault="00EA3A09" w:rsidP="006D0605">
      <w:pPr>
        <w:spacing w:after="0" w:line="240" w:lineRule="auto"/>
        <w:rPr>
          <w:rFonts w:ascii="Arial" w:hAnsi="Arial" w:cs="Arial"/>
          <w:sz w:val="20"/>
          <w:szCs w:val="20"/>
        </w:rPr>
      </w:pPr>
    </w:p>
    <w:p w:rsidR="00EA3A09" w:rsidRDefault="00EA3A09" w:rsidP="006D0605">
      <w:pPr>
        <w:spacing w:after="0" w:line="240" w:lineRule="auto"/>
        <w:rPr>
          <w:rFonts w:ascii="Arial" w:hAnsi="Arial" w:cs="Arial"/>
          <w:sz w:val="20"/>
          <w:szCs w:val="20"/>
        </w:rPr>
      </w:pPr>
    </w:p>
    <w:p w:rsidR="00EA3A09" w:rsidRDefault="00EA3A09" w:rsidP="006D0605">
      <w:pPr>
        <w:spacing w:after="0" w:line="240" w:lineRule="auto"/>
        <w:rPr>
          <w:rFonts w:ascii="Arial" w:hAnsi="Arial" w:cs="Arial"/>
          <w:sz w:val="20"/>
          <w:szCs w:val="20"/>
        </w:rPr>
      </w:pPr>
    </w:p>
    <w:p w:rsidR="00EA3A09" w:rsidRDefault="00EA3A09" w:rsidP="006D0605">
      <w:pPr>
        <w:spacing w:after="0" w:line="240" w:lineRule="auto"/>
        <w:rPr>
          <w:rFonts w:ascii="Arial" w:hAnsi="Arial" w:cs="Arial"/>
          <w:sz w:val="20"/>
          <w:szCs w:val="20"/>
        </w:rPr>
      </w:pPr>
    </w:p>
    <w:p w:rsidR="00EA3A09" w:rsidRDefault="00EA3A09" w:rsidP="006D0605">
      <w:pPr>
        <w:spacing w:after="0" w:line="240" w:lineRule="auto"/>
        <w:rPr>
          <w:rFonts w:ascii="Arial" w:hAnsi="Arial" w:cs="Arial"/>
          <w:sz w:val="20"/>
          <w:szCs w:val="20"/>
        </w:rPr>
      </w:pPr>
    </w:p>
    <w:p w:rsidR="00EA3A09" w:rsidRDefault="00EA3A09" w:rsidP="006D0605">
      <w:pPr>
        <w:spacing w:after="0" w:line="240" w:lineRule="auto"/>
        <w:rPr>
          <w:rFonts w:ascii="Arial" w:hAnsi="Arial" w:cs="Arial"/>
          <w:sz w:val="20"/>
          <w:szCs w:val="20"/>
        </w:rPr>
      </w:pPr>
    </w:p>
    <w:p w:rsidR="00EA3A09" w:rsidRDefault="00EA3A09" w:rsidP="006D0605">
      <w:pPr>
        <w:spacing w:after="0" w:line="240" w:lineRule="auto"/>
        <w:rPr>
          <w:rFonts w:ascii="Arial" w:hAnsi="Arial" w:cs="Arial"/>
          <w:sz w:val="20"/>
          <w:szCs w:val="20"/>
        </w:rPr>
      </w:pPr>
    </w:p>
    <w:p w:rsidR="00EA3A09" w:rsidRDefault="00EA3A09" w:rsidP="006D0605">
      <w:pPr>
        <w:spacing w:after="0" w:line="240" w:lineRule="auto"/>
        <w:rPr>
          <w:rFonts w:ascii="Arial" w:hAnsi="Arial" w:cs="Arial"/>
          <w:sz w:val="20"/>
          <w:szCs w:val="20"/>
        </w:rPr>
      </w:pPr>
    </w:p>
    <w:p w:rsidR="00EA3A09" w:rsidRDefault="00EA3A09" w:rsidP="006D0605">
      <w:pPr>
        <w:spacing w:after="0" w:line="240" w:lineRule="auto"/>
        <w:rPr>
          <w:rFonts w:ascii="Arial" w:hAnsi="Arial" w:cs="Arial"/>
          <w:sz w:val="20"/>
          <w:szCs w:val="20"/>
        </w:rPr>
      </w:pPr>
    </w:p>
    <w:p w:rsidR="00EA3A09" w:rsidRDefault="00EA3A09" w:rsidP="006D0605">
      <w:pPr>
        <w:spacing w:after="0" w:line="240" w:lineRule="auto"/>
        <w:rPr>
          <w:rFonts w:ascii="Arial" w:hAnsi="Arial" w:cs="Arial"/>
          <w:sz w:val="20"/>
          <w:szCs w:val="20"/>
        </w:rPr>
      </w:pPr>
    </w:p>
    <w:p w:rsidR="00EA3A09" w:rsidRDefault="00EA3A09" w:rsidP="006D0605">
      <w:pPr>
        <w:spacing w:after="0" w:line="240" w:lineRule="auto"/>
        <w:rPr>
          <w:rFonts w:ascii="Arial" w:hAnsi="Arial" w:cs="Arial"/>
          <w:sz w:val="20"/>
          <w:szCs w:val="20"/>
        </w:rPr>
      </w:pPr>
    </w:p>
    <w:p w:rsidR="00EA3A09" w:rsidRDefault="00EA3A09" w:rsidP="006D0605">
      <w:pPr>
        <w:spacing w:after="0" w:line="240" w:lineRule="auto"/>
        <w:rPr>
          <w:rFonts w:ascii="Arial" w:hAnsi="Arial" w:cs="Arial"/>
          <w:sz w:val="20"/>
          <w:szCs w:val="20"/>
        </w:rPr>
      </w:pPr>
    </w:p>
    <w:p w:rsidR="00EA3A09" w:rsidRDefault="00EA3A09" w:rsidP="006D0605">
      <w:pPr>
        <w:spacing w:after="0" w:line="240" w:lineRule="auto"/>
        <w:rPr>
          <w:rFonts w:ascii="Arial" w:hAnsi="Arial" w:cs="Arial"/>
          <w:sz w:val="20"/>
          <w:szCs w:val="20"/>
        </w:rPr>
      </w:pPr>
    </w:p>
    <w:p w:rsidR="00EA3A09" w:rsidRDefault="00EA3A09" w:rsidP="006D0605">
      <w:pPr>
        <w:spacing w:after="0" w:line="240" w:lineRule="auto"/>
        <w:rPr>
          <w:rFonts w:ascii="Arial" w:hAnsi="Arial" w:cs="Arial"/>
          <w:sz w:val="20"/>
          <w:szCs w:val="20"/>
        </w:rPr>
      </w:pPr>
    </w:p>
    <w:p w:rsidR="00EA3A09" w:rsidRDefault="00EA3A09" w:rsidP="006D0605">
      <w:pPr>
        <w:spacing w:after="0" w:line="240" w:lineRule="auto"/>
        <w:rPr>
          <w:rFonts w:ascii="Arial" w:hAnsi="Arial" w:cs="Arial"/>
          <w:sz w:val="20"/>
          <w:szCs w:val="20"/>
        </w:rPr>
      </w:pPr>
    </w:p>
    <w:p w:rsidR="00EA3A09" w:rsidRDefault="00EA3A09" w:rsidP="006D0605">
      <w:pPr>
        <w:spacing w:after="0" w:line="240" w:lineRule="auto"/>
        <w:rPr>
          <w:rFonts w:ascii="Arial" w:hAnsi="Arial" w:cs="Arial"/>
          <w:sz w:val="20"/>
          <w:szCs w:val="20"/>
        </w:rPr>
      </w:pPr>
    </w:p>
    <w:p w:rsidR="00EA3A09" w:rsidRDefault="00EA3A09" w:rsidP="006D0605">
      <w:pPr>
        <w:spacing w:after="0" w:line="240" w:lineRule="auto"/>
        <w:rPr>
          <w:rFonts w:ascii="Arial" w:hAnsi="Arial" w:cs="Arial"/>
          <w:sz w:val="20"/>
          <w:szCs w:val="20"/>
        </w:rPr>
      </w:pPr>
    </w:p>
    <w:p w:rsidR="006455E3" w:rsidRDefault="006455E3" w:rsidP="006D0605">
      <w:pPr>
        <w:spacing w:after="0" w:line="240" w:lineRule="auto"/>
        <w:rPr>
          <w:rFonts w:ascii="Arial" w:hAnsi="Arial" w:cs="Arial"/>
          <w:sz w:val="20"/>
          <w:szCs w:val="20"/>
        </w:rPr>
      </w:pPr>
    </w:p>
    <w:p w:rsidR="006455E3" w:rsidRDefault="006455E3" w:rsidP="006D0605">
      <w:pPr>
        <w:spacing w:after="0" w:line="240" w:lineRule="auto"/>
        <w:rPr>
          <w:rFonts w:ascii="Arial" w:hAnsi="Arial" w:cs="Arial"/>
          <w:sz w:val="20"/>
          <w:szCs w:val="20"/>
        </w:rPr>
      </w:pPr>
    </w:p>
    <w:p w:rsidR="006455E3" w:rsidRDefault="006455E3" w:rsidP="006D0605">
      <w:pPr>
        <w:spacing w:after="0" w:line="240" w:lineRule="auto"/>
        <w:rPr>
          <w:rFonts w:ascii="Arial" w:hAnsi="Arial" w:cs="Arial"/>
          <w:sz w:val="20"/>
          <w:szCs w:val="20"/>
        </w:rPr>
      </w:pPr>
    </w:p>
    <w:p w:rsidR="00F51311" w:rsidRPr="00715B22" w:rsidRDefault="00F51311" w:rsidP="00470621">
      <w:pPr>
        <w:spacing w:after="0" w:line="240" w:lineRule="auto"/>
        <w:jc w:val="center"/>
        <w:rPr>
          <w:rFonts w:ascii="Arial" w:hAnsi="Arial" w:cs="Arial"/>
          <w:b/>
          <w:sz w:val="20"/>
          <w:szCs w:val="20"/>
        </w:rPr>
      </w:pPr>
      <w:r w:rsidRPr="00715B22">
        <w:rPr>
          <w:rFonts w:ascii="Arial" w:hAnsi="Arial" w:cs="Arial"/>
          <w:b/>
          <w:sz w:val="20"/>
          <w:szCs w:val="20"/>
        </w:rPr>
        <w:lastRenderedPageBreak/>
        <w:t>ANEXO</w:t>
      </w:r>
      <w:r w:rsidR="00A31168" w:rsidRPr="00715B22">
        <w:rPr>
          <w:rFonts w:ascii="Arial" w:hAnsi="Arial" w:cs="Arial"/>
          <w:b/>
          <w:sz w:val="20"/>
          <w:szCs w:val="20"/>
        </w:rPr>
        <w:t xml:space="preserve"> </w:t>
      </w:r>
      <w:r w:rsidRPr="00715B22">
        <w:rPr>
          <w:rFonts w:ascii="Arial" w:hAnsi="Arial" w:cs="Arial"/>
          <w:b/>
          <w:sz w:val="20"/>
          <w:szCs w:val="20"/>
        </w:rPr>
        <w:t>2</w:t>
      </w:r>
    </w:p>
    <w:p w:rsidR="00F51311" w:rsidRPr="00715B22" w:rsidRDefault="00F51311" w:rsidP="00AF1F95">
      <w:pPr>
        <w:pStyle w:val="Piedepgina"/>
        <w:jc w:val="center"/>
        <w:rPr>
          <w:rFonts w:ascii="Arial" w:hAnsi="Arial" w:cs="Arial"/>
          <w:b/>
          <w:sz w:val="20"/>
          <w:szCs w:val="20"/>
        </w:rPr>
      </w:pPr>
    </w:p>
    <w:p w:rsidR="00F51311" w:rsidRPr="00715B22" w:rsidRDefault="00F51311" w:rsidP="00AF1F95">
      <w:pPr>
        <w:spacing w:after="0" w:line="240" w:lineRule="auto"/>
        <w:jc w:val="center"/>
        <w:rPr>
          <w:rFonts w:ascii="Arial" w:hAnsi="Arial" w:cs="Arial"/>
          <w:sz w:val="20"/>
          <w:szCs w:val="20"/>
        </w:rPr>
      </w:pPr>
      <w:r w:rsidRPr="00715B22">
        <w:rPr>
          <w:rFonts w:ascii="Arial" w:hAnsi="Arial" w:cs="Arial"/>
          <w:b/>
          <w:sz w:val="20"/>
          <w:szCs w:val="20"/>
        </w:rPr>
        <w:t>CARTA PROPOSICIÓN</w:t>
      </w:r>
      <w:r w:rsidRPr="00715B22">
        <w:rPr>
          <w:rFonts w:ascii="Arial" w:hAnsi="Arial" w:cs="Arial"/>
          <w:sz w:val="20"/>
          <w:szCs w:val="20"/>
        </w:rPr>
        <w:t>.</w:t>
      </w:r>
    </w:p>
    <w:p w:rsidR="00F51311" w:rsidRPr="00715B22" w:rsidRDefault="00F51311" w:rsidP="00AF1F95">
      <w:pPr>
        <w:spacing w:after="0" w:line="240" w:lineRule="auto"/>
        <w:jc w:val="right"/>
        <w:rPr>
          <w:rFonts w:ascii="Arial" w:hAnsi="Arial" w:cs="Arial"/>
          <w:sz w:val="20"/>
          <w:szCs w:val="20"/>
        </w:rPr>
      </w:pPr>
      <w:r w:rsidRPr="00715B22">
        <w:rPr>
          <w:rFonts w:ascii="Arial" w:hAnsi="Arial" w:cs="Arial"/>
          <w:b/>
          <w:i/>
          <w:sz w:val="20"/>
          <w:szCs w:val="20"/>
          <w:u w:val="single"/>
        </w:rPr>
        <w:t>(Lugar y fecha de elaboración)</w:t>
      </w:r>
    </w:p>
    <w:p w:rsidR="00F51311" w:rsidRPr="00715B22" w:rsidRDefault="00F51311" w:rsidP="00AF1F95">
      <w:pPr>
        <w:spacing w:after="0" w:line="240" w:lineRule="auto"/>
        <w:rPr>
          <w:rFonts w:ascii="Arial" w:hAnsi="Arial" w:cs="Arial"/>
          <w:b/>
          <w:bCs/>
          <w:sz w:val="20"/>
          <w:szCs w:val="20"/>
        </w:rPr>
      </w:pPr>
    </w:p>
    <w:p w:rsidR="00CD5B89" w:rsidRPr="00EA3A09" w:rsidRDefault="00EA3A09" w:rsidP="00AF1F95">
      <w:pPr>
        <w:spacing w:after="0" w:line="240" w:lineRule="auto"/>
        <w:rPr>
          <w:rFonts w:ascii="Arial" w:hAnsi="Arial" w:cs="Arial"/>
          <w:b/>
          <w:bCs/>
          <w:sz w:val="20"/>
          <w:szCs w:val="20"/>
          <w:lang w:val="es-ES"/>
        </w:rPr>
      </w:pPr>
      <w:r w:rsidRPr="00EA3A09">
        <w:rPr>
          <w:rFonts w:ascii="Arial" w:hAnsi="Arial" w:cs="Arial"/>
          <w:b/>
          <w:bCs/>
          <w:sz w:val="20"/>
          <w:szCs w:val="20"/>
          <w:lang w:val="es-ES"/>
        </w:rPr>
        <w:t xml:space="preserve">C.P. </w:t>
      </w:r>
      <w:r w:rsidR="00012C77" w:rsidRPr="00EA3A09">
        <w:rPr>
          <w:rFonts w:ascii="Arial" w:hAnsi="Arial" w:cs="Arial"/>
          <w:b/>
          <w:bCs/>
          <w:sz w:val="20"/>
          <w:szCs w:val="20"/>
          <w:lang w:val="es-ES"/>
        </w:rPr>
        <w:t>LUIS PÉREZ SANCHEZ</w:t>
      </w:r>
    </w:p>
    <w:p w:rsidR="00F51311" w:rsidRDefault="00CD5B89" w:rsidP="00AF1F95">
      <w:pPr>
        <w:spacing w:after="0" w:line="240" w:lineRule="auto"/>
        <w:rPr>
          <w:rFonts w:ascii="Arial" w:hAnsi="Arial" w:cs="Arial"/>
          <w:bCs/>
          <w:sz w:val="20"/>
          <w:szCs w:val="20"/>
        </w:rPr>
      </w:pPr>
      <w:r w:rsidRPr="00715B22">
        <w:rPr>
          <w:rFonts w:ascii="Arial" w:hAnsi="Arial" w:cs="Arial"/>
          <w:bCs/>
          <w:sz w:val="20"/>
          <w:szCs w:val="20"/>
        </w:rPr>
        <w:t>GERENTE DE ADMINISTRACIÓN Y FINANZAS</w:t>
      </w:r>
      <w:r w:rsidR="00F51311" w:rsidRPr="00715B22">
        <w:rPr>
          <w:rFonts w:ascii="Arial" w:hAnsi="Arial" w:cs="Arial"/>
          <w:bCs/>
          <w:sz w:val="20"/>
          <w:szCs w:val="20"/>
        </w:rPr>
        <w:t>.</w:t>
      </w:r>
    </w:p>
    <w:p w:rsidR="00DB1C8B" w:rsidRPr="00715B22" w:rsidRDefault="00DB1C8B" w:rsidP="00DB1C8B">
      <w:pPr>
        <w:spacing w:after="0" w:line="240" w:lineRule="auto"/>
        <w:rPr>
          <w:rFonts w:ascii="Arial" w:hAnsi="Arial" w:cs="Arial"/>
          <w:bCs/>
          <w:sz w:val="20"/>
          <w:szCs w:val="20"/>
        </w:rPr>
      </w:pPr>
      <w:r w:rsidRPr="00715B22">
        <w:rPr>
          <w:rFonts w:ascii="Arial" w:hAnsi="Arial" w:cs="Arial"/>
          <w:bCs/>
          <w:sz w:val="20"/>
          <w:szCs w:val="20"/>
        </w:rPr>
        <w:t xml:space="preserve">ADMINISTRACIÓN DEL SISTEMA PORTUARIO NACIONAL DOS BOCAS, S.A. DE C.V. </w:t>
      </w:r>
    </w:p>
    <w:p w:rsidR="00F51311" w:rsidRPr="00715B22" w:rsidRDefault="00F51311" w:rsidP="00AF1F95">
      <w:pPr>
        <w:spacing w:after="0" w:line="240" w:lineRule="auto"/>
        <w:rPr>
          <w:rFonts w:ascii="Arial" w:hAnsi="Arial" w:cs="Arial"/>
          <w:bCs/>
          <w:sz w:val="20"/>
          <w:szCs w:val="20"/>
        </w:rPr>
      </w:pPr>
      <w:r w:rsidRPr="00715B22">
        <w:rPr>
          <w:rFonts w:ascii="Arial" w:hAnsi="Arial" w:cs="Arial"/>
          <w:bCs/>
          <w:sz w:val="20"/>
          <w:szCs w:val="20"/>
        </w:rPr>
        <w:t>PRESENTE.</w:t>
      </w:r>
    </w:p>
    <w:p w:rsidR="00F51311" w:rsidRPr="00153A0F" w:rsidRDefault="00EA3A09" w:rsidP="00AF1F95">
      <w:pPr>
        <w:spacing w:after="0" w:line="240" w:lineRule="auto"/>
        <w:jc w:val="right"/>
        <w:rPr>
          <w:rFonts w:ascii="Arial" w:hAnsi="Arial" w:cs="Arial"/>
          <w:b/>
          <w:sz w:val="20"/>
          <w:szCs w:val="20"/>
        </w:rPr>
      </w:pPr>
      <w:r>
        <w:rPr>
          <w:rFonts w:ascii="Arial" w:hAnsi="Arial" w:cs="Arial"/>
          <w:b/>
          <w:sz w:val="20"/>
          <w:szCs w:val="20"/>
        </w:rPr>
        <w:t>LA-13-J2P-013-J2P001-N-27</w:t>
      </w:r>
      <w:r w:rsidR="00B90CDA" w:rsidRPr="00153A0F">
        <w:rPr>
          <w:rFonts w:ascii="Arial" w:hAnsi="Arial" w:cs="Arial"/>
          <w:b/>
          <w:sz w:val="20"/>
          <w:szCs w:val="20"/>
        </w:rPr>
        <w:t>-2023</w:t>
      </w:r>
    </w:p>
    <w:p w:rsidR="00F51311" w:rsidRPr="00F75428" w:rsidRDefault="00F51311" w:rsidP="00AF1F95">
      <w:pPr>
        <w:spacing w:after="0" w:line="240" w:lineRule="auto"/>
        <w:rPr>
          <w:rFonts w:ascii="Arial" w:hAnsi="Arial" w:cs="Arial"/>
          <w:color w:val="FF0000"/>
          <w:sz w:val="20"/>
          <w:szCs w:val="20"/>
        </w:rPr>
      </w:pPr>
    </w:p>
    <w:p w:rsidR="00487FED" w:rsidRPr="00715B22" w:rsidRDefault="00487FED" w:rsidP="00487FED">
      <w:pPr>
        <w:spacing w:after="0" w:line="240" w:lineRule="auto"/>
        <w:rPr>
          <w:rFonts w:ascii="Arial" w:eastAsia="Times New Roman" w:hAnsi="Arial" w:cs="Arial"/>
          <w:sz w:val="20"/>
          <w:szCs w:val="20"/>
          <w:lang w:val="es-ES_tradnl" w:eastAsia="es-ES"/>
        </w:rPr>
      </w:pPr>
      <w:r w:rsidRPr="00715B22">
        <w:rPr>
          <w:rFonts w:ascii="Arial" w:eastAsia="Times New Roman" w:hAnsi="Arial" w:cs="Arial"/>
          <w:sz w:val="20"/>
          <w:szCs w:val="20"/>
          <w:lang w:val="es-ES_tradnl" w:eastAsia="es-ES"/>
        </w:rPr>
        <w:t xml:space="preserve">Con relación a la convocatoria pública No. ___ publicada el _____________ del año en curso en la cual se convoca a los interesados para que participen en la LICITACIÓN PÚBLICA NACIONAL ELECTRÓNICA </w:t>
      </w:r>
      <w:r w:rsidR="00153A0F">
        <w:rPr>
          <w:rFonts w:ascii="Arial" w:hAnsi="Arial" w:cs="Arial"/>
          <w:b/>
          <w:sz w:val="20"/>
          <w:szCs w:val="20"/>
        </w:rPr>
        <w:t>LA-13-J2P-0</w:t>
      </w:r>
      <w:r w:rsidR="00EA3A09">
        <w:rPr>
          <w:rFonts w:ascii="Arial" w:hAnsi="Arial" w:cs="Arial"/>
          <w:b/>
          <w:sz w:val="20"/>
          <w:szCs w:val="20"/>
        </w:rPr>
        <w:t>13-J2P001-N-27</w:t>
      </w:r>
      <w:r w:rsidR="00B90CDA" w:rsidRPr="00B90CDA">
        <w:rPr>
          <w:rFonts w:ascii="Arial" w:hAnsi="Arial" w:cs="Arial"/>
          <w:b/>
          <w:sz w:val="20"/>
          <w:szCs w:val="20"/>
        </w:rPr>
        <w:t>-2023</w:t>
      </w:r>
      <w:r w:rsidRPr="00715B22">
        <w:rPr>
          <w:rFonts w:ascii="Arial" w:eastAsia="Times New Roman" w:hAnsi="Arial" w:cs="Arial"/>
          <w:sz w:val="20"/>
          <w:szCs w:val="20"/>
          <w:shd w:val="clear" w:color="auto" w:fill="FFFFFF"/>
          <w:lang w:val="es-ES_tradnl" w:eastAsia="es-ES"/>
        </w:rPr>
        <w:t>, para llevar a cabo el servicio de __________________, que convoca la</w:t>
      </w:r>
      <w:r w:rsidRPr="00715B22">
        <w:rPr>
          <w:rFonts w:ascii="Arial" w:eastAsia="Times New Roman" w:hAnsi="Arial" w:cs="Arial"/>
          <w:sz w:val="20"/>
          <w:szCs w:val="20"/>
          <w:lang w:val="es-ES_tradnl" w:eastAsia="es-ES"/>
        </w:rPr>
        <w:t xml:space="preserve"> </w:t>
      </w:r>
      <w:r w:rsidR="008807DA" w:rsidRPr="00715B22">
        <w:rPr>
          <w:rFonts w:ascii="Arial" w:eastAsia="Times New Roman" w:hAnsi="Arial" w:cs="Arial"/>
          <w:sz w:val="20"/>
          <w:szCs w:val="20"/>
          <w:lang w:val="es-ES_tradnl" w:eastAsia="es-ES"/>
        </w:rPr>
        <w:t>Administración del Sistema Portuario Nacional Dos Bocas</w:t>
      </w:r>
      <w:r w:rsidRPr="00715B22">
        <w:rPr>
          <w:rFonts w:ascii="Arial" w:eastAsia="Times New Roman" w:hAnsi="Arial" w:cs="Arial"/>
          <w:sz w:val="20"/>
          <w:szCs w:val="20"/>
          <w:lang w:val="es-ES_tradnl" w:eastAsia="es-ES"/>
        </w:rPr>
        <w:t xml:space="preserve">, S.A. de C.V., sobre el particular, por mi propio derecho, en mi carácter de </w:t>
      </w:r>
      <w:r w:rsidRPr="00715B22">
        <w:rPr>
          <w:rFonts w:ascii="Arial" w:eastAsia="Times New Roman" w:hAnsi="Arial" w:cs="Arial"/>
          <w:b/>
          <w:sz w:val="20"/>
          <w:szCs w:val="20"/>
          <w:lang w:val="es-ES_tradnl" w:eastAsia="es-ES"/>
        </w:rPr>
        <w:t>(indicar puesto o cargo)</w:t>
      </w:r>
      <w:r w:rsidRPr="00715B22">
        <w:rPr>
          <w:rFonts w:ascii="Arial" w:eastAsia="Times New Roman" w:hAnsi="Arial" w:cs="Arial"/>
          <w:sz w:val="20"/>
          <w:szCs w:val="20"/>
          <w:lang w:val="es-ES_tradnl" w:eastAsia="es-ES"/>
        </w:rPr>
        <w:t xml:space="preserve"> de la empresa </w:t>
      </w:r>
      <w:r w:rsidRPr="00715B22">
        <w:rPr>
          <w:rFonts w:ascii="Arial" w:eastAsia="Times New Roman" w:hAnsi="Arial" w:cs="Arial"/>
          <w:b/>
          <w:sz w:val="20"/>
          <w:szCs w:val="20"/>
          <w:lang w:val="es-ES_tradnl" w:eastAsia="es-ES"/>
        </w:rPr>
        <w:t>(nombre  o  razón  social)</w:t>
      </w:r>
      <w:r w:rsidRPr="00715B22">
        <w:rPr>
          <w:rFonts w:ascii="Arial" w:eastAsia="Times New Roman" w:hAnsi="Arial" w:cs="Arial"/>
          <w:sz w:val="20"/>
          <w:szCs w:val="20"/>
          <w:lang w:val="es-ES_tradnl" w:eastAsia="es-ES"/>
        </w:rPr>
        <w:t xml:space="preserve"> manifiesto a usted lo siguiente:</w:t>
      </w:r>
    </w:p>
    <w:p w:rsidR="00487FED" w:rsidRPr="00715B22" w:rsidRDefault="00487FED" w:rsidP="00487FED">
      <w:pPr>
        <w:spacing w:after="0" w:line="240" w:lineRule="auto"/>
        <w:rPr>
          <w:rFonts w:ascii="Arial" w:eastAsia="Times New Roman" w:hAnsi="Arial" w:cs="Arial"/>
          <w:b/>
          <w:color w:val="333333"/>
          <w:sz w:val="20"/>
          <w:szCs w:val="20"/>
          <w:lang w:val="es-ES_tradnl" w:eastAsia="es-ES"/>
        </w:rPr>
      </w:pPr>
    </w:p>
    <w:p w:rsidR="00487FED" w:rsidRPr="00715B22" w:rsidRDefault="00487FED" w:rsidP="00487662">
      <w:pPr>
        <w:spacing w:after="0" w:line="240" w:lineRule="auto"/>
        <w:ind w:left="283"/>
        <w:contextualSpacing/>
        <w:rPr>
          <w:rFonts w:ascii="Arial" w:eastAsia="Times New Roman" w:hAnsi="Arial" w:cs="Arial"/>
          <w:sz w:val="20"/>
          <w:szCs w:val="20"/>
          <w:lang w:val="es-ES_tradnl" w:eastAsia="es-ES"/>
        </w:rPr>
      </w:pPr>
      <w:r w:rsidRPr="00715B22">
        <w:rPr>
          <w:rFonts w:ascii="Arial" w:eastAsia="Times New Roman" w:hAnsi="Arial" w:cs="Arial"/>
          <w:sz w:val="20"/>
          <w:szCs w:val="20"/>
          <w:lang w:val="es-ES_tradnl" w:eastAsia="es-ES"/>
        </w:rPr>
        <w:t>A)</w:t>
      </w:r>
      <w:r w:rsidRPr="00715B22">
        <w:rPr>
          <w:rFonts w:ascii="Arial" w:eastAsia="Times New Roman" w:hAnsi="Arial" w:cs="Arial"/>
          <w:sz w:val="20"/>
          <w:szCs w:val="20"/>
          <w:lang w:val="es-ES_tradnl" w:eastAsia="es-ES"/>
        </w:rPr>
        <w:tab/>
        <w:t>Que conozco y acato las disposiciones legales para el servicio de ________________, que rigen estas operaciones para las empresas de participación estatal mayoritaria del Gobierno Federal Mexicano.</w:t>
      </w:r>
    </w:p>
    <w:p w:rsidR="00487FED" w:rsidRPr="00715B22" w:rsidRDefault="00487FED" w:rsidP="00487FED">
      <w:pPr>
        <w:spacing w:after="0" w:line="240" w:lineRule="auto"/>
        <w:ind w:left="283" w:hanging="283"/>
        <w:contextualSpacing/>
        <w:rPr>
          <w:rFonts w:ascii="Arial" w:eastAsia="Times New Roman" w:hAnsi="Arial" w:cs="Arial"/>
          <w:sz w:val="20"/>
          <w:szCs w:val="20"/>
          <w:lang w:val="es-ES_tradnl" w:eastAsia="es-ES"/>
        </w:rPr>
      </w:pPr>
    </w:p>
    <w:p w:rsidR="00487FED" w:rsidRPr="00715B22" w:rsidRDefault="00487FED" w:rsidP="00487662">
      <w:pPr>
        <w:numPr>
          <w:ilvl w:val="0"/>
          <w:numId w:val="1"/>
        </w:numPr>
        <w:tabs>
          <w:tab w:val="clear" w:pos="360"/>
          <w:tab w:val="num" w:pos="720"/>
        </w:tabs>
        <w:spacing w:after="0" w:line="240" w:lineRule="auto"/>
        <w:ind w:left="643"/>
        <w:contextualSpacing/>
        <w:rPr>
          <w:rFonts w:ascii="Arial" w:eastAsia="Times New Roman" w:hAnsi="Arial" w:cs="Arial"/>
          <w:sz w:val="20"/>
          <w:szCs w:val="20"/>
          <w:lang w:val="es-ES_tradnl" w:eastAsia="es-ES"/>
        </w:rPr>
      </w:pPr>
      <w:r w:rsidRPr="00715B22">
        <w:rPr>
          <w:rFonts w:ascii="Arial" w:eastAsia="Times New Roman" w:hAnsi="Arial" w:cs="Arial"/>
          <w:sz w:val="20"/>
          <w:szCs w:val="20"/>
          <w:lang w:val="es-ES_tradnl" w:eastAsia="es-ES"/>
        </w:rPr>
        <w:t xml:space="preserve">Que el </w:t>
      </w:r>
      <w:r w:rsidR="00487662" w:rsidRPr="00715B22">
        <w:rPr>
          <w:rFonts w:ascii="Arial" w:eastAsia="Times New Roman" w:hAnsi="Arial" w:cs="Arial"/>
          <w:sz w:val="20"/>
          <w:szCs w:val="20"/>
          <w:lang w:val="es-ES_tradnl" w:eastAsia="es-ES"/>
        </w:rPr>
        <w:t>subtotal del contrato</w:t>
      </w:r>
      <w:r w:rsidR="00855480" w:rsidRPr="00715B22">
        <w:rPr>
          <w:rFonts w:ascii="Arial" w:eastAsia="Times New Roman" w:hAnsi="Arial" w:cs="Arial"/>
          <w:sz w:val="20"/>
          <w:szCs w:val="20"/>
          <w:lang w:val="es-ES_tradnl" w:eastAsia="es-ES"/>
        </w:rPr>
        <w:t xml:space="preserve"> </w:t>
      </w:r>
      <w:r w:rsidRPr="00715B22">
        <w:rPr>
          <w:rFonts w:ascii="Arial" w:eastAsia="Times New Roman" w:hAnsi="Arial" w:cs="Arial"/>
          <w:sz w:val="20"/>
          <w:szCs w:val="20"/>
          <w:lang w:val="es-ES_tradnl" w:eastAsia="es-ES"/>
        </w:rPr>
        <w:t>por la Contratación de ______________, (antes de IVA)  (pesos mexicanos) es:</w:t>
      </w:r>
      <w:r w:rsidR="00D94941" w:rsidRPr="00715B22">
        <w:rPr>
          <w:rFonts w:ascii="Arial" w:eastAsia="Times New Roman" w:hAnsi="Arial" w:cs="Arial"/>
          <w:sz w:val="20"/>
          <w:szCs w:val="20"/>
          <w:lang w:val="es-ES_tradnl" w:eastAsia="es-ES"/>
        </w:rPr>
        <w:t xml:space="preserve"> </w:t>
      </w:r>
      <w:r w:rsidRPr="00715B22">
        <w:rPr>
          <w:rFonts w:ascii="Arial" w:eastAsia="Times New Roman" w:hAnsi="Arial" w:cs="Arial"/>
          <w:sz w:val="20"/>
          <w:szCs w:val="20"/>
          <w:lang w:val="es-ES_tradnl" w:eastAsia="es-ES"/>
        </w:rPr>
        <w:t>Monto $_______________ monto en letras (_________________)</w:t>
      </w:r>
    </w:p>
    <w:p w:rsidR="00487FED" w:rsidRPr="00715B22" w:rsidRDefault="00487FED" w:rsidP="00487FED">
      <w:pPr>
        <w:spacing w:after="0" w:line="240" w:lineRule="auto"/>
        <w:ind w:left="283"/>
        <w:contextualSpacing/>
        <w:rPr>
          <w:rFonts w:ascii="Arial" w:eastAsia="Times New Roman" w:hAnsi="Arial" w:cs="Arial"/>
          <w:sz w:val="20"/>
          <w:szCs w:val="20"/>
          <w:lang w:val="es-ES_tradnl" w:eastAsia="es-ES"/>
        </w:rPr>
      </w:pPr>
    </w:p>
    <w:p w:rsidR="00487FED" w:rsidRPr="00715B22" w:rsidRDefault="00487662" w:rsidP="00487662">
      <w:pPr>
        <w:spacing w:after="0" w:line="240" w:lineRule="auto"/>
        <w:ind w:left="283"/>
        <w:contextualSpacing/>
        <w:rPr>
          <w:rFonts w:ascii="Arial" w:eastAsia="Times New Roman" w:hAnsi="Arial" w:cs="Arial"/>
          <w:sz w:val="20"/>
          <w:szCs w:val="20"/>
          <w:lang w:val="es-ES_tradnl" w:eastAsia="es-ES"/>
        </w:rPr>
      </w:pPr>
      <w:r w:rsidRPr="00715B22">
        <w:rPr>
          <w:rFonts w:ascii="Arial" w:eastAsia="Times New Roman" w:hAnsi="Arial" w:cs="Arial"/>
          <w:sz w:val="20"/>
          <w:szCs w:val="20"/>
          <w:lang w:val="es-ES_tradnl" w:eastAsia="es-ES"/>
        </w:rPr>
        <w:t>C</w:t>
      </w:r>
      <w:r w:rsidR="00487FED" w:rsidRPr="00715B22">
        <w:rPr>
          <w:rFonts w:ascii="Arial" w:eastAsia="Times New Roman" w:hAnsi="Arial" w:cs="Arial"/>
          <w:sz w:val="20"/>
          <w:szCs w:val="20"/>
          <w:lang w:val="es-ES_tradnl" w:eastAsia="es-ES"/>
        </w:rPr>
        <w:t>)</w:t>
      </w:r>
      <w:r w:rsidR="00487FED" w:rsidRPr="00715B22">
        <w:rPr>
          <w:rFonts w:ascii="Arial" w:eastAsia="Times New Roman" w:hAnsi="Arial" w:cs="Arial"/>
          <w:sz w:val="20"/>
          <w:szCs w:val="20"/>
          <w:lang w:val="es-ES_tradnl" w:eastAsia="es-ES"/>
        </w:rPr>
        <w:tab/>
        <w:t>Que el plazo de pago (días naturales) posteriores a la presentación de las facturas y documentos correspondientes es:   ______________________</w:t>
      </w:r>
    </w:p>
    <w:p w:rsidR="00487FED" w:rsidRPr="00715B22" w:rsidRDefault="00487FED" w:rsidP="00487FED">
      <w:pPr>
        <w:spacing w:after="0" w:line="240" w:lineRule="auto"/>
        <w:ind w:left="283" w:hanging="283"/>
        <w:contextualSpacing/>
        <w:rPr>
          <w:rFonts w:ascii="Arial" w:eastAsia="Times New Roman" w:hAnsi="Arial" w:cs="Arial"/>
          <w:sz w:val="20"/>
          <w:szCs w:val="20"/>
          <w:lang w:val="es-ES_tradnl" w:eastAsia="es-ES"/>
        </w:rPr>
      </w:pPr>
    </w:p>
    <w:p w:rsidR="00487FED" w:rsidRPr="00715B22" w:rsidRDefault="00487FED" w:rsidP="00C05229">
      <w:pPr>
        <w:pStyle w:val="Prrafodelista"/>
        <w:numPr>
          <w:ilvl w:val="0"/>
          <w:numId w:val="41"/>
        </w:numPr>
        <w:spacing w:after="0" w:line="240" w:lineRule="auto"/>
        <w:rPr>
          <w:rFonts w:ascii="Arial" w:eastAsia="Times New Roman" w:hAnsi="Arial" w:cs="Arial"/>
          <w:sz w:val="20"/>
          <w:szCs w:val="20"/>
          <w:lang w:val="es-ES_tradnl" w:eastAsia="es-ES"/>
        </w:rPr>
      </w:pPr>
      <w:r w:rsidRPr="00715B22">
        <w:rPr>
          <w:rFonts w:ascii="Arial" w:eastAsia="Times New Roman" w:hAnsi="Arial" w:cs="Arial"/>
          <w:sz w:val="20"/>
          <w:szCs w:val="20"/>
          <w:lang w:val="es-ES_tradnl" w:eastAsia="es-ES"/>
        </w:rPr>
        <w:t>Que el período de vigencia del CONTRATO será de: __________________________________</w:t>
      </w:r>
    </w:p>
    <w:p w:rsidR="00487FED" w:rsidRPr="00715B22" w:rsidRDefault="00487FED" w:rsidP="00487FED">
      <w:pPr>
        <w:spacing w:after="0" w:line="240" w:lineRule="auto"/>
        <w:ind w:left="360"/>
        <w:contextualSpacing/>
        <w:rPr>
          <w:rFonts w:ascii="Arial" w:eastAsia="Times New Roman" w:hAnsi="Arial" w:cs="Arial"/>
          <w:sz w:val="20"/>
          <w:szCs w:val="20"/>
          <w:lang w:val="es-ES_tradnl" w:eastAsia="es-ES"/>
        </w:rPr>
      </w:pPr>
    </w:p>
    <w:p w:rsidR="00487FED" w:rsidRPr="00715B22" w:rsidRDefault="00487FED" w:rsidP="00C05229">
      <w:pPr>
        <w:numPr>
          <w:ilvl w:val="0"/>
          <w:numId w:val="41"/>
        </w:numPr>
        <w:spacing w:after="0" w:line="240" w:lineRule="auto"/>
        <w:contextualSpacing/>
        <w:rPr>
          <w:rFonts w:ascii="Arial" w:eastAsia="Times New Roman" w:hAnsi="Arial" w:cs="Arial"/>
          <w:sz w:val="20"/>
          <w:szCs w:val="20"/>
          <w:lang w:val="es-ES_tradnl" w:eastAsia="es-ES"/>
        </w:rPr>
      </w:pPr>
      <w:r w:rsidRPr="00715B22">
        <w:rPr>
          <w:rFonts w:ascii="Arial" w:eastAsia="Times New Roman" w:hAnsi="Arial" w:cs="Arial"/>
          <w:sz w:val="20"/>
          <w:szCs w:val="20"/>
          <w:lang w:val="es-ES_tradnl" w:eastAsia="es-ES"/>
        </w:rPr>
        <w:t>Que el precio ofertado de los SERVICIOS permanecerá fijo durante la vigencia del CONTRATO.</w:t>
      </w:r>
    </w:p>
    <w:p w:rsidR="00487FED" w:rsidRPr="00715B22" w:rsidRDefault="00487FED" w:rsidP="00487FED">
      <w:pPr>
        <w:spacing w:after="0" w:line="240" w:lineRule="auto"/>
        <w:contextualSpacing/>
        <w:rPr>
          <w:rFonts w:ascii="Arial" w:eastAsia="Times New Roman" w:hAnsi="Arial" w:cs="Arial"/>
          <w:sz w:val="20"/>
          <w:szCs w:val="20"/>
          <w:lang w:val="es-ES_tradnl" w:eastAsia="es-ES"/>
        </w:rPr>
      </w:pPr>
    </w:p>
    <w:p w:rsidR="00487FED" w:rsidRPr="00715B22" w:rsidRDefault="00487FED" w:rsidP="00C05229">
      <w:pPr>
        <w:numPr>
          <w:ilvl w:val="0"/>
          <w:numId w:val="41"/>
        </w:numPr>
        <w:spacing w:after="0" w:line="240" w:lineRule="auto"/>
        <w:contextualSpacing/>
        <w:rPr>
          <w:rFonts w:ascii="Arial" w:eastAsia="Times New Roman" w:hAnsi="Arial" w:cs="Arial"/>
          <w:sz w:val="20"/>
          <w:szCs w:val="20"/>
          <w:lang w:val="es-ES_tradnl" w:eastAsia="es-ES"/>
        </w:rPr>
      </w:pPr>
      <w:r w:rsidRPr="00715B22">
        <w:rPr>
          <w:rFonts w:ascii="Arial" w:eastAsia="Times New Roman" w:hAnsi="Arial" w:cs="Arial"/>
          <w:sz w:val="20"/>
          <w:szCs w:val="20"/>
          <w:lang w:val="es-ES_tradnl" w:eastAsia="es-ES"/>
        </w:rPr>
        <w:t xml:space="preserve">Que el lugar donde presentaré las facturas es en el domicilio de la </w:t>
      </w:r>
      <w:r w:rsidR="008807DA" w:rsidRPr="00715B22">
        <w:rPr>
          <w:rFonts w:ascii="Arial" w:eastAsia="Times New Roman" w:hAnsi="Arial" w:cs="Arial"/>
          <w:sz w:val="20"/>
          <w:szCs w:val="20"/>
          <w:lang w:val="es-ES_tradnl" w:eastAsia="es-ES"/>
        </w:rPr>
        <w:t>Administración del Sistema Portuario Nacional Dos Bocas</w:t>
      </w:r>
      <w:r w:rsidRPr="00715B22">
        <w:rPr>
          <w:rFonts w:ascii="Arial" w:eastAsia="Times New Roman" w:hAnsi="Arial" w:cs="Arial"/>
          <w:sz w:val="20"/>
          <w:szCs w:val="20"/>
          <w:lang w:val="es-ES_tradnl" w:eastAsia="es-ES"/>
        </w:rPr>
        <w:t>, S.A. de C.V.</w:t>
      </w:r>
    </w:p>
    <w:p w:rsidR="00487FED" w:rsidRPr="00715B22" w:rsidRDefault="00487FED" w:rsidP="00487FED">
      <w:pPr>
        <w:spacing w:after="0" w:line="240" w:lineRule="auto"/>
        <w:ind w:left="720"/>
        <w:contextualSpacing/>
        <w:rPr>
          <w:rFonts w:ascii="Arial" w:hAnsi="Arial" w:cs="Arial"/>
          <w:sz w:val="20"/>
          <w:szCs w:val="20"/>
        </w:rPr>
      </w:pPr>
    </w:p>
    <w:p w:rsidR="00487FED" w:rsidRPr="00715B22" w:rsidRDefault="00487FED" w:rsidP="00C05229">
      <w:pPr>
        <w:numPr>
          <w:ilvl w:val="0"/>
          <w:numId w:val="41"/>
        </w:numPr>
        <w:spacing w:after="0" w:line="240" w:lineRule="auto"/>
        <w:contextualSpacing/>
        <w:rPr>
          <w:rFonts w:ascii="Arial" w:eastAsia="Times New Roman" w:hAnsi="Arial" w:cs="Arial"/>
          <w:sz w:val="20"/>
          <w:szCs w:val="20"/>
          <w:lang w:val="es-ES_tradnl" w:eastAsia="es-ES"/>
        </w:rPr>
      </w:pPr>
      <w:r w:rsidRPr="00715B22">
        <w:rPr>
          <w:rFonts w:ascii="Arial" w:eastAsia="Times New Roman" w:hAnsi="Arial" w:cs="Arial"/>
          <w:sz w:val="20"/>
          <w:szCs w:val="20"/>
          <w:lang w:val="es-ES_tradnl" w:eastAsia="es-ES"/>
        </w:rPr>
        <w:t>Que la vigencia de la propuesta es de 40 días naturales.</w:t>
      </w:r>
    </w:p>
    <w:p w:rsidR="00487FED" w:rsidRPr="00715B22" w:rsidRDefault="00487FED" w:rsidP="00487FED">
      <w:pPr>
        <w:spacing w:after="0" w:line="240" w:lineRule="auto"/>
        <w:rPr>
          <w:rFonts w:ascii="Arial" w:hAnsi="Arial" w:cs="Arial"/>
          <w:sz w:val="20"/>
          <w:szCs w:val="20"/>
        </w:rPr>
      </w:pPr>
    </w:p>
    <w:p w:rsidR="00487FED" w:rsidRPr="00715B22" w:rsidRDefault="00487FED" w:rsidP="00487FED">
      <w:pPr>
        <w:spacing w:after="0" w:line="240" w:lineRule="auto"/>
        <w:rPr>
          <w:rFonts w:ascii="Arial" w:eastAsia="Times New Roman" w:hAnsi="Arial" w:cs="Arial"/>
          <w:sz w:val="20"/>
          <w:szCs w:val="20"/>
          <w:lang w:val="es-ES_tradnl" w:eastAsia="es-ES"/>
        </w:rPr>
      </w:pPr>
      <w:r w:rsidRPr="00715B22">
        <w:rPr>
          <w:rFonts w:ascii="Arial" w:eastAsia="Times New Roman" w:hAnsi="Arial" w:cs="Arial"/>
          <w:sz w:val="20"/>
          <w:szCs w:val="20"/>
          <w:lang w:val="es-ES_tradnl" w:eastAsia="es-ES"/>
        </w:rPr>
        <w:t xml:space="preserve">Hago constar que la CONVOCATORIA de la LICITACIÓN convocado por la </w:t>
      </w:r>
      <w:r w:rsidR="008807DA" w:rsidRPr="00715B22">
        <w:rPr>
          <w:rFonts w:ascii="Arial" w:eastAsia="Times New Roman" w:hAnsi="Arial" w:cs="Arial"/>
          <w:sz w:val="20"/>
          <w:szCs w:val="20"/>
          <w:lang w:val="es-ES_tradnl" w:eastAsia="es-ES"/>
        </w:rPr>
        <w:t>Administración del Sistema Portuario Nacional Dos Bocas</w:t>
      </w:r>
      <w:r w:rsidRPr="00715B22">
        <w:rPr>
          <w:rFonts w:ascii="Arial" w:eastAsia="Times New Roman" w:hAnsi="Arial" w:cs="Arial"/>
          <w:sz w:val="20"/>
          <w:szCs w:val="20"/>
          <w:lang w:val="es-ES_tradnl" w:eastAsia="es-ES"/>
        </w:rPr>
        <w:t xml:space="preserve">, S.A. de C.V. han sido revisadas por el personal técnico, administrativo y jurídico de esta empresa y que estamos de acuerdo en que rijan las operaciones comerciales entre la </w:t>
      </w:r>
      <w:r w:rsidR="008807DA" w:rsidRPr="00715B22">
        <w:rPr>
          <w:rFonts w:ascii="Arial" w:eastAsia="Times New Roman" w:hAnsi="Arial" w:cs="Arial"/>
          <w:sz w:val="20"/>
          <w:szCs w:val="20"/>
          <w:lang w:val="es-ES_tradnl" w:eastAsia="es-ES"/>
        </w:rPr>
        <w:t>Administración del Sistema Portuario Nacional Dos Bocas</w:t>
      </w:r>
      <w:r w:rsidRPr="00715B22">
        <w:rPr>
          <w:rFonts w:ascii="Arial" w:eastAsia="Times New Roman" w:hAnsi="Arial" w:cs="Arial"/>
          <w:sz w:val="20"/>
          <w:szCs w:val="20"/>
          <w:lang w:val="es-ES_tradnl" w:eastAsia="es-ES"/>
        </w:rPr>
        <w:t>, S.A. de C.V. y mi representada; por lo que nos sometemos a las normas del derecho mexicano, respecto a cualquier controversia que se llegara a suscitar, relativa a las operaciones correspondientes.</w:t>
      </w:r>
    </w:p>
    <w:p w:rsidR="00487FED" w:rsidRPr="00715B22" w:rsidRDefault="00487FED" w:rsidP="00487FED">
      <w:pPr>
        <w:spacing w:after="0" w:line="240" w:lineRule="auto"/>
        <w:rPr>
          <w:rFonts w:ascii="Arial" w:eastAsia="Times New Roman" w:hAnsi="Arial" w:cs="Arial"/>
          <w:sz w:val="20"/>
          <w:szCs w:val="20"/>
          <w:lang w:val="es-ES_tradnl" w:eastAsia="es-ES"/>
        </w:rPr>
      </w:pPr>
    </w:p>
    <w:p w:rsidR="00487FED" w:rsidRPr="00715B22" w:rsidRDefault="00487FED" w:rsidP="00487FED">
      <w:pPr>
        <w:spacing w:after="0" w:line="240" w:lineRule="auto"/>
        <w:jc w:val="center"/>
        <w:rPr>
          <w:rFonts w:ascii="Arial" w:eastAsia="Times New Roman" w:hAnsi="Arial" w:cs="Arial"/>
          <w:sz w:val="20"/>
          <w:szCs w:val="20"/>
          <w:lang w:val="de-LU" w:eastAsia="es-ES"/>
        </w:rPr>
      </w:pPr>
      <w:r w:rsidRPr="00715B22">
        <w:rPr>
          <w:rFonts w:ascii="Arial" w:eastAsia="Times New Roman" w:hAnsi="Arial" w:cs="Arial"/>
          <w:sz w:val="20"/>
          <w:szCs w:val="20"/>
          <w:lang w:val="de-LU" w:eastAsia="es-ES"/>
        </w:rPr>
        <w:t>A t e n t a m e n t e</w:t>
      </w:r>
    </w:p>
    <w:p w:rsidR="00F51311" w:rsidRPr="00715B22" w:rsidRDefault="00F51311" w:rsidP="00AF1F95">
      <w:pPr>
        <w:pStyle w:val="Piedepgina"/>
        <w:jc w:val="center"/>
        <w:rPr>
          <w:rFonts w:ascii="Arial" w:hAnsi="Arial" w:cs="Arial"/>
          <w:sz w:val="20"/>
          <w:szCs w:val="20"/>
        </w:rPr>
      </w:pPr>
      <w:r w:rsidRPr="00715B22">
        <w:rPr>
          <w:rFonts w:ascii="Arial" w:hAnsi="Arial" w:cs="Arial"/>
          <w:sz w:val="20"/>
          <w:szCs w:val="20"/>
        </w:rPr>
        <w:t>NOMBRE, CARGO Y FIRMA DE LA PERSONA FACULTADA PARA</w:t>
      </w:r>
    </w:p>
    <w:p w:rsidR="001C22F2" w:rsidRPr="00715B22" w:rsidRDefault="00F51311" w:rsidP="00AF1F95">
      <w:pPr>
        <w:spacing w:after="0" w:line="240" w:lineRule="auto"/>
        <w:jc w:val="center"/>
        <w:rPr>
          <w:rFonts w:ascii="Arial" w:hAnsi="Arial" w:cs="Arial"/>
          <w:b/>
          <w:sz w:val="20"/>
          <w:szCs w:val="20"/>
        </w:rPr>
      </w:pPr>
      <w:r w:rsidRPr="00715B22">
        <w:rPr>
          <w:rFonts w:ascii="Arial" w:hAnsi="Arial" w:cs="Arial"/>
          <w:sz w:val="20"/>
          <w:szCs w:val="20"/>
        </w:rPr>
        <w:t>REPRESENTAR A LA EMPRESA.</w:t>
      </w:r>
    </w:p>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lastRenderedPageBreak/>
        <w:t>ANEXO 3</w:t>
      </w:r>
    </w:p>
    <w:p w:rsidR="00F51311" w:rsidRPr="00715B22" w:rsidRDefault="00F51311" w:rsidP="00AF1F95">
      <w:pPr>
        <w:spacing w:after="0" w:line="240" w:lineRule="auto"/>
        <w:jc w:val="center"/>
        <w:rPr>
          <w:rFonts w:ascii="Arial" w:hAnsi="Arial" w:cs="Arial"/>
          <w:b/>
          <w:sz w:val="20"/>
          <w:szCs w:val="20"/>
        </w:rPr>
      </w:pPr>
    </w:p>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t>FORMATO PARA INDICAR PRECIOS UNITARIOS DE LOS SERVICIOS.</w:t>
      </w:r>
    </w:p>
    <w:p w:rsidR="00F51311" w:rsidRPr="00715B22" w:rsidRDefault="00F51311" w:rsidP="00AF1F95">
      <w:pPr>
        <w:spacing w:after="0" w:line="240" w:lineRule="auto"/>
        <w:jc w:val="right"/>
        <w:rPr>
          <w:rFonts w:ascii="Arial" w:hAnsi="Arial" w:cs="Arial"/>
          <w:b/>
          <w:i/>
          <w:sz w:val="20"/>
          <w:szCs w:val="20"/>
          <w:u w:val="single"/>
        </w:rPr>
      </w:pPr>
    </w:p>
    <w:p w:rsidR="00F51311" w:rsidRPr="00715B22" w:rsidRDefault="00F51311" w:rsidP="00AF1F95">
      <w:pPr>
        <w:spacing w:after="0" w:line="240" w:lineRule="auto"/>
        <w:jc w:val="right"/>
        <w:rPr>
          <w:rFonts w:ascii="Arial" w:hAnsi="Arial" w:cs="Arial"/>
          <w:b/>
          <w:i/>
          <w:sz w:val="20"/>
          <w:szCs w:val="20"/>
          <w:u w:val="single"/>
        </w:rPr>
      </w:pPr>
    </w:p>
    <w:p w:rsidR="00F51311" w:rsidRPr="00715B22" w:rsidRDefault="00F51311" w:rsidP="00AF1F95">
      <w:pPr>
        <w:spacing w:after="0" w:line="240" w:lineRule="auto"/>
        <w:jc w:val="right"/>
        <w:rPr>
          <w:rFonts w:ascii="Arial" w:hAnsi="Arial" w:cs="Arial"/>
          <w:b/>
          <w:i/>
          <w:sz w:val="20"/>
          <w:szCs w:val="20"/>
          <w:u w:val="single"/>
        </w:rPr>
      </w:pPr>
      <w:r w:rsidRPr="00715B22">
        <w:rPr>
          <w:rFonts w:ascii="Arial" w:hAnsi="Arial" w:cs="Arial"/>
          <w:b/>
          <w:i/>
          <w:sz w:val="20"/>
          <w:szCs w:val="20"/>
          <w:u w:val="single"/>
        </w:rPr>
        <w:t>(Lugar y fecha de elaboración)</w:t>
      </w:r>
    </w:p>
    <w:p w:rsidR="00F51311" w:rsidRPr="00715B22" w:rsidRDefault="00F51311" w:rsidP="00AF1F95">
      <w:pPr>
        <w:spacing w:after="0" w:line="240" w:lineRule="auto"/>
        <w:jc w:val="right"/>
        <w:rPr>
          <w:rFonts w:ascii="Arial" w:hAnsi="Arial" w:cs="Arial"/>
          <w:sz w:val="20"/>
          <w:szCs w:val="20"/>
        </w:rPr>
      </w:pPr>
    </w:p>
    <w:p w:rsidR="00CD5B89" w:rsidRPr="00EA3A09" w:rsidRDefault="00DB1C8B" w:rsidP="00AF1F95">
      <w:pPr>
        <w:spacing w:after="0" w:line="240" w:lineRule="auto"/>
        <w:rPr>
          <w:rFonts w:ascii="Arial" w:hAnsi="Arial" w:cs="Arial"/>
          <w:b/>
          <w:bCs/>
          <w:sz w:val="20"/>
          <w:szCs w:val="20"/>
          <w:lang w:val="es-ES"/>
        </w:rPr>
      </w:pPr>
      <w:r w:rsidRPr="00EA3A09">
        <w:rPr>
          <w:rFonts w:ascii="Arial" w:hAnsi="Arial" w:cs="Arial"/>
          <w:b/>
          <w:bCs/>
          <w:sz w:val="20"/>
          <w:szCs w:val="20"/>
          <w:lang w:val="es-ES"/>
        </w:rPr>
        <w:t xml:space="preserve">C.P. </w:t>
      </w:r>
      <w:r w:rsidR="00012C77" w:rsidRPr="00EA3A09">
        <w:rPr>
          <w:rFonts w:ascii="Arial" w:hAnsi="Arial" w:cs="Arial"/>
          <w:b/>
          <w:bCs/>
          <w:sz w:val="20"/>
          <w:szCs w:val="20"/>
          <w:lang w:val="es-ES"/>
        </w:rPr>
        <w:t>LUIS PÉREZ SANCHEZ</w:t>
      </w:r>
    </w:p>
    <w:p w:rsidR="00F51311" w:rsidRDefault="00CD5B89" w:rsidP="00AF1F95">
      <w:pPr>
        <w:spacing w:after="0" w:line="240" w:lineRule="auto"/>
        <w:rPr>
          <w:rFonts w:ascii="Arial" w:hAnsi="Arial" w:cs="Arial"/>
          <w:bCs/>
          <w:sz w:val="20"/>
          <w:szCs w:val="20"/>
        </w:rPr>
      </w:pPr>
      <w:r w:rsidRPr="00715B22">
        <w:rPr>
          <w:rFonts w:ascii="Arial" w:hAnsi="Arial" w:cs="Arial"/>
          <w:bCs/>
          <w:sz w:val="20"/>
          <w:szCs w:val="20"/>
        </w:rPr>
        <w:t>GERENTE DE ADMINISTRACIÓN Y FINANZAS</w:t>
      </w:r>
      <w:r w:rsidR="00F51311" w:rsidRPr="00715B22">
        <w:rPr>
          <w:rFonts w:ascii="Arial" w:hAnsi="Arial" w:cs="Arial"/>
          <w:bCs/>
          <w:sz w:val="20"/>
          <w:szCs w:val="20"/>
        </w:rPr>
        <w:t>.</w:t>
      </w:r>
    </w:p>
    <w:p w:rsidR="00DB1C8B" w:rsidRPr="00715B22" w:rsidRDefault="00DB1C8B" w:rsidP="00DB1C8B">
      <w:pPr>
        <w:spacing w:after="0" w:line="240" w:lineRule="auto"/>
        <w:rPr>
          <w:rFonts w:ascii="Arial" w:hAnsi="Arial" w:cs="Arial"/>
          <w:sz w:val="20"/>
          <w:szCs w:val="20"/>
        </w:rPr>
      </w:pPr>
      <w:r w:rsidRPr="00715B22">
        <w:rPr>
          <w:rFonts w:ascii="Arial" w:hAnsi="Arial" w:cs="Arial"/>
          <w:sz w:val="20"/>
          <w:szCs w:val="20"/>
        </w:rPr>
        <w:t xml:space="preserve">ADMINISTRACIÓN DEL SISTEMA PORTUARIO NACIONAL DOS BOCAS, S.A. DE C.V. </w:t>
      </w:r>
    </w:p>
    <w:p w:rsidR="00F51311" w:rsidRPr="00715B22" w:rsidRDefault="00F51311" w:rsidP="00AF1F95">
      <w:pPr>
        <w:spacing w:after="0" w:line="240" w:lineRule="auto"/>
        <w:rPr>
          <w:rFonts w:ascii="Arial" w:hAnsi="Arial" w:cs="Arial"/>
          <w:bCs/>
          <w:sz w:val="20"/>
          <w:szCs w:val="20"/>
        </w:rPr>
      </w:pPr>
      <w:r w:rsidRPr="00715B22">
        <w:rPr>
          <w:rFonts w:ascii="Arial" w:hAnsi="Arial" w:cs="Arial"/>
          <w:bCs/>
          <w:sz w:val="20"/>
          <w:szCs w:val="20"/>
        </w:rPr>
        <w:t>PRESENTE.</w:t>
      </w:r>
    </w:p>
    <w:p w:rsidR="00F51311" w:rsidRPr="00B90CDA" w:rsidRDefault="00EA3A09" w:rsidP="00AF1F95">
      <w:pPr>
        <w:shd w:val="clear" w:color="auto" w:fill="FFFFFF" w:themeFill="background1"/>
        <w:spacing w:after="0" w:line="240" w:lineRule="auto"/>
        <w:jc w:val="right"/>
        <w:rPr>
          <w:rFonts w:ascii="Arial" w:hAnsi="Arial" w:cs="Arial"/>
          <w:b/>
          <w:sz w:val="20"/>
          <w:szCs w:val="20"/>
        </w:rPr>
      </w:pPr>
      <w:r>
        <w:rPr>
          <w:rFonts w:ascii="Arial" w:hAnsi="Arial" w:cs="Arial"/>
          <w:b/>
          <w:sz w:val="20"/>
          <w:szCs w:val="20"/>
        </w:rPr>
        <w:t>LA-13-J2P-013-J2P001-N-27</w:t>
      </w:r>
      <w:r w:rsidR="00B90CDA" w:rsidRPr="00B90CDA">
        <w:rPr>
          <w:rFonts w:ascii="Arial" w:hAnsi="Arial" w:cs="Arial"/>
          <w:b/>
          <w:sz w:val="20"/>
          <w:szCs w:val="20"/>
        </w:rPr>
        <w:t>-2023</w:t>
      </w:r>
    </w:p>
    <w:p w:rsidR="00F51311" w:rsidRPr="00715B22" w:rsidRDefault="00F51311" w:rsidP="00AF1F95">
      <w:pPr>
        <w:shd w:val="clear" w:color="auto" w:fill="FFFFFF" w:themeFill="background1"/>
        <w:spacing w:after="0" w:line="240" w:lineRule="auto"/>
        <w:rPr>
          <w:rFonts w:ascii="Arial" w:hAnsi="Arial" w:cs="Arial"/>
          <w:b/>
          <w:sz w:val="20"/>
          <w:szCs w:val="20"/>
        </w:rPr>
      </w:pPr>
    </w:p>
    <w:p w:rsidR="00487FED" w:rsidRDefault="00487FED" w:rsidP="00487FED">
      <w:pPr>
        <w:spacing w:after="0" w:line="240" w:lineRule="auto"/>
        <w:rPr>
          <w:rFonts w:ascii="Arial" w:eastAsia="Times New Roman" w:hAnsi="Arial" w:cs="Arial"/>
          <w:sz w:val="20"/>
          <w:szCs w:val="20"/>
          <w:lang w:val="es-ES_tradnl" w:eastAsia="es-ES"/>
        </w:rPr>
      </w:pPr>
      <w:r w:rsidRPr="00715B22">
        <w:rPr>
          <w:rFonts w:ascii="Arial" w:eastAsia="Times New Roman" w:hAnsi="Arial" w:cs="Arial"/>
          <w:sz w:val="20"/>
          <w:szCs w:val="20"/>
          <w:lang w:val="es-ES_tradnl" w:eastAsia="es-ES"/>
        </w:rPr>
        <w:t xml:space="preserve">Con relación a la convocatoria pública No. ___ publicada el _____________ del año en curso en la cual se convoca a los interesados para que participen en la LICITACIÓN PÚBLICA NACIONAL ELECTRÓNICA </w:t>
      </w:r>
      <w:r w:rsidR="00B90CDA" w:rsidRPr="00B90CDA">
        <w:rPr>
          <w:rFonts w:ascii="Arial" w:hAnsi="Arial" w:cs="Arial"/>
          <w:b/>
          <w:sz w:val="20"/>
          <w:szCs w:val="20"/>
        </w:rPr>
        <w:t>LA-13-J2P-013-J2P001-N-</w:t>
      </w:r>
      <w:r w:rsidR="00EA3A09">
        <w:rPr>
          <w:rFonts w:ascii="Arial" w:hAnsi="Arial" w:cs="Arial"/>
          <w:b/>
          <w:sz w:val="20"/>
          <w:szCs w:val="20"/>
        </w:rPr>
        <w:t>27</w:t>
      </w:r>
      <w:r w:rsidR="00B90CDA" w:rsidRPr="00B90CDA">
        <w:rPr>
          <w:rFonts w:ascii="Arial" w:hAnsi="Arial" w:cs="Arial"/>
          <w:b/>
          <w:sz w:val="20"/>
          <w:szCs w:val="20"/>
        </w:rPr>
        <w:t>-2023</w:t>
      </w:r>
      <w:r w:rsidRPr="00715B22">
        <w:rPr>
          <w:rFonts w:ascii="Arial" w:eastAsia="Times New Roman" w:hAnsi="Arial" w:cs="Arial"/>
          <w:sz w:val="20"/>
          <w:szCs w:val="20"/>
          <w:lang w:val="es-ES_tradnl" w:eastAsia="es-ES"/>
        </w:rPr>
        <w:t xml:space="preserve">, para llevar a cabo la Contratación de __________________, que convoca la </w:t>
      </w:r>
      <w:r w:rsidR="008807DA" w:rsidRPr="00715B22">
        <w:rPr>
          <w:rFonts w:ascii="Arial" w:eastAsia="Times New Roman" w:hAnsi="Arial" w:cs="Arial"/>
          <w:sz w:val="20"/>
          <w:szCs w:val="20"/>
          <w:lang w:val="es-ES_tradnl" w:eastAsia="es-ES"/>
        </w:rPr>
        <w:t>Administración del Sistema Portuario Nacional Dos Bocas</w:t>
      </w:r>
      <w:r w:rsidRPr="00715B22">
        <w:rPr>
          <w:rFonts w:ascii="Arial" w:eastAsia="Times New Roman" w:hAnsi="Arial" w:cs="Arial"/>
          <w:sz w:val="20"/>
          <w:szCs w:val="20"/>
          <w:lang w:val="es-ES_tradnl" w:eastAsia="es-ES"/>
        </w:rPr>
        <w:t xml:space="preserve">, S.A. de C.V., sobre el particular, por mi propio derecho, en mi carácter de </w:t>
      </w:r>
      <w:r w:rsidRPr="00715B22">
        <w:rPr>
          <w:rFonts w:ascii="Arial" w:eastAsia="Times New Roman" w:hAnsi="Arial" w:cs="Arial"/>
          <w:b/>
          <w:sz w:val="20"/>
          <w:szCs w:val="20"/>
          <w:lang w:val="es-ES_tradnl" w:eastAsia="es-ES"/>
        </w:rPr>
        <w:t>(indicar puesto o cargo)</w:t>
      </w:r>
      <w:r w:rsidRPr="00715B22">
        <w:rPr>
          <w:rFonts w:ascii="Arial" w:eastAsia="Times New Roman" w:hAnsi="Arial" w:cs="Arial"/>
          <w:sz w:val="20"/>
          <w:szCs w:val="20"/>
          <w:lang w:val="es-ES_tradnl" w:eastAsia="es-ES"/>
        </w:rPr>
        <w:t xml:space="preserve"> de la empresa </w:t>
      </w:r>
      <w:r w:rsidRPr="00715B22">
        <w:rPr>
          <w:rFonts w:ascii="Arial" w:eastAsia="Times New Roman" w:hAnsi="Arial" w:cs="Arial"/>
          <w:b/>
          <w:sz w:val="20"/>
          <w:szCs w:val="20"/>
          <w:lang w:val="es-ES_tradnl" w:eastAsia="es-ES"/>
        </w:rPr>
        <w:t xml:space="preserve">(nombre  o  razón  social), </w:t>
      </w:r>
      <w:r w:rsidRPr="00715B22">
        <w:rPr>
          <w:rFonts w:ascii="Arial" w:eastAsia="Times New Roman" w:hAnsi="Arial" w:cs="Arial"/>
          <w:sz w:val="20"/>
          <w:szCs w:val="20"/>
          <w:lang w:val="es-ES_tradnl" w:eastAsia="es-ES"/>
        </w:rPr>
        <w:t>presento a continuación el precio unitario de lo siguiente:</w:t>
      </w:r>
    </w:p>
    <w:p w:rsidR="005D5223" w:rsidRDefault="005D5223" w:rsidP="00487FED">
      <w:pPr>
        <w:spacing w:after="0" w:line="240" w:lineRule="auto"/>
        <w:rPr>
          <w:rFonts w:ascii="Arial" w:eastAsia="Times New Roman" w:hAnsi="Arial" w:cs="Arial"/>
          <w:sz w:val="20"/>
          <w:szCs w:val="20"/>
          <w:lang w:val="es-ES_tradnl" w:eastAsia="es-ES"/>
        </w:rPr>
      </w:pPr>
    </w:p>
    <w:p w:rsidR="005D5223" w:rsidRDefault="005D5223" w:rsidP="00487FED">
      <w:pPr>
        <w:spacing w:after="0" w:line="240" w:lineRule="auto"/>
        <w:rPr>
          <w:rFonts w:ascii="Arial" w:eastAsia="Times New Roman" w:hAnsi="Arial" w:cs="Arial"/>
          <w:sz w:val="20"/>
          <w:szCs w:val="20"/>
          <w:lang w:val="es-ES_tradnl" w:eastAsia="es-ES"/>
        </w:rPr>
      </w:pPr>
    </w:p>
    <w:tbl>
      <w:tblPr>
        <w:tblStyle w:val="Tablaconcuadrcula"/>
        <w:tblW w:w="0" w:type="auto"/>
        <w:tblLook w:val="04A0" w:firstRow="1" w:lastRow="0" w:firstColumn="1" w:lastColumn="0" w:noHBand="0" w:noVBand="1"/>
      </w:tblPr>
      <w:tblGrid>
        <w:gridCol w:w="3343"/>
        <w:gridCol w:w="1158"/>
        <w:gridCol w:w="2165"/>
        <w:gridCol w:w="2162"/>
      </w:tblGrid>
      <w:tr w:rsidR="005D5223" w:rsidTr="005D5223">
        <w:tc>
          <w:tcPr>
            <w:tcW w:w="3397" w:type="dxa"/>
          </w:tcPr>
          <w:p w:rsidR="005D5223" w:rsidRPr="005D5223" w:rsidRDefault="005D5223" w:rsidP="005D5223">
            <w:pPr>
              <w:spacing w:after="0" w:line="240" w:lineRule="auto"/>
              <w:jc w:val="center"/>
              <w:rPr>
                <w:rFonts w:ascii="Arial" w:eastAsia="Times New Roman" w:hAnsi="Arial" w:cs="Arial"/>
                <w:b/>
                <w:lang w:val="es-ES_tradnl"/>
              </w:rPr>
            </w:pPr>
            <w:r w:rsidRPr="005D5223">
              <w:rPr>
                <w:rFonts w:ascii="Arial" w:eastAsia="Times New Roman" w:hAnsi="Arial" w:cs="Arial"/>
                <w:b/>
                <w:lang w:val="es-ES_tradnl"/>
              </w:rPr>
              <w:t>Descripción del Servicio</w:t>
            </w:r>
          </w:p>
        </w:tc>
        <w:tc>
          <w:tcPr>
            <w:tcW w:w="1017" w:type="dxa"/>
          </w:tcPr>
          <w:p w:rsidR="005D5223" w:rsidRPr="005D5223" w:rsidRDefault="005D5223" w:rsidP="005D5223">
            <w:pPr>
              <w:spacing w:after="0" w:line="240" w:lineRule="auto"/>
              <w:jc w:val="center"/>
              <w:rPr>
                <w:rFonts w:ascii="Arial" w:eastAsia="Times New Roman" w:hAnsi="Arial" w:cs="Arial"/>
                <w:b/>
                <w:lang w:val="es-ES_tradnl"/>
              </w:rPr>
            </w:pPr>
            <w:r w:rsidRPr="005D5223">
              <w:rPr>
                <w:rFonts w:ascii="Arial" w:eastAsia="Times New Roman" w:hAnsi="Arial" w:cs="Arial"/>
                <w:b/>
                <w:lang w:val="es-ES_tradnl"/>
              </w:rPr>
              <w:t>Cantidad de Servicio</w:t>
            </w:r>
          </w:p>
        </w:tc>
        <w:tc>
          <w:tcPr>
            <w:tcW w:w="2207" w:type="dxa"/>
          </w:tcPr>
          <w:p w:rsidR="005D5223" w:rsidRPr="005D5223" w:rsidRDefault="005D5223" w:rsidP="005D5223">
            <w:pPr>
              <w:spacing w:after="0" w:line="240" w:lineRule="auto"/>
              <w:jc w:val="center"/>
              <w:rPr>
                <w:rFonts w:ascii="Arial" w:eastAsia="Times New Roman" w:hAnsi="Arial" w:cs="Arial"/>
                <w:b/>
                <w:lang w:val="es-ES_tradnl"/>
              </w:rPr>
            </w:pPr>
            <w:r w:rsidRPr="005D5223">
              <w:rPr>
                <w:rFonts w:ascii="Arial" w:eastAsia="Times New Roman" w:hAnsi="Arial" w:cs="Arial"/>
                <w:b/>
                <w:lang w:val="es-ES_tradnl"/>
              </w:rPr>
              <w:t>Importe Mensual</w:t>
            </w:r>
          </w:p>
          <w:p w:rsidR="005D5223" w:rsidRPr="005D5223" w:rsidRDefault="005D5223" w:rsidP="005D5223">
            <w:pPr>
              <w:spacing w:after="0" w:line="240" w:lineRule="auto"/>
              <w:jc w:val="center"/>
              <w:rPr>
                <w:rFonts w:ascii="Arial" w:eastAsia="Times New Roman" w:hAnsi="Arial" w:cs="Arial"/>
                <w:b/>
                <w:lang w:val="es-ES_tradnl"/>
              </w:rPr>
            </w:pPr>
          </w:p>
        </w:tc>
        <w:tc>
          <w:tcPr>
            <w:tcW w:w="2207" w:type="dxa"/>
          </w:tcPr>
          <w:p w:rsidR="005D5223" w:rsidRPr="005D5223" w:rsidRDefault="005D5223" w:rsidP="005D5223">
            <w:pPr>
              <w:spacing w:after="0" w:line="240" w:lineRule="auto"/>
              <w:jc w:val="center"/>
              <w:rPr>
                <w:rFonts w:ascii="Arial" w:eastAsia="Times New Roman" w:hAnsi="Arial" w:cs="Arial"/>
                <w:b/>
                <w:lang w:val="es-ES_tradnl"/>
              </w:rPr>
            </w:pPr>
            <w:r w:rsidRPr="005D5223">
              <w:rPr>
                <w:rFonts w:ascii="Arial" w:eastAsia="Times New Roman" w:hAnsi="Arial" w:cs="Arial"/>
                <w:b/>
                <w:lang w:val="es-ES_tradnl"/>
              </w:rPr>
              <w:t>Importe Total 36 meses</w:t>
            </w:r>
          </w:p>
        </w:tc>
      </w:tr>
      <w:tr w:rsidR="005D5223" w:rsidTr="005D5223">
        <w:tc>
          <w:tcPr>
            <w:tcW w:w="3397" w:type="dxa"/>
          </w:tcPr>
          <w:p w:rsidR="005D5223" w:rsidRPr="005D5223" w:rsidRDefault="005D5223" w:rsidP="005D5223">
            <w:pPr>
              <w:rPr>
                <w:rFonts w:ascii="Arial" w:eastAsia="Times New Roman" w:hAnsi="Arial" w:cs="Arial"/>
                <w:sz w:val="20"/>
                <w:szCs w:val="20"/>
                <w:lang w:val="es-ES_tradnl"/>
              </w:rPr>
            </w:pPr>
            <w:r w:rsidRPr="005D5223">
              <w:rPr>
                <w:rFonts w:ascii="Arial" w:eastAsia="Times New Roman" w:hAnsi="Arial" w:cs="Arial"/>
                <w:sz w:val="20"/>
                <w:szCs w:val="20"/>
                <w:lang w:val="es-ES_tradnl"/>
              </w:rPr>
              <w:t>SERVICIO ESPECIALIZADO EN SEGURIDAD, VIGILANCIA Y PROTECCIÓN PORTUARIA, PARA LAS INSTALACIONES DE LA ADMINISTRACION DEL SISTEMA PORTUARIO NACIONAL DOS BOCAS, S.A. DE C.V.”.</w:t>
            </w:r>
          </w:p>
          <w:p w:rsidR="005D5223" w:rsidRDefault="005D5223" w:rsidP="00487FED">
            <w:pPr>
              <w:spacing w:after="0" w:line="240" w:lineRule="auto"/>
              <w:rPr>
                <w:rFonts w:ascii="Arial" w:eastAsia="Times New Roman" w:hAnsi="Arial" w:cs="Arial"/>
                <w:sz w:val="20"/>
                <w:szCs w:val="20"/>
                <w:lang w:val="es-ES_tradnl"/>
              </w:rPr>
            </w:pPr>
          </w:p>
        </w:tc>
        <w:tc>
          <w:tcPr>
            <w:tcW w:w="1017" w:type="dxa"/>
            <w:vAlign w:val="center"/>
          </w:tcPr>
          <w:p w:rsidR="005D5223" w:rsidRDefault="005D5223" w:rsidP="005D5223">
            <w:pPr>
              <w:spacing w:after="0" w:line="240" w:lineRule="auto"/>
              <w:jc w:val="center"/>
              <w:rPr>
                <w:rFonts w:ascii="Arial" w:eastAsia="Times New Roman" w:hAnsi="Arial" w:cs="Arial"/>
                <w:sz w:val="20"/>
                <w:szCs w:val="20"/>
                <w:lang w:val="es-ES_tradnl"/>
              </w:rPr>
            </w:pPr>
            <w:r>
              <w:rPr>
                <w:rFonts w:ascii="Arial" w:eastAsia="Times New Roman" w:hAnsi="Arial" w:cs="Arial"/>
                <w:sz w:val="20"/>
                <w:szCs w:val="20"/>
                <w:lang w:val="es-ES_tradnl"/>
              </w:rPr>
              <w:t>36</w:t>
            </w:r>
          </w:p>
        </w:tc>
        <w:tc>
          <w:tcPr>
            <w:tcW w:w="2207" w:type="dxa"/>
            <w:vAlign w:val="center"/>
          </w:tcPr>
          <w:p w:rsidR="005D5223" w:rsidRDefault="005D5223" w:rsidP="00487FED">
            <w:pPr>
              <w:spacing w:after="0" w:line="240" w:lineRule="auto"/>
              <w:rPr>
                <w:rFonts w:ascii="Arial" w:eastAsia="Times New Roman" w:hAnsi="Arial" w:cs="Arial"/>
                <w:sz w:val="20"/>
                <w:szCs w:val="20"/>
                <w:lang w:val="es-ES_tradnl"/>
              </w:rPr>
            </w:pPr>
          </w:p>
        </w:tc>
        <w:tc>
          <w:tcPr>
            <w:tcW w:w="2207" w:type="dxa"/>
            <w:vAlign w:val="center"/>
          </w:tcPr>
          <w:p w:rsidR="005D5223" w:rsidRDefault="005D5223" w:rsidP="00487FED">
            <w:pPr>
              <w:spacing w:after="0" w:line="240" w:lineRule="auto"/>
              <w:rPr>
                <w:rFonts w:ascii="Arial" w:eastAsia="Times New Roman" w:hAnsi="Arial" w:cs="Arial"/>
                <w:sz w:val="20"/>
                <w:szCs w:val="20"/>
                <w:lang w:val="es-ES_tradnl"/>
              </w:rPr>
            </w:pPr>
          </w:p>
        </w:tc>
      </w:tr>
      <w:tr w:rsidR="005D5223" w:rsidTr="005D5223">
        <w:tc>
          <w:tcPr>
            <w:tcW w:w="6621" w:type="dxa"/>
            <w:gridSpan w:val="3"/>
          </w:tcPr>
          <w:p w:rsidR="005D5223" w:rsidRPr="005D5223" w:rsidRDefault="005D5223" w:rsidP="005D5223">
            <w:pPr>
              <w:spacing w:after="0" w:line="240" w:lineRule="auto"/>
              <w:jc w:val="right"/>
              <w:rPr>
                <w:rFonts w:ascii="Arial" w:eastAsia="Times New Roman" w:hAnsi="Arial" w:cs="Arial"/>
                <w:b/>
                <w:sz w:val="20"/>
                <w:szCs w:val="20"/>
                <w:lang w:val="es-ES_tradnl"/>
              </w:rPr>
            </w:pPr>
            <w:r w:rsidRPr="005D5223">
              <w:rPr>
                <w:rFonts w:ascii="Arial" w:eastAsia="Times New Roman" w:hAnsi="Arial" w:cs="Arial"/>
                <w:b/>
                <w:sz w:val="20"/>
                <w:szCs w:val="20"/>
                <w:lang w:val="es-ES_tradnl"/>
              </w:rPr>
              <w:t>Subtotal</w:t>
            </w:r>
          </w:p>
        </w:tc>
        <w:tc>
          <w:tcPr>
            <w:tcW w:w="2207" w:type="dxa"/>
          </w:tcPr>
          <w:p w:rsidR="005D5223" w:rsidRDefault="005D5223" w:rsidP="00487FED">
            <w:pPr>
              <w:spacing w:after="0" w:line="240" w:lineRule="auto"/>
              <w:rPr>
                <w:rFonts w:ascii="Arial" w:eastAsia="Times New Roman" w:hAnsi="Arial" w:cs="Arial"/>
                <w:sz w:val="20"/>
                <w:szCs w:val="20"/>
                <w:lang w:val="es-ES_tradnl"/>
              </w:rPr>
            </w:pPr>
          </w:p>
        </w:tc>
      </w:tr>
      <w:tr w:rsidR="005D5223" w:rsidTr="005D5223">
        <w:tc>
          <w:tcPr>
            <w:tcW w:w="6621" w:type="dxa"/>
            <w:gridSpan w:val="3"/>
          </w:tcPr>
          <w:p w:rsidR="005D5223" w:rsidRPr="005D5223" w:rsidRDefault="005D5223" w:rsidP="005D5223">
            <w:pPr>
              <w:spacing w:after="0" w:line="240" w:lineRule="auto"/>
              <w:jc w:val="right"/>
              <w:rPr>
                <w:rFonts w:ascii="Arial" w:eastAsia="Times New Roman" w:hAnsi="Arial" w:cs="Arial"/>
                <w:b/>
                <w:sz w:val="20"/>
                <w:szCs w:val="20"/>
                <w:lang w:val="es-ES_tradnl"/>
              </w:rPr>
            </w:pPr>
            <w:r w:rsidRPr="005D5223">
              <w:rPr>
                <w:rFonts w:ascii="Arial" w:eastAsia="Times New Roman" w:hAnsi="Arial" w:cs="Arial"/>
                <w:b/>
                <w:sz w:val="20"/>
                <w:szCs w:val="20"/>
                <w:lang w:val="es-ES_tradnl"/>
              </w:rPr>
              <w:t>I.V.A. 16%</w:t>
            </w:r>
          </w:p>
        </w:tc>
        <w:tc>
          <w:tcPr>
            <w:tcW w:w="2207" w:type="dxa"/>
          </w:tcPr>
          <w:p w:rsidR="005D5223" w:rsidRDefault="005D5223" w:rsidP="00487FED">
            <w:pPr>
              <w:spacing w:after="0" w:line="240" w:lineRule="auto"/>
              <w:rPr>
                <w:rFonts w:ascii="Arial" w:eastAsia="Times New Roman" w:hAnsi="Arial" w:cs="Arial"/>
                <w:sz w:val="20"/>
                <w:szCs w:val="20"/>
                <w:lang w:val="es-ES_tradnl"/>
              </w:rPr>
            </w:pPr>
          </w:p>
        </w:tc>
      </w:tr>
      <w:tr w:rsidR="005D5223" w:rsidTr="005D5223">
        <w:tc>
          <w:tcPr>
            <w:tcW w:w="6621" w:type="dxa"/>
            <w:gridSpan w:val="3"/>
          </w:tcPr>
          <w:p w:rsidR="005D5223" w:rsidRPr="005D5223" w:rsidRDefault="005D5223" w:rsidP="005D5223">
            <w:pPr>
              <w:spacing w:after="0" w:line="240" w:lineRule="auto"/>
              <w:jc w:val="right"/>
              <w:rPr>
                <w:rFonts w:ascii="Arial" w:eastAsia="Times New Roman" w:hAnsi="Arial" w:cs="Arial"/>
                <w:b/>
                <w:sz w:val="20"/>
                <w:szCs w:val="20"/>
                <w:lang w:val="es-ES_tradnl"/>
              </w:rPr>
            </w:pPr>
            <w:r w:rsidRPr="005D5223">
              <w:rPr>
                <w:rFonts w:ascii="Arial" w:eastAsia="Times New Roman" w:hAnsi="Arial" w:cs="Arial"/>
                <w:b/>
                <w:sz w:val="20"/>
                <w:szCs w:val="20"/>
                <w:lang w:val="es-ES_tradnl"/>
              </w:rPr>
              <w:t>Total</w:t>
            </w:r>
          </w:p>
        </w:tc>
        <w:tc>
          <w:tcPr>
            <w:tcW w:w="2207" w:type="dxa"/>
          </w:tcPr>
          <w:p w:rsidR="005D5223" w:rsidRDefault="005D5223" w:rsidP="00487FED">
            <w:pPr>
              <w:spacing w:after="0" w:line="240" w:lineRule="auto"/>
              <w:rPr>
                <w:rFonts w:ascii="Arial" w:eastAsia="Times New Roman" w:hAnsi="Arial" w:cs="Arial"/>
                <w:sz w:val="20"/>
                <w:szCs w:val="20"/>
                <w:lang w:val="es-ES_tradnl"/>
              </w:rPr>
            </w:pPr>
          </w:p>
        </w:tc>
      </w:tr>
    </w:tbl>
    <w:p w:rsidR="005D5223" w:rsidRDefault="005D5223" w:rsidP="00487FED">
      <w:pPr>
        <w:spacing w:after="0" w:line="240" w:lineRule="auto"/>
        <w:rPr>
          <w:rFonts w:ascii="Arial" w:eastAsia="Times New Roman" w:hAnsi="Arial" w:cs="Arial"/>
          <w:sz w:val="20"/>
          <w:szCs w:val="20"/>
          <w:lang w:val="es-ES_tradnl" w:eastAsia="es-ES"/>
        </w:rPr>
      </w:pPr>
    </w:p>
    <w:p w:rsidR="005D5223" w:rsidRDefault="005D5223" w:rsidP="00487FED">
      <w:pPr>
        <w:spacing w:after="0" w:line="240" w:lineRule="auto"/>
        <w:rPr>
          <w:rFonts w:ascii="Arial" w:eastAsia="Times New Roman" w:hAnsi="Arial" w:cs="Arial"/>
          <w:sz w:val="20"/>
          <w:szCs w:val="20"/>
          <w:lang w:val="es-ES_tradnl" w:eastAsia="es-ES"/>
        </w:rPr>
      </w:pPr>
    </w:p>
    <w:p w:rsidR="005D5223" w:rsidRDefault="005D5223" w:rsidP="00487FED">
      <w:pPr>
        <w:spacing w:after="0" w:line="240" w:lineRule="auto"/>
        <w:rPr>
          <w:rFonts w:ascii="Arial" w:eastAsia="Times New Roman" w:hAnsi="Arial" w:cs="Arial"/>
          <w:sz w:val="20"/>
          <w:szCs w:val="20"/>
          <w:lang w:val="es-ES_tradnl" w:eastAsia="es-ES"/>
        </w:rPr>
      </w:pPr>
    </w:p>
    <w:p w:rsidR="000720E4" w:rsidRDefault="007501BB" w:rsidP="00487FED">
      <w:pPr>
        <w:spacing w:after="0" w:line="240" w:lineRule="auto"/>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Importe con letra (-------) Moneda Nacional.</w:t>
      </w:r>
    </w:p>
    <w:p w:rsidR="000720E4" w:rsidRDefault="000720E4" w:rsidP="00487FED">
      <w:pPr>
        <w:spacing w:after="0" w:line="240" w:lineRule="auto"/>
        <w:rPr>
          <w:rFonts w:ascii="Arial" w:eastAsia="Times New Roman" w:hAnsi="Arial" w:cs="Arial"/>
          <w:sz w:val="20"/>
          <w:szCs w:val="20"/>
          <w:lang w:val="es-ES_tradnl" w:eastAsia="es-ES"/>
        </w:rPr>
      </w:pPr>
    </w:p>
    <w:p w:rsidR="000720E4" w:rsidRDefault="000720E4" w:rsidP="00487FED">
      <w:pPr>
        <w:spacing w:after="0" w:line="240" w:lineRule="auto"/>
        <w:rPr>
          <w:rFonts w:ascii="Arial" w:eastAsia="Times New Roman" w:hAnsi="Arial" w:cs="Arial"/>
          <w:sz w:val="20"/>
          <w:szCs w:val="20"/>
          <w:lang w:val="es-ES_tradnl" w:eastAsia="es-ES"/>
        </w:rPr>
      </w:pPr>
    </w:p>
    <w:p w:rsidR="000720E4" w:rsidRDefault="000720E4" w:rsidP="00487FED">
      <w:pPr>
        <w:spacing w:after="0" w:line="240" w:lineRule="auto"/>
        <w:rPr>
          <w:rFonts w:ascii="Arial" w:eastAsia="Times New Roman" w:hAnsi="Arial" w:cs="Arial"/>
          <w:sz w:val="20"/>
          <w:szCs w:val="20"/>
          <w:lang w:val="es-ES_tradnl" w:eastAsia="es-ES"/>
        </w:rPr>
      </w:pPr>
    </w:p>
    <w:p w:rsidR="000720E4" w:rsidRDefault="000720E4" w:rsidP="00487FED">
      <w:pPr>
        <w:spacing w:after="0" w:line="240" w:lineRule="auto"/>
        <w:rPr>
          <w:rFonts w:ascii="Arial" w:eastAsia="Times New Roman" w:hAnsi="Arial" w:cs="Arial"/>
          <w:sz w:val="20"/>
          <w:szCs w:val="20"/>
          <w:lang w:val="es-ES_tradnl" w:eastAsia="es-ES"/>
        </w:rPr>
      </w:pPr>
    </w:p>
    <w:p w:rsidR="000720E4" w:rsidRDefault="000720E4" w:rsidP="00487FED">
      <w:pPr>
        <w:spacing w:after="0" w:line="240" w:lineRule="auto"/>
        <w:rPr>
          <w:rFonts w:ascii="Arial" w:eastAsia="Times New Roman" w:hAnsi="Arial" w:cs="Arial"/>
          <w:sz w:val="20"/>
          <w:szCs w:val="20"/>
          <w:lang w:val="es-ES_tradnl" w:eastAsia="es-ES"/>
        </w:rPr>
      </w:pPr>
    </w:p>
    <w:p w:rsidR="005D5223" w:rsidRDefault="005D5223" w:rsidP="00487FED">
      <w:pPr>
        <w:spacing w:after="0" w:line="240" w:lineRule="auto"/>
        <w:rPr>
          <w:rFonts w:ascii="Arial" w:eastAsia="Times New Roman" w:hAnsi="Arial" w:cs="Arial"/>
          <w:sz w:val="20"/>
          <w:szCs w:val="20"/>
          <w:lang w:val="es-ES_tradnl" w:eastAsia="es-ES"/>
        </w:rPr>
      </w:pPr>
    </w:p>
    <w:p w:rsidR="005D5223" w:rsidRPr="00715B22" w:rsidRDefault="005D5223" w:rsidP="00487FED">
      <w:pPr>
        <w:spacing w:after="0" w:line="240" w:lineRule="auto"/>
        <w:rPr>
          <w:rFonts w:ascii="Arial" w:eastAsia="Times New Roman" w:hAnsi="Arial" w:cs="Arial"/>
          <w:sz w:val="20"/>
          <w:szCs w:val="20"/>
          <w:lang w:val="es-ES_tradnl" w:eastAsia="es-ES"/>
        </w:rPr>
      </w:pPr>
    </w:p>
    <w:p w:rsidR="00487FED" w:rsidRPr="00715B22" w:rsidRDefault="00487FED" w:rsidP="00487FED">
      <w:pPr>
        <w:spacing w:after="0" w:line="240" w:lineRule="auto"/>
        <w:rPr>
          <w:rFonts w:ascii="Arial" w:hAnsi="Arial" w:cs="Arial"/>
          <w:sz w:val="20"/>
          <w:szCs w:val="20"/>
          <w:lang w:val="es-ES_tradnl"/>
        </w:rPr>
      </w:pPr>
    </w:p>
    <w:p w:rsidR="000D6C91" w:rsidRPr="00715B22" w:rsidRDefault="00A0370E" w:rsidP="005D088F">
      <w:pPr>
        <w:spacing w:after="0" w:line="240" w:lineRule="auto"/>
        <w:jc w:val="left"/>
        <w:rPr>
          <w:rFonts w:ascii="Arial" w:hAnsi="Arial" w:cs="Arial"/>
          <w:b/>
          <w:sz w:val="20"/>
          <w:szCs w:val="20"/>
          <w:lang w:val="es-ES_tradnl"/>
        </w:rPr>
      </w:pPr>
      <w:r>
        <w:rPr>
          <w:rFonts w:ascii="Arial" w:hAnsi="Arial" w:cs="Arial"/>
          <w:b/>
          <w:sz w:val="20"/>
          <w:szCs w:val="20"/>
          <w:lang w:val="es-ES_tradnl"/>
        </w:rPr>
        <w:lastRenderedPageBreak/>
        <w:t xml:space="preserve">EQUIPAMIENTO </w:t>
      </w:r>
    </w:p>
    <w:tbl>
      <w:tblPr>
        <w:tblStyle w:val="Listaclara-nfasis11"/>
        <w:tblW w:w="8818" w:type="dxa"/>
        <w:tblLayout w:type="fixed"/>
        <w:tblLook w:val="00A0" w:firstRow="1" w:lastRow="0" w:firstColumn="1" w:lastColumn="0" w:noHBand="0" w:noVBand="0"/>
      </w:tblPr>
      <w:tblGrid>
        <w:gridCol w:w="1251"/>
        <w:gridCol w:w="4178"/>
        <w:gridCol w:w="643"/>
        <w:gridCol w:w="1373"/>
        <w:gridCol w:w="1373"/>
      </w:tblGrid>
      <w:tr w:rsidR="00505195" w:rsidRPr="00715B22" w:rsidTr="0050519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1" w:type="dxa"/>
            <w:tcBorders>
              <w:top w:val="single" w:sz="8" w:space="0" w:color="auto"/>
              <w:left w:val="single" w:sz="8" w:space="0" w:color="auto"/>
              <w:bottom w:val="single" w:sz="8" w:space="0" w:color="auto"/>
              <w:right w:val="single" w:sz="8" w:space="0" w:color="auto"/>
            </w:tcBorders>
            <w:shd w:val="clear" w:color="auto" w:fill="993300"/>
            <w:noWrap/>
            <w:vAlign w:val="center"/>
            <w:hideMark/>
          </w:tcPr>
          <w:p w:rsidR="00505195" w:rsidRPr="00715B22" w:rsidRDefault="00505195" w:rsidP="002B0C85">
            <w:pPr>
              <w:ind w:firstLine="34"/>
              <w:jc w:val="center"/>
              <w:rPr>
                <w:rFonts w:ascii="Arial" w:hAnsi="Arial" w:cs="Arial"/>
                <w:sz w:val="20"/>
                <w:szCs w:val="20"/>
              </w:rPr>
            </w:pPr>
            <w:r w:rsidRPr="00715B22">
              <w:rPr>
                <w:rFonts w:ascii="Arial" w:hAnsi="Arial" w:cs="Arial"/>
                <w:bCs w:val="0"/>
                <w:sz w:val="20"/>
                <w:szCs w:val="20"/>
              </w:rPr>
              <w:t>Descripción</w:t>
            </w:r>
          </w:p>
        </w:tc>
        <w:tc>
          <w:tcPr>
            <w:cnfStyle w:val="000010000000" w:firstRow="0" w:lastRow="0" w:firstColumn="0" w:lastColumn="0" w:oddVBand="1" w:evenVBand="0" w:oddHBand="0" w:evenHBand="0" w:firstRowFirstColumn="0" w:firstRowLastColumn="0" w:lastRowFirstColumn="0" w:lastRowLastColumn="0"/>
            <w:tcW w:w="4178" w:type="dxa"/>
            <w:tcBorders>
              <w:top w:val="single" w:sz="8" w:space="0" w:color="auto"/>
              <w:left w:val="single" w:sz="8" w:space="0" w:color="auto"/>
              <w:bottom w:val="single" w:sz="8" w:space="0" w:color="auto"/>
              <w:right w:val="single" w:sz="8" w:space="0" w:color="auto"/>
            </w:tcBorders>
            <w:shd w:val="clear" w:color="auto" w:fill="993300"/>
            <w:noWrap/>
            <w:vAlign w:val="center"/>
            <w:hideMark/>
          </w:tcPr>
          <w:p w:rsidR="00505195" w:rsidRPr="00715B22" w:rsidRDefault="00505195" w:rsidP="002B0C85">
            <w:pPr>
              <w:jc w:val="center"/>
              <w:rPr>
                <w:rFonts w:ascii="Arial" w:hAnsi="Arial" w:cs="Arial"/>
                <w:sz w:val="20"/>
                <w:szCs w:val="20"/>
              </w:rPr>
            </w:pPr>
            <w:r w:rsidRPr="00715B22">
              <w:rPr>
                <w:rFonts w:ascii="Arial" w:hAnsi="Arial" w:cs="Arial"/>
                <w:bCs w:val="0"/>
                <w:sz w:val="20"/>
                <w:szCs w:val="20"/>
              </w:rPr>
              <w:t>Características</w:t>
            </w:r>
          </w:p>
        </w:tc>
        <w:tc>
          <w:tcPr>
            <w:tcW w:w="643" w:type="dxa"/>
            <w:tcBorders>
              <w:top w:val="single" w:sz="8" w:space="0" w:color="auto"/>
              <w:left w:val="single" w:sz="8" w:space="0" w:color="auto"/>
              <w:bottom w:val="single" w:sz="8" w:space="0" w:color="auto"/>
              <w:right w:val="single" w:sz="8" w:space="0" w:color="auto"/>
            </w:tcBorders>
            <w:shd w:val="clear" w:color="auto" w:fill="993300"/>
            <w:noWrap/>
            <w:vAlign w:val="center"/>
            <w:hideMark/>
          </w:tcPr>
          <w:p w:rsidR="00505195" w:rsidRPr="00715B22" w:rsidRDefault="00505195" w:rsidP="002B0C85">
            <w:pPr>
              <w:ind w:firstLine="34"/>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15B22">
              <w:rPr>
                <w:rFonts w:ascii="Arial" w:hAnsi="Arial" w:cs="Arial"/>
                <w:bCs w:val="0"/>
                <w:sz w:val="20"/>
                <w:szCs w:val="20"/>
              </w:rPr>
              <w:t>Cantidad</w:t>
            </w:r>
          </w:p>
        </w:tc>
        <w:tc>
          <w:tcPr>
            <w:cnfStyle w:val="000010000000" w:firstRow="0" w:lastRow="0" w:firstColumn="0" w:lastColumn="0" w:oddVBand="1" w:evenVBand="0" w:oddHBand="0" w:evenHBand="0" w:firstRowFirstColumn="0" w:firstRowLastColumn="0" w:lastRowFirstColumn="0" w:lastRowLastColumn="0"/>
            <w:tcW w:w="1373" w:type="dxa"/>
            <w:tcBorders>
              <w:top w:val="single" w:sz="8" w:space="0" w:color="auto"/>
              <w:left w:val="single" w:sz="8" w:space="0" w:color="auto"/>
              <w:bottom w:val="single" w:sz="8" w:space="0" w:color="auto"/>
              <w:right w:val="single" w:sz="8" w:space="0" w:color="auto"/>
            </w:tcBorders>
            <w:shd w:val="clear" w:color="auto" w:fill="993300"/>
          </w:tcPr>
          <w:p w:rsidR="00505195" w:rsidRPr="00715B22" w:rsidRDefault="00505195" w:rsidP="00505195">
            <w:pPr>
              <w:ind w:firstLine="34"/>
              <w:jc w:val="center"/>
              <w:rPr>
                <w:rFonts w:ascii="Arial" w:hAnsi="Arial" w:cs="Arial"/>
                <w:bCs w:val="0"/>
                <w:sz w:val="20"/>
                <w:szCs w:val="20"/>
              </w:rPr>
            </w:pPr>
            <w:r>
              <w:rPr>
                <w:rFonts w:ascii="Arial" w:hAnsi="Arial" w:cs="Arial"/>
                <w:bCs w:val="0"/>
                <w:sz w:val="20"/>
                <w:szCs w:val="20"/>
              </w:rPr>
              <w:t>C</w:t>
            </w:r>
            <w:r w:rsidRPr="00715B22">
              <w:rPr>
                <w:rFonts w:ascii="Arial" w:hAnsi="Arial" w:cs="Arial"/>
                <w:bCs w:val="0"/>
                <w:sz w:val="20"/>
                <w:szCs w:val="20"/>
              </w:rPr>
              <w:t>osto Uni</w:t>
            </w:r>
            <w:r>
              <w:rPr>
                <w:rFonts w:ascii="Arial" w:hAnsi="Arial" w:cs="Arial"/>
                <w:bCs w:val="0"/>
                <w:sz w:val="20"/>
                <w:szCs w:val="20"/>
              </w:rPr>
              <w:t>tario</w:t>
            </w:r>
          </w:p>
        </w:tc>
        <w:tc>
          <w:tcPr>
            <w:tcW w:w="1373" w:type="dxa"/>
            <w:tcBorders>
              <w:top w:val="single" w:sz="8" w:space="0" w:color="auto"/>
              <w:left w:val="single" w:sz="8" w:space="0" w:color="auto"/>
              <w:bottom w:val="single" w:sz="8" w:space="0" w:color="auto"/>
              <w:right w:val="single" w:sz="8" w:space="0" w:color="auto"/>
            </w:tcBorders>
            <w:shd w:val="clear" w:color="auto" w:fill="993300"/>
          </w:tcPr>
          <w:p w:rsidR="00505195" w:rsidRPr="00715B22" w:rsidRDefault="00505195" w:rsidP="002B0C85">
            <w:pPr>
              <w:ind w:firstLine="34"/>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Pr>
                <w:rFonts w:ascii="Arial" w:hAnsi="Arial" w:cs="Arial"/>
                <w:bCs w:val="0"/>
                <w:sz w:val="20"/>
                <w:szCs w:val="20"/>
              </w:rPr>
              <w:t xml:space="preserve">Costo Total </w:t>
            </w:r>
          </w:p>
        </w:tc>
      </w:tr>
      <w:tr w:rsidR="00505195" w:rsidRPr="00715B22" w:rsidTr="005051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2B0C85">
            <w:pPr>
              <w:ind w:firstLine="34"/>
              <w:jc w:val="center"/>
              <w:rPr>
                <w:rFonts w:ascii="Arial" w:hAnsi="Arial" w:cs="Arial"/>
                <w:bCs w:val="0"/>
                <w:sz w:val="20"/>
                <w:szCs w:val="20"/>
              </w:rPr>
            </w:pPr>
            <w:r w:rsidRPr="001A5941">
              <w:rPr>
                <w:rFonts w:ascii="Arial" w:hAnsi="Arial" w:cs="Arial"/>
                <w:bCs w:val="0"/>
                <w:sz w:val="20"/>
                <w:szCs w:val="20"/>
              </w:rPr>
              <w:t>Pick - up</w:t>
            </w:r>
          </w:p>
        </w:tc>
        <w:tc>
          <w:tcPr>
            <w:cnfStyle w:val="000010000000" w:firstRow="0" w:lastRow="0" w:firstColumn="0" w:lastColumn="0" w:oddVBand="1" w:evenVBand="0" w:oddHBand="0" w:evenHBand="0" w:firstRowFirstColumn="0" w:firstRowLastColumn="0" w:lastRowFirstColumn="0" w:lastRowLastColumn="0"/>
            <w:tcW w:w="4178"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1A5941">
            <w:pPr>
              <w:spacing w:line="259" w:lineRule="auto"/>
              <w:ind w:left="34" w:right="125"/>
              <w:jc w:val="left"/>
              <w:rPr>
                <w:rFonts w:ascii="Arial" w:hAnsi="Arial" w:cs="Arial"/>
                <w:bCs/>
                <w:sz w:val="20"/>
                <w:szCs w:val="20"/>
              </w:rPr>
            </w:pPr>
            <w:r w:rsidRPr="001A5941">
              <w:rPr>
                <w:rFonts w:ascii="Montserrat" w:eastAsia="Verdana" w:hAnsi="Montserrat" w:cs="Verdana"/>
                <w:sz w:val="20"/>
                <w:szCs w:val="20"/>
                <w:lang w:val="es-ES"/>
              </w:rPr>
              <w:t>Vehículo automotor tipo pick up doble cabina 2023, con 2.4 L turbodiésel con 4 cilindros y sistema de apagado y encendido, motor con alta potencia, Transmisión automática de 6 velocidades. Rines de aluminio de 16", tracción 4WD, Easy select 4wd, transferencia de 2 velocidades, cap. Del tanque de combustible 75 l.</w:t>
            </w:r>
            <w:r>
              <w:rPr>
                <w:rFonts w:ascii="Montserrat" w:eastAsia="Verdana" w:hAnsi="Montserrat" w:cs="Verdana"/>
                <w:sz w:val="20"/>
                <w:szCs w:val="20"/>
                <w:lang w:val="es-ES"/>
              </w:rPr>
              <w:t xml:space="preserve"> </w:t>
            </w:r>
            <w:r w:rsidRPr="001A5941">
              <w:rPr>
                <w:rFonts w:ascii="Montserrat" w:eastAsia="Verdana" w:hAnsi="Montserrat" w:cs="Verdana"/>
                <w:sz w:val="20"/>
                <w:szCs w:val="20"/>
                <w:lang w:val="es-ES" w:eastAsia="en-US"/>
              </w:rPr>
              <w:t>Las cuales deberá tener cobertura de servicio las 24 horas, durante la vigencia del contrato, debiendo el licitante tener provisiones para sustituirlo en caso de eventual descompostura y durante los mantenimientos preventivos, deberá estar equipado con roll bars, altoparlante, torreta, faro buscador, y lámpara de mano, además de tener los emblemas de ASIPONA DOS BOCAS, y número económico; el licitante deberá anexara a su propuesta técnica, original y copia de las facturas que acredite la propiedad del vehículo y de los radios de comunicación o en su caso carta</w:t>
            </w:r>
            <w:r>
              <w:rPr>
                <w:rFonts w:ascii="Montserrat" w:eastAsia="Verdana" w:hAnsi="Montserrat" w:cs="Verdana"/>
                <w:sz w:val="20"/>
                <w:szCs w:val="20"/>
                <w:lang w:val="es-ES" w:eastAsia="en-US"/>
              </w:rPr>
              <w:t xml:space="preserve"> </w:t>
            </w:r>
            <w:r w:rsidRPr="003A21AF">
              <w:rPr>
                <w:rFonts w:ascii="Montserrat" w:eastAsia="Verdana" w:hAnsi="Montserrat" w:cs="Verdana"/>
                <w:sz w:val="20"/>
                <w:szCs w:val="20"/>
                <w:lang w:val="es-ES"/>
              </w:rPr>
              <w:t>compromiso para su adquisición inmediata en caso de resultar ganador. (Incluye el combustible).</w:t>
            </w:r>
          </w:p>
        </w:tc>
        <w:tc>
          <w:tcPr>
            <w:tcW w:w="643"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02</w:t>
            </w:r>
          </w:p>
        </w:tc>
        <w:tc>
          <w:tcPr>
            <w:cnfStyle w:val="000010000000" w:firstRow="0" w:lastRow="0" w:firstColumn="0" w:lastColumn="0" w:oddVBand="1" w:evenVBand="0" w:oddHBand="0" w:evenHBand="0" w:firstRowFirstColumn="0" w:firstRowLastColumn="0" w:lastRowFirstColumn="0" w:lastRowLastColumn="0"/>
            <w:tcW w:w="1373" w:type="dxa"/>
            <w:tcBorders>
              <w:top w:val="single" w:sz="8" w:space="0" w:color="auto"/>
              <w:left w:val="single" w:sz="8" w:space="0" w:color="auto"/>
              <w:bottom w:val="single" w:sz="8" w:space="0" w:color="auto"/>
              <w:right w:val="single" w:sz="8" w:space="0" w:color="auto"/>
            </w:tcBorders>
            <w:shd w:val="clear" w:color="auto" w:fill="auto"/>
          </w:tcPr>
          <w:p w:rsidR="00505195" w:rsidRPr="00715B22" w:rsidRDefault="00505195" w:rsidP="002B0C85">
            <w:pPr>
              <w:ind w:firstLine="34"/>
              <w:jc w:val="center"/>
              <w:rPr>
                <w:rFonts w:ascii="Arial" w:hAnsi="Arial" w:cs="Arial"/>
                <w:bCs/>
                <w:sz w:val="20"/>
                <w:szCs w:val="20"/>
              </w:rPr>
            </w:pPr>
          </w:p>
        </w:tc>
        <w:tc>
          <w:tcPr>
            <w:tcW w:w="1373" w:type="dxa"/>
            <w:tcBorders>
              <w:top w:val="single" w:sz="8" w:space="0" w:color="auto"/>
              <w:left w:val="single" w:sz="8" w:space="0" w:color="auto"/>
              <w:bottom w:val="single" w:sz="8" w:space="0" w:color="auto"/>
              <w:right w:val="single" w:sz="8" w:space="0" w:color="auto"/>
            </w:tcBorders>
          </w:tcPr>
          <w:p w:rsidR="00505195" w:rsidRPr="00715B22" w:rsidRDefault="00505195"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tc>
      </w:tr>
      <w:tr w:rsidR="00505195" w:rsidRPr="00715B22" w:rsidTr="00505195">
        <w:trPr>
          <w:trHeight w:val="300"/>
        </w:trPr>
        <w:tc>
          <w:tcPr>
            <w:cnfStyle w:val="001000000000" w:firstRow="0" w:lastRow="0" w:firstColumn="1" w:lastColumn="0" w:oddVBand="0" w:evenVBand="0" w:oddHBand="0" w:evenHBand="0" w:firstRowFirstColumn="0" w:firstRowLastColumn="0" w:lastRowFirstColumn="0" w:lastRowLastColumn="0"/>
            <w:tcW w:w="12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2B0C85">
            <w:pPr>
              <w:ind w:firstLine="34"/>
              <w:jc w:val="center"/>
              <w:rPr>
                <w:rFonts w:ascii="Arial" w:hAnsi="Arial" w:cs="Arial"/>
                <w:bCs w:val="0"/>
                <w:sz w:val="20"/>
                <w:szCs w:val="20"/>
              </w:rPr>
            </w:pPr>
            <w:r>
              <w:rPr>
                <w:rFonts w:ascii="Arial" w:hAnsi="Arial" w:cs="Arial"/>
                <w:bCs w:val="0"/>
                <w:sz w:val="20"/>
                <w:szCs w:val="20"/>
              </w:rPr>
              <w:t>Lancha</w:t>
            </w:r>
          </w:p>
        </w:tc>
        <w:tc>
          <w:tcPr>
            <w:cnfStyle w:val="000010000000" w:firstRow="0" w:lastRow="0" w:firstColumn="0" w:lastColumn="0" w:oddVBand="1" w:evenVBand="0" w:oddHBand="0" w:evenHBand="0" w:firstRowFirstColumn="0" w:firstRowLastColumn="0" w:lastRowFirstColumn="0" w:lastRowLastColumn="0"/>
            <w:tcW w:w="4178"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1A5941">
            <w:pPr>
              <w:tabs>
                <w:tab w:val="num" w:pos="644"/>
              </w:tabs>
              <w:ind w:right="125"/>
              <w:rPr>
                <w:rFonts w:ascii="Arial" w:hAnsi="Arial" w:cs="Arial"/>
                <w:bCs/>
                <w:sz w:val="20"/>
                <w:szCs w:val="20"/>
              </w:rPr>
            </w:pPr>
            <w:r w:rsidRPr="003A21AF">
              <w:rPr>
                <w:rFonts w:ascii="Montserrat" w:eastAsia="Verdana" w:hAnsi="Montserrat" w:cs="Verdana"/>
                <w:sz w:val="20"/>
                <w:szCs w:val="20"/>
                <w:lang w:val="es-ES"/>
              </w:rPr>
              <w:t xml:space="preserve">Embarcación para patrullaje con 2 motores, eslora 7.32 m, manga 2.57m, puntal 1.31m, combustible 568lts, capacidad de agua 31lts, Max caballos de fuerza 295kw, (400hp), peso 2177kg, capacidad de ocupantes 6 personas, añ0 2023, VHF antena, pantalla de 9” con GPS y translucer de 1kw, 6 </w:t>
            </w:r>
            <w:r w:rsidRPr="003A21AF">
              <w:rPr>
                <w:rFonts w:ascii="Montserrat" w:eastAsia="Verdana" w:hAnsi="Montserrat" w:cs="Verdana"/>
                <w:sz w:val="20"/>
                <w:szCs w:val="20"/>
                <w:lang w:val="es-ES"/>
              </w:rPr>
              <w:lastRenderedPageBreak/>
              <w:t xml:space="preserve">chalecos salvavidas, </w:t>
            </w:r>
            <w:r>
              <w:rPr>
                <w:rFonts w:ascii="Montserrat" w:eastAsia="Verdana" w:hAnsi="Montserrat" w:cs="Verdana"/>
                <w:sz w:val="20"/>
                <w:szCs w:val="20"/>
                <w:lang w:val="es-ES"/>
              </w:rPr>
              <w:t xml:space="preserve">01 </w:t>
            </w:r>
            <w:r w:rsidRPr="003A21AF">
              <w:rPr>
                <w:rFonts w:ascii="Montserrat" w:eastAsia="Verdana" w:hAnsi="Montserrat" w:cs="Verdana"/>
                <w:sz w:val="20"/>
                <w:szCs w:val="20"/>
                <w:lang w:val="es-ES"/>
              </w:rPr>
              <w:t xml:space="preserve">binoculares de visón nocturna y </w:t>
            </w:r>
            <w:r>
              <w:rPr>
                <w:rFonts w:ascii="Montserrat" w:eastAsia="Verdana" w:hAnsi="Montserrat" w:cs="Verdana"/>
                <w:sz w:val="20"/>
                <w:szCs w:val="20"/>
                <w:lang w:val="es-ES"/>
              </w:rPr>
              <w:t xml:space="preserve">01 </w:t>
            </w:r>
            <w:r w:rsidRPr="003A21AF">
              <w:rPr>
                <w:rFonts w:ascii="Montserrat" w:eastAsia="Verdana" w:hAnsi="Montserrat" w:cs="Verdana"/>
                <w:sz w:val="20"/>
                <w:szCs w:val="20"/>
                <w:lang w:val="es-ES"/>
              </w:rPr>
              <w:t>binoculares de visón</w:t>
            </w:r>
            <w:r>
              <w:rPr>
                <w:rFonts w:ascii="Montserrat" w:eastAsia="Verdana" w:hAnsi="Montserrat" w:cs="Verdana"/>
                <w:sz w:val="20"/>
                <w:szCs w:val="20"/>
                <w:lang w:val="es-ES"/>
              </w:rPr>
              <w:t xml:space="preserve"> </w:t>
            </w:r>
            <w:r w:rsidRPr="003A21AF">
              <w:rPr>
                <w:rFonts w:ascii="Montserrat" w:eastAsia="Verdana" w:hAnsi="Montserrat" w:cs="Verdana"/>
                <w:sz w:val="20"/>
                <w:szCs w:val="20"/>
                <w:lang w:val="es-ES"/>
              </w:rPr>
              <w:t>diurna, así como todo aquel accesorio que requiera para su circulación, debe incluir el combustible durante la vigencia del contrato.</w:t>
            </w:r>
            <w:r>
              <w:rPr>
                <w:rFonts w:ascii="Montserrat" w:eastAsia="Verdana" w:hAnsi="Montserrat" w:cs="Verdana"/>
                <w:sz w:val="20"/>
                <w:szCs w:val="20"/>
                <w:lang w:val="es-ES"/>
              </w:rPr>
              <w:t xml:space="preserve"> El equipo d</w:t>
            </w:r>
            <w:r w:rsidRPr="003A21AF">
              <w:rPr>
                <w:rFonts w:ascii="Montserrat" w:eastAsia="Verdana" w:hAnsi="Montserrat" w:cs="Verdana"/>
                <w:sz w:val="20"/>
                <w:szCs w:val="20"/>
                <w:lang w:val="es-ES"/>
              </w:rPr>
              <w:t xml:space="preserve">ebe </w:t>
            </w:r>
            <w:r>
              <w:rPr>
                <w:rFonts w:ascii="Montserrat" w:eastAsia="Verdana" w:hAnsi="Montserrat" w:cs="Verdana"/>
                <w:sz w:val="20"/>
                <w:szCs w:val="20"/>
                <w:lang w:val="es-ES"/>
              </w:rPr>
              <w:t>encontrarse con registro ante la Autoridad (Capitanía de Puerto),</w:t>
            </w:r>
            <w:r w:rsidRPr="003A21AF">
              <w:rPr>
                <w:rFonts w:ascii="Montserrat" w:eastAsia="Verdana" w:hAnsi="Montserrat" w:cs="Verdana"/>
                <w:sz w:val="20"/>
                <w:szCs w:val="20"/>
                <w:lang w:val="es-ES"/>
              </w:rPr>
              <w:t xml:space="preserve"> para </w:t>
            </w:r>
            <w:r>
              <w:rPr>
                <w:rFonts w:ascii="Montserrat" w:eastAsia="Verdana" w:hAnsi="Montserrat" w:cs="Verdana"/>
                <w:sz w:val="20"/>
                <w:szCs w:val="20"/>
                <w:lang w:val="es-ES"/>
              </w:rPr>
              <w:t xml:space="preserve">poder llevar a cabo los </w:t>
            </w:r>
            <w:r w:rsidRPr="003A21AF">
              <w:rPr>
                <w:rFonts w:ascii="Montserrat" w:eastAsia="Verdana" w:hAnsi="Montserrat" w:cs="Verdana"/>
                <w:sz w:val="20"/>
                <w:szCs w:val="20"/>
                <w:lang w:val="es-ES"/>
              </w:rPr>
              <w:t>patrullaje</w:t>
            </w:r>
            <w:r>
              <w:rPr>
                <w:rFonts w:ascii="Montserrat" w:eastAsia="Verdana" w:hAnsi="Montserrat" w:cs="Verdana"/>
                <w:sz w:val="20"/>
                <w:szCs w:val="20"/>
                <w:lang w:val="es-ES"/>
              </w:rPr>
              <w:t>s.</w:t>
            </w:r>
          </w:p>
        </w:tc>
        <w:tc>
          <w:tcPr>
            <w:tcW w:w="643"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lastRenderedPageBreak/>
              <w:t>01</w:t>
            </w:r>
          </w:p>
        </w:tc>
        <w:tc>
          <w:tcPr>
            <w:cnfStyle w:val="000010000000" w:firstRow="0" w:lastRow="0" w:firstColumn="0" w:lastColumn="0" w:oddVBand="1" w:evenVBand="0" w:oddHBand="0" w:evenHBand="0" w:firstRowFirstColumn="0" w:firstRowLastColumn="0" w:lastRowFirstColumn="0" w:lastRowLastColumn="0"/>
            <w:tcW w:w="1373" w:type="dxa"/>
            <w:tcBorders>
              <w:top w:val="single" w:sz="8" w:space="0" w:color="auto"/>
              <w:left w:val="single" w:sz="8" w:space="0" w:color="auto"/>
              <w:bottom w:val="single" w:sz="8" w:space="0" w:color="auto"/>
              <w:right w:val="single" w:sz="8" w:space="0" w:color="auto"/>
            </w:tcBorders>
            <w:shd w:val="clear" w:color="auto" w:fill="auto"/>
          </w:tcPr>
          <w:p w:rsidR="00505195" w:rsidRPr="00715B22" w:rsidRDefault="00505195" w:rsidP="002B0C85">
            <w:pPr>
              <w:ind w:firstLine="34"/>
              <w:jc w:val="center"/>
              <w:rPr>
                <w:rFonts w:ascii="Arial" w:hAnsi="Arial" w:cs="Arial"/>
                <w:bCs/>
                <w:sz w:val="20"/>
                <w:szCs w:val="20"/>
              </w:rPr>
            </w:pPr>
          </w:p>
        </w:tc>
        <w:tc>
          <w:tcPr>
            <w:tcW w:w="1373" w:type="dxa"/>
            <w:tcBorders>
              <w:top w:val="single" w:sz="8" w:space="0" w:color="auto"/>
              <w:left w:val="single" w:sz="8" w:space="0" w:color="auto"/>
              <w:bottom w:val="single" w:sz="8" w:space="0" w:color="auto"/>
              <w:right w:val="single" w:sz="8" w:space="0" w:color="auto"/>
            </w:tcBorders>
          </w:tcPr>
          <w:p w:rsidR="00505195" w:rsidRPr="00715B22" w:rsidRDefault="00505195"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tc>
      </w:tr>
      <w:tr w:rsidR="00505195" w:rsidRPr="00715B22" w:rsidTr="005051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2B0C85">
            <w:pPr>
              <w:ind w:firstLine="34"/>
              <w:jc w:val="center"/>
              <w:rPr>
                <w:rFonts w:ascii="Arial" w:hAnsi="Arial" w:cs="Arial"/>
                <w:bCs w:val="0"/>
                <w:sz w:val="20"/>
                <w:szCs w:val="20"/>
              </w:rPr>
            </w:pPr>
            <w:r w:rsidRPr="003A21AF">
              <w:rPr>
                <w:rFonts w:ascii="Montserrat" w:eastAsia="Verdana" w:hAnsi="Montserrat" w:cs="Verdana"/>
                <w:sz w:val="20"/>
                <w:szCs w:val="20"/>
                <w:lang w:val="es-ES"/>
              </w:rPr>
              <w:t>Radio portátil VHF/FM</w:t>
            </w:r>
          </w:p>
        </w:tc>
        <w:tc>
          <w:tcPr>
            <w:cnfStyle w:val="000010000000" w:firstRow="0" w:lastRow="0" w:firstColumn="0" w:lastColumn="0" w:oddVBand="1" w:evenVBand="0" w:oddHBand="0" w:evenHBand="0" w:firstRowFirstColumn="0" w:firstRowLastColumn="0" w:lastRowFirstColumn="0" w:lastRowLastColumn="0"/>
            <w:tcW w:w="4178"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3A21AF" w:rsidRDefault="00505195" w:rsidP="001A5941">
            <w:pPr>
              <w:ind w:right="125"/>
              <w:rPr>
                <w:rFonts w:ascii="Montserrat" w:eastAsia="Verdana" w:hAnsi="Montserrat" w:cs="Verdana"/>
                <w:sz w:val="20"/>
                <w:szCs w:val="20"/>
                <w:lang w:val="es-ES"/>
              </w:rPr>
            </w:pPr>
            <w:r w:rsidRPr="003A21AF">
              <w:rPr>
                <w:rFonts w:ascii="Montserrat" w:eastAsia="Verdana" w:hAnsi="Montserrat" w:cs="Verdana"/>
                <w:sz w:val="20"/>
                <w:szCs w:val="20"/>
                <w:lang w:val="es-ES"/>
              </w:rPr>
              <w:t xml:space="preserve">Equipo de radiocomunicación portátil modelo: TK-2000 </w:t>
            </w:r>
          </w:p>
          <w:p w:rsidR="00505195" w:rsidRPr="003A21AF" w:rsidRDefault="00505195" w:rsidP="004C170F">
            <w:pPr>
              <w:numPr>
                <w:ilvl w:val="0"/>
                <w:numId w:val="104"/>
              </w:numPr>
              <w:shd w:val="clear" w:color="auto" w:fill="FFFFFF"/>
              <w:spacing w:after="0" w:line="240" w:lineRule="auto"/>
              <w:ind w:left="300" w:right="125"/>
              <w:rPr>
                <w:rFonts w:ascii="Montserrat" w:eastAsia="Verdana" w:hAnsi="Montserrat" w:cs="Verdana"/>
                <w:sz w:val="20"/>
                <w:szCs w:val="20"/>
                <w:lang w:val="es-ES"/>
              </w:rPr>
            </w:pPr>
            <w:r w:rsidRPr="003A21AF">
              <w:rPr>
                <w:rFonts w:ascii="Montserrat" w:eastAsia="Verdana" w:hAnsi="Montserrat" w:cs="Verdana"/>
                <w:sz w:val="20"/>
                <w:szCs w:val="20"/>
                <w:lang w:val="es-ES"/>
              </w:rPr>
              <w:t>16 canales.</w:t>
            </w:r>
          </w:p>
          <w:p w:rsidR="00505195" w:rsidRPr="003A21AF" w:rsidRDefault="00505195" w:rsidP="004C170F">
            <w:pPr>
              <w:numPr>
                <w:ilvl w:val="0"/>
                <w:numId w:val="104"/>
              </w:numPr>
              <w:shd w:val="clear" w:color="auto" w:fill="FFFFFF"/>
              <w:spacing w:after="0" w:line="240" w:lineRule="auto"/>
              <w:ind w:left="300" w:right="125"/>
              <w:rPr>
                <w:rFonts w:ascii="Montserrat" w:eastAsia="Verdana" w:hAnsi="Montserrat" w:cs="Verdana"/>
                <w:sz w:val="20"/>
                <w:szCs w:val="20"/>
                <w:lang w:val="es-ES"/>
              </w:rPr>
            </w:pPr>
            <w:r w:rsidRPr="003A21AF">
              <w:rPr>
                <w:rFonts w:ascii="Montserrat" w:eastAsia="Verdana" w:hAnsi="Montserrat" w:cs="Verdana"/>
                <w:sz w:val="20"/>
                <w:szCs w:val="20"/>
                <w:lang w:val="es-ES"/>
              </w:rPr>
              <w:t>Password de datos de escritura y sobreescritura.</w:t>
            </w:r>
          </w:p>
          <w:p w:rsidR="00505195" w:rsidRPr="003A21AF" w:rsidRDefault="00505195" w:rsidP="004C170F">
            <w:pPr>
              <w:numPr>
                <w:ilvl w:val="0"/>
                <w:numId w:val="104"/>
              </w:numPr>
              <w:shd w:val="clear" w:color="auto" w:fill="FFFFFF"/>
              <w:spacing w:after="0" w:line="240" w:lineRule="auto"/>
              <w:ind w:left="300" w:right="125"/>
              <w:rPr>
                <w:rFonts w:ascii="Montserrat" w:eastAsia="Verdana" w:hAnsi="Montserrat" w:cs="Verdana"/>
                <w:sz w:val="20"/>
                <w:szCs w:val="20"/>
                <w:lang w:val="es-ES"/>
              </w:rPr>
            </w:pPr>
            <w:r w:rsidRPr="003A21AF">
              <w:rPr>
                <w:rFonts w:ascii="Montserrat" w:eastAsia="Verdana" w:hAnsi="Montserrat" w:cs="Verdana"/>
                <w:sz w:val="20"/>
                <w:szCs w:val="20"/>
                <w:lang w:val="es-ES"/>
              </w:rPr>
              <w:t>envió de PTT-ID con DTMF.</w:t>
            </w:r>
          </w:p>
          <w:p w:rsidR="00505195" w:rsidRPr="003A21AF" w:rsidRDefault="00505195" w:rsidP="004C170F">
            <w:pPr>
              <w:numPr>
                <w:ilvl w:val="0"/>
                <w:numId w:val="104"/>
              </w:numPr>
              <w:shd w:val="clear" w:color="auto" w:fill="FFFFFF"/>
              <w:spacing w:after="0" w:line="240" w:lineRule="auto"/>
              <w:ind w:left="300" w:right="125"/>
              <w:rPr>
                <w:rFonts w:ascii="Montserrat" w:eastAsia="Verdana" w:hAnsi="Montserrat" w:cs="Verdana"/>
                <w:sz w:val="20"/>
                <w:szCs w:val="20"/>
                <w:lang w:val="es-ES"/>
              </w:rPr>
            </w:pPr>
            <w:r w:rsidRPr="003A21AF">
              <w:rPr>
                <w:rFonts w:ascii="Montserrat" w:eastAsia="Verdana" w:hAnsi="Montserrat" w:cs="Verdana"/>
                <w:sz w:val="20"/>
                <w:szCs w:val="20"/>
                <w:lang w:val="es-ES"/>
              </w:rPr>
              <w:t>5 watts en VHF/FM/4 Watts en UHF.</w:t>
            </w:r>
          </w:p>
          <w:p w:rsidR="00505195" w:rsidRPr="003A21AF" w:rsidRDefault="00505195" w:rsidP="004C170F">
            <w:pPr>
              <w:numPr>
                <w:ilvl w:val="0"/>
                <w:numId w:val="104"/>
              </w:numPr>
              <w:shd w:val="clear" w:color="auto" w:fill="FFFFFF"/>
              <w:spacing w:after="0" w:line="240" w:lineRule="auto"/>
              <w:ind w:left="300" w:right="125"/>
              <w:rPr>
                <w:rFonts w:ascii="Montserrat" w:eastAsia="Verdana" w:hAnsi="Montserrat" w:cs="Verdana"/>
                <w:sz w:val="20"/>
                <w:szCs w:val="20"/>
                <w:lang w:val="es-ES"/>
              </w:rPr>
            </w:pPr>
            <w:r w:rsidRPr="003A21AF">
              <w:rPr>
                <w:rFonts w:ascii="Montserrat" w:eastAsia="Verdana" w:hAnsi="Montserrat" w:cs="Verdana"/>
                <w:sz w:val="20"/>
                <w:szCs w:val="20"/>
                <w:lang w:val="es-ES"/>
              </w:rPr>
              <w:t>Exploración de canales (SCAN) normal y prioritario.</w:t>
            </w:r>
          </w:p>
          <w:p w:rsidR="00505195" w:rsidRPr="003A21AF" w:rsidRDefault="00505195" w:rsidP="004C170F">
            <w:pPr>
              <w:numPr>
                <w:ilvl w:val="0"/>
                <w:numId w:val="104"/>
              </w:numPr>
              <w:shd w:val="clear" w:color="auto" w:fill="FFFFFF"/>
              <w:spacing w:after="0" w:line="240" w:lineRule="auto"/>
              <w:ind w:left="300" w:right="125"/>
              <w:rPr>
                <w:rFonts w:ascii="Montserrat" w:eastAsia="Verdana" w:hAnsi="Montserrat" w:cs="Verdana"/>
                <w:sz w:val="20"/>
                <w:szCs w:val="20"/>
                <w:lang w:val="es-ES"/>
              </w:rPr>
            </w:pPr>
            <w:r w:rsidRPr="003A21AF">
              <w:rPr>
                <w:rFonts w:ascii="Montserrat" w:eastAsia="Verdana" w:hAnsi="Montserrat" w:cs="Verdana"/>
                <w:sz w:val="20"/>
                <w:szCs w:val="20"/>
                <w:lang w:val="es-ES"/>
              </w:rPr>
              <w:t>VOX interno listo para uso de manos libres.</w:t>
            </w:r>
          </w:p>
          <w:p w:rsidR="00505195" w:rsidRPr="003A21AF" w:rsidRDefault="00505195" w:rsidP="004C170F">
            <w:pPr>
              <w:numPr>
                <w:ilvl w:val="0"/>
                <w:numId w:val="104"/>
              </w:numPr>
              <w:shd w:val="clear" w:color="auto" w:fill="FFFFFF"/>
              <w:spacing w:after="0" w:line="240" w:lineRule="auto"/>
              <w:ind w:left="300" w:right="125"/>
              <w:rPr>
                <w:rFonts w:ascii="Montserrat" w:eastAsia="Verdana" w:hAnsi="Montserrat" w:cs="Verdana"/>
                <w:sz w:val="20"/>
                <w:szCs w:val="20"/>
                <w:lang w:val="es-ES"/>
              </w:rPr>
            </w:pPr>
            <w:r w:rsidRPr="003A21AF">
              <w:rPr>
                <w:rFonts w:ascii="Montserrat" w:eastAsia="Verdana" w:hAnsi="Montserrat" w:cs="Verdana"/>
                <w:sz w:val="20"/>
                <w:szCs w:val="20"/>
                <w:lang w:val="es-ES"/>
              </w:rPr>
              <w:t>Anchos de canal 12.5 / 25 kHz.</w:t>
            </w:r>
          </w:p>
          <w:p w:rsidR="00505195" w:rsidRPr="003A21AF" w:rsidRDefault="00505195" w:rsidP="004C170F">
            <w:pPr>
              <w:numPr>
                <w:ilvl w:val="0"/>
                <w:numId w:val="104"/>
              </w:numPr>
              <w:shd w:val="clear" w:color="auto" w:fill="FFFFFF"/>
              <w:spacing w:after="0" w:line="240" w:lineRule="auto"/>
              <w:ind w:left="300" w:right="125"/>
              <w:rPr>
                <w:rFonts w:ascii="Montserrat" w:eastAsia="Verdana" w:hAnsi="Montserrat" w:cs="Verdana"/>
                <w:sz w:val="20"/>
                <w:szCs w:val="20"/>
                <w:lang w:val="es-ES"/>
              </w:rPr>
            </w:pPr>
            <w:r w:rsidRPr="003A21AF">
              <w:rPr>
                <w:rFonts w:ascii="Montserrat" w:eastAsia="Verdana" w:hAnsi="Montserrat" w:cs="Verdana"/>
                <w:sz w:val="20"/>
                <w:szCs w:val="20"/>
                <w:lang w:val="es-ES"/>
              </w:rPr>
              <w:t>1 tecla programable.</w:t>
            </w:r>
          </w:p>
          <w:p w:rsidR="00505195" w:rsidRPr="003A21AF" w:rsidRDefault="00505195" w:rsidP="004C170F">
            <w:pPr>
              <w:numPr>
                <w:ilvl w:val="0"/>
                <w:numId w:val="104"/>
              </w:numPr>
              <w:shd w:val="clear" w:color="auto" w:fill="FFFFFF"/>
              <w:spacing w:after="0" w:line="240" w:lineRule="auto"/>
              <w:ind w:left="300" w:right="125"/>
              <w:rPr>
                <w:rFonts w:ascii="Montserrat" w:eastAsia="Verdana" w:hAnsi="Montserrat" w:cs="Verdana"/>
                <w:sz w:val="20"/>
                <w:szCs w:val="20"/>
                <w:lang w:val="es-ES"/>
              </w:rPr>
            </w:pPr>
            <w:r w:rsidRPr="003A21AF">
              <w:rPr>
                <w:rFonts w:ascii="Montserrat" w:eastAsia="Verdana" w:hAnsi="Montserrat" w:cs="Verdana"/>
                <w:sz w:val="20"/>
                <w:szCs w:val="20"/>
                <w:lang w:val="es-ES"/>
              </w:rPr>
              <w:t>Tonos CTCSS y DCS.</w:t>
            </w:r>
          </w:p>
          <w:p w:rsidR="00505195" w:rsidRPr="003A21AF" w:rsidRDefault="00505195" w:rsidP="004C170F">
            <w:pPr>
              <w:numPr>
                <w:ilvl w:val="0"/>
                <w:numId w:val="104"/>
              </w:numPr>
              <w:shd w:val="clear" w:color="auto" w:fill="FFFFFF"/>
              <w:spacing w:after="0" w:line="240" w:lineRule="auto"/>
              <w:ind w:left="300" w:right="125"/>
              <w:rPr>
                <w:rFonts w:ascii="Montserrat" w:eastAsia="Verdana" w:hAnsi="Montserrat" w:cs="Verdana"/>
                <w:sz w:val="20"/>
                <w:szCs w:val="20"/>
                <w:lang w:val="es-ES"/>
              </w:rPr>
            </w:pPr>
            <w:r w:rsidRPr="003A21AF">
              <w:rPr>
                <w:rFonts w:ascii="Montserrat" w:eastAsia="Verdana" w:hAnsi="Montserrat" w:cs="Verdana"/>
                <w:sz w:val="20"/>
                <w:szCs w:val="20"/>
                <w:lang w:val="es-ES"/>
              </w:rPr>
              <w:t>Temporizador de transmisión (TOT).</w:t>
            </w:r>
          </w:p>
          <w:p w:rsidR="00505195" w:rsidRPr="003A21AF" w:rsidRDefault="00505195" w:rsidP="004C170F">
            <w:pPr>
              <w:numPr>
                <w:ilvl w:val="0"/>
                <w:numId w:val="104"/>
              </w:numPr>
              <w:shd w:val="clear" w:color="auto" w:fill="FFFFFF"/>
              <w:spacing w:after="0" w:line="240" w:lineRule="auto"/>
              <w:ind w:left="300" w:right="125"/>
              <w:rPr>
                <w:rFonts w:ascii="Montserrat" w:eastAsia="Verdana" w:hAnsi="Montserrat" w:cs="Verdana"/>
                <w:sz w:val="20"/>
                <w:szCs w:val="20"/>
                <w:lang w:val="es-ES"/>
              </w:rPr>
            </w:pPr>
            <w:r w:rsidRPr="003A21AF">
              <w:rPr>
                <w:rFonts w:ascii="Montserrat" w:eastAsia="Verdana" w:hAnsi="Montserrat" w:cs="Verdana"/>
                <w:sz w:val="20"/>
                <w:szCs w:val="20"/>
                <w:lang w:val="es-ES"/>
              </w:rPr>
              <w:t>Candado de canal ocupado.</w:t>
            </w:r>
          </w:p>
          <w:p w:rsidR="00505195" w:rsidRPr="003A21AF" w:rsidRDefault="00505195" w:rsidP="004C170F">
            <w:pPr>
              <w:numPr>
                <w:ilvl w:val="0"/>
                <w:numId w:val="104"/>
              </w:numPr>
              <w:shd w:val="clear" w:color="auto" w:fill="FFFFFF"/>
              <w:spacing w:after="0" w:line="240" w:lineRule="auto"/>
              <w:ind w:left="300" w:right="125"/>
              <w:rPr>
                <w:rFonts w:ascii="Montserrat" w:eastAsia="Verdana" w:hAnsi="Montserrat" w:cs="Verdana"/>
                <w:sz w:val="20"/>
                <w:szCs w:val="20"/>
                <w:lang w:val="es-ES"/>
              </w:rPr>
            </w:pPr>
            <w:r w:rsidRPr="003A21AF">
              <w:rPr>
                <w:rFonts w:ascii="Montserrat" w:eastAsia="Verdana" w:hAnsi="Montserrat" w:cs="Verdana"/>
                <w:sz w:val="20"/>
                <w:szCs w:val="20"/>
                <w:lang w:val="es-ES"/>
              </w:rPr>
              <w:t>Alerta de batería baja.</w:t>
            </w:r>
          </w:p>
          <w:p w:rsidR="00505195" w:rsidRPr="00715B22" w:rsidRDefault="00505195" w:rsidP="001A5941">
            <w:pPr>
              <w:jc w:val="center"/>
              <w:rPr>
                <w:rFonts w:ascii="Arial" w:hAnsi="Arial" w:cs="Arial"/>
                <w:bCs/>
                <w:sz w:val="20"/>
                <w:szCs w:val="20"/>
              </w:rPr>
            </w:pPr>
            <w:r w:rsidRPr="003A21AF">
              <w:rPr>
                <w:rFonts w:ascii="Montserrat" w:eastAsia="Verdana" w:hAnsi="Montserrat" w:cs="Verdana"/>
                <w:sz w:val="20"/>
                <w:szCs w:val="20"/>
                <w:lang w:val="es-ES"/>
              </w:rPr>
              <w:t>Ahorrador de batería.</w:t>
            </w:r>
          </w:p>
        </w:tc>
        <w:tc>
          <w:tcPr>
            <w:tcW w:w="643"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35</w:t>
            </w:r>
          </w:p>
        </w:tc>
        <w:tc>
          <w:tcPr>
            <w:cnfStyle w:val="000010000000" w:firstRow="0" w:lastRow="0" w:firstColumn="0" w:lastColumn="0" w:oddVBand="1" w:evenVBand="0" w:oddHBand="0" w:evenHBand="0" w:firstRowFirstColumn="0" w:firstRowLastColumn="0" w:lastRowFirstColumn="0" w:lastRowLastColumn="0"/>
            <w:tcW w:w="1373" w:type="dxa"/>
            <w:tcBorders>
              <w:top w:val="single" w:sz="8" w:space="0" w:color="auto"/>
              <w:left w:val="single" w:sz="8" w:space="0" w:color="auto"/>
              <w:bottom w:val="single" w:sz="8" w:space="0" w:color="auto"/>
              <w:right w:val="single" w:sz="8" w:space="0" w:color="auto"/>
            </w:tcBorders>
            <w:shd w:val="clear" w:color="auto" w:fill="auto"/>
          </w:tcPr>
          <w:p w:rsidR="00505195" w:rsidRPr="00715B22" w:rsidRDefault="00505195" w:rsidP="002B0C85">
            <w:pPr>
              <w:ind w:firstLine="34"/>
              <w:jc w:val="center"/>
              <w:rPr>
                <w:rFonts w:ascii="Arial" w:hAnsi="Arial" w:cs="Arial"/>
                <w:bCs/>
                <w:sz w:val="20"/>
                <w:szCs w:val="20"/>
              </w:rPr>
            </w:pPr>
          </w:p>
        </w:tc>
        <w:tc>
          <w:tcPr>
            <w:tcW w:w="1373" w:type="dxa"/>
            <w:tcBorders>
              <w:top w:val="single" w:sz="8" w:space="0" w:color="auto"/>
              <w:left w:val="single" w:sz="8" w:space="0" w:color="auto"/>
              <w:bottom w:val="single" w:sz="8" w:space="0" w:color="auto"/>
              <w:right w:val="single" w:sz="8" w:space="0" w:color="auto"/>
            </w:tcBorders>
          </w:tcPr>
          <w:p w:rsidR="00505195" w:rsidRPr="00715B22" w:rsidRDefault="00505195"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tc>
      </w:tr>
      <w:tr w:rsidR="00505195" w:rsidRPr="00715B22" w:rsidTr="00505195">
        <w:trPr>
          <w:trHeight w:val="300"/>
        </w:trPr>
        <w:tc>
          <w:tcPr>
            <w:cnfStyle w:val="001000000000" w:firstRow="0" w:lastRow="0" w:firstColumn="1" w:lastColumn="0" w:oddVBand="0" w:evenVBand="0" w:oddHBand="0" w:evenHBand="0" w:firstRowFirstColumn="0" w:firstRowLastColumn="0" w:lastRowFirstColumn="0" w:lastRowLastColumn="0"/>
            <w:tcW w:w="12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2B0C85">
            <w:pPr>
              <w:ind w:firstLine="34"/>
              <w:jc w:val="center"/>
              <w:rPr>
                <w:rFonts w:ascii="Arial" w:hAnsi="Arial" w:cs="Arial"/>
                <w:bCs w:val="0"/>
                <w:sz w:val="20"/>
                <w:szCs w:val="20"/>
              </w:rPr>
            </w:pPr>
            <w:r w:rsidRPr="003A21AF">
              <w:rPr>
                <w:rFonts w:ascii="Montserrat" w:eastAsia="Verdana" w:hAnsi="Montserrat" w:cs="Verdana"/>
                <w:sz w:val="20"/>
                <w:szCs w:val="20"/>
                <w:lang w:val="es-ES"/>
              </w:rPr>
              <w:t>Baterías para radio portátil</w:t>
            </w:r>
          </w:p>
        </w:tc>
        <w:tc>
          <w:tcPr>
            <w:cnfStyle w:val="000010000000" w:firstRow="0" w:lastRow="0" w:firstColumn="0" w:lastColumn="0" w:oddVBand="1" w:evenVBand="0" w:oddHBand="0" w:evenHBand="0" w:firstRowFirstColumn="0" w:firstRowLastColumn="0" w:lastRowFirstColumn="0" w:lastRowLastColumn="0"/>
            <w:tcW w:w="4178"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1A5941">
            <w:pPr>
              <w:jc w:val="left"/>
              <w:rPr>
                <w:rFonts w:ascii="Arial" w:hAnsi="Arial" w:cs="Arial"/>
                <w:bCs/>
                <w:sz w:val="20"/>
                <w:szCs w:val="20"/>
              </w:rPr>
            </w:pPr>
            <w:r w:rsidRPr="003A21AF">
              <w:rPr>
                <w:rFonts w:ascii="Montserrat" w:eastAsia="Verdana" w:hAnsi="Montserrat" w:cs="Verdana"/>
                <w:sz w:val="20"/>
                <w:szCs w:val="20"/>
                <w:lang w:val="es-ES"/>
              </w:rPr>
              <w:t>Batería de ion de litio de alta capacidad, para Radio portátil digital VHF/FM modelo tk2000.</w:t>
            </w:r>
          </w:p>
        </w:tc>
        <w:tc>
          <w:tcPr>
            <w:tcW w:w="643"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35</w:t>
            </w:r>
          </w:p>
        </w:tc>
        <w:tc>
          <w:tcPr>
            <w:cnfStyle w:val="000010000000" w:firstRow="0" w:lastRow="0" w:firstColumn="0" w:lastColumn="0" w:oddVBand="1" w:evenVBand="0" w:oddHBand="0" w:evenHBand="0" w:firstRowFirstColumn="0" w:firstRowLastColumn="0" w:lastRowFirstColumn="0" w:lastRowLastColumn="0"/>
            <w:tcW w:w="1373" w:type="dxa"/>
            <w:tcBorders>
              <w:top w:val="single" w:sz="8" w:space="0" w:color="auto"/>
              <w:left w:val="single" w:sz="8" w:space="0" w:color="auto"/>
              <w:bottom w:val="single" w:sz="8" w:space="0" w:color="auto"/>
              <w:right w:val="single" w:sz="8" w:space="0" w:color="auto"/>
            </w:tcBorders>
            <w:shd w:val="clear" w:color="auto" w:fill="auto"/>
          </w:tcPr>
          <w:p w:rsidR="00505195" w:rsidRPr="00715B22" w:rsidRDefault="00505195" w:rsidP="002B0C85">
            <w:pPr>
              <w:ind w:firstLine="34"/>
              <w:jc w:val="center"/>
              <w:rPr>
                <w:rFonts w:ascii="Arial" w:hAnsi="Arial" w:cs="Arial"/>
                <w:bCs/>
                <w:sz w:val="20"/>
                <w:szCs w:val="20"/>
              </w:rPr>
            </w:pPr>
          </w:p>
        </w:tc>
        <w:tc>
          <w:tcPr>
            <w:tcW w:w="1373" w:type="dxa"/>
            <w:tcBorders>
              <w:top w:val="single" w:sz="8" w:space="0" w:color="auto"/>
              <w:left w:val="single" w:sz="8" w:space="0" w:color="auto"/>
              <w:bottom w:val="single" w:sz="8" w:space="0" w:color="auto"/>
              <w:right w:val="single" w:sz="8" w:space="0" w:color="auto"/>
            </w:tcBorders>
          </w:tcPr>
          <w:p w:rsidR="00505195" w:rsidRPr="00715B22" w:rsidRDefault="00505195"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tc>
      </w:tr>
      <w:tr w:rsidR="00505195" w:rsidRPr="00715B22" w:rsidTr="005051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2B0C85">
            <w:pPr>
              <w:ind w:firstLine="34"/>
              <w:jc w:val="center"/>
              <w:rPr>
                <w:rFonts w:ascii="Arial" w:hAnsi="Arial" w:cs="Arial"/>
                <w:bCs w:val="0"/>
                <w:sz w:val="20"/>
                <w:szCs w:val="20"/>
              </w:rPr>
            </w:pPr>
            <w:r w:rsidRPr="003A21AF">
              <w:rPr>
                <w:rFonts w:ascii="Montserrat" w:eastAsia="Verdana" w:hAnsi="Montserrat" w:cs="Verdana"/>
                <w:sz w:val="20"/>
                <w:szCs w:val="20"/>
                <w:lang w:val="es-ES"/>
              </w:rPr>
              <w:t>Radio base</w:t>
            </w:r>
          </w:p>
        </w:tc>
        <w:tc>
          <w:tcPr>
            <w:cnfStyle w:val="000010000000" w:firstRow="0" w:lastRow="0" w:firstColumn="0" w:lastColumn="0" w:oddVBand="1" w:evenVBand="0" w:oddHBand="0" w:evenHBand="0" w:firstRowFirstColumn="0" w:firstRowLastColumn="0" w:lastRowFirstColumn="0" w:lastRowLastColumn="0"/>
            <w:tcW w:w="4178"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1A5941">
            <w:pPr>
              <w:jc w:val="left"/>
              <w:rPr>
                <w:rFonts w:ascii="Arial" w:hAnsi="Arial" w:cs="Arial"/>
                <w:bCs/>
                <w:sz w:val="20"/>
                <w:szCs w:val="20"/>
              </w:rPr>
            </w:pPr>
            <w:r w:rsidRPr="003A21AF">
              <w:rPr>
                <w:rFonts w:ascii="Montserrat" w:eastAsia="Verdana" w:hAnsi="Montserrat" w:cs="Verdana"/>
                <w:sz w:val="20"/>
                <w:szCs w:val="20"/>
                <w:lang w:val="es-ES"/>
              </w:rPr>
              <w:t>Radio – base Analógico en rango de frecuencia 136-174 MHz, 50 W de potencia de RF. Incluye micrófono, cable de corriente, incluye un regulador de voltaje para cada uno.</w:t>
            </w:r>
          </w:p>
        </w:tc>
        <w:tc>
          <w:tcPr>
            <w:tcW w:w="643"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05</w:t>
            </w:r>
          </w:p>
        </w:tc>
        <w:tc>
          <w:tcPr>
            <w:cnfStyle w:val="000010000000" w:firstRow="0" w:lastRow="0" w:firstColumn="0" w:lastColumn="0" w:oddVBand="1" w:evenVBand="0" w:oddHBand="0" w:evenHBand="0" w:firstRowFirstColumn="0" w:firstRowLastColumn="0" w:lastRowFirstColumn="0" w:lastRowLastColumn="0"/>
            <w:tcW w:w="1373" w:type="dxa"/>
            <w:tcBorders>
              <w:top w:val="single" w:sz="8" w:space="0" w:color="auto"/>
              <w:left w:val="single" w:sz="8" w:space="0" w:color="auto"/>
              <w:bottom w:val="single" w:sz="8" w:space="0" w:color="auto"/>
              <w:right w:val="single" w:sz="8" w:space="0" w:color="auto"/>
            </w:tcBorders>
            <w:shd w:val="clear" w:color="auto" w:fill="auto"/>
          </w:tcPr>
          <w:p w:rsidR="00505195" w:rsidRPr="00715B22" w:rsidRDefault="00505195" w:rsidP="002B0C85">
            <w:pPr>
              <w:ind w:firstLine="34"/>
              <w:jc w:val="center"/>
              <w:rPr>
                <w:rFonts w:ascii="Arial" w:hAnsi="Arial" w:cs="Arial"/>
                <w:bCs/>
                <w:sz w:val="20"/>
                <w:szCs w:val="20"/>
              </w:rPr>
            </w:pPr>
          </w:p>
        </w:tc>
        <w:tc>
          <w:tcPr>
            <w:tcW w:w="1373" w:type="dxa"/>
            <w:tcBorders>
              <w:top w:val="single" w:sz="8" w:space="0" w:color="auto"/>
              <w:left w:val="single" w:sz="8" w:space="0" w:color="auto"/>
              <w:bottom w:val="single" w:sz="8" w:space="0" w:color="auto"/>
              <w:right w:val="single" w:sz="8" w:space="0" w:color="auto"/>
            </w:tcBorders>
          </w:tcPr>
          <w:p w:rsidR="00505195" w:rsidRPr="00715B22" w:rsidRDefault="00505195"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tc>
      </w:tr>
      <w:tr w:rsidR="00505195" w:rsidRPr="00715B22" w:rsidTr="00505195">
        <w:trPr>
          <w:trHeight w:val="300"/>
        </w:trPr>
        <w:tc>
          <w:tcPr>
            <w:cnfStyle w:val="001000000000" w:firstRow="0" w:lastRow="0" w:firstColumn="1" w:lastColumn="0" w:oddVBand="0" w:evenVBand="0" w:oddHBand="0" w:evenHBand="0" w:firstRowFirstColumn="0" w:firstRowLastColumn="0" w:lastRowFirstColumn="0" w:lastRowLastColumn="0"/>
            <w:tcW w:w="12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2B0C85">
            <w:pPr>
              <w:ind w:firstLine="34"/>
              <w:jc w:val="center"/>
              <w:rPr>
                <w:rFonts w:ascii="Arial" w:hAnsi="Arial" w:cs="Arial"/>
                <w:bCs w:val="0"/>
                <w:sz w:val="20"/>
                <w:szCs w:val="20"/>
              </w:rPr>
            </w:pPr>
            <w:r w:rsidRPr="003A21AF">
              <w:rPr>
                <w:rFonts w:ascii="Montserrat" w:eastAsia="Verdana" w:hAnsi="Montserrat" w:cs="Verdana"/>
                <w:sz w:val="20"/>
                <w:szCs w:val="20"/>
                <w:lang w:val="es-ES"/>
              </w:rPr>
              <w:t>Teléfono celular</w:t>
            </w:r>
          </w:p>
        </w:tc>
        <w:tc>
          <w:tcPr>
            <w:cnfStyle w:val="000010000000" w:firstRow="0" w:lastRow="0" w:firstColumn="0" w:lastColumn="0" w:oddVBand="1" w:evenVBand="0" w:oddHBand="0" w:evenHBand="0" w:firstRowFirstColumn="0" w:firstRowLastColumn="0" w:lastRowFirstColumn="0" w:lastRowLastColumn="0"/>
            <w:tcW w:w="4178"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EB1EFF" w:rsidRDefault="00505195" w:rsidP="004C170F">
            <w:pPr>
              <w:numPr>
                <w:ilvl w:val="0"/>
                <w:numId w:val="107"/>
              </w:numPr>
              <w:spacing w:before="100" w:beforeAutospacing="1" w:after="100" w:afterAutospacing="1" w:line="259" w:lineRule="auto"/>
              <w:ind w:left="0"/>
              <w:jc w:val="left"/>
              <w:textAlignment w:val="top"/>
              <w:rPr>
                <w:rFonts w:ascii="Montserrat" w:eastAsia="Verdana" w:hAnsi="Montserrat" w:cs="Verdana"/>
                <w:sz w:val="20"/>
                <w:szCs w:val="20"/>
                <w:lang w:val="es-ES"/>
              </w:rPr>
            </w:pPr>
            <w:r w:rsidRPr="00EB1EFF">
              <w:rPr>
                <w:rFonts w:ascii="Montserrat" w:eastAsia="Verdana" w:hAnsi="Montserrat" w:cs="Verdana"/>
                <w:sz w:val="20"/>
                <w:szCs w:val="20"/>
                <w:lang w:val="es-ES"/>
              </w:rPr>
              <w:t xml:space="preserve">Tamaño (pantalla principal)173.1 mm (6.8", rectángulo completo) / 172.5 mm (6.8", esquinas </w:t>
            </w:r>
            <w:r w:rsidRPr="00EB1EFF">
              <w:rPr>
                <w:rFonts w:ascii="Montserrat" w:eastAsia="Verdana" w:hAnsi="Montserrat" w:cs="Verdana"/>
                <w:sz w:val="20"/>
                <w:szCs w:val="20"/>
                <w:lang w:val="es-ES"/>
              </w:rPr>
              <w:lastRenderedPageBreak/>
              <w:t xml:space="preserve">redondeadas)Resolución (pantalla principal) 3,088 x 1,440 (Quad HD+)Tecnología (pantalla principal) Dynamic AMOLED 2xNúmero de colores (pantalla principal) 16MMáxima Frecuencia de Actualización (Pantalla Principal) 120 Hz. Velocidad del CPU 3.36 GHz, 2.8 GHz, 2 GHz. Memoria (GB) 8Almacenamiento (GB) 256Almacenamiento disponible (GB) 216.6 Sistema Operativo Android. Cámara trasera - Resolución (múltiple) 200.0 MP + 10.0 MP + 12.0 MP + 10.0 MP </w:t>
            </w:r>
          </w:p>
          <w:p w:rsidR="00505195" w:rsidRPr="003A21AF" w:rsidRDefault="00505195" w:rsidP="004C170F">
            <w:pPr>
              <w:numPr>
                <w:ilvl w:val="0"/>
                <w:numId w:val="107"/>
              </w:numPr>
              <w:spacing w:before="100" w:beforeAutospacing="1" w:after="100" w:afterAutospacing="1" w:line="259" w:lineRule="auto"/>
              <w:ind w:left="0"/>
              <w:jc w:val="left"/>
              <w:textAlignment w:val="top"/>
              <w:rPr>
                <w:rFonts w:ascii="Montserrat" w:eastAsia="Verdana" w:hAnsi="Montserrat" w:cs="Verdana"/>
                <w:sz w:val="20"/>
                <w:szCs w:val="20"/>
                <w:lang w:val="es-ES"/>
              </w:rPr>
            </w:pPr>
            <w:r w:rsidRPr="003A21AF">
              <w:rPr>
                <w:rFonts w:ascii="Montserrat" w:eastAsia="Verdana" w:hAnsi="Montserrat" w:cs="Verdana"/>
                <w:sz w:val="20"/>
                <w:szCs w:val="20"/>
                <w:lang w:val="es-ES"/>
              </w:rPr>
              <w:t>Cámara trasera - Número F (múltiple) F1.7 , F4.9 , F2.2 , F2.4</w:t>
            </w:r>
          </w:p>
          <w:p w:rsidR="00505195" w:rsidRPr="003A21AF" w:rsidRDefault="00505195" w:rsidP="004C170F">
            <w:pPr>
              <w:numPr>
                <w:ilvl w:val="0"/>
                <w:numId w:val="107"/>
              </w:numPr>
              <w:spacing w:before="100" w:beforeAutospacing="1" w:after="100" w:afterAutospacing="1" w:line="259" w:lineRule="auto"/>
              <w:ind w:left="0"/>
              <w:jc w:val="left"/>
              <w:textAlignment w:val="top"/>
              <w:rPr>
                <w:rFonts w:ascii="Montserrat" w:eastAsia="Verdana" w:hAnsi="Montserrat" w:cs="Verdana"/>
                <w:sz w:val="20"/>
                <w:szCs w:val="20"/>
                <w:lang w:val="es-ES"/>
              </w:rPr>
            </w:pPr>
            <w:r w:rsidRPr="003A21AF">
              <w:rPr>
                <w:rFonts w:ascii="Montserrat" w:eastAsia="Verdana" w:hAnsi="Montserrat" w:cs="Verdana"/>
                <w:sz w:val="20"/>
                <w:szCs w:val="20"/>
                <w:lang w:val="es-ES"/>
              </w:rPr>
              <w:t>Cámara trasera – Autoenfoque Sí</w:t>
            </w:r>
          </w:p>
          <w:p w:rsidR="00505195" w:rsidRPr="003A21AF" w:rsidRDefault="00505195" w:rsidP="004C170F">
            <w:pPr>
              <w:numPr>
                <w:ilvl w:val="0"/>
                <w:numId w:val="107"/>
              </w:numPr>
              <w:spacing w:before="100" w:beforeAutospacing="1" w:after="100" w:afterAutospacing="1" w:line="259" w:lineRule="auto"/>
              <w:ind w:left="0"/>
              <w:jc w:val="left"/>
              <w:textAlignment w:val="top"/>
              <w:rPr>
                <w:rFonts w:ascii="Montserrat" w:eastAsia="Verdana" w:hAnsi="Montserrat" w:cs="Verdana"/>
                <w:sz w:val="20"/>
                <w:szCs w:val="20"/>
                <w:lang w:val="es-ES"/>
              </w:rPr>
            </w:pPr>
            <w:r w:rsidRPr="003A21AF">
              <w:rPr>
                <w:rFonts w:ascii="Montserrat" w:eastAsia="Verdana" w:hAnsi="Montserrat" w:cs="Verdana"/>
                <w:sz w:val="20"/>
                <w:szCs w:val="20"/>
                <w:lang w:val="es-ES"/>
              </w:rPr>
              <w:t>Cámara trasera – OIS Sí</w:t>
            </w:r>
          </w:p>
          <w:p w:rsidR="00505195" w:rsidRPr="003A21AF" w:rsidRDefault="00505195" w:rsidP="004C170F">
            <w:pPr>
              <w:numPr>
                <w:ilvl w:val="0"/>
                <w:numId w:val="107"/>
              </w:numPr>
              <w:spacing w:before="100" w:beforeAutospacing="1" w:after="100" w:afterAutospacing="1" w:line="259" w:lineRule="auto"/>
              <w:ind w:left="0"/>
              <w:jc w:val="left"/>
              <w:textAlignment w:val="top"/>
              <w:rPr>
                <w:rFonts w:ascii="Montserrat" w:eastAsia="Verdana" w:hAnsi="Montserrat" w:cs="Verdana"/>
                <w:sz w:val="20"/>
                <w:szCs w:val="20"/>
                <w:lang w:val="es-ES"/>
              </w:rPr>
            </w:pPr>
            <w:r w:rsidRPr="003A21AF">
              <w:rPr>
                <w:rFonts w:ascii="Montserrat" w:eastAsia="Verdana" w:hAnsi="Montserrat" w:cs="Verdana"/>
                <w:sz w:val="20"/>
                <w:szCs w:val="20"/>
                <w:lang w:val="es-ES"/>
              </w:rPr>
              <w:t>Zoom de cámara trasera Zoom óptico de 3x y 10x, zoom digital de hasta 100x</w:t>
            </w:r>
          </w:p>
          <w:p w:rsidR="00505195" w:rsidRPr="003A21AF" w:rsidRDefault="00505195" w:rsidP="004C170F">
            <w:pPr>
              <w:numPr>
                <w:ilvl w:val="0"/>
                <w:numId w:val="107"/>
              </w:numPr>
              <w:spacing w:before="100" w:beforeAutospacing="1" w:after="100" w:afterAutospacing="1" w:line="259" w:lineRule="auto"/>
              <w:ind w:left="0"/>
              <w:jc w:val="left"/>
              <w:textAlignment w:val="top"/>
              <w:rPr>
                <w:rFonts w:ascii="Montserrat" w:eastAsia="Verdana" w:hAnsi="Montserrat" w:cs="Verdana"/>
                <w:sz w:val="20"/>
                <w:szCs w:val="20"/>
                <w:lang w:val="es-ES"/>
              </w:rPr>
            </w:pPr>
            <w:r w:rsidRPr="003A21AF">
              <w:rPr>
                <w:rFonts w:ascii="Montserrat" w:eastAsia="Verdana" w:hAnsi="Montserrat" w:cs="Verdana"/>
                <w:sz w:val="20"/>
                <w:szCs w:val="20"/>
                <w:lang w:val="es-ES"/>
              </w:rPr>
              <w:t>Cámara frontal – Resolución 12 MP</w:t>
            </w:r>
          </w:p>
          <w:p w:rsidR="00505195" w:rsidRPr="003A21AF" w:rsidRDefault="00505195" w:rsidP="004C170F">
            <w:pPr>
              <w:numPr>
                <w:ilvl w:val="0"/>
                <w:numId w:val="107"/>
              </w:numPr>
              <w:spacing w:before="100" w:beforeAutospacing="1" w:after="100" w:afterAutospacing="1" w:line="259" w:lineRule="auto"/>
              <w:ind w:left="0"/>
              <w:jc w:val="left"/>
              <w:textAlignment w:val="top"/>
              <w:rPr>
                <w:rFonts w:ascii="Montserrat" w:eastAsia="Verdana" w:hAnsi="Montserrat" w:cs="Verdana"/>
                <w:sz w:val="20"/>
                <w:szCs w:val="20"/>
                <w:lang w:val="es-ES"/>
              </w:rPr>
            </w:pPr>
            <w:r w:rsidRPr="003A21AF">
              <w:rPr>
                <w:rFonts w:ascii="Montserrat" w:eastAsia="Verdana" w:hAnsi="Montserrat" w:cs="Verdana"/>
                <w:sz w:val="20"/>
                <w:szCs w:val="20"/>
                <w:lang w:val="es-ES"/>
              </w:rPr>
              <w:t>Cámara frontal - Número F F2.2</w:t>
            </w:r>
          </w:p>
          <w:p w:rsidR="00505195" w:rsidRPr="003A21AF" w:rsidRDefault="00505195" w:rsidP="004C170F">
            <w:pPr>
              <w:numPr>
                <w:ilvl w:val="0"/>
                <w:numId w:val="107"/>
              </w:numPr>
              <w:spacing w:before="100" w:beforeAutospacing="1" w:after="100" w:afterAutospacing="1" w:line="259" w:lineRule="auto"/>
              <w:ind w:left="0"/>
              <w:jc w:val="left"/>
              <w:textAlignment w:val="top"/>
              <w:rPr>
                <w:rFonts w:ascii="Montserrat" w:eastAsia="Verdana" w:hAnsi="Montserrat" w:cs="Verdana"/>
                <w:sz w:val="20"/>
                <w:szCs w:val="20"/>
                <w:lang w:val="es-ES"/>
              </w:rPr>
            </w:pPr>
            <w:r w:rsidRPr="003A21AF">
              <w:rPr>
                <w:rFonts w:ascii="Montserrat" w:eastAsia="Verdana" w:hAnsi="Montserrat" w:cs="Verdana"/>
                <w:sz w:val="20"/>
                <w:szCs w:val="20"/>
                <w:lang w:val="es-ES"/>
              </w:rPr>
              <w:t>Cámara frontal – Autoenfoque Sí</w:t>
            </w:r>
          </w:p>
          <w:p w:rsidR="00505195" w:rsidRPr="003A21AF" w:rsidRDefault="00505195" w:rsidP="004C170F">
            <w:pPr>
              <w:numPr>
                <w:ilvl w:val="0"/>
                <w:numId w:val="108"/>
              </w:numPr>
              <w:spacing w:before="100" w:beforeAutospacing="1" w:after="100" w:afterAutospacing="1" w:line="259" w:lineRule="auto"/>
              <w:ind w:left="0"/>
              <w:textAlignment w:val="top"/>
              <w:rPr>
                <w:rFonts w:ascii="Montserrat" w:eastAsia="Verdana" w:hAnsi="Montserrat" w:cs="Verdana"/>
                <w:sz w:val="20"/>
                <w:szCs w:val="20"/>
                <w:lang w:val="es-ES"/>
              </w:rPr>
            </w:pPr>
            <w:r w:rsidRPr="003A21AF">
              <w:rPr>
                <w:rFonts w:ascii="Montserrat" w:eastAsia="Verdana" w:hAnsi="Montserrat" w:cs="Verdana"/>
                <w:sz w:val="20"/>
                <w:szCs w:val="20"/>
                <w:lang w:val="es-ES"/>
              </w:rPr>
              <w:t>Cámara trasera – Flash Sí Resolución de grabación de video UHD 8K (7,680 x 4,320) @ 30 fps Slow Motion 960 fps @ FHD, 240 fps @ FHD</w:t>
            </w:r>
          </w:p>
          <w:p w:rsidR="00505195" w:rsidRPr="00715B22" w:rsidRDefault="00505195" w:rsidP="002B0C85">
            <w:pPr>
              <w:jc w:val="center"/>
              <w:rPr>
                <w:rFonts w:ascii="Arial" w:hAnsi="Arial" w:cs="Arial"/>
                <w:bCs/>
                <w:sz w:val="20"/>
                <w:szCs w:val="20"/>
              </w:rPr>
            </w:pPr>
          </w:p>
        </w:tc>
        <w:tc>
          <w:tcPr>
            <w:tcW w:w="643"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lastRenderedPageBreak/>
              <w:t>04</w:t>
            </w:r>
          </w:p>
        </w:tc>
        <w:tc>
          <w:tcPr>
            <w:cnfStyle w:val="000010000000" w:firstRow="0" w:lastRow="0" w:firstColumn="0" w:lastColumn="0" w:oddVBand="1" w:evenVBand="0" w:oddHBand="0" w:evenHBand="0" w:firstRowFirstColumn="0" w:firstRowLastColumn="0" w:lastRowFirstColumn="0" w:lastRowLastColumn="0"/>
            <w:tcW w:w="1373" w:type="dxa"/>
            <w:tcBorders>
              <w:top w:val="single" w:sz="8" w:space="0" w:color="auto"/>
              <w:left w:val="single" w:sz="8" w:space="0" w:color="auto"/>
              <w:bottom w:val="single" w:sz="8" w:space="0" w:color="auto"/>
              <w:right w:val="single" w:sz="8" w:space="0" w:color="auto"/>
            </w:tcBorders>
            <w:shd w:val="clear" w:color="auto" w:fill="auto"/>
          </w:tcPr>
          <w:p w:rsidR="00505195" w:rsidRPr="00715B22" w:rsidRDefault="00505195" w:rsidP="002B0C85">
            <w:pPr>
              <w:ind w:firstLine="34"/>
              <w:jc w:val="center"/>
              <w:rPr>
                <w:rFonts w:ascii="Arial" w:hAnsi="Arial" w:cs="Arial"/>
                <w:bCs/>
                <w:sz w:val="20"/>
                <w:szCs w:val="20"/>
              </w:rPr>
            </w:pPr>
          </w:p>
        </w:tc>
        <w:tc>
          <w:tcPr>
            <w:tcW w:w="1373" w:type="dxa"/>
            <w:tcBorders>
              <w:top w:val="single" w:sz="8" w:space="0" w:color="auto"/>
              <w:left w:val="single" w:sz="8" w:space="0" w:color="auto"/>
              <w:bottom w:val="single" w:sz="8" w:space="0" w:color="auto"/>
              <w:right w:val="single" w:sz="8" w:space="0" w:color="auto"/>
            </w:tcBorders>
          </w:tcPr>
          <w:p w:rsidR="00505195" w:rsidRPr="00715B22" w:rsidRDefault="00505195"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tc>
      </w:tr>
      <w:tr w:rsidR="00505195" w:rsidRPr="00715B22" w:rsidTr="005051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2B0C85">
            <w:pPr>
              <w:ind w:firstLine="34"/>
              <w:jc w:val="center"/>
              <w:rPr>
                <w:rFonts w:ascii="Arial" w:hAnsi="Arial" w:cs="Arial"/>
                <w:bCs w:val="0"/>
                <w:sz w:val="20"/>
                <w:szCs w:val="20"/>
              </w:rPr>
            </w:pPr>
            <w:r w:rsidRPr="003A21AF">
              <w:rPr>
                <w:rFonts w:ascii="Montserrat" w:eastAsia="Verdana" w:hAnsi="Montserrat" w:cs="Verdana"/>
                <w:sz w:val="20"/>
                <w:szCs w:val="20"/>
                <w:lang w:val="es-ES"/>
              </w:rPr>
              <w:t>Teléfono celular (que incluya accesorios)</w:t>
            </w:r>
          </w:p>
        </w:tc>
        <w:tc>
          <w:tcPr>
            <w:cnfStyle w:val="000010000000" w:firstRow="0" w:lastRow="0" w:firstColumn="0" w:lastColumn="0" w:oddVBand="1" w:evenVBand="0" w:oddHBand="0" w:evenHBand="0" w:firstRowFirstColumn="0" w:firstRowLastColumn="0" w:lastRowFirstColumn="0" w:lastRowLastColumn="0"/>
            <w:tcW w:w="4178"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EB1EFF">
            <w:pPr>
              <w:jc w:val="left"/>
              <w:rPr>
                <w:rFonts w:ascii="Arial" w:hAnsi="Arial" w:cs="Arial"/>
                <w:bCs/>
                <w:sz w:val="20"/>
                <w:szCs w:val="20"/>
              </w:rPr>
            </w:pPr>
            <w:r w:rsidRPr="00EF2275">
              <w:rPr>
                <w:rFonts w:ascii="Montserrat" w:eastAsia="Verdana" w:hAnsi="Montserrat" w:cs="Verdana"/>
                <w:sz w:val="20"/>
                <w:szCs w:val="20"/>
                <w:lang w:val="es-ES"/>
              </w:rPr>
              <w:t>Pantalla: 6.7", 1080 x 2400 pixels</w:t>
            </w:r>
            <w:r w:rsidRPr="00EF2275">
              <w:rPr>
                <w:rFonts w:ascii="Montserrat" w:eastAsia="Verdana" w:hAnsi="Montserrat" w:cs="Verdana"/>
                <w:sz w:val="20"/>
                <w:szCs w:val="20"/>
                <w:lang w:val="es-ES"/>
              </w:rPr>
              <w:br/>
              <w:t>Procesador: Snapdragon 778G 2.4GHz</w:t>
            </w:r>
            <w:r w:rsidRPr="00EF2275">
              <w:rPr>
                <w:rFonts w:ascii="Montserrat" w:eastAsia="Verdana" w:hAnsi="Montserrat" w:cs="Verdana"/>
                <w:sz w:val="20"/>
                <w:szCs w:val="20"/>
                <w:lang w:val="es-ES"/>
              </w:rPr>
              <w:br/>
              <w:t>RAM: 8GB</w:t>
            </w:r>
            <w:r w:rsidRPr="00EF2275">
              <w:rPr>
                <w:rFonts w:ascii="Montserrat" w:eastAsia="Verdana" w:hAnsi="Montserrat" w:cs="Verdana"/>
                <w:sz w:val="20"/>
                <w:szCs w:val="20"/>
                <w:lang w:val="es-ES"/>
              </w:rPr>
              <w:br/>
              <w:t>Almacenamiento: 256GB</w:t>
            </w:r>
            <w:r w:rsidRPr="00EF2275">
              <w:rPr>
                <w:rFonts w:ascii="Montserrat" w:eastAsia="Verdana" w:hAnsi="Montserrat" w:cs="Verdana"/>
                <w:sz w:val="20"/>
                <w:szCs w:val="20"/>
                <w:lang w:val="es-ES"/>
              </w:rPr>
              <w:br/>
              <w:t>Expansión: microSD</w:t>
            </w:r>
            <w:r w:rsidRPr="00EF2275">
              <w:rPr>
                <w:rFonts w:ascii="Montserrat" w:eastAsia="Verdana" w:hAnsi="Montserrat" w:cs="Verdana"/>
                <w:sz w:val="20"/>
                <w:szCs w:val="20"/>
                <w:lang w:val="es-ES"/>
              </w:rPr>
              <w:br/>
              <w:t>Cámara: Cuádruple, 108MP+12MP +5MP+5MP</w:t>
            </w:r>
            <w:r w:rsidRPr="00EF2275">
              <w:rPr>
                <w:rFonts w:ascii="Montserrat" w:eastAsia="Verdana" w:hAnsi="Montserrat" w:cs="Verdana"/>
                <w:sz w:val="20"/>
                <w:szCs w:val="20"/>
                <w:lang w:val="es-ES"/>
              </w:rPr>
              <w:br/>
              <w:t>Batería: 5000 mAh</w:t>
            </w:r>
            <w:r w:rsidRPr="00EF2275">
              <w:rPr>
                <w:rFonts w:ascii="Montserrat" w:eastAsia="Verdana" w:hAnsi="Montserrat" w:cs="Verdana"/>
                <w:sz w:val="20"/>
                <w:szCs w:val="20"/>
                <w:lang w:val="es-ES"/>
              </w:rPr>
              <w:br/>
              <w:t>OS: Android 12</w:t>
            </w:r>
            <w:r w:rsidRPr="00EF2275">
              <w:rPr>
                <w:rFonts w:ascii="Montserrat" w:eastAsia="Verdana" w:hAnsi="Montserrat" w:cs="Verdana"/>
                <w:sz w:val="20"/>
                <w:szCs w:val="20"/>
                <w:lang w:val="es-ES"/>
              </w:rPr>
              <w:br/>
              <w:t>Perfil: 7.6 mm</w:t>
            </w:r>
            <w:r w:rsidRPr="00EF2275">
              <w:rPr>
                <w:rFonts w:ascii="Montserrat" w:eastAsia="Verdana" w:hAnsi="Montserrat" w:cs="Verdana"/>
                <w:sz w:val="20"/>
                <w:szCs w:val="20"/>
                <w:lang w:val="es-ES"/>
              </w:rPr>
              <w:br/>
              <w:t>Peso: 181 g</w:t>
            </w:r>
          </w:p>
        </w:tc>
        <w:tc>
          <w:tcPr>
            <w:tcW w:w="643"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12</w:t>
            </w:r>
          </w:p>
        </w:tc>
        <w:tc>
          <w:tcPr>
            <w:cnfStyle w:val="000010000000" w:firstRow="0" w:lastRow="0" w:firstColumn="0" w:lastColumn="0" w:oddVBand="1" w:evenVBand="0" w:oddHBand="0" w:evenHBand="0" w:firstRowFirstColumn="0" w:firstRowLastColumn="0" w:lastRowFirstColumn="0" w:lastRowLastColumn="0"/>
            <w:tcW w:w="1373" w:type="dxa"/>
            <w:tcBorders>
              <w:top w:val="single" w:sz="8" w:space="0" w:color="auto"/>
              <w:left w:val="single" w:sz="8" w:space="0" w:color="auto"/>
              <w:bottom w:val="single" w:sz="8" w:space="0" w:color="auto"/>
              <w:right w:val="single" w:sz="8" w:space="0" w:color="auto"/>
            </w:tcBorders>
            <w:shd w:val="clear" w:color="auto" w:fill="auto"/>
          </w:tcPr>
          <w:p w:rsidR="00505195" w:rsidRPr="00715B22" w:rsidRDefault="00505195" w:rsidP="002B0C85">
            <w:pPr>
              <w:ind w:firstLine="34"/>
              <w:jc w:val="center"/>
              <w:rPr>
                <w:rFonts w:ascii="Arial" w:hAnsi="Arial" w:cs="Arial"/>
                <w:bCs/>
                <w:sz w:val="20"/>
                <w:szCs w:val="20"/>
              </w:rPr>
            </w:pPr>
          </w:p>
        </w:tc>
        <w:tc>
          <w:tcPr>
            <w:tcW w:w="1373" w:type="dxa"/>
            <w:tcBorders>
              <w:top w:val="single" w:sz="8" w:space="0" w:color="auto"/>
              <w:left w:val="single" w:sz="8" w:space="0" w:color="auto"/>
              <w:bottom w:val="single" w:sz="8" w:space="0" w:color="auto"/>
              <w:right w:val="single" w:sz="8" w:space="0" w:color="auto"/>
            </w:tcBorders>
          </w:tcPr>
          <w:p w:rsidR="00505195" w:rsidRPr="00715B22" w:rsidRDefault="00505195"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tc>
      </w:tr>
      <w:tr w:rsidR="00505195" w:rsidRPr="00715B22" w:rsidTr="00505195">
        <w:trPr>
          <w:trHeight w:val="300"/>
        </w:trPr>
        <w:tc>
          <w:tcPr>
            <w:cnfStyle w:val="001000000000" w:firstRow="0" w:lastRow="0" w:firstColumn="1" w:lastColumn="0" w:oddVBand="0" w:evenVBand="0" w:oddHBand="0" w:evenHBand="0" w:firstRowFirstColumn="0" w:firstRowLastColumn="0" w:lastRowFirstColumn="0" w:lastRowLastColumn="0"/>
            <w:tcW w:w="12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2B0C85">
            <w:pPr>
              <w:ind w:firstLine="34"/>
              <w:jc w:val="center"/>
              <w:rPr>
                <w:rFonts w:ascii="Arial" w:hAnsi="Arial" w:cs="Arial"/>
                <w:bCs w:val="0"/>
                <w:sz w:val="20"/>
                <w:szCs w:val="20"/>
              </w:rPr>
            </w:pPr>
            <w:r w:rsidRPr="003A21AF">
              <w:rPr>
                <w:rFonts w:ascii="Montserrat" w:eastAsia="Verdana" w:hAnsi="Montserrat" w:cs="Verdana"/>
                <w:sz w:val="20"/>
                <w:szCs w:val="20"/>
                <w:lang w:val="es-ES"/>
              </w:rPr>
              <w:lastRenderedPageBreak/>
              <w:t>Espejo cóncavo de revisión</w:t>
            </w:r>
          </w:p>
        </w:tc>
        <w:tc>
          <w:tcPr>
            <w:cnfStyle w:val="000010000000" w:firstRow="0" w:lastRow="0" w:firstColumn="0" w:lastColumn="0" w:oddVBand="1" w:evenVBand="0" w:oddHBand="0" w:evenHBand="0" w:firstRowFirstColumn="0" w:firstRowLastColumn="0" w:lastRowFirstColumn="0" w:lastRowLastColumn="0"/>
            <w:tcW w:w="4178"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EB1EFF">
            <w:pPr>
              <w:jc w:val="left"/>
              <w:rPr>
                <w:rFonts w:ascii="Arial" w:hAnsi="Arial" w:cs="Arial"/>
                <w:bCs/>
                <w:sz w:val="20"/>
                <w:szCs w:val="20"/>
              </w:rPr>
            </w:pPr>
            <w:r w:rsidRPr="003A21AF">
              <w:rPr>
                <w:rFonts w:ascii="Montserrat" w:eastAsia="Verdana" w:hAnsi="Montserrat" w:cs="Verdana"/>
                <w:sz w:val="20"/>
                <w:szCs w:val="20"/>
                <w:lang w:val="es-ES"/>
              </w:rPr>
              <w:t>Espejo Cóncavo para revisión de automóviles</w:t>
            </w:r>
          </w:p>
        </w:tc>
        <w:tc>
          <w:tcPr>
            <w:tcW w:w="643"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08</w:t>
            </w:r>
          </w:p>
        </w:tc>
        <w:tc>
          <w:tcPr>
            <w:cnfStyle w:val="000010000000" w:firstRow="0" w:lastRow="0" w:firstColumn="0" w:lastColumn="0" w:oddVBand="1" w:evenVBand="0" w:oddHBand="0" w:evenHBand="0" w:firstRowFirstColumn="0" w:firstRowLastColumn="0" w:lastRowFirstColumn="0" w:lastRowLastColumn="0"/>
            <w:tcW w:w="1373" w:type="dxa"/>
            <w:tcBorders>
              <w:top w:val="single" w:sz="8" w:space="0" w:color="auto"/>
              <w:left w:val="single" w:sz="8" w:space="0" w:color="auto"/>
              <w:bottom w:val="single" w:sz="8" w:space="0" w:color="auto"/>
              <w:right w:val="single" w:sz="8" w:space="0" w:color="auto"/>
            </w:tcBorders>
            <w:shd w:val="clear" w:color="auto" w:fill="auto"/>
          </w:tcPr>
          <w:p w:rsidR="00505195" w:rsidRPr="00715B22" w:rsidRDefault="00505195" w:rsidP="002B0C85">
            <w:pPr>
              <w:ind w:firstLine="34"/>
              <w:jc w:val="center"/>
              <w:rPr>
                <w:rFonts w:ascii="Arial" w:hAnsi="Arial" w:cs="Arial"/>
                <w:bCs/>
                <w:sz w:val="20"/>
                <w:szCs w:val="20"/>
              </w:rPr>
            </w:pPr>
          </w:p>
        </w:tc>
        <w:tc>
          <w:tcPr>
            <w:tcW w:w="1373" w:type="dxa"/>
            <w:tcBorders>
              <w:top w:val="single" w:sz="8" w:space="0" w:color="auto"/>
              <w:left w:val="single" w:sz="8" w:space="0" w:color="auto"/>
              <w:bottom w:val="single" w:sz="8" w:space="0" w:color="auto"/>
              <w:right w:val="single" w:sz="8" w:space="0" w:color="auto"/>
            </w:tcBorders>
          </w:tcPr>
          <w:p w:rsidR="00505195" w:rsidRPr="00715B22" w:rsidRDefault="00505195"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tc>
      </w:tr>
      <w:tr w:rsidR="00505195" w:rsidRPr="00715B22" w:rsidTr="005051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2B0C85">
            <w:pPr>
              <w:ind w:firstLine="34"/>
              <w:jc w:val="center"/>
              <w:rPr>
                <w:rFonts w:ascii="Arial" w:hAnsi="Arial" w:cs="Arial"/>
                <w:bCs w:val="0"/>
                <w:sz w:val="20"/>
                <w:szCs w:val="20"/>
              </w:rPr>
            </w:pPr>
            <w:r w:rsidRPr="003A21AF">
              <w:rPr>
                <w:rFonts w:ascii="Montserrat" w:eastAsia="Verdana" w:hAnsi="Montserrat" w:cs="Verdana"/>
                <w:sz w:val="20"/>
                <w:szCs w:val="20"/>
                <w:lang w:val="es-ES"/>
              </w:rPr>
              <w:t>Detector Metales tipo paleta</w:t>
            </w:r>
          </w:p>
        </w:tc>
        <w:tc>
          <w:tcPr>
            <w:cnfStyle w:val="000010000000" w:firstRow="0" w:lastRow="0" w:firstColumn="0" w:lastColumn="0" w:oddVBand="1" w:evenVBand="0" w:oddHBand="0" w:evenHBand="0" w:firstRowFirstColumn="0" w:firstRowLastColumn="0" w:lastRowFirstColumn="0" w:lastRowLastColumn="0"/>
            <w:tcW w:w="4178"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EB1EFF">
            <w:pPr>
              <w:jc w:val="left"/>
              <w:rPr>
                <w:rFonts w:ascii="Arial" w:hAnsi="Arial" w:cs="Arial"/>
                <w:bCs/>
                <w:sz w:val="20"/>
                <w:szCs w:val="20"/>
              </w:rPr>
            </w:pPr>
            <w:r w:rsidRPr="003A21AF">
              <w:rPr>
                <w:rFonts w:ascii="Montserrat" w:eastAsia="Verdana" w:hAnsi="Montserrat" w:cs="Verdana"/>
                <w:sz w:val="20"/>
                <w:szCs w:val="20"/>
                <w:lang w:val="es-ES"/>
              </w:rPr>
              <w:t>Equipos de detección de metales tipo paleta Garret o similar, uno para cada portada.</w:t>
            </w:r>
          </w:p>
        </w:tc>
        <w:tc>
          <w:tcPr>
            <w:tcW w:w="643"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08</w:t>
            </w:r>
          </w:p>
        </w:tc>
        <w:tc>
          <w:tcPr>
            <w:cnfStyle w:val="000010000000" w:firstRow="0" w:lastRow="0" w:firstColumn="0" w:lastColumn="0" w:oddVBand="1" w:evenVBand="0" w:oddHBand="0" w:evenHBand="0" w:firstRowFirstColumn="0" w:firstRowLastColumn="0" w:lastRowFirstColumn="0" w:lastRowLastColumn="0"/>
            <w:tcW w:w="1373" w:type="dxa"/>
            <w:tcBorders>
              <w:top w:val="single" w:sz="8" w:space="0" w:color="auto"/>
              <w:left w:val="single" w:sz="8" w:space="0" w:color="auto"/>
              <w:bottom w:val="single" w:sz="8" w:space="0" w:color="auto"/>
              <w:right w:val="single" w:sz="8" w:space="0" w:color="auto"/>
            </w:tcBorders>
            <w:shd w:val="clear" w:color="auto" w:fill="auto"/>
          </w:tcPr>
          <w:p w:rsidR="00505195" w:rsidRPr="00715B22" w:rsidRDefault="00505195" w:rsidP="002B0C85">
            <w:pPr>
              <w:ind w:firstLine="34"/>
              <w:jc w:val="center"/>
              <w:rPr>
                <w:rFonts w:ascii="Arial" w:hAnsi="Arial" w:cs="Arial"/>
                <w:bCs/>
                <w:sz w:val="20"/>
                <w:szCs w:val="20"/>
              </w:rPr>
            </w:pPr>
          </w:p>
        </w:tc>
        <w:tc>
          <w:tcPr>
            <w:tcW w:w="1373" w:type="dxa"/>
            <w:tcBorders>
              <w:top w:val="single" w:sz="8" w:space="0" w:color="auto"/>
              <w:left w:val="single" w:sz="8" w:space="0" w:color="auto"/>
              <w:bottom w:val="single" w:sz="8" w:space="0" w:color="auto"/>
              <w:right w:val="single" w:sz="8" w:space="0" w:color="auto"/>
            </w:tcBorders>
          </w:tcPr>
          <w:p w:rsidR="00505195" w:rsidRPr="00715B22" w:rsidRDefault="00505195"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tc>
      </w:tr>
      <w:tr w:rsidR="00505195" w:rsidRPr="00715B22" w:rsidTr="00505195">
        <w:trPr>
          <w:trHeight w:val="300"/>
        </w:trPr>
        <w:tc>
          <w:tcPr>
            <w:cnfStyle w:val="001000000000" w:firstRow="0" w:lastRow="0" w:firstColumn="1" w:lastColumn="0" w:oddVBand="0" w:evenVBand="0" w:oddHBand="0" w:evenHBand="0" w:firstRowFirstColumn="0" w:firstRowLastColumn="0" w:lastRowFirstColumn="0" w:lastRowLastColumn="0"/>
            <w:tcW w:w="12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2B0C85">
            <w:pPr>
              <w:ind w:firstLine="34"/>
              <w:jc w:val="center"/>
              <w:rPr>
                <w:rFonts w:ascii="Arial" w:hAnsi="Arial" w:cs="Arial"/>
                <w:bCs w:val="0"/>
                <w:sz w:val="20"/>
                <w:szCs w:val="20"/>
              </w:rPr>
            </w:pPr>
            <w:r w:rsidRPr="003A21AF">
              <w:rPr>
                <w:rFonts w:ascii="Montserrat" w:eastAsia="Verdana" w:hAnsi="Montserrat" w:cs="Verdana"/>
                <w:sz w:val="20"/>
                <w:szCs w:val="20"/>
                <w:lang w:val="es-ES"/>
              </w:rPr>
              <w:t>Lámpara</w:t>
            </w:r>
            <w:r>
              <w:rPr>
                <w:rFonts w:ascii="Montserrat" w:eastAsia="Verdana" w:hAnsi="Montserrat" w:cs="Verdana"/>
                <w:sz w:val="20"/>
                <w:szCs w:val="20"/>
                <w:lang w:val="es-ES"/>
              </w:rPr>
              <w:t>s</w:t>
            </w:r>
            <w:r w:rsidRPr="003A21AF">
              <w:rPr>
                <w:rFonts w:ascii="Montserrat" w:eastAsia="Verdana" w:hAnsi="Montserrat" w:cs="Verdana"/>
                <w:sz w:val="20"/>
                <w:szCs w:val="20"/>
                <w:lang w:val="es-ES"/>
              </w:rPr>
              <w:t xml:space="preserve"> manual</w:t>
            </w:r>
          </w:p>
        </w:tc>
        <w:tc>
          <w:tcPr>
            <w:cnfStyle w:val="000010000000" w:firstRow="0" w:lastRow="0" w:firstColumn="0" w:lastColumn="0" w:oddVBand="1" w:evenVBand="0" w:oddHBand="0" w:evenHBand="0" w:firstRowFirstColumn="0" w:firstRowLastColumn="0" w:lastRowFirstColumn="0" w:lastRowLastColumn="0"/>
            <w:tcW w:w="4178"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EB1EFF">
            <w:pPr>
              <w:jc w:val="left"/>
              <w:rPr>
                <w:rFonts w:ascii="Arial" w:hAnsi="Arial" w:cs="Arial"/>
                <w:bCs/>
                <w:sz w:val="20"/>
                <w:szCs w:val="20"/>
              </w:rPr>
            </w:pPr>
            <w:r w:rsidRPr="003A21AF">
              <w:rPr>
                <w:rFonts w:ascii="Montserrat" w:eastAsia="Verdana" w:hAnsi="Montserrat" w:cs="Verdana"/>
                <w:sz w:val="20"/>
                <w:szCs w:val="20"/>
                <w:lang w:val="es-ES"/>
              </w:rPr>
              <w:t>Linterna XHP7, luz LED XHP70 con una potencia máxima de 10000 lúmenes. Distancia de iluminación hasta 300 metros. (</w:t>
            </w:r>
            <w:r>
              <w:rPr>
                <w:rFonts w:ascii="Montserrat" w:eastAsia="Verdana" w:hAnsi="Montserrat" w:cs="Verdana"/>
                <w:sz w:val="20"/>
                <w:szCs w:val="20"/>
                <w:lang w:val="es-ES"/>
              </w:rPr>
              <w:t>Recar</w:t>
            </w:r>
            <w:r w:rsidRPr="003A21AF">
              <w:rPr>
                <w:rFonts w:ascii="Montserrat" w:eastAsia="Verdana" w:hAnsi="Montserrat" w:cs="Verdana"/>
                <w:sz w:val="20"/>
                <w:szCs w:val="20"/>
                <w:lang w:val="es-ES"/>
              </w:rPr>
              <w:t>gable y resistente al agua).</w:t>
            </w:r>
          </w:p>
        </w:tc>
        <w:tc>
          <w:tcPr>
            <w:tcW w:w="643"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15</w:t>
            </w:r>
          </w:p>
        </w:tc>
        <w:tc>
          <w:tcPr>
            <w:cnfStyle w:val="000010000000" w:firstRow="0" w:lastRow="0" w:firstColumn="0" w:lastColumn="0" w:oddVBand="1" w:evenVBand="0" w:oddHBand="0" w:evenHBand="0" w:firstRowFirstColumn="0" w:firstRowLastColumn="0" w:lastRowFirstColumn="0" w:lastRowLastColumn="0"/>
            <w:tcW w:w="1373" w:type="dxa"/>
            <w:tcBorders>
              <w:top w:val="single" w:sz="8" w:space="0" w:color="auto"/>
              <w:left w:val="single" w:sz="8" w:space="0" w:color="auto"/>
              <w:bottom w:val="single" w:sz="8" w:space="0" w:color="auto"/>
              <w:right w:val="single" w:sz="8" w:space="0" w:color="auto"/>
            </w:tcBorders>
            <w:shd w:val="clear" w:color="auto" w:fill="auto"/>
          </w:tcPr>
          <w:p w:rsidR="00505195" w:rsidRPr="00715B22" w:rsidRDefault="00505195" w:rsidP="002B0C85">
            <w:pPr>
              <w:ind w:firstLine="34"/>
              <w:jc w:val="center"/>
              <w:rPr>
                <w:rFonts w:ascii="Arial" w:hAnsi="Arial" w:cs="Arial"/>
                <w:bCs/>
                <w:sz w:val="20"/>
                <w:szCs w:val="20"/>
              </w:rPr>
            </w:pPr>
          </w:p>
        </w:tc>
        <w:tc>
          <w:tcPr>
            <w:tcW w:w="1373" w:type="dxa"/>
            <w:tcBorders>
              <w:top w:val="single" w:sz="8" w:space="0" w:color="auto"/>
              <w:left w:val="single" w:sz="8" w:space="0" w:color="auto"/>
              <w:bottom w:val="single" w:sz="8" w:space="0" w:color="auto"/>
              <w:right w:val="single" w:sz="8" w:space="0" w:color="auto"/>
            </w:tcBorders>
          </w:tcPr>
          <w:p w:rsidR="00505195" w:rsidRPr="00715B22" w:rsidRDefault="00505195"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tc>
      </w:tr>
      <w:tr w:rsidR="00505195" w:rsidRPr="00715B22" w:rsidTr="005051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2B0C85">
            <w:pPr>
              <w:ind w:firstLine="34"/>
              <w:jc w:val="center"/>
              <w:rPr>
                <w:rFonts w:ascii="Arial" w:hAnsi="Arial" w:cs="Arial"/>
                <w:bCs w:val="0"/>
                <w:sz w:val="20"/>
                <w:szCs w:val="20"/>
              </w:rPr>
            </w:pPr>
            <w:r w:rsidRPr="003A21AF">
              <w:rPr>
                <w:rFonts w:ascii="Montserrat" w:eastAsia="Verdana" w:hAnsi="Montserrat" w:cs="Verdana"/>
                <w:sz w:val="20"/>
                <w:szCs w:val="20"/>
                <w:lang w:val="es-ES"/>
              </w:rPr>
              <w:t>Equipo rayos x</w:t>
            </w:r>
          </w:p>
        </w:tc>
        <w:tc>
          <w:tcPr>
            <w:cnfStyle w:val="000010000000" w:firstRow="0" w:lastRow="0" w:firstColumn="0" w:lastColumn="0" w:oddVBand="1" w:evenVBand="0" w:oddHBand="0" w:evenHBand="0" w:firstRowFirstColumn="0" w:firstRowLastColumn="0" w:lastRowFirstColumn="0" w:lastRowLastColumn="0"/>
            <w:tcW w:w="4178"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Default="00505195" w:rsidP="00EB1EFF">
            <w:pPr>
              <w:tabs>
                <w:tab w:val="num" w:pos="540"/>
              </w:tabs>
              <w:ind w:right="125"/>
              <w:rPr>
                <w:rFonts w:ascii="Montserrat" w:eastAsia="Verdana" w:hAnsi="Montserrat" w:cs="Verdana"/>
                <w:sz w:val="20"/>
                <w:szCs w:val="20"/>
                <w:lang w:val="es-ES"/>
              </w:rPr>
            </w:pPr>
            <w:r w:rsidRPr="003A21AF">
              <w:rPr>
                <w:rFonts w:ascii="Montserrat" w:eastAsia="Verdana" w:hAnsi="Montserrat" w:cs="Verdana"/>
                <w:sz w:val="20"/>
                <w:szCs w:val="20"/>
                <w:lang w:val="es-ES"/>
              </w:rPr>
              <w:t>Equipo de rayos x para revisión de Tamaño de túnel: (A) 507mm x (Al) 305mm</w:t>
            </w:r>
            <w:r>
              <w:rPr>
                <w:rFonts w:ascii="Montserrat" w:eastAsia="Verdana" w:hAnsi="Montserrat" w:cs="Verdana"/>
                <w:sz w:val="20"/>
                <w:szCs w:val="20"/>
                <w:lang w:val="es-ES"/>
              </w:rPr>
              <w:t xml:space="preserve"> </w:t>
            </w:r>
            <w:r w:rsidRPr="003A21AF">
              <w:rPr>
                <w:rFonts w:ascii="Montserrat" w:eastAsia="Verdana" w:hAnsi="Montserrat" w:cs="Verdana"/>
                <w:sz w:val="20"/>
                <w:szCs w:val="20"/>
                <w:lang w:val="es-ES"/>
              </w:rPr>
              <w:t>Velocidad de transporte de la banda: 0.20 m/sAltura de banda transportadora: 751 mm.Carga máxima: ≤120Kg Distribuido uniformemente</w:t>
            </w:r>
            <w:r>
              <w:rPr>
                <w:rFonts w:ascii="Montserrat" w:eastAsia="Verdana" w:hAnsi="Montserrat" w:cs="Verdana"/>
                <w:sz w:val="20"/>
                <w:szCs w:val="20"/>
                <w:lang w:val="es-ES"/>
              </w:rPr>
              <w:t xml:space="preserve"> </w:t>
            </w:r>
            <w:r w:rsidRPr="003A21AF">
              <w:rPr>
                <w:rFonts w:ascii="Montserrat" w:eastAsia="Verdana" w:hAnsi="Montserrat" w:cs="Verdana"/>
                <w:sz w:val="20"/>
                <w:szCs w:val="20"/>
                <w:lang w:val="es-ES"/>
              </w:rPr>
              <w:t>Monitor: LED de 17 pulgadas</w:t>
            </w:r>
            <w:r>
              <w:rPr>
                <w:rFonts w:ascii="Montserrat" w:eastAsia="Verdana" w:hAnsi="Montserrat" w:cs="Verdana"/>
                <w:sz w:val="20"/>
                <w:szCs w:val="20"/>
                <w:lang w:val="es-ES"/>
              </w:rPr>
              <w:t xml:space="preserve"> </w:t>
            </w:r>
            <w:r w:rsidRPr="003A21AF">
              <w:rPr>
                <w:rFonts w:ascii="Montserrat" w:eastAsia="Verdana" w:hAnsi="Montserrat" w:cs="Verdana"/>
                <w:sz w:val="20"/>
                <w:szCs w:val="20"/>
                <w:lang w:val="es-ES"/>
              </w:rPr>
              <w:t>Incluye UPS</w:t>
            </w:r>
            <w:r>
              <w:rPr>
                <w:rFonts w:ascii="Montserrat" w:eastAsia="Verdana" w:hAnsi="Montserrat" w:cs="Verdana"/>
                <w:sz w:val="20"/>
                <w:szCs w:val="20"/>
                <w:lang w:val="es-ES"/>
              </w:rPr>
              <w:t xml:space="preserve"> </w:t>
            </w:r>
            <w:r w:rsidRPr="003A21AF">
              <w:rPr>
                <w:rFonts w:ascii="Montserrat" w:eastAsia="Verdana" w:hAnsi="Montserrat" w:cs="Verdana"/>
                <w:sz w:val="20"/>
                <w:szCs w:val="20"/>
                <w:lang w:val="es-ES"/>
              </w:rPr>
              <w:t>maletas. MODELO: ZKX5030A</w:t>
            </w:r>
          </w:p>
          <w:p w:rsidR="00505195" w:rsidRPr="003A21AF" w:rsidRDefault="00505195" w:rsidP="00EB1EFF">
            <w:pPr>
              <w:tabs>
                <w:tab w:val="num" w:pos="540"/>
              </w:tabs>
              <w:ind w:right="125"/>
              <w:jc w:val="left"/>
              <w:rPr>
                <w:rFonts w:ascii="Montserrat" w:eastAsia="Verdana" w:hAnsi="Montserrat" w:cs="Verdana"/>
                <w:sz w:val="20"/>
                <w:szCs w:val="20"/>
                <w:lang w:val="es-ES"/>
              </w:rPr>
            </w:pPr>
          </w:p>
          <w:p w:rsidR="00505195" w:rsidRPr="00715B22" w:rsidRDefault="00505195" w:rsidP="002B0C85">
            <w:pPr>
              <w:jc w:val="center"/>
              <w:rPr>
                <w:rFonts w:ascii="Arial" w:hAnsi="Arial" w:cs="Arial"/>
                <w:bCs/>
                <w:sz w:val="20"/>
                <w:szCs w:val="20"/>
              </w:rPr>
            </w:pPr>
          </w:p>
        </w:tc>
        <w:tc>
          <w:tcPr>
            <w:tcW w:w="643"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01</w:t>
            </w:r>
          </w:p>
        </w:tc>
        <w:tc>
          <w:tcPr>
            <w:cnfStyle w:val="000010000000" w:firstRow="0" w:lastRow="0" w:firstColumn="0" w:lastColumn="0" w:oddVBand="1" w:evenVBand="0" w:oddHBand="0" w:evenHBand="0" w:firstRowFirstColumn="0" w:firstRowLastColumn="0" w:lastRowFirstColumn="0" w:lastRowLastColumn="0"/>
            <w:tcW w:w="1373" w:type="dxa"/>
            <w:tcBorders>
              <w:top w:val="single" w:sz="8" w:space="0" w:color="auto"/>
              <w:left w:val="single" w:sz="8" w:space="0" w:color="auto"/>
              <w:bottom w:val="single" w:sz="8" w:space="0" w:color="auto"/>
              <w:right w:val="single" w:sz="8" w:space="0" w:color="auto"/>
            </w:tcBorders>
            <w:shd w:val="clear" w:color="auto" w:fill="auto"/>
          </w:tcPr>
          <w:p w:rsidR="00505195" w:rsidRPr="00715B22" w:rsidRDefault="00505195" w:rsidP="002B0C85">
            <w:pPr>
              <w:ind w:firstLine="34"/>
              <w:jc w:val="center"/>
              <w:rPr>
                <w:rFonts w:ascii="Arial" w:hAnsi="Arial" w:cs="Arial"/>
                <w:bCs/>
                <w:sz w:val="20"/>
                <w:szCs w:val="20"/>
              </w:rPr>
            </w:pPr>
          </w:p>
        </w:tc>
        <w:tc>
          <w:tcPr>
            <w:tcW w:w="1373" w:type="dxa"/>
            <w:tcBorders>
              <w:top w:val="single" w:sz="8" w:space="0" w:color="auto"/>
              <w:left w:val="single" w:sz="8" w:space="0" w:color="auto"/>
              <w:bottom w:val="single" w:sz="8" w:space="0" w:color="auto"/>
              <w:right w:val="single" w:sz="8" w:space="0" w:color="auto"/>
            </w:tcBorders>
          </w:tcPr>
          <w:p w:rsidR="00505195" w:rsidRPr="00715B22" w:rsidRDefault="00505195"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tc>
      </w:tr>
      <w:tr w:rsidR="00505195" w:rsidRPr="00715B22" w:rsidTr="00505195">
        <w:trPr>
          <w:trHeight w:val="300"/>
        </w:trPr>
        <w:tc>
          <w:tcPr>
            <w:cnfStyle w:val="001000000000" w:firstRow="0" w:lastRow="0" w:firstColumn="1" w:lastColumn="0" w:oddVBand="0" w:evenVBand="0" w:oddHBand="0" w:evenHBand="0" w:firstRowFirstColumn="0" w:firstRowLastColumn="0" w:lastRowFirstColumn="0" w:lastRowLastColumn="0"/>
            <w:tcW w:w="12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2B0C85">
            <w:pPr>
              <w:ind w:firstLine="34"/>
              <w:jc w:val="center"/>
              <w:rPr>
                <w:rFonts w:ascii="Arial" w:hAnsi="Arial" w:cs="Arial"/>
                <w:bCs w:val="0"/>
                <w:sz w:val="20"/>
                <w:szCs w:val="20"/>
              </w:rPr>
            </w:pPr>
            <w:r w:rsidRPr="00C15796">
              <w:rPr>
                <w:rFonts w:ascii="Montserrat" w:eastAsia="Verdana" w:hAnsi="Montserrat" w:cs="Verdana"/>
                <w:sz w:val="20"/>
                <w:szCs w:val="20"/>
                <w:lang w:val="es-ES"/>
              </w:rPr>
              <w:t>Arco Detector</w:t>
            </w:r>
          </w:p>
        </w:tc>
        <w:tc>
          <w:tcPr>
            <w:cnfStyle w:val="000010000000" w:firstRow="0" w:lastRow="0" w:firstColumn="0" w:lastColumn="0" w:oddVBand="1" w:evenVBand="0" w:oddHBand="0" w:evenHBand="0" w:firstRowFirstColumn="0" w:firstRowLastColumn="0" w:lastRowFirstColumn="0" w:lastRowLastColumn="0"/>
            <w:tcW w:w="4178"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C15796" w:rsidRDefault="00505195" w:rsidP="00EB1EFF">
            <w:pPr>
              <w:ind w:right="125"/>
              <w:jc w:val="left"/>
              <w:rPr>
                <w:rFonts w:ascii="Montserrat" w:eastAsia="Verdana" w:hAnsi="Montserrat" w:cs="Verdana"/>
                <w:sz w:val="20"/>
                <w:szCs w:val="20"/>
                <w:lang w:val="es-ES"/>
              </w:rPr>
            </w:pPr>
            <w:r w:rsidRPr="008148D3">
              <w:rPr>
                <w:rFonts w:ascii="Montserrat" w:eastAsia="Verdana" w:hAnsi="Montserrat" w:cs="Verdana"/>
                <w:sz w:val="20"/>
                <w:szCs w:val="20"/>
                <w:lang w:val="es-ES"/>
              </w:rPr>
              <w:t xml:space="preserve">Arco Detector de Metales </w:t>
            </w:r>
            <w:r>
              <w:rPr>
                <w:rFonts w:ascii="Montserrat" w:eastAsia="Verdana" w:hAnsi="Montserrat" w:cs="Verdana"/>
                <w:sz w:val="20"/>
                <w:szCs w:val="20"/>
                <w:lang w:val="es-ES"/>
              </w:rPr>
              <w:t>c</w:t>
            </w:r>
            <w:r w:rsidRPr="00C15796">
              <w:rPr>
                <w:rFonts w:ascii="Montserrat" w:eastAsia="Verdana" w:hAnsi="Montserrat" w:cs="Verdana"/>
                <w:sz w:val="20"/>
                <w:szCs w:val="20"/>
                <w:lang w:val="es-ES"/>
              </w:rPr>
              <w:t>on tecnología exclusiva de detección por precisión multipunto de 6 zonas, con alarma anti sabotaje que sonará después de 10 segundos de no haber introducido el código correcto.</w:t>
            </w:r>
          </w:p>
          <w:p w:rsidR="00505195" w:rsidRDefault="00505195" w:rsidP="00EB1EFF">
            <w:pPr>
              <w:spacing w:after="0" w:line="240" w:lineRule="auto"/>
              <w:ind w:right="125"/>
              <w:rPr>
                <w:rFonts w:ascii="Montserrat" w:eastAsia="Verdana" w:hAnsi="Montserrat" w:cs="Verdana"/>
                <w:sz w:val="20"/>
                <w:szCs w:val="20"/>
                <w:lang w:val="es-ES"/>
              </w:rPr>
            </w:pPr>
            <w:r w:rsidRPr="00C15796">
              <w:rPr>
                <w:rFonts w:ascii="Montserrat" w:eastAsia="Verdana" w:hAnsi="Montserrat" w:cs="Verdana"/>
                <w:sz w:val="20"/>
                <w:szCs w:val="20"/>
                <w:lang w:val="es-ES"/>
              </w:rPr>
              <w:t>Dentro de sus características, integre lo siguiente:</w:t>
            </w:r>
          </w:p>
          <w:p w:rsidR="00505195" w:rsidRPr="00C15796" w:rsidRDefault="00505195" w:rsidP="00EB1EFF">
            <w:pPr>
              <w:spacing w:after="0" w:line="240" w:lineRule="auto"/>
              <w:ind w:right="125"/>
              <w:rPr>
                <w:rFonts w:ascii="Montserrat" w:eastAsia="Verdana" w:hAnsi="Montserrat" w:cs="Verdana"/>
                <w:sz w:val="20"/>
                <w:szCs w:val="20"/>
                <w:lang w:val="es-ES"/>
              </w:rPr>
            </w:pPr>
          </w:p>
          <w:p w:rsidR="00505195" w:rsidRPr="00C15796" w:rsidRDefault="00505195" w:rsidP="00EB1EFF">
            <w:pPr>
              <w:spacing w:after="0" w:line="240" w:lineRule="auto"/>
              <w:ind w:right="125"/>
              <w:rPr>
                <w:rFonts w:ascii="Montserrat" w:eastAsia="Verdana" w:hAnsi="Montserrat" w:cs="Verdana"/>
                <w:sz w:val="20"/>
                <w:szCs w:val="20"/>
                <w:lang w:val="es-ES"/>
              </w:rPr>
            </w:pPr>
            <w:r w:rsidRPr="00C15796">
              <w:rPr>
                <w:rFonts w:ascii="Montserrat" w:eastAsia="Verdana" w:hAnsi="Montserrat" w:cs="Verdana"/>
                <w:sz w:val="20"/>
                <w:szCs w:val="20"/>
                <w:lang w:val="es-ES"/>
              </w:rPr>
              <w:t>A.</w:t>
            </w:r>
            <w:r w:rsidRPr="00C15796">
              <w:rPr>
                <w:rFonts w:ascii="Montserrat" w:eastAsia="Verdana" w:hAnsi="Montserrat" w:cs="Verdana"/>
                <w:sz w:val="20"/>
                <w:szCs w:val="20"/>
                <w:lang w:val="es-ES"/>
              </w:rPr>
              <w:tab/>
              <w:t>Pantalla LCD con contador.</w:t>
            </w:r>
          </w:p>
          <w:p w:rsidR="00505195" w:rsidRPr="00C15796" w:rsidRDefault="00505195" w:rsidP="00EB1EFF">
            <w:pPr>
              <w:spacing w:after="0" w:line="240" w:lineRule="auto"/>
              <w:ind w:right="125"/>
              <w:rPr>
                <w:rFonts w:ascii="Montserrat" w:eastAsia="Verdana" w:hAnsi="Montserrat" w:cs="Verdana"/>
                <w:sz w:val="20"/>
                <w:szCs w:val="20"/>
                <w:lang w:val="es-ES"/>
              </w:rPr>
            </w:pPr>
            <w:r w:rsidRPr="00C15796">
              <w:rPr>
                <w:rFonts w:ascii="Montserrat" w:eastAsia="Verdana" w:hAnsi="Montserrat" w:cs="Verdana"/>
                <w:sz w:val="20"/>
                <w:szCs w:val="20"/>
                <w:lang w:val="es-ES"/>
              </w:rPr>
              <w:t>B.</w:t>
            </w:r>
            <w:r w:rsidRPr="00C15796">
              <w:rPr>
                <w:rFonts w:ascii="Montserrat" w:eastAsia="Verdana" w:hAnsi="Montserrat" w:cs="Verdana"/>
                <w:sz w:val="20"/>
                <w:szCs w:val="20"/>
                <w:lang w:val="es-ES"/>
              </w:rPr>
              <w:tab/>
              <w:t>Sensor Infrarrojo</w:t>
            </w:r>
          </w:p>
          <w:p w:rsidR="00505195" w:rsidRPr="00C15796" w:rsidRDefault="00505195" w:rsidP="00EB1EFF">
            <w:pPr>
              <w:spacing w:after="0" w:line="240" w:lineRule="auto"/>
              <w:ind w:right="125"/>
              <w:rPr>
                <w:rFonts w:ascii="Montserrat" w:eastAsia="Verdana" w:hAnsi="Montserrat" w:cs="Verdana"/>
                <w:sz w:val="20"/>
                <w:szCs w:val="20"/>
                <w:lang w:val="es-ES"/>
              </w:rPr>
            </w:pPr>
            <w:r w:rsidRPr="00C15796">
              <w:rPr>
                <w:rFonts w:ascii="Montserrat" w:eastAsia="Verdana" w:hAnsi="Montserrat" w:cs="Verdana"/>
                <w:sz w:val="20"/>
                <w:szCs w:val="20"/>
                <w:lang w:val="es-ES"/>
              </w:rPr>
              <w:t>C.</w:t>
            </w:r>
            <w:r w:rsidRPr="00C15796">
              <w:rPr>
                <w:rFonts w:ascii="Montserrat" w:eastAsia="Verdana" w:hAnsi="Montserrat" w:cs="Verdana"/>
                <w:sz w:val="20"/>
                <w:szCs w:val="20"/>
                <w:lang w:val="es-ES"/>
              </w:rPr>
              <w:tab/>
              <w:t>Control remoto.</w:t>
            </w:r>
          </w:p>
          <w:p w:rsidR="00505195" w:rsidRPr="00C15796" w:rsidRDefault="00505195" w:rsidP="00EB1EFF">
            <w:pPr>
              <w:spacing w:after="0" w:line="240" w:lineRule="auto"/>
              <w:ind w:right="125"/>
              <w:rPr>
                <w:rFonts w:ascii="Montserrat" w:eastAsia="Verdana" w:hAnsi="Montserrat" w:cs="Verdana"/>
                <w:sz w:val="20"/>
                <w:szCs w:val="20"/>
                <w:lang w:val="es-ES"/>
              </w:rPr>
            </w:pPr>
            <w:r w:rsidRPr="00C15796">
              <w:rPr>
                <w:rFonts w:ascii="Montserrat" w:eastAsia="Verdana" w:hAnsi="Montserrat" w:cs="Verdana"/>
                <w:sz w:val="20"/>
                <w:szCs w:val="20"/>
                <w:lang w:val="es-ES"/>
              </w:rPr>
              <w:t>D.</w:t>
            </w:r>
            <w:r w:rsidRPr="00C15796">
              <w:rPr>
                <w:rFonts w:ascii="Montserrat" w:eastAsia="Verdana" w:hAnsi="Montserrat" w:cs="Verdana"/>
                <w:sz w:val="20"/>
                <w:szCs w:val="20"/>
                <w:lang w:val="es-ES"/>
              </w:rPr>
              <w:tab/>
              <w:t>Alimentación 110 VCA</w:t>
            </w:r>
          </w:p>
          <w:p w:rsidR="00505195" w:rsidRPr="00C15796" w:rsidRDefault="00505195" w:rsidP="00EB1EFF">
            <w:pPr>
              <w:spacing w:after="0" w:line="240" w:lineRule="auto"/>
              <w:ind w:right="125"/>
              <w:rPr>
                <w:rFonts w:ascii="Montserrat" w:eastAsia="Verdana" w:hAnsi="Montserrat" w:cs="Verdana"/>
                <w:sz w:val="20"/>
                <w:szCs w:val="20"/>
                <w:lang w:val="es-ES"/>
              </w:rPr>
            </w:pPr>
            <w:r w:rsidRPr="00C15796">
              <w:rPr>
                <w:rFonts w:ascii="Montserrat" w:eastAsia="Verdana" w:hAnsi="Montserrat" w:cs="Verdana"/>
                <w:sz w:val="20"/>
                <w:szCs w:val="20"/>
                <w:lang w:val="es-ES"/>
              </w:rPr>
              <w:t>E.</w:t>
            </w:r>
            <w:r w:rsidRPr="00C15796">
              <w:rPr>
                <w:rFonts w:ascii="Montserrat" w:eastAsia="Verdana" w:hAnsi="Montserrat" w:cs="Verdana"/>
                <w:sz w:val="20"/>
                <w:szCs w:val="20"/>
                <w:lang w:val="es-ES"/>
              </w:rPr>
              <w:tab/>
              <w:t>Temperatura de Operación: -20 a 50 C</w:t>
            </w:r>
          </w:p>
          <w:p w:rsidR="00505195" w:rsidRPr="00715B22" w:rsidRDefault="00505195" w:rsidP="00EB1EFF">
            <w:pPr>
              <w:jc w:val="left"/>
              <w:rPr>
                <w:rFonts w:ascii="Arial" w:hAnsi="Arial" w:cs="Arial"/>
                <w:bCs/>
                <w:sz w:val="20"/>
                <w:szCs w:val="20"/>
              </w:rPr>
            </w:pPr>
          </w:p>
        </w:tc>
        <w:tc>
          <w:tcPr>
            <w:tcW w:w="643"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lastRenderedPageBreak/>
              <w:t>01</w:t>
            </w:r>
          </w:p>
        </w:tc>
        <w:tc>
          <w:tcPr>
            <w:cnfStyle w:val="000010000000" w:firstRow="0" w:lastRow="0" w:firstColumn="0" w:lastColumn="0" w:oddVBand="1" w:evenVBand="0" w:oddHBand="0" w:evenHBand="0" w:firstRowFirstColumn="0" w:firstRowLastColumn="0" w:lastRowFirstColumn="0" w:lastRowLastColumn="0"/>
            <w:tcW w:w="1373" w:type="dxa"/>
            <w:tcBorders>
              <w:top w:val="single" w:sz="8" w:space="0" w:color="auto"/>
              <w:left w:val="single" w:sz="8" w:space="0" w:color="auto"/>
              <w:bottom w:val="single" w:sz="8" w:space="0" w:color="auto"/>
              <w:right w:val="single" w:sz="8" w:space="0" w:color="auto"/>
            </w:tcBorders>
            <w:shd w:val="clear" w:color="auto" w:fill="auto"/>
          </w:tcPr>
          <w:p w:rsidR="00505195" w:rsidRPr="00715B22" w:rsidRDefault="00505195" w:rsidP="002B0C85">
            <w:pPr>
              <w:ind w:firstLine="34"/>
              <w:jc w:val="center"/>
              <w:rPr>
                <w:rFonts w:ascii="Arial" w:hAnsi="Arial" w:cs="Arial"/>
                <w:bCs/>
                <w:sz w:val="20"/>
                <w:szCs w:val="20"/>
              </w:rPr>
            </w:pPr>
          </w:p>
        </w:tc>
        <w:tc>
          <w:tcPr>
            <w:tcW w:w="1373" w:type="dxa"/>
            <w:tcBorders>
              <w:top w:val="single" w:sz="8" w:space="0" w:color="auto"/>
              <w:left w:val="single" w:sz="8" w:space="0" w:color="auto"/>
              <w:bottom w:val="single" w:sz="8" w:space="0" w:color="auto"/>
              <w:right w:val="single" w:sz="8" w:space="0" w:color="auto"/>
            </w:tcBorders>
          </w:tcPr>
          <w:p w:rsidR="00505195" w:rsidRPr="00715B22" w:rsidRDefault="00505195"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tc>
      </w:tr>
      <w:tr w:rsidR="00505195" w:rsidRPr="00715B22" w:rsidTr="005051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2B0C85">
            <w:pPr>
              <w:ind w:firstLine="34"/>
              <w:jc w:val="center"/>
              <w:rPr>
                <w:rFonts w:ascii="Arial" w:hAnsi="Arial" w:cs="Arial"/>
                <w:bCs w:val="0"/>
                <w:sz w:val="20"/>
                <w:szCs w:val="20"/>
              </w:rPr>
            </w:pPr>
            <w:r w:rsidRPr="003A21AF">
              <w:rPr>
                <w:rFonts w:ascii="Montserrat" w:eastAsia="Verdana" w:hAnsi="Montserrat" w:cs="Verdana"/>
                <w:sz w:val="20"/>
                <w:szCs w:val="20"/>
                <w:lang w:val="es-ES"/>
              </w:rPr>
              <w:t>Computadora de escritorio.</w:t>
            </w:r>
          </w:p>
        </w:tc>
        <w:tc>
          <w:tcPr>
            <w:cnfStyle w:val="000010000000" w:firstRow="0" w:lastRow="0" w:firstColumn="0" w:lastColumn="0" w:oddVBand="1" w:evenVBand="0" w:oddHBand="0" w:evenHBand="0" w:firstRowFirstColumn="0" w:firstRowLastColumn="0" w:lastRowFirstColumn="0" w:lastRowLastColumn="0"/>
            <w:tcW w:w="4178"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15446D" w:rsidRDefault="00505195" w:rsidP="00EB1EFF">
            <w:pPr>
              <w:ind w:right="125"/>
              <w:rPr>
                <w:rFonts w:ascii="Montserrat" w:eastAsia="Verdana" w:hAnsi="Montserrat" w:cs="Verdana"/>
                <w:sz w:val="20"/>
                <w:szCs w:val="20"/>
                <w:lang w:val="es-ES"/>
              </w:rPr>
            </w:pPr>
            <w:r w:rsidRPr="0015446D">
              <w:rPr>
                <w:rFonts w:ascii="Montserrat" w:eastAsia="Verdana" w:hAnsi="Montserrat" w:cs="Verdana"/>
                <w:sz w:val="20"/>
                <w:szCs w:val="20"/>
                <w:lang w:val="es-ES"/>
              </w:rPr>
              <w:t>PC todo en uno M3700 Blanco; pantalla LED FHD de 27 pulgadas con un bisel de pantalla casi invisible de 3 mm audio Sonic Master, con Dolby Atmos y cancelación de ruido bidireccional impulsada por IA,</w:t>
            </w:r>
            <w:r>
              <w:rPr>
                <w:rFonts w:ascii="Montserrat" w:eastAsia="Verdana" w:hAnsi="Montserrat" w:cs="Verdana"/>
                <w:sz w:val="20"/>
                <w:szCs w:val="20"/>
                <w:lang w:val="es-ES"/>
              </w:rPr>
              <w:t xml:space="preserve"> con p</w:t>
            </w:r>
            <w:r w:rsidRPr="0015446D">
              <w:rPr>
                <w:rFonts w:ascii="Montserrat" w:eastAsia="Verdana" w:hAnsi="Montserrat" w:cs="Verdana"/>
                <w:sz w:val="20"/>
                <w:szCs w:val="20"/>
                <w:lang w:val="es-ES"/>
              </w:rPr>
              <w:t>antalla Nano Edge con amplios ángulos de visión de 178° y una am</w:t>
            </w:r>
            <w:r>
              <w:rPr>
                <w:rFonts w:ascii="Montserrat" w:eastAsia="Verdana" w:hAnsi="Montserrat" w:cs="Verdana"/>
                <w:sz w:val="20"/>
                <w:szCs w:val="20"/>
                <w:lang w:val="es-ES"/>
              </w:rPr>
              <w:t>plia gama de colores 100 % Srgb, debe i</w:t>
            </w:r>
            <w:r w:rsidRPr="0015446D">
              <w:rPr>
                <w:rFonts w:ascii="Montserrat" w:eastAsia="Verdana" w:hAnsi="Montserrat" w:cs="Verdana"/>
                <w:sz w:val="20"/>
                <w:szCs w:val="20"/>
                <w:lang w:val="es-ES"/>
              </w:rPr>
              <w:t>nclu</w:t>
            </w:r>
            <w:r>
              <w:rPr>
                <w:rFonts w:ascii="Montserrat" w:eastAsia="Verdana" w:hAnsi="Montserrat" w:cs="Verdana"/>
                <w:sz w:val="20"/>
                <w:szCs w:val="20"/>
                <w:lang w:val="es-ES"/>
              </w:rPr>
              <w:t>ir</w:t>
            </w:r>
            <w:r w:rsidRPr="0015446D">
              <w:rPr>
                <w:rFonts w:ascii="Montserrat" w:eastAsia="Verdana" w:hAnsi="Montserrat" w:cs="Verdana"/>
                <w:sz w:val="20"/>
                <w:szCs w:val="20"/>
                <w:lang w:val="es-ES"/>
              </w:rPr>
              <w:t xml:space="preserve"> la exclusiva tecnología Splendid para garantizar colores reales, ya sea una imagen de una puesta de sol, un cielo azul claro o tonos de piel sutiles.</w:t>
            </w:r>
          </w:p>
          <w:p w:rsidR="00505195" w:rsidRPr="0015446D" w:rsidRDefault="00505195" w:rsidP="00EB1EFF">
            <w:pPr>
              <w:spacing w:after="0" w:line="240" w:lineRule="auto"/>
              <w:ind w:right="125"/>
              <w:rPr>
                <w:rFonts w:ascii="Montserrat" w:eastAsia="Verdana" w:hAnsi="Montserrat" w:cs="Verdana"/>
                <w:sz w:val="20"/>
                <w:szCs w:val="20"/>
                <w:lang w:val="es-ES"/>
              </w:rPr>
            </w:pPr>
            <w:r w:rsidRPr="0015446D">
              <w:rPr>
                <w:rFonts w:ascii="Montserrat" w:eastAsia="Verdana" w:hAnsi="Montserrat" w:cs="Verdana"/>
                <w:sz w:val="20"/>
                <w:szCs w:val="20"/>
                <w:lang w:val="es-ES"/>
              </w:rPr>
              <w:t>Resolución - 1920 x 1080</w:t>
            </w:r>
          </w:p>
          <w:p w:rsidR="00505195" w:rsidRPr="0015446D" w:rsidRDefault="00505195" w:rsidP="00EB1EFF">
            <w:pPr>
              <w:spacing w:after="0" w:line="240" w:lineRule="auto"/>
              <w:ind w:right="125"/>
              <w:rPr>
                <w:rFonts w:ascii="Montserrat" w:eastAsia="Verdana" w:hAnsi="Montserrat" w:cs="Verdana"/>
                <w:sz w:val="20"/>
                <w:szCs w:val="20"/>
                <w:lang w:val="es-ES"/>
              </w:rPr>
            </w:pPr>
            <w:r w:rsidRPr="0015446D">
              <w:rPr>
                <w:rFonts w:ascii="Montserrat" w:eastAsia="Verdana" w:hAnsi="Montserrat" w:cs="Verdana"/>
                <w:sz w:val="20"/>
                <w:szCs w:val="20"/>
                <w:lang w:val="es-ES"/>
              </w:rPr>
              <w:t>Memoria Ram - 16 GB</w:t>
            </w:r>
            <w:r>
              <w:rPr>
                <w:rFonts w:ascii="Montserrat" w:eastAsia="Verdana" w:hAnsi="Montserrat" w:cs="Verdana"/>
                <w:sz w:val="20"/>
                <w:szCs w:val="20"/>
                <w:lang w:val="es-ES"/>
              </w:rPr>
              <w:t xml:space="preserve"> </w:t>
            </w:r>
            <w:r w:rsidRPr="0015446D">
              <w:rPr>
                <w:rFonts w:ascii="Montserrat" w:eastAsia="Verdana" w:hAnsi="Montserrat" w:cs="Verdana"/>
                <w:sz w:val="20"/>
                <w:szCs w:val="20"/>
                <w:lang w:val="es-ES"/>
              </w:rPr>
              <w:t>Sistema Operativo - Windows 11 Home</w:t>
            </w:r>
          </w:p>
          <w:p w:rsidR="00505195" w:rsidRPr="0015446D" w:rsidRDefault="00505195" w:rsidP="00EB1EFF">
            <w:pPr>
              <w:spacing w:after="0" w:line="240" w:lineRule="auto"/>
              <w:ind w:right="125"/>
              <w:rPr>
                <w:rFonts w:ascii="Montserrat" w:eastAsia="Verdana" w:hAnsi="Montserrat" w:cs="Verdana"/>
                <w:sz w:val="20"/>
                <w:szCs w:val="20"/>
                <w:lang w:val="es-ES"/>
              </w:rPr>
            </w:pPr>
            <w:r w:rsidRPr="0015446D">
              <w:rPr>
                <w:rFonts w:ascii="Montserrat" w:eastAsia="Verdana" w:hAnsi="Montserrat" w:cs="Verdana"/>
                <w:sz w:val="20"/>
                <w:szCs w:val="20"/>
                <w:lang w:val="es-ES"/>
              </w:rPr>
              <w:t>Procesador - AMD Ryzen 7 5700U</w:t>
            </w:r>
          </w:p>
          <w:p w:rsidR="00505195" w:rsidRDefault="00505195" w:rsidP="00EB1EFF">
            <w:pPr>
              <w:spacing w:after="0" w:line="240" w:lineRule="auto"/>
              <w:ind w:right="125"/>
              <w:rPr>
                <w:rFonts w:ascii="Montserrat" w:eastAsia="Verdana" w:hAnsi="Montserrat" w:cs="Verdana"/>
                <w:sz w:val="20"/>
                <w:szCs w:val="20"/>
                <w:lang w:val="es-ES"/>
              </w:rPr>
            </w:pPr>
            <w:r w:rsidRPr="0015446D">
              <w:rPr>
                <w:rFonts w:ascii="Montserrat" w:eastAsia="Verdana" w:hAnsi="Montserrat" w:cs="Verdana"/>
                <w:sz w:val="20"/>
                <w:szCs w:val="20"/>
                <w:lang w:val="es-ES"/>
              </w:rPr>
              <w:t xml:space="preserve">Disco Duro - 1 TB HDD + 512 GB SSD </w:t>
            </w:r>
          </w:p>
          <w:p w:rsidR="00505195" w:rsidRDefault="00505195" w:rsidP="00EB1EFF">
            <w:pPr>
              <w:spacing w:after="0" w:line="240" w:lineRule="auto"/>
              <w:ind w:right="125"/>
              <w:rPr>
                <w:rFonts w:ascii="Montserrat" w:eastAsia="Verdana" w:hAnsi="Montserrat" w:cs="Verdana"/>
                <w:sz w:val="20"/>
                <w:szCs w:val="20"/>
                <w:lang w:val="es-ES"/>
              </w:rPr>
            </w:pPr>
            <w:r>
              <w:rPr>
                <w:rFonts w:ascii="Montserrat" w:eastAsia="Verdana" w:hAnsi="Montserrat" w:cs="Verdana"/>
                <w:sz w:val="20"/>
                <w:szCs w:val="20"/>
                <w:lang w:val="es-ES"/>
              </w:rPr>
              <w:t>P</w:t>
            </w:r>
            <w:r w:rsidRPr="0015446D">
              <w:rPr>
                <w:rFonts w:ascii="Montserrat" w:eastAsia="Verdana" w:hAnsi="Montserrat" w:cs="Verdana"/>
                <w:sz w:val="20"/>
                <w:szCs w:val="20"/>
                <w:lang w:val="es-ES"/>
              </w:rPr>
              <w:t>antalla LED FHD de 27 pulgadas</w:t>
            </w:r>
            <w:r>
              <w:rPr>
                <w:rFonts w:ascii="Montserrat" w:eastAsia="Verdana" w:hAnsi="Montserrat" w:cs="Verdana"/>
                <w:sz w:val="20"/>
                <w:szCs w:val="20"/>
                <w:lang w:val="es-ES"/>
              </w:rPr>
              <w:t>.</w:t>
            </w:r>
          </w:p>
          <w:p w:rsidR="00505195" w:rsidRDefault="00505195" w:rsidP="00EB1EFF">
            <w:pPr>
              <w:spacing w:after="0" w:line="240" w:lineRule="auto"/>
              <w:ind w:right="125"/>
              <w:rPr>
                <w:rFonts w:ascii="Montserrat" w:eastAsia="Verdana" w:hAnsi="Montserrat" w:cs="Verdana"/>
                <w:sz w:val="20"/>
                <w:szCs w:val="20"/>
                <w:lang w:val="es-ES"/>
              </w:rPr>
            </w:pPr>
            <w:r>
              <w:rPr>
                <w:rFonts w:ascii="Montserrat" w:eastAsia="Verdana" w:hAnsi="Montserrat" w:cs="Verdana"/>
                <w:sz w:val="20"/>
                <w:szCs w:val="20"/>
                <w:lang w:val="es-ES"/>
              </w:rPr>
              <w:t>Color: blanco.</w:t>
            </w:r>
          </w:p>
          <w:p w:rsidR="00505195" w:rsidRDefault="00505195" w:rsidP="00EB1EFF">
            <w:pPr>
              <w:spacing w:after="0" w:line="240" w:lineRule="auto"/>
              <w:ind w:right="125"/>
              <w:rPr>
                <w:rFonts w:ascii="Montserrat" w:eastAsia="Verdana" w:hAnsi="Montserrat" w:cs="Verdana"/>
                <w:sz w:val="20"/>
                <w:szCs w:val="20"/>
                <w:lang w:val="es-ES"/>
              </w:rPr>
            </w:pPr>
            <w:r>
              <w:rPr>
                <w:rFonts w:ascii="Montserrat" w:eastAsia="Verdana" w:hAnsi="Montserrat" w:cs="Verdana"/>
                <w:sz w:val="20"/>
                <w:szCs w:val="20"/>
                <w:lang w:val="es-ES"/>
              </w:rPr>
              <w:t>Mouse y teclado inalámbrico</w:t>
            </w:r>
          </w:p>
          <w:p w:rsidR="00505195" w:rsidRPr="00715B22" w:rsidRDefault="00505195" w:rsidP="00EB1EFF">
            <w:pPr>
              <w:spacing w:after="0" w:line="240" w:lineRule="auto"/>
              <w:ind w:right="125"/>
              <w:rPr>
                <w:rFonts w:ascii="Arial" w:hAnsi="Arial" w:cs="Arial"/>
                <w:bCs/>
                <w:sz w:val="20"/>
                <w:szCs w:val="20"/>
              </w:rPr>
            </w:pPr>
            <w:r>
              <w:rPr>
                <w:rFonts w:ascii="Montserrat" w:eastAsia="Verdana" w:hAnsi="Montserrat" w:cs="Verdana"/>
                <w:sz w:val="20"/>
                <w:szCs w:val="20"/>
                <w:lang w:val="es-ES"/>
              </w:rPr>
              <w:t>Todos los equipos deberán i</w:t>
            </w:r>
            <w:r w:rsidRPr="00FA49F8">
              <w:rPr>
                <w:rFonts w:ascii="Montserrat" w:eastAsia="Verdana" w:hAnsi="Montserrat" w:cs="Verdana"/>
                <w:sz w:val="20"/>
                <w:szCs w:val="20"/>
                <w:lang w:val="es-ES"/>
              </w:rPr>
              <w:t>ncluir licencias Adobe Acrobat Pro vigentes hasta finalizar el servicio, así como el correspondiente mantenimiento preventivo (Suministro una sola vez al inicio del contrato).</w:t>
            </w:r>
          </w:p>
        </w:tc>
        <w:tc>
          <w:tcPr>
            <w:tcW w:w="643"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13</w:t>
            </w:r>
          </w:p>
        </w:tc>
        <w:tc>
          <w:tcPr>
            <w:cnfStyle w:val="000010000000" w:firstRow="0" w:lastRow="0" w:firstColumn="0" w:lastColumn="0" w:oddVBand="1" w:evenVBand="0" w:oddHBand="0" w:evenHBand="0" w:firstRowFirstColumn="0" w:firstRowLastColumn="0" w:lastRowFirstColumn="0" w:lastRowLastColumn="0"/>
            <w:tcW w:w="1373" w:type="dxa"/>
            <w:tcBorders>
              <w:top w:val="single" w:sz="8" w:space="0" w:color="auto"/>
              <w:left w:val="single" w:sz="8" w:space="0" w:color="auto"/>
              <w:bottom w:val="single" w:sz="8" w:space="0" w:color="auto"/>
              <w:right w:val="single" w:sz="8" w:space="0" w:color="auto"/>
            </w:tcBorders>
            <w:shd w:val="clear" w:color="auto" w:fill="auto"/>
          </w:tcPr>
          <w:p w:rsidR="00505195" w:rsidRPr="00715B22" w:rsidRDefault="00505195" w:rsidP="002B0C85">
            <w:pPr>
              <w:ind w:firstLine="34"/>
              <w:jc w:val="center"/>
              <w:rPr>
                <w:rFonts w:ascii="Arial" w:hAnsi="Arial" w:cs="Arial"/>
                <w:bCs/>
                <w:sz w:val="20"/>
                <w:szCs w:val="20"/>
              </w:rPr>
            </w:pPr>
          </w:p>
        </w:tc>
        <w:tc>
          <w:tcPr>
            <w:tcW w:w="1373" w:type="dxa"/>
            <w:tcBorders>
              <w:top w:val="single" w:sz="8" w:space="0" w:color="auto"/>
              <w:left w:val="single" w:sz="8" w:space="0" w:color="auto"/>
              <w:bottom w:val="single" w:sz="8" w:space="0" w:color="auto"/>
              <w:right w:val="single" w:sz="8" w:space="0" w:color="auto"/>
            </w:tcBorders>
          </w:tcPr>
          <w:p w:rsidR="00505195" w:rsidRPr="00715B22" w:rsidRDefault="00505195"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tc>
      </w:tr>
      <w:tr w:rsidR="00505195" w:rsidRPr="00715B22" w:rsidTr="00505195">
        <w:trPr>
          <w:trHeight w:val="300"/>
        </w:trPr>
        <w:tc>
          <w:tcPr>
            <w:cnfStyle w:val="001000000000" w:firstRow="0" w:lastRow="0" w:firstColumn="1" w:lastColumn="0" w:oddVBand="0" w:evenVBand="0" w:oddHBand="0" w:evenHBand="0" w:firstRowFirstColumn="0" w:firstRowLastColumn="0" w:lastRowFirstColumn="0" w:lastRowLastColumn="0"/>
            <w:tcW w:w="12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2B0C85">
            <w:pPr>
              <w:ind w:firstLine="34"/>
              <w:jc w:val="center"/>
              <w:rPr>
                <w:rFonts w:ascii="Arial" w:hAnsi="Arial" w:cs="Arial"/>
                <w:bCs w:val="0"/>
                <w:sz w:val="20"/>
                <w:szCs w:val="20"/>
              </w:rPr>
            </w:pPr>
            <w:r w:rsidRPr="003A21AF">
              <w:rPr>
                <w:rFonts w:ascii="Montserrat" w:eastAsia="Verdana" w:hAnsi="Montserrat" w:cs="Verdana"/>
                <w:sz w:val="20"/>
                <w:szCs w:val="20"/>
                <w:lang w:val="es-ES"/>
              </w:rPr>
              <w:t>Computadora portátil</w:t>
            </w:r>
          </w:p>
        </w:tc>
        <w:tc>
          <w:tcPr>
            <w:cnfStyle w:val="000010000000" w:firstRow="0" w:lastRow="0" w:firstColumn="0" w:lastColumn="0" w:oddVBand="1" w:evenVBand="0" w:oddHBand="0" w:evenHBand="0" w:firstRowFirstColumn="0" w:firstRowLastColumn="0" w:lastRowFirstColumn="0" w:lastRowLastColumn="0"/>
            <w:tcW w:w="4178"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Default="00505195" w:rsidP="00C84634">
            <w:pPr>
              <w:ind w:left="34" w:right="125"/>
              <w:jc w:val="left"/>
              <w:rPr>
                <w:rFonts w:ascii="Montserrat" w:eastAsia="Verdana" w:hAnsi="Montserrat" w:cs="Verdana"/>
                <w:sz w:val="20"/>
                <w:szCs w:val="20"/>
                <w:lang w:val="es-ES"/>
              </w:rPr>
            </w:pPr>
            <w:r>
              <w:rPr>
                <w:rFonts w:ascii="Montserrat" w:eastAsia="Verdana" w:hAnsi="Montserrat" w:cs="Verdana"/>
                <w:sz w:val="20"/>
                <w:szCs w:val="20"/>
                <w:lang w:val="es-ES"/>
              </w:rPr>
              <w:t xml:space="preserve">Computadora portátil, </w:t>
            </w:r>
            <w:r w:rsidRPr="002D79E8">
              <w:rPr>
                <w:rFonts w:ascii="Montserrat" w:eastAsia="Verdana" w:hAnsi="Montserrat" w:cs="Verdana"/>
                <w:sz w:val="20"/>
                <w:szCs w:val="20"/>
                <w:lang w:val="es-ES"/>
              </w:rPr>
              <w:t>82RG001NUS 16 Pulgadas Full HD AMD Ryzen 9 NVIDIA GeForce RTX 3070 TI 16 GB RAM 1 TB SSD</w:t>
            </w:r>
            <w:r>
              <w:rPr>
                <w:rFonts w:ascii="Montserrat" w:eastAsia="Verdana" w:hAnsi="Montserrat" w:cs="Verdana"/>
                <w:sz w:val="20"/>
                <w:szCs w:val="20"/>
                <w:lang w:val="es-ES"/>
              </w:rPr>
              <w:t>.</w:t>
            </w:r>
          </w:p>
          <w:p w:rsidR="00505195" w:rsidRDefault="00505195" w:rsidP="00C84634">
            <w:pPr>
              <w:ind w:left="34" w:right="125"/>
              <w:jc w:val="left"/>
              <w:rPr>
                <w:rFonts w:ascii="Montserrat" w:eastAsia="Verdana" w:hAnsi="Montserrat" w:cs="Verdana"/>
                <w:sz w:val="20"/>
                <w:szCs w:val="20"/>
                <w:lang w:val="es-ES"/>
              </w:rPr>
            </w:pPr>
            <w:r>
              <w:rPr>
                <w:rFonts w:ascii="Montserrat" w:eastAsia="Verdana" w:hAnsi="Montserrat" w:cs="Verdana"/>
                <w:sz w:val="20"/>
                <w:szCs w:val="20"/>
                <w:lang w:val="es-ES"/>
              </w:rPr>
              <w:t>Deberá de incluir mouse inalámbrico.</w:t>
            </w:r>
          </w:p>
          <w:p w:rsidR="00505195" w:rsidRDefault="00505195" w:rsidP="00C84634">
            <w:pPr>
              <w:ind w:left="34" w:right="125"/>
              <w:jc w:val="left"/>
              <w:rPr>
                <w:rFonts w:ascii="Montserrat" w:eastAsia="Verdana" w:hAnsi="Montserrat" w:cs="Verdana"/>
                <w:sz w:val="20"/>
                <w:szCs w:val="20"/>
                <w:lang w:val="es-ES"/>
              </w:rPr>
            </w:pPr>
            <w:r w:rsidRPr="00FA49F8">
              <w:rPr>
                <w:rFonts w:ascii="Montserrat" w:eastAsia="Verdana" w:hAnsi="Montserrat" w:cs="Verdana"/>
                <w:sz w:val="20"/>
                <w:szCs w:val="20"/>
                <w:lang w:val="es-ES"/>
              </w:rPr>
              <w:t xml:space="preserve">Incluir sistema operativo Windows actualizado y </w:t>
            </w:r>
            <w:r>
              <w:rPr>
                <w:rFonts w:ascii="Montserrat" w:eastAsia="Verdana" w:hAnsi="Montserrat" w:cs="Verdana"/>
                <w:sz w:val="20"/>
                <w:szCs w:val="20"/>
                <w:lang w:val="es-ES"/>
              </w:rPr>
              <w:t xml:space="preserve">licencias de </w:t>
            </w:r>
            <w:r w:rsidRPr="00FA49F8">
              <w:rPr>
                <w:rFonts w:ascii="Montserrat" w:eastAsia="Verdana" w:hAnsi="Montserrat" w:cs="Verdana"/>
                <w:sz w:val="20"/>
                <w:szCs w:val="20"/>
                <w:lang w:val="es-ES"/>
              </w:rPr>
              <w:t>Adobe Acrobat Pro vigentes hasta finalizar el servicio, así como el correspond</w:t>
            </w:r>
            <w:r>
              <w:rPr>
                <w:rFonts w:ascii="Montserrat" w:eastAsia="Verdana" w:hAnsi="Montserrat" w:cs="Verdana"/>
                <w:sz w:val="20"/>
                <w:szCs w:val="20"/>
                <w:lang w:val="es-ES"/>
              </w:rPr>
              <w:t>iente mantenimiento preventivo.</w:t>
            </w:r>
          </w:p>
          <w:p w:rsidR="00505195" w:rsidRPr="00715B22" w:rsidRDefault="00505195" w:rsidP="00C84634">
            <w:pPr>
              <w:jc w:val="left"/>
              <w:rPr>
                <w:rFonts w:ascii="Arial" w:hAnsi="Arial" w:cs="Arial"/>
                <w:bCs/>
                <w:sz w:val="20"/>
                <w:szCs w:val="20"/>
              </w:rPr>
            </w:pPr>
            <w:r>
              <w:rPr>
                <w:rFonts w:ascii="Montserrat" w:eastAsia="Verdana" w:hAnsi="Montserrat" w:cs="Verdana"/>
                <w:sz w:val="20"/>
                <w:szCs w:val="20"/>
                <w:lang w:val="es-ES"/>
              </w:rPr>
              <w:t>Deberá de incluir mochila reforzada para resguardar y/o trasladar los equipos de cómputos</w:t>
            </w:r>
          </w:p>
        </w:tc>
        <w:tc>
          <w:tcPr>
            <w:tcW w:w="643"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11</w:t>
            </w:r>
          </w:p>
        </w:tc>
        <w:tc>
          <w:tcPr>
            <w:cnfStyle w:val="000010000000" w:firstRow="0" w:lastRow="0" w:firstColumn="0" w:lastColumn="0" w:oddVBand="1" w:evenVBand="0" w:oddHBand="0" w:evenHBand="0" w:firstRowFirstColumn="0" w:firstRowLastColumn="0" w:lastRowFirstColumn="0" w:lastRowLastColumn="0"/>
            <w:tcW w:w="1373" w:type="dxa"/>
            <w:tcBorders>
              <w:top w:val="single" w:sz="8" w:space="0" w:color="auto"/>
              <w:left w:val="single" w:sz="8" w:space="0" w:color="auto"/>
              <w:bottom w:val="single" w:sz="8" w:space="0" w:color="auto"/>
              <w:right w:val="single" w:sz="8" w:space="0" w:color="auto"/>
            </w:tcBorders>
            <w:shd w:val="clear" w:color="auto" w:fill="auto"/>
          </w:tcPr>
          <w:p w:rsidR="00505195" w:rsidRPr="00715B22" w:rsidRDefault="00505195" w:rsidP="002B0C85">
            <w:pPr>
              <w:ind w:firstLine="34"/>
              <w:jc w:val="center"/>
              <w:rPr>
                <w:rFonts w:ascii="Arial" w:hAnsi="Arial" w:cs="Arial"/>
                <w:bCs/>
                <w:sz w:val="20"/>
                <w:szCs w:val="20"/>
              </w:rPr>
            </w:pPr>
          </w:p>
        </w:tc>
        <w:tc>
          <w:tcPr>
            <w:tcW w:w="1373" w:type="dxa"/>
            <w:tcBorders>
              <w:top w:val="single" w:sz="8" w:space="0" w:color="auto"/>
              <w:left w:val="single" w:sz="8" w:space="0" w:color="auto"/>
              <w:bottom w:val="single" w:sz="8" w:space="0" w:color="auto"/>
              <w:right w:val="single" w:sz="8" w:space="0" w:color="auto"/>
            </w:tcBorders>
          </w:tcPr>
          <w:p w:rsidR="00505195" w:rsidRPr="00715B22" w:rsidRDefault="00505195"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tc>
      </w:tr>
      <w:tr w:rsidR="00505195" w:rsidRPr="00715B22" w:rsidTr="005051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3A21AF" w:rsidRDefault="00505195" w:rsidP="00C84634">
            <w:pPr>
              <w:ind w:left="34" w:right="125"/>
              <w:jc w:val="center"/>
              <w:rPr>
                <w:rFonts w:ascii="Montserrat" w:eastAsia="Verdana" w:hAnsi="Montserrat" w:cs="Verdana"/>
                <w:sz w:val="20"/>
                <w:szCs w:val="20"/>
                <w:lang w:val="es-ES"/>
              </w:rPr>
            </w:pPr>
            <w:r w:rsidRPr="003A21AF">
              <w:rPr>
                <w:rFonts w:ascii="Montserrat" w:eastAsia="Verdana" w:hAnsi="Montserrat" w:cs="Verdana"/>
                <w:sz w:val="20"/>
                <w:szCs w:val="20"/>
                <w:lang w:val="es-ES"/>
              </w:rPr>
              <w:lastRenderedPageBreak/>
              <w:t>Impresora</w:t>
            </w:r>
          </w:p>
          <w:p w:rsidR="00505195" w:rsidRPr="00715B22" w:rsidRDefault="00505195" w:rsidP="00C84634">
            <w:pPr>
              <w:ind w:firstLine="34"/>
              <w:jc w:val="center"/>
              <w:rPr>
                <w:rFonts w:ascii="Arial" w:hAnsi="Arial" w:cs="Arial"/>
                <w:bCs w:val="0"/>
                <w:sz w:val="20"/>
                <w:szCs w:val="20"/>
              </w:rPr>
            </w:pPr>
            <w:r w:rsidRPr="003A21AF">
              <w:rPr>
                <w:rFonts w:ascii="Montserrat" w:eastAsia="Verdana" w:hAnsi="Montserrat" w:cs="Verdana"/>
                <w:sz w:val="20"/>
                <w:szCs w:val="20"/>
                <w:lang w:val="es-ES"/>
              </w:rPr>
              <w:t>Multifuncional</w:t>
            </w:r>
          </w:p>
        </w:tc>
        <w:tc>
          <w:tcPr>
            <w:cnfStyle w:val="000010000000" w:firstRow="0" w:lastRow="0" w:firstColumn="0" w:lastColumn="0" w:oddVBand="1" w:evenVBand="0" w:oddHBand="0" w:evenHBand="0" w:firstRowFirstColumn="0" w:firstRowLastColumn="0" w:lastRowFirstColumn="0" w:lastRowLastColumn="0"/>
            <w:tcW w:w="4178"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C84634">
            <w:pPr>
              <w:jc w:val="left"/>
              <w:rPr>
                <w:rFonts w:ascii="Arial" w:hAnsi="Arial" w:cs="Arial"/>
                <w:bCs/>
                <w:sz w:val="20"/>
                <w:szCs w:val="20"/>
              </w:rPr>
            </w:pPr>
            <w:r w:rsidRPr="00FA49F8">
              <w:rPr>
                <w:rFonts w:ascii="Montserrat" w:eastAsia="Verdana" w:hAnsi="Montserrat" w:cs="Verdana"/>
                <w:sz w:val="20"/>
                <w:szCs w:val="20"/>
                <w:lang w:val="es-ES"/>
              </w:rPr>
              <w:t>Impresora a color multifunción Epson EcoTank L15150 con wifi negra 100V/240V, con cable de alimentación de corriente, guía de instalación, con 8 botellas de inicialización (dos por cada color), negra cian, magenta y amarilla. Se deberá considerar el suministro de botellas de tinta cada bimestre, así como el correspondiente mantenimiento preventivo, el suministro es una sola vez al inicio del contrato (marca de referencia con mismas características).</w:t>
            </w:r>
          </w:p>
        </w:tc>
        <w:tc>
          <w:tcPr>
            <w:tcW w:w="643"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02</w:t>
            </w:r>
          </w:p>
        </w:tc>
        <w:tc>
          <w:tcPr>
            <w:cnfStyle w:val="000010000000" w:firstRow="0" w:lastRow="0" w:firstColumn="0" w:lastColumn="0" w:oddVBand="1" w:evenVBand="0" w:oddHBand="0" w:evenHBand="0" w:firstRowFirstColumn="0" w:firstRowLastColumn="0" w:lastRowFirstColumn="0" w:lastRowLastColumn="0"/>
            <w:tcW w:w="1373" w:type="dxa"/>
            <w:tcBorders>
              <w:top w:val="single" w:sz="8" w:space="0" w:color="auto"/>
              <w:left w:val="single" w:sz="8" w:space="0" w:color="auto"/>
              <w:bottom w:val="single" w:sz="8" w:space="0" w:color="auto"/>
              <w:right w:val="single" w:sz="8" w:space="0" w:color="auto"/>
            </w:tcBorders>
            <w:shd w:val="clear" w:color="auto" w:fill="auto"/>
          </w:tcPr>
          <w:p w:rsidR="00505195" w:rsidRPr="00715B22" w:rsidRDefault="00505195" w:rsidP="002B0C85">
            <w:pPr>
              <w:ind w:firstLine="34"/>
              <w:jc w:val="center"/>
              <w:rPr>
                <w:rFonts w:ascii="Arial" w:hAnsi="Arial" w:cs="Arial"/>
                <w:bCs/>
                <w:sz w:val="20"/>
                <w:szCs w:val="20"/>
              </w:rPr>
            </w:pPr>
          </w:p>
        </w:tc>
        <w:tc>
          <w:tcPr>
            <w:tcW w:w="1373" w:type="dxa"/>
            <w:tcBorders>
              <w:top w:val="single" w:sz="8" w:space="0" w:color="auto"/>
              <w:left w:val="single" w:sz="8" w:space="0" w:color="auto"/>
              <w:bottom w:val="single" w:sz="8" w:space="0" w:color="auto"/>
              <w:right w:val="single" w:sz="8" w:space="0" w:color="auto"/>
            </w:tcBorders>
          </w:tcPr>
          <w:p w:rsidR="00505195" w:rsidRPr="00715B22" w:rsidRDefault="00505195"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tc>
      </w:tr>
      <w:tr w:rsidR="00505195" w:rsidRPr="00715B22" w:rsidTr="00505195">
        <w:trPr>
          <w:trHeight w:val="300"/>
        </w:trPr>
        <w:tc>
          <w:tcPr>
            <w:cnfStyle w:val="001000000000" w:firstRow="0" w:lastRow="0" w:firstColumn="1" w:lastColumn="0" w:oddVBand="0" w:evenVBand="0" w:oddHBand="0" w:evenHBand="0" w:firstRowFirstColumn="0" w:firstRowLastColumn="0" w:lastRowFirstColumn="0" w:lastRowLastColumn="0"/>
            <w:tcW w:w="12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2B0C85">
            <w:pPr>
              <w:ind w:firstLine="34"/>
              <w:jc w:val="center"/>
              <w:rPr>
                <w:rFonts w:ascii="Arial" w:hAnsi="Arial" w:cs="Arial"/>
                <w:bCs w:val="0"/>
                <w:sz w:val="20"/>
                <w:szCs w:val="20"/>
              </w:rPr>
            </w:pPr>
            <w:r w:rsidRPr="003A21AF">
              <w:rPr>
                <w:rFonts w:ascii="Montserrat" w:eastAsia="Verdana" w:hAnsi="Montserrat" w:cs="Verdana"/>
                <w:sz w:val="20"/>
                <w:szCs w:val="20"/>
                <w:lang w:val="es-ES"/>
              </w:rPr>
              <w:t>Ipad y accesorios (teclado)</w:t>
            </w:r>
          </w:p>
        </w:tc>
        <w:tc>
          <w:tcPr>
            <w:cnfStyle w:val="000010000000" w:firstRow="0" w:lastRow="0" w:firstColumn="0" w:lastColumn="0" w:oddVBand="1" w:evenVBand="0" w:oddHBand="0" w:evenHBand="0" w:firstRowFirstColumn="0" w:firstRowLastColumn="0" w:lastRowFirstColumn="0" w:lastRowLastColumn="0"/>
            <w:tcW w:w="4178"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3A21AF" w:rsidRDefault="00505195" w:rsidP="00C84634">
            <w:pPr>
              <w:spacing w:after="0"/>
              <w:jc w:val="left"/>
              <w:rPr>
                <w:rFonts w:ascii="Montserrat" w:eastAsia="Verdana" w:hAnsi="Montserrat" w:cs="Verdana"/>
                <w:sz w:val="20"/>
                <w:szCs w:val="20"/>
                <w:lang w:val="es-ES"/>
              </w:rPr>
            </w:pPr>
            <w:r w:rsidRPr="003A21AF">
              <w:rPr>
                <w:rFonts w:ascii="Montserrat" w:eastAsia="Verdana" w:hAnsi="Montserrat" w:cs="Verdana"/>
                <w:sz w:val="20"/>
                <w:szCs w:val="20"/>
                <w:lang w:val="es-ES"/>
              </w:rPr>
              <w:t xml:space="preserve">Pantalla Liquid Retina de 11 pulgadas con ProMotion, True Tone y amplia gama de colores P3. </w:t>
            </w:r>
          </w:p>
          <w:p w:rsidR="00505195" w:rsidRPr="003A21AF" w:rsidRDefault="00505195" w:rsidP="00C84634">
            <w:pPr>
              <w:spacing w:after="0"/>
              <w:jc w:val="left"/>
              <w:rPr>
                <w:rFonts w:ascii="Montserrat" w:eastAsia="Verdana" w:hAnsi="Montserrat" w:cs="Verdana"/>
                <w:sz w:val="20"/>
                <w:szCs w:val="20"/>
                <w:lang w:val="es-ES"/>
              </w:rPr>
            </w:pPr>
            <w:r w:rsidRPr="003A21AF">
              <w:rPr>
                <w:rFonts w:ascii="Montserrat" w:eastAsia="Verdana" w:hAnsi="Montserrat" w:cs="Verdana"/>
                <w:sz w:val="20"/>
                <w:szCs w:val="20"/>
                <w:lang w:val="es-ES"/>
              </w:rPr>
              <w:t xml:space="preserve">Cámaras Pro con escáner LiDAR y cámara frontal ultra gran angular con Encuadre Centrado. </w:t>
            </w:r>
          </w:p>
          <w:p w:rsidR="00505195" w:rsidRPr="00715B22" w:rsidRDefault="00505195" w:rsidP="00C84634">
            <w:pPr>
              <w:spacing w:after="0"/>
              <w:rPr>
                <w:rFonts w:ascii="Arial" w:hAnsi="Arial" w:cs="Arial"/>
                <w:bCs/>
                <w:sz w:val="20"/>
                <w:szCs w:val="20"/>
              </w:rPr>
            </w:pPr>
            <w:r w:rsidRPr="003A21AF">
              <w:rPr>
                <w:rFonts w:ascii="Montserrat" w:eastAsia="Verdana" w:hAnsi="Montserrat" w:cs="Verdana"/>
                <w:sz w:val="20"/>
                <w:szCs w:val="20"/>
                <w:lang w:val="es-ES"/>
              </w:rPr>
              <w:t>5G, Wi-Fi 6E para las conexiones Wi-Fi más rápidas. Y 5G para descargas ultrarrápidas y streaming de</w:t>
            </w:r>
            <w:r>
              <w:rPr>
                <w:rFonts w:ascii="Montserrat" w:eastAsia="Verdana" w:hAnsi="Montserrat" w:cs="Verdana"/>
                <w:sz w:val="20"/>
                <w:szCs w:val="20"/>
                <w:lang w:val="es-ES"/>
              </w:rPr>
              <w:t xml:space="preserve"> </w:t>
            </w:r>
            <w:r w:rsidRPr="003A21AF">
              <w:rPr>
                <w:rFonts w:ascii="Montserrat" w:eastAsia="Verdana" w:hAnsi="Montserrat" w:cs="Verdana"/>
                <w:sz w:val="20"/>
                <w:szCs w:val="20"/>
                <w:lang w:val="es-ES"/>
              </w:rPr>
              <w:t>alta calidad. Capacidad de almacenamiento de la memoria 256 GB. Sistema IOS</w:t>
            </w:r>
          </w:p>
        </w:tc>
        <w:tc>
          <w:tcPr>
            <w:tcW w:w="643"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02</w:t>
            </w:r>
          </w:p>
        </w:tc>
        <w:tc>
          <w:tcPr>
            <w:cnfStyle w:val="000010000000" w:firstRow="0" w:lastRow="0" w:firstColumn="0" w:lastColumn="0" w:oddVBand="1" w:evenVBand="0" w:oddHBand="0" w:evenHBand="0" w:firstRowFirstColumn="0" w:firstRowLastColumn="0" w:lastRowFirstColumn="0" w:lastRowLastColumn="0"/>
            <w:tcW w:w="1373" w:type="dxa"/>
            <w:tcBorders>
              <w:top w:val="single" w:sz="8" w:space="0" w:color="auto"/>
              <w:left w:val="single" w:sz="8" w:space="0" w:color="auto"/>
              <w:bottom w:val="single" w:sz="8" w:space="0" w:color="auto"/>
              <w:right w:val="single" w:sz="8" w:space="0" w:color="auto"/>
            </w:tcBorders>
            <w:shd w:val="clear" w:color="auto" w:fill="auto"/>
          </w:tcPr>
          <w:p w:rsidR="00505195" w:rsidRPr="00715B22" w:rsidRDefault="00505195" w:rsidP="002B0C85">
            <w:pPr>
              <w:ind w:firstLine="34"/>
              <w:jc w:val="center"/>
              <w:rPr>
                <w:rFonts w:ascii="Arial" w:hAnsi="Arial" w:cs="Arial"/>
                <w:bCs/>
                <w:sz w:val="20"/>
                <w:szCs w:val="20"/>
              </w:rPr>
            </w:pPr>
          </w:p>
        </w:tc>
        <w:tc>
          <w:tcPr>
            <w:tcW w:w="1373" w:type="dxa"/>
            <w:tcBorders>
              <w:top w:val="single" w:sz="8" w:space="0" w:color="auto"/>
              <w:left w:val="single" w:sz="8" w:space="0" w:color="auto"/>
              <w:bottom w:val="single" w:sz="8" w:space="0" w:color="auto"/>
              <w:right w:val="single" w:sz="8" w:space="0" w:color="auto"/>
            </w:tcBorders>
          </w:tcPr>
          <w:p w:rsidR="00505195" w:rsidRPr="00715B22" w:rsidRDefault="00505195"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tc>
      </w:tr>
      <w:tr w:rsidR="00505195" w:rsidRPr="00715B22" w:rsidTr="005051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2B0C85">
            <w:pPr>
              <w:ind w:firstLine="34"/>
              <w:jc w:val="center"/>
              <w:rPr>
                <w:rFonts w:ascii="Arial" w:hAnsi="Arial" w:cs="Arial"/>
                <w:bCs w:val="0"/>
                <w:sz w:val="20"/>
                <w:szCs w:val="20"/>
              </w:rPr>
            </w:pPr>
            <w:r w:rsidRPr="003A21AF">
              <w:rPr>
                <w:rFonts w:ascii="Montserrat" w:eastAsia="Verdana" w:hAnsi="Montserrat" w:cs="Verdana"/>
                <w:sz w:val="20"/>
                <w:szCs w:val="20"/>
                <w:lang w:val="es-ES"/>
              </w:rPr>
              <w:t>DropBox Advanced</w:t>
            </w:r>
          </w:p>
        </w:tc>
        <w:tc>
          <w:tcPr>
            <w:cnfStyle w:val="000010000000" w:firstRow="0" w:lastRow="0" w:firstColumn="0" w:lastColumn="0" w:oddVBand="1" w:evenVBand="0" w:oddHBand="0" w:evenHBand="0" w:firstRowFirstColumn="0" w:firstRowLastColumn="0" w:lastRowFirstColumn="0" w:lastRowLastColumn="0"/>
            <w:tcW w:w="4178"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C84634">
            <w:pPr>
              <w:jc w:val="left"/>
              <w:rPr>
                <w:rFonts w:ascii="Arial" w:hAnsi="Arial" w:cs="Arial"/>
                <w:bCs/>
                <w:sz w:val="20"/>
                <w:szCs w:val="20"/>
              </w:rPr>
            </w:pPr>
            <w:r>
              <w:rPr>
                <w:rFonts w:ascii="Montserrat" w:eastAsia="Verdana" w:hAnsi="Montserrat" w:cs="Verdana"/>
                <w:sz w:val="20"/>
                <w:szCs w:val="20"/>
                <w:lang w:val="es-ES"/>
              </w:rPr>
              <w:t>Cuenta de a</w:t>
            </w:r>
            <w:r w:rsidRPr="003A21AF">
              <w:rPr>
                <w:rFonts w:ascii="Montserrat" w:eastAsia="Verdana" w:hAnsi="Montserrat" w:cs="Verdana"/>
                <w:sz w:val="20"/>
                <w:szCs w:val="20"/>
                <w:lang w:val="es-ES"/>
              </w:rPr>
              <w:t>lmacenamiento ilimitado para compartir información concerniente al SERVICIO contratado</w:t>
            </w:r>
            <w:r>
              <w:rPr>
                <w:rFonts w:ascii="Montserrat" w:eastAsia="Verdana" w:hAnsi="Montserrat" w:cs="Verdana"/>
                <w:sz w:val="20"/>
                <w:szCs w:val="20"/>
                <w:lang w:val="es-ES"/>
              </w:rPr>
              <w:t xml:space="preserve"> con duración de acuerdo a vigencia del contrato.</w:t>
            </w:r>
          </w:p>
        </w:tc>
        <w:tc>
          <w:tcPr>
            <w:tcW w:w="643"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01</w:t>
            </w:r>
          </w:p>
        </w:tc>
        <w:tc>
          <w:tcPr>
            <w:cnfStyle w:val="000010000000" w:firstRow="0" w:lastRow="0" w:firstColumn="0" w:lastColumn="0" w:oddVBand="1" w:evenVBand="0" w:oddHBand="0" w:evenHBand="0" w:firstRowFirstColumn="0" w:firstRowLastColumn="0" w:lastRowFirstColumn="0" w:lastRowLastColumn="0"/>
            <w:tcW w:w="1373" w:type="dxa"/>
            <w:tcBorders>
              <w:top w:val="single" w:sz="8" w:space="0" w:color="auto"/>
              <w:left w:val="single" w:sz="8" w:space="0" w:color="auto"/>
              <w:bottom w:val="single" w:sz="8" w:space="0" w:color="auto"/>
              <w:right w:val="single" w:sz="8" w:space="0" w:color="auto"/>
            </w:tcBorders>
            <w:shd w:val="clear" w:color="auto" w:fill="auto"/>
          </w:tcPr>
          <w:p w:rsidR="00505195" w:rsidRPr="00715B22" w:rsidRDefault="00505195" w:rsidP="002B0C85">
            <w:pPr>
              <w:ind w:firstLine="34"/>
              <w:jc w:val="center"/>
              <w:rPr>
                <w:rFonts w:ascii="Arial" w:hAnsi="Arial" w:cs="Arial"/>
                <w:bCs/>
                <w:sz w:val="20"/>
                <w:szCs w:val="20"/>
              </w:rPr>
            </w:pPr>
          </w:p>
        </w:tc>
        <w:tc>
          <w:tcPr>
            <w:tcW w:w="1373" w:type="dxa"/>
            <w:tcBorders>
              <w:top w:val="single" w:sz="8" w:space="0" w:color="auto"/>
              <w:left w:val="single" w:sz="8" w:space="0" w:color="auto"/>
              <w:bottom w:val="single" w:sz="8" w:space="0" w:color="auto"/>
              <w:right w:val="single" w:sz="8" w:space="0" w:color="auto"/>
            </w:tcBorders>
          </w:tcPr>
          <w:p w:rsidR="00505195" w:rsidRPr="00715B22" w:rsidRDefault="00505195"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tc>
      </w:tr>
      <w:tr w:rsidR="00505195" w:rsidRPr="00715B22" w:rsidTr="00505195">
        <w:trPr>
          <w:trHeight w:val="300"/>
        </w:trPr>
        <w:tc>
          <w:tcPr>
            <w:cnfStyle w:val="001000000000" w:firstRow="0" w:lastRow="0" w:firstColumn="1" w:lastColumn="0" w:oddVBand="0" w:evenVBand="0" w:oddHBand="0" w:evenHBand="0" w:firstRowFirstColumn="0" w:firstRowLastColumn="0" w:lastRowFirstColumn="0" w:lastRowLastColumn="0"/>
            <w:tcW w:w="12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2B0C85">
            <w:pPr>
              <w:ind w:firstLine="34"/>
              <w:jc w:val="center"/>
              <w:rPr>
                <w:rFonts w:ascii="Arial" w:hAnsi="Arial" w:cs="Arial"/>
                <w:bCs w:val="0"/>
                <w:sz w:val="20"/>
                <w:szCs w:val="20"/>
              </w:rPr>
            </w:pPr>
            <w:r>
              <w:rPr>
                <w:rFonts w:ascii="Arial" w:hAnsi="Arial" w:cs="Arial"/>
                <w:bCs w:val="0"/>
                <w:sz w:val="20"/>
                <w:szCs w:val="20"/>
              </w:rPr>
              <w:t>Cuatrimo04tos</w:t>
            </w:r>
          </w:p>
        </w:tc>
        <w:tc>
          <w:tcPr>
            <w:cnfStyle w:val="000010000000" w:firstRow="0" w:lastRow="0" w:firstColumn="0" w:lastColumn="0" w:oddVBand="1" w:evenVBand="0" w:oddHBand="0" w:evenHBand="0" w:firstRowFirstColumn="0" w:firstRowLastColumn="0" w:lastRowFirstColumn="0" w:lastRowLastColumn="0"/>
            <w:tcW w:w="4178"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3A21AF" w:rsidRDefault="00505195" w:rsidP="00C84634">
            <w:pPr>
              <w:spacing w:after="0" w:line="240" w:lineRule="auto"/>
              <w:rPr>
                <w:rFonts w:ascii="Montserrat" w:eastAsia="Verdana" w:hAnsi="Montserrat" w:cs="Verdana"/>
                <w:sz w:val="20"/>
                <w:szCs w:val="20"/>
                <w:lang w:val="es-ES"/>
              </w:rPr>
            </w:pPr>
            <w:r w:rsidRPr="003A21AF">
              <w:rPr>
                <w:rFonts w:ascii="Montserrat" w:eastAsia="Verdana" w:hAnsi="Montserrat" w:cs="Verdana"/>
                <w:sz w:val="20"/>
                <w:szCs w:val="20"/>
                <w:lang w:val="es-ES"/>
              </w:rPr>
              <w:t>Cilindraje 229 ccTipo de motor</w:t>
            </w:r>
          </w:p>
          <w:p w:rsidR="00505195" w:rsidRPr="003A21AF" w:rsidRDefault="00505195" w:rsidP="00C84634">
            <w:pPr>
              <w:spacing w:after="0" w:line="240" w:lineRule="auto"/>
              <w:rPr>
                <w:rFonts w:ascii="Montserrat" w:eastAsia="Verdana" w:hAnsi="Montserrat" w:cs="Verdana"/>
                <w:sz w:val="20"/>
                <w:szCs w:val="20"/>
                <w:lang w:val="es-ES"/>
              </w:rPr>
            </w:pPr>
            <w:r w:rsidRPr="003A21AF">
              <w:rPr>
                <w:rFonts w:ascii="Montserrat" w:eastAsia="Verdana" w:hAnsi="Montserrat" w:cs="Verdana"/>
                <w:sz w:val="20"/>
                <w:szCs w:val="20"/>
                <w:lang w:val="es-ES"/>
              </w:rPr>
              <w:t>4 Tiempos (OHV) refrigerado por aire y montado longitudinalmente</w:t>
            </w:r>
          </w:p>
          <w:p w:rsidR="00505195" w:rsidRPr="003A21AF" w:rsidRDefault="00505195" w:rsidP="00C84634">
            <w:pPr>
              <w:spacing w:after="0" w:line="240" w:lineRule="auto"/>
              <w:rPr>
                <w:rFonts w:ascii="Montserrat" w:eastAsia="Verdana" w:hAnsi="Montserrat" w:cs="Verdana"/>
                <w:sz w:val="20"/>
                <w:szCs w:val="20"/>
                <w:lang w:val="es-ES"/>
              </w:rPr>
            </w:pPr>
            <w:r w:rsidRPr="003A21AF">
              <w:rPr>
                <w:rFonts w:ascii="Montserrat" w:eastAsia="Verdana" w:hAnsi="Montserrat" w:cs="Verdana"/>
                <w:sz w:val="20"/>
                <w:szCs w:val="20"/>
                <w:lang w:val="es-ES"/>
              </w:rPr>
              <w:t>Potencia máxima15,5 HP @ 6.500 RPM</w:t>
            </w:r>
          </w:p>
          <w:p w:rsidR="00505195" w:rsidRPr="003A21AF" w:rsidRDefault="00505195" w:rsidP="00C84634">
            <w:pPr>
              <w:spacing w:after="0" w:line="240" w:lineRule="auto"/>
              <w:rPr>
                <w:rFonts w:ascii="Montserrat" w:eastAsia="Verdana" w:hAnsi="Montserrat" w:cs="Verdana"/>
                <w:sz w:val="20"/>
                <w:szCs w:val="20"/>
                <w:lang w:val="es-ES"/>
              </w:rPr>
            </w:pPr>
            <w:r w:rsidRPr="003A21AF">
              <w:rPr>
                <w:rFonts w:ascii="Montserrat" w:eastAsia="Verdana" w:hAnsi="Montserrat" w:cs="Verdana"/>
                <w:sz w:val="20"/>
                <w:szCs w:val="20"/>
                <w:lang w:val="es-ES"/>
              </w:rPr>
              <w:t>Torque máximo18,7 Nm @ 5.000 min-1</w:t>
            </w:r>
          </w:p>
          <w:p w:rsidR="00505195" w:rsidRPr="003A21AF" w:rsidRDefault="00505195" w:rsidP="00C84634">
            <w:pPr>
              <w:spacing w:after="0" w:line="240" w:lineRule="auto"/>
              <w:rPr>
                <w:rFonts w:ascii="Montserrat" w:eastAsia="Verdana" w:hAnsi="Montserrat" w:cs="Verdana"/>
                <w:sz w:val="20"/>
                <w:szCs w:val="20"/>
                <w:lang w:val="es-ES"/>
              </w:rPr>
            </w:pPr>
            <w:r w:rsidRPr="003A21AF">
              <w:rPr>
                <w:rFonts w:ascii="Montserrat" w:eastAsia="Verdana" w:hAnsi="Montserrat" w:cs="Verdana"/>
                <w:sz w:val="20"/>
                <w:szCs w:val="20"/>
                <w:lang w:val="es-ES"/>
              </w:rPr>
              <w:t>Relación de compresión9.2 : 1</w:t>
            </w:r>
          </w:p>
          <w:p w:rsidR="00505195" w:rsidRPr="003A21AF" w:rsidRDefault="00505195" w:rsidP="00C84634">
            <w:pPr>
              <w:spacing w:after="0" w:line="240" w:lineRule="auto"/>
              <w:rPr>
                <w:rFonts w:ascii="Montserrat" w:eastAsia="Verdana" w:hAnsi="Montserrat" w:cs="Verdana"/>
                <w:sz w:val="20"/>
                <w:szCs w:val="20"/>
                <w:lang w:val="es-ES"/>
              </w:rPr>
            </w:pPr>
            <w:r w:rsidRPr="003A21AF">
              <w:rPr>
                <w:rFonts w:ascii="Montserrat" w:eastAsia="Verdana" w:hAnsi="Montserrat" w:cs="Verdana"/>
                <w:sz w:val="20"/>
                <w:szCs w:val="20"/>
                <w:lang w:val="es-ES"/>
              </w:rPr>
              <w:t>Tipo de transmisión5 Velocidades con reversa</w:t>
            </w:r>
          </w:p>
          <w:p w:rsidR="00505195" w:rsidRPr="003A21AF" w:rsidRDefault="00505195" w:rsidP="00C84634">
            <w:pPr>
              <w:spacing w:after="0" w:line="240" w:lineRule="auto"/>
              <w:rPr>
                <w:rFonts w:ascii="Montserrat" w:eastAsia="Verdana" w:hAnsi="Montserrat" w:cs="Verdana"/>
                <w:sz w:val="20"/>
                <w:szCs w:val="20"/>
                <w:lang w:val="es-ES"/>
              </w:rPr>
            </w:pPr>
            <w:r w:rsidRPr="003A21AF">
              <w:rPr>
                <w:rFonts w:ascii="Montserrat" w:eastAsia="Verdana" w:hAnsi="Montserrat" w:cs="Verdana"/>
                <w:sz w:val="20"/>
                <w:szCs w:val="20"/>
                <w:lang w:val="es-ES"/>
              </w:rPr>
              <w:t>Dimensiones</w:t>
            </w:r>
          </w:p>
          <w:p w:rsidR="00505195" w:rsidRPr="003A21AF" w:rsidRDefault="00505195" w:rsidP="00C84634">
            <w:pPr>
              <w:spacing w:after="0" w:line="240" w:lineRule="auto"/>
              <w:rPr>
                <w:rFonts w:ascii="Montserrat" w:eastAsia="Verdana" w:hAnsi="Montserrat" w:cs="Verdana"/>
                <w:sz w:val="20"/>
                <w:szCs w:val="20"/>
                <w:lang w:val="es-ES"/>
              </w:rPr>
            </w:pPr>
            <w:r w:rsidRPr="003A21AF">
              <w:rPr>
                <w:rFonts w:ascii="Montserrat" w:eastAsia="Verdana" w:hAnsi="Montserrat" w:cs="Verdana"/>
                <w:sz w:val="20"/>
                <w:szCs w:val="20"/>
                <w:lang w:val="es-ES"/>
              </w:rPr>
              <w:t>Rueda delantera11 x AT5,5</w:t>
            </w:r>
          </w:p>
          <w:p w:rsidR="00505195" w:rsidRPr="003A21AF" w:rsidRDefault="00505195" w:rsidP="00C84634">
            <w:pPr>
              <w:spacing w:after="0" w:line="240" w:lineRule="auto"/>
              <w:rPr>
                <w:rFonts w:ascii="Montserrat" w:eastAsia="Verdana" w:hAnsi="Montserrat" w:cs="Verdana"/>
                <w:sz w:val="20"/>
                <w:szCs w:val="20"/>
                <w:lang w:val="es-ES"/>
              </w:rPr>
            </w:pPr>
            <w:r w:rsidRPr="003A21AF">
              <w:rPr>
                <w:rFonts w:ascii="Montserrat" w:eastAsia="Verdana" w:hAnsi="Montserrat" w:cs="Verdana"/>
                <w:sz w:val="20"/>
                <w:szCs w:val="20"/>
                <w:lang w:val="es-ES"/>
              </w:rPr>
              <w:t>Rueda trasera9 x AT8</w:t>
            </w:r>
          </w:p>
          <w:p w:rsidR="00505195" w:rsidRPr="003A21AF" w:rsidRDefault="00505195" w:rsidP="00C84634">
            <w:pPr>
              <w:spacing w:after="0" w:line="240" w:lineRule="auto"/>
              <w:rPr>
                <w:rFonts w:ascii="Montserrat" w:eastAsia="Verdana" w:hAnsi="Montserrat" w:cs="Verdana"/>
                <w:sz w:val="20"/>
                <w:szCs w:val="20"/>
                <w:lang w:val="es-ES"/>
              </w:rPr>
            </w:pPr>
            <w:r w:rsidRPr="003A21AF">
              <w:rPr>
                <w:rFonts w:ascii="Montserrat" w:eastAsia="Verdana" w:hAnsi="Montserrat" w:cs="Verdana"/>
                <w:sz w:val="20"/>
                <w:szCs w:val="20"/>
                <w:lang w:val="es-ES"/>
              </w:rPr>
              <w:t>Dimensión total1.905 x 1.035 x 1.070 mm</w:t>
            </w:r>
          </w:p>
          <w:p w:rsidR="00505195" w:rsidRPr="003A21AF" w:rsidRDefault="00505195" w:rsidP="00C84634">
            <w:pPr>
              <w:spacing w:after="0" w:line="240" w:lineRule="auto"/>
              <w:rPr>
                <w:rFonts w:ascii="Montserrat" w:eastAsia="Verdana" w:hAnsi="Montserrat" w:cs="Verdana"/>
                <w:sz w:val="20"/>
                <w:szCs w:val="20"/>
                <w:lang w:val="es-ES"/>
              </w:rPr>
            </w:pPr>
            <w:r w:rsidRPr="003A21AF">
              <w:rPr>
                <w:rFonts w:ascii="Montserrat" w:eastAsia="Verdana" w:hAnsi="Montserrat" w:cs="Verdana"/>
                <w:sz w:val="20"/>
                <w:szCs w:val="20"/>
                <w:lang w:val="es-ES"/>
              </w:rPr>
              <w:t>Distancia entre ejes1.131 mm</w:t>
            </w:r>
          </w:p>
          <w:p w:rsidR="00505195" w:rsidRPr="00715B22" w:rsidRDefault="00505195" w:rsidP="00C84634">
            <w:pPr>
              <w:jc w:val="center"/>
              <w:rPr>
                <w:rFonts w:ascii="Arial" w:hAnsi="Arial" w:cs="Arial"/>
                <w:bCs/>
                <w:sz w:val="20"/>
                <w:szCs w:val="20"/>
              </w:rPr>
            </w:pPr>
            <w:r>
              <w:rPr>
                <w:rFonts w:ascii="Montserrat" w:eastAsia="Verdana" w:hAnsi="Montserrat" w:cs="Verdana"/>
                <w:sz w:val="20"/>
                <w:szCs w:val="20"/>
                <w:lang w:val="es-ES"/>
              </w:rPr>
              <w:t>Peso 190KG</w:t>
            </w:r>
          </w:p>
        </w:tc>
        <w:tc>
          <w:tcPr>
            <w:tcW w:w="643"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04</w:t>
            </w:r>
          </w:p>
        </w:tc>
        <w:tc>
          <w:tcPr>
            <w:cnfStyle w:val="000010000000" w:firstRow="0" w:lastRow="0" w:firstColumn="0" w:lastColumn="0" w:oddVBand="1" w:evenVBand="0" w:oddHBand="0" w:evenHBand="0" w:firstRowFirstColumn="0" w:firstRowLastColumn="0" w:lastRowFirstColumn="0" w:lastRowLastColumn="0"/>
            <w:tcW w:w="1373" w:type="dxa"/>
            <w:tcBorders>
              <w:top w:val="single" w:sz="8" w:space="0" w:color="auto"/>
              <w:left w:val="single" w:sz="8" w:space="0" w:color="auto"/>
              <w:bottom w:val="single" w:sz="8" w:space="0" w:color="auto"/>
              <w:right w:val="single" w:sz="8" w:space="0" w:color="auto"/>
            </w:tcBorders>
            <w:shd w:val="clear" w:color="auto" w:fill="auto"/>
          </w:tcPr>
          <w:p w:rsidR="00505195" w:rsidRPr="00715B22" w:rsidRDefault="00505195" w:rsidP="002B0C85">
            <w:pPr>
              <w:ind w:firstLine="34"/>
              <w:jc w:val="center"/>
              <w:rPr>
                <w:rFonts w:ascii="Arial" w:hAnsi="Arial" w:cs="Arial"/>
                <w:bCs/>
                <w:sz w:val="20"/>
                <w:szCs w:val="20"/>
              </w:rPr>
            </w:pPr>
          </w:p>
        </w:tc>
        <w:tc>
          <w:tcPr>
            <w:tcW w:w="1373" w:type="dxa"/>
            <w:tcBorders>
              <w:top w:val="single" w:sz="8" w:space="0" w:color="auto"/>
              <w:left w:val="single" w:sz="8" w:space="0" w:color="auto"/>
              <w:bottom w:val="single" w:sz="8" w:space="0" w:color="auto"/>
              <w:right w:val="single" w:sz="8" w:space="0" w:color="auto"/>
            </w:tcBorders>
          </w:tcPr>
          <w:p w:rsidR="00505195" w:rsidRPr="00715B22" w:rsidRDefault="00505195"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tc>
      </w:tr>
      <w:tr w:rsidR="00505195" w:rsidRPr="00715B22" w:rsidTr="005051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2B0C85">
            <w:pPr>
              <w:ind w:firstLine="34"/>
              <w:jc w:val="center"/>
              <w:rPr>
                <w:rFonts w:ascii="Arial" w:hAnsi="Arial" w:cs="Arial"/>
                <w:bCs w:val="0"/>
                <w:sz w:val="20"/>
                <w:szCs w:val="20"/>
              </w:rPr>
            </w:pPr>
            <w:r>
              <w:rPr>
                <w:rFonts w:ascii="Arial" w:hAnsi="Arial" w:cs="Arial"/>
                <w:bCs w:val="0"/>
                <w:sz w:val="20"/>
                <w:szCs w:val="20"/>
              </w:rPr>
              <w:lastRenderedPageBreak/>
              <w:t>Alcoholímetro</w:t>
            </w:r>
          </w:p>
        </w:tc>
        <w:tc>
          <w:tcPr>
            <w:cnfStyle w:val="000010000000" w:firstRow="0" w:lastRow="0" w:firstColumn="0" w:lastColumn="0" w:oddVBand="1" w:evenVBand="0" w:oddHBand="0" w:evenHBand="0" w:firstRowFirstColumn="0" w:firstRowLastColumn="0" w:lastRowFirstColumn="0" w:lastRowLastColumn="0"/>
            <w:tcW w:w="4178"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2B0C85">
            <w:pPr>
              <w:jc w:val="center"/>
              <w:rPr>
                <w:rFonts w:ascii="Arial" w:hAnsi="Arial" w:cs="Arial"/>
                <w:bCs/>
                <w:sz w:val="20"/>
                <w:szCs w:val="20"/>
              </w:rPr>
            </w:pPr>
            <w:r w:rsidRPr="003A21AF">
              <w:rPr>
                <w:rFonts w:ascii="Montserrat" w:eastAsia="Verdana" w:hAnsi="Montserrat" w:cs="Verdana"/>
                <w:sz w:val="20"/>
                <w:szCs w:val="20"/>
                <w:lang w:val="es-ES"/>
              </w:rPr>
              <w:t>De uso rudo, para 10000 pruebas o un a</w:t>
            </w:r>
            <w:r>
              <w:rPr>
                <w:rFonts w:ascii="Montserrat" w:eastAsia="Verdana" w:hAnsi="Montserrat" w:cs="Verdana"/>
                <w:sz w:val="20"/>
                <w:szCs w:val="20"/>
                <w:lang w:val="es-ES"/>
              </w:rPr>
              <w:t>ño sin necesidad de calibración (vigencia durante todo el contrato)</w:t>
            </w:r>
          </w:p>
        </w:tc>
        <w:tc>
          <w:tcPr>
            <w:tcW w:w="643"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05</w:t>
            </w:r>
          </w:p>
        </w:tc>
        <w:tc>
          <w:tcPr>
            <w:cnfStyle w:val="000010000000" w:firstRow="0" w:lastRow="0" w:firstColumn="0" w:lastColumn="0" w:oddVBand="1" w:evenVBand="0" w:oddHBand="0" w:evenHBand="0" w:firstRowFirstColumn="0" w:firstRowLastColumn="0" w:lastRowFirstColumn="0" w:lastRowLastColumn="0"/>
            <w:tcW w:w="1373" w:type="dxa"/>
            <w:tcBorders>
              <w:top w:val="single" w:sz="8" w:space="0" w:color="auto"/>
              <w:left w:val="single" w:sz="8" w:space="0" w:color="auto"/>
              <w:bottom w:val="single" w:sz="8" w:space="0" w:color="auto"/>
              <w:right w:val="single" w:sz="8" w:space="0" w:color="auto"/>
            </w:tcBorders>
            <w:shd w:val="clear" w:color="auto" w:fill="auto"/>
          </w:tcPr>
          <w:p w:rsidR="00505195" w:rsidRPr="00715B22" w:rsidRDefault="00505195" w:rsidP="002B0C85">
            <w:pPr>
              <w:ind w:firstLine="34"/>
              <w:jc w:val="center"/>
              <w:rPr>
                <w:rFonts w:ascii="Arial" w:hAnsi="Arial" w:cs="Arial"/>
                <w:bCs/>
                <w:sz w:val="20"/>
                <w:szCs w:val="20"/>
              </w:rPr>
            </w:pPr>
          </w:p>
        </w:tc>
        <w:tc>
          <w:tcPr>
            <w:tcW w:w="1373" w:type="dxa"/>
            <w:tcBorders>
              <w:top w:val="single" w:sz="8" w:space="0" w:color="auto"/>
              <w:left w:val="single" w:sz="8" w:space="0" w:color="auto"/>
              <w:bottom w:val="single" w:sz="8" w:space="0" w:color="auto"/>
              <w:right w:val="single" w:sz="8" w:space="0" w:color="auto"/>
            </w:tcBorders>
          </w:tcPr>
          <w:p w:rsidR="00505195" w:rsidRPr="00715B22" w:rsidRDefault="00505195"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tc>
      </w:tr>
      <w:tr w:rsidR="00505195" w:rsidRPr="00715B22" w:rsidTr="00505195">
        <w:trPr>
          <w:trHeight w:val="300"/>
        </w:trPr>
        <w:tc>
          <w:tcPr>
            <w:cnfStyle w:val="001000000000" w:firstRow="0" w:lastRow="0" w:firstColumn="1" w:lastColumn="0" w:oddVBand="0" w:evenVBand="0" w:oddHBand="0" w:evenHBand="0" w:firstRowFirstColumn="0" w:firstRowLastColumn="0" w:lastRowFirstColumn="0" w:lastRowLastColumn="0"/>
            <w:tcW w:w="12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2B0C85">
            <w:pPr>
              <w:ind w:firstLine="34"/>
              <w:jc w:val="center"/>
              <w:rPr>
                <w:rFonts w:ascii="Arial" w:hAnsi="Arial" w:cs="Arial"/>
                <w:bCs w:val="0"/>
                <w:sz w:val="20"/>
                <w:szCs w:val="20"/>
              </w:rPr>
            </w:pPr>
            <w:r>
              <w:rPr>
                <w:rFonts w:ascii="Arial" w:hAnsi="Arial" w:cs="Arial"/>
                <w:bCs w:val="0"/>
                <w:sz w:val="20"/>
                <w:szCs w:val="20"/>
              </w:rPr>
              <w:t>Reguladores de Voltaje</w:t>
            </w:r>
          </w:p>
        </w:tc>
        <w:tc>
          <w:tcPr>
            <w:cnfStyle w:val="000010000000" w:firstRow="0" w:lastRow="0" w:firstColumn="0" w:lastColumn="0" w:oddVBand="1" w:evenVBand="0" w:oddHBand="0" w:evenHBand="0" w:firstRowFirstColumn="0" w:firstRowLastColumn="0" w:lastRowFirstColumn="0" w:lastRowLastColumn="0"/>
            <w:tcW w:w="4178"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C84634">
            <w:pPr>
              <w:jc w:val="left"/>
              <w:rPr>
                <w:rFonts w:ascii="Arial" w:hAnsi="Arial" w:cs="Arial"/>
                <w:bCs/>
                <w:sz w:val="20"/>
                <w:szCs w:val="20"/>
              </w:rPr>
            </w:pPr>
            <w:r w:rsidRPr="00DC4C9A">
              <w:rPr>
                <w:rFonts w:ascii="Montserrat" w:hAnsi="Montserrat"/>
                <w:sz w:val="20"/>
              </w:rPr>
              <w:t>Regulador de voltaje marca koblenz RS-1400-I, 600W, 1400VA, 8 contactos. (</w:t>
            </w:r>
            <w:r>
              <w:rPr>
                <w:rFonts w:ascii="Montserrat" w:hAnsi="Montserrat"/>
                <w:sz w:val="20"/>
              </w:rPr>
              <w:t>Suministro u</w:t>
            </w:r>
            <w:r w:rsidRPr="00175D46">
              <w:rPr>
                <w:rFonts w:ascii="Montserrat" w:hAnsi="Montserrat"/>
                <w:sz w:val="20"/>
              </w:rPr>
              <w:t>na sola vez al inicio del contrato</w:t>
            </w:r>
            <w:r w:rsidRPr="00DC4C9A">
              <w:rPr>
                <w:rFonts w:ascii="Montserrat" w:hAnsi="Montserrat"/>
                <w:sz w:val="20"/>
              </w:rPr>
              <w:t>.</w:t>
            </w:r>
            <w:r>
              <w:rPr>
                <w:rFonts w:ascii="Montserrat" w:hAnsi="Montserrat"/>
                <w:sz w:val="20"/>
              </w:rPr>
              <w:t xml:space="preserve"> La marca es sólo de referencia.</w:t>
            </w:r>
          </w:p>
        </w:tc>
        <w:tc>
          <w:tcPr>
            <w:tcW w:w="643"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5195" w:rsidRPr="00715B22" w:rsidRDefault="00505195"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13</w:t>
            </w:r>
          </w:p>
        </w:tc>
        <w:tc>
          <w:tcPr>
            <w:cnfStyle w:val="000010000000" w:firstRow="0" w:lastRow="0" w:firstColumn="0" w:lastColumn="0" w:oddVBand="1" w:evenVBand="0" w:oddHBand="0" w:evenHBand="0" w:firstRowFirstColumn="0" w:firstRowLastColumn="0" w:lastRowFirstColumn="0" w:lastRowLastColumn="0"/>
            <w:tcW w:w="1373" w:type="dxa"/>
            <w:tcBorders>
              <w:top w:val="single" w:sz="8" w:space="0" w:color="auto"/>
              <w:left w:val="single" w:sz="8" w:space="0" w:color="auto"/>
              <w:bottom w:val="single" w:sz="8" w:space="0" w:color="auto"/>
              <w:right w:val="single" w:sz="8" w:space="0" w:color="auto"/>
            </w:tcBorders>
            <w:shd w:val="clear" w:color="auto" w:fill="auto"/>
          </w:tcPr>
          <w:p w:rsidR="00505195" w:rsidRPr="00715B22" w:rsidRDefault="00505195" w:rsidP="002B0C85">
            <w:pPr>
              <w:ind w:firstLine="34"/>
              <w:jc w:val="center"/>
              <w:rPr>
                <w:rFonts w:ascii="Arial" w:hAnsi="Arial" w:cs="Arial"/>
                <w:bCs/>
                <w:sz w:val="20"/>
                <w:szCs w:val="20"/>
              </w:rPr>
            </w:pPr>
          </w:p>
        </w:tc>
        <w:tc>
          <w:tcPr>
            <w:tcW w:w="1373" w:type="dxa"/>
            <w:tcBorders>
              <w:top w:val="single" w:sz="8" w:space="0" w:color="auto"/>
              <w:left w:val="single" w:sz="8" w:space="0" w:color="auto"/>
              <w:bottom w:val="single" w:sz="8" w:space="0" w:color="auto"/>
              <w:right w:val="single" w:sz="8" w:space="0" w:color="auto"/>
            </w:tcBorders>
          </w:tcPr>
          <w:p w:rsidR="00505195" w:rsidRPr="00715B22" w:rsidRDefault="00505195"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tc>
      </w:tr>
    </w:tbl>
    <w:p w:rsidR="00D90980" w:rsidRDefault="00D90980" w:rsidP="00487FED">
      <w:pPr>
        <w:spacing w:after="0" w:line="240" w:lineRule="auto"/>
        <w:rPr>
          <w:rFonts w:ascii="Arial" w:hAnsi="Arial" w:cs="Arial"/>
          <w:sz w:val="20"/>
          <w:szCs w:val="20"/>
          <w:lang w:val="es-ES_tradnl"/>
        </w:rPr>
      </w:pPr>
    </w:p>
    <w:p w:rsidR="001A6BE9" w:rsidRDefault="001A6BE9" w:rsidP="00487FED">
      <w:pPr>
        <w:spacing w:after="0" w:line="240" w:lineRule="auto"/>
        <w:rPr>
          <w:rFonts w:ascii="Arial" w:hAnsi="Arial" w:cs="Arial"/>
          <w:sz w:val="20"/>
          <w:szCs w:val="20"/>
          <w:lang w:val="es-ES_tradnl"/>
        </w:rPr>
      </w:pPr>
    </w:p>
    <w:p w:rsidR="00911D05" w:rsidRDefault="00911D05" w:rsidP="00911D05">
      <w:pPr>
        <w:spacing w:after="0" w:line="240" w:lineRule="auto"/>
        <w:rPr>
          <w:rFonts w:ascii="Arial" w:hAnsi="Arial" w:cs="Arial"/>
          <w:b/>
          <w:sz w:val="20"/>
          <w:szCs w:val="20"/>
          <w:lang w:val="es-ES_tradnl"/>
        </w:rPr>
      </w:pPr>
      <w:r w:rsidRPr="00715B22">
        <w:rPr>
          <w:rFonts w:ascii="Arial" w:hAnsi="Arial" w:cs="Arial"/>
          <w:b/>
          <w:sz w:val="20"/>
          <w:szCs w:val="20"/>
          <w:lang w:val="es-ES_tradnl"/>
        </w:rPr>
        <w:t>RECURSOS HUMANOS</w:t>
      </w:r>
    </w:p>
    <w:p w:rsidR="005D5223" w:rsidRDefault="005D5223" w:rsidP="00911D05">
      <w:pPr>
        <w:spacing w:after="0" w:line="240" w:lineRule="auto"/>
        <w:rPr>
          <w:rFonts w:ascii="Arial" w:hAnsi="Arial" w:cs="Arial"/>
          <w:b/>
          <w:sz w:val="20"/>
          <w:szCs w:val="20"/>
          <w:lang w:val="es-ES_tradnl"/>
        </w:rPr>
      </w:pPr>
    </w:p>
    <w:p w:rsidR="005D5223" w:rsidRDefault="005D5223" w:rsidP="00911D05">
      <w:pPr>
        <w:spacing w:after="0" w:line="240" w:lineRule="auto"/>
        <w:rPr>
          <w:rFonts w:ascii="Arial" w:hAnsi="Arial" w:cs="Arial"/>
          <w:b/>
          <w:sz w:val="20"/>
          <w:szCs w:val="20"/>
          <w:lang w:val="es-ES_tradnl"/>
        </w:rPr>
      </w:pPr>
    </w:p>
    <w:tbl>
      <w:tblPr>
        <w:tblpPr w:leftFromText="141" w:rightFromText="141" w:vertAnchor="text" w:horzAnchor="margin" w:tblpXSpec="center" w:tblpY="36"/>
        <w:tblW w:w="44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3"/>
        <w:gridCol w:w="2016"/>
        <w:gridCol w:w="1276"/>
        <w:gridCol w:w="1270"/>
        <w:gridCol w:w="1978"/>
      </w:tblGrid>
      <w:tr w:rsidR="001A6BE9" w:rsidRPr="005035F2" w:rsidTr="001A6BE9">
        <w:trPr>
          <w:trHeight w:val="470"/>
        </w:trPr>
        <w:tc>
          <w:tcPr>
            <w:tcW w:w="878" w:type="pct"/>
            <w:vAlign w:val="center"/>
          </w:tcPr>
          <w:p w:rsidR="001A6BE9" w:rsidRPr="005035F2" w:rsidRDefault="001A6BE9" w:rsidP="001A6BE9">
            <w:pPr>
              <w:ind w:right="125"/>
              <w:jc w:val="center"/>
              <w:rPr>
                <w:rFonts w:ascii="Montserrat" w:eastAsia="Verdana" w:hAnsi="Montserrat" w:cs="Verdana"/>
                <w:b/>
                <w:lang w:val="es-ES"/>
              </w:rPr>
            </w:pPr>
            <w:r w:rsidRPr="005035F2">
              <w:rPr>
                <w:rFonts w:ascii="Montserrat" w:eastAsia="Verdana" w:hAnsi="Montserrat" w:cs="Verdana"/>
                <w:b/>
                <w:lang w:val="es-ES"/>
              </w:rPr>
              <w:t>Cantidad</w:t>
            </w:r>
          </w:p>
        </w:tc>
        <w:tc>
          <w:tcPr>
            <w:tcW w:w="1271" w:type="pct"/>
            <w:vAlign w:val="center"/>
          </w:tcPr>
          <w:p w:rsidR="001A6BE9" w:rsidRPr="005035F2" w:rsidRDefault="001A6BE9" w:rsidP="001A6BE9">
            <w:pPr>
              <w:ind w:right="125"/>
              <w:jc w:val="center"/>
              <w:rPr>
                <w:rFonts w:ascii="Montserrat" w:eastAsia="Verdana" w:hAnsi="Montserrat" w:cs="Verdana"/>
                <w:b/>
                <w:lang w:val="es-ES"/>
              </w:rPr>
            </w:pPr>
            <w:r w:rsidRPr="005035F2">
              <w:rPr>
                <w:rFonts w:ascii="Montserrat" w:eastAsia="Verdana" w:hAnsi="Montserrat" w:cs="Verdana"/>
                <w:b/>
                <w:lang w:val="es-ES"/>
              </w:rPr>
              <w:t>Categoría</w:t>
            </w:r>
          </w:p>
        </w:tc>
        <w:tc>
          <w:tcPr>
            <w:tcW w:w="804" w:type="pct"/>
            <w:vAlign w:val="center"/>
          </w:tcPr>
          <w:p w:rsidR="001A6BE9" w:rsidRPr="005035F2" w:rsidRDefault="001A6BE9" w:rsidP="001A6BE9">
            <w:pPr>
              <w:ind w:right="125"/>
              <w:jc w:val="center"/>
              <w:rPr>
                <w:rFonts w:ascii="Montserrat" w:eastAsia="Verdana" w:hAnsi="Montserrat" w:cs="Verdana"/>
                <w:b/>
                <w:lang w:val="es-ES"/>
              </w:rPr>
            </w:pPr>
            <w:r w:rsidRPr="005035F2">
              <w:rPr>
                <w:rFonts w:ascii="Montserrat" w:eastAsia="Verdana" w:hAnsi="Montserrat" w:cs="Verdana"/>
                <w:b/>
                <w:lang w:val="es-ES"/>
              </w:rPr>
              <w:t>Jornada</w:t>
            </w:r>
          </w:p>
        </w:tc>
        <w:tc>
          <w:tcPr>
            <w:tcW w:w="800" w:type="pct"/>
          </w:tcPr>
          <w:p w:rsidR="001A6BE9" w:rsidRPr="005035F2" w:rsidRDefault="001A6BE9" w:rsidP="001A6BE9">
            <w:pPr>
              <w:ind w:right="125"/>
              <w:jc w:val="center"/>
              <w:rPr>
                <w:rFonts w:ascii="Montserrat" w:eastAsia="Verdana" w:hAnsi="Montserrat" w:cs="Verdana"/>
                <w:b/>
                <w:lang w:val="es-ES"/>
              </w:rPr>
            </w:pPr>
            <w:r>
              <w:rPr>
                <w:rFonts w:ascii="Montserrat" w:eastAsia="Verdana" w:hAnsi="Montserrat" w:cs="Verdana"/>
                <w:b/>
                <w:lang w:val="es-ES"/>
              </w:rPr>
              <w:t>Importe Unitario</w:t>
            </w:r>
          </w:p>
        </w:tc>
        <w:tc>
          <w:tcPr>
            <w:tcW w:w="1247" w:type="pct"/>
          </w:tcPr>
          <w:p w:rsidR="001A6BE9" w:rsidRPr="005035F2" w:rsidRDefault="001A6BE9" w:rsidP="00AC5FB7">
            <w:pPr>
              <w:ind w:right="125"/>
              <w:jc w:val="center"/>
              <w:rPr>
                <w:rFonts w:ascii="Montserrat" w:eastAsia="Verdana" w:hAnsi="Montserrat" w:cs="Verdana"/>
                <w:b/>
                <w:lang w:val="es-ES"/>
              </w:rPr>
            </w:pPr>
            <w:r>
              <w:rPr>
                <w:rFonts w:ascii="Montserrat" w:eastAsia="Verdana" w:hAnsi="Montserrat" w:cs="Verdana"/>
                <w:b/>
                <w:lang w:val="es-ES"/>
              </w:rPr>
              <w:t xml:space="preserve">Importe </w:t>
            </w:r>
            <w:r w:rsidR="00AC5FB7">
              <w:rPr>
                <w:rFonts w:ascii="Montserrat" w:eastAsia="Verdana" w:hAnsi="Montserrat" w:cs="Verdana"/>
                <w:b/>
                <w:lang w:val="es-ES"/>
              </w:rPr>
              <w:t xml:space="preserve">Total </w:t>
            </w:r>
            <w:r>
              <w:rPr>
                <w:rFonts w:ascii="Montserrat" w:eastAsia="Verdana" w:hAnsi="Montserrat" w:cs="Verdana"/>
                <w:b/>
                <w:lang w:val="es-ES"/>
              </w:rPr>
              <w:t>Mensual</w:t>
            </w:r>
          </w:p>
        </w:tc>
      </w:tr>
      <w:tr w:rsidR="001A6BE9" w:rsidRPr="003663AA" w:rsidTr="001A6BE9">
        <w:trPr>
          <w:trHeight w:val="469"/>
        </w:trPr>
        <w:tc>
          <w:tcPr>
            <w:tcW w:w="878" w:type="pct"/>
            <w:vAlign w:val="center"/>
          </w:tcPr>
          <w:p w:rsidR="001A6BE9" w:rsidRPr="003663AA" w:rsidRDefault="001A6BE9" w:rsidP="001A6BE9">
            <w:pPr>
              <w:ind w:right="125"/>
              <w:jc w:val="center"/>
              <w:rPr>
                <w:rFonts w:ascii="Montserrat" w:eastAsia="Verdana" w:hAnsi="Montserrat" w:cs="Verdana"/>
                <w:lang w:val="es-ES"/>
              </w:rPr>
            </w:pPr>
            <w:r>
              <w:rPr>
                <w:rFonts w:ascii="Montserrat" w:eastAsia="Verdana" w:hAnsi="Montserrat" w:cs="Verdana"/>
                <w:lang w:val="es-ES"/>
              </w:rPr>
              <w:t>91</w:t>
            </w:r>
          </w:p>
        </w:tc>
        <w:tc>
          <w:tcPr>
            <w:tcW w:w="1271" w:type="pct"/>
            <w:vAlign w:val="center"/>
          </w:tcPr>
          <w:p w:rsidR="001A6BE9" w:rsidRPr="003663AA" w:rsidRDefault="001A6BE9" w:rsidP="001A6BE9">
            <w:pPr>
              <w:spacing w:after="0"/>
              <w:ind w:right="125"/>
              <w:jc w:val="center"/>
              <w:rPr>
                <w:rFonts w:ascii="Montserrat" w:eastAsia="Verdana" w:hAnsi="Montserrat" w:cs="Verdana"/>
                <w:lang w:val="es-ES"/>
              </w:rPr>
            </w:pPr>
            <w:r w:rsidRPr="003663AA">
              <w:rPr>
                <w:rFonts w:ascii="Montserrat" w:eastAsia="Verdana" w:hAnsi="Montserrat" w:cs="Verdana"/>
                <w:lang w:val="es-ES"/>
              </w:rPr>
              <w:t>Guardia.</w:t>
            </w:r>
          </w:p>
          <w:p w:rsidR="001A6BE9" w:rsidRPr="003663AA" w:rsidRDefault="001A6BE9" w:rsidP="001A6BE9">
            <w:pPr>
              <w:spacing w:after="0"/>
              <w:ind w:right="125"/>
              <w:jc w:val="center"/>
              <w:rPr>
                <w:rFonts w:ascii="Montserrat" w:eastAsia="Verdana" w:hAnsi="Montserrat" w:cs="Verdana"/>
                <w:lang w:val="es-ES"/>
              </w:rPr>
            </w:pPr>
            <w:r w:rsidRPr="003663AA">
              <w:rPr>
                <w:rFonts w:ascii="Montserrat" w:eastAsia="Verdana" w:hAnsi="Montserrat" w:cs="Verdana"/>
                <w:lang w:val="es-ES"/>
              </w:rPr>
              <w:t>A-1</w:t>
            </w:r>
          </w:p>
        </w:tc>
        <w:tc>
          <w:tcPr>
            <w:tcW w:w="804" w:type="pct"/>
            <w:vAlign w:val="center"/>
          </w:tcPr>
          <w:p w:rsidR="001A6BE9" w:rsidRPr="003663AA" w:rsidRDefault="001A6BE9" w:rsidP="001A6BE9">
            <w:pPr>
              <w:ind w:right="125"/>
              <w:jc w:val="center"/>
              <w:rPr>
                <w:rFonts w:ascii="Montserrat" w:eastAsia="Verdana" w:hAnsi="Montserrat" w:cs="Verdana"/>
                <w:lang w:val="es-ES"/>
              </w:rPr>
            </w:pPr>
            <w:r w:rsidRPr="003663AA">
              <w:rPr>
                <w:rFonts w:ascii="Montserrat" w:eastAsia="Verdana" w:hAnsi="Montserrat" w:cs="Verdana"/>
                <w:lang w:val="es-ES"/>
              </w:rPr>
              <w:t>4x2x12 horas</w:t>
            </w:r>
          </w:p>
        </w:tc>
        <w:tc>
          <w:tcPr>
            <w:tcW w:w="800" w:type="pct"/>
          </w:tcPr>
          <w:p w:rsidR="001A6BE9" w:rsidRPr="003663AA" w:rsidRDefault="001A6BE9" w:rsidP="001A6BE9">
            <w:pPr>
              <w:ind w:right="125"/>
              <w:jc w:val="center"/>
              <w:rPr>
                <w:rFonts w:ascii="Montserrat" w:eastAsia="Verdana" w:hAnsi="Montserrat" w:cs="Verdana"/>
                <w:lang w:val="es-ES"/>
              </w:rPr>
            </w:pPr>
          </w:p>
        </w:tc>
        <w:tc>
          <w:tcPr>
            <w:tcW w:w="1247" w:type="pct"/>
          </w:tcPr>
          <w:p w:rsidR="001A6BE9" w:rsidRPr="003663AA" w:rsidRDefault="001A6BE9" w:rsidP="001A6BE9">
            <w:pPr>
              <w:ind w:right="125"/>
              <w:jc w:val="center"/>
              <w:rPr>
                <w:rFonts w:ascii="Montserrat" w:eastAsia="Verdana" w:hAnsi="Montserrat" w:cs="Verdana"/>
                <w:lang w:val="es-ES"/>
              </w:rPr>
            </w:pPr>
          </w:p>
        </w:tc>
      </w:tr>
      <w:tr w:rsidR="001A6BE9" w:rsidRPr="003663AA" w:rsidTr="001A6BE9">
        <w:trPr>
          <w:trHeight w:val="1100"/>
        </w:trPr>
        <w:tc>
          <w:tcPr>
            <w:tcW w:w="878" w:type="pct"/>
            <w:vAlign w:val="center"/>
          </w:tcPr>
          <w:p w:rsidR="001A6BE9" w:rsidRPr="003663AA" w:rsidRDefault="0019499A" w:rsidP="0019499A">
            <w:pPr>
              <w:spacing w:after="0"/>
              <w:ind w:right="125"/>
              <w:jc w:val="center"/>
              <w:rPr>
                <w:rFonts w:ascii="Montserrat" w:eastAsia="Verdana" w:hAnsi="Montserrat" w:cs="Verdana"/>
                <w:lang w:val="es-ES"/>
              </w:rPr>
            </w:pPr>
            <w:r>
              <w:rPr>
                <w:rFonts w:ascii="Montserrat" w:eastAsia="Verdana" w:hAnsi="Montserrat" w:cs="Verdana"/>
                <w:lang w:val="es-ES"/>
              </w:rPr>
              <w:t>23</w:t>
            </w:r>
          </w:p>
        </w:tc>
        <w:tc>
          <w:tcPr>
            <w:tcW w:w="1271" w:type="pct"/>
            <w:vAlign w:val="center"/>
          </w:tcPr>
          <w:p w:rsidR="001A6BE9" w:rsidRPr="003663AA" w:rsidRDefault="001A6BE9" w:rsidP="001A6BE9">
            <w:pPr>
              <w:spacing w:after="0"/>
              <w:ind w:right="125"/>
              <w:jc w:val="center"/>
              <w:rPr>
                <w:rFonts w:ascii="Montserrat" w:eastAsia="Verdana" w:hAnsi="Montserrat" w:cs="Verdana"/>
                <w:lang w:val="es-ES"/>
              </w:rPr>
            </w:pPr>
            <w:r w:rsidRPr="003663AA">
              <w:rPr>
                <w:rFonts w:ascii="Montserrat" w:eastAsia="Verdana" w:hAnsi="Montserrat" w:cs="Verdana"/>
                <w:lang w:val="es-ES"/>
              </w:rPr>
              <w:t>Supervisores en sitio.</w:t>
            </w:r>
          </w:p>
          <w:p w:rsidR="001A6BE9" w:rsidRPr="003663AA" w:rsidRDefault="001A6BE9" w:rsidP="001A6BE9">
            <w:pPr>
              <w:spacing w:after="0"/>
              <w:ind w:right="125"/>
              <w:jc w:val="center"/>
              <w:rPr>
                <w:rFonts w:ascii="Montserrat" w:eastAsia="Verdana" w:hAnsi="Montserrat" w:cs="Verdana"/>
                <w:lang w:val="es-ES"/>
              </w:rPr>
            </w:pPr>
            <w:r w:rsidRPr="003663AA">
              <w:rPr>
                <w:rFonts w:ascii="Montserrat" w:eastAsia="Verdana" w:hAnsi="Montserrat" w:cs="Verdana"/>
                <w:lang w:val="es-ES"/>
              </w:rPr>
              <w:t>A-2</w:t>
            </w:r>
          </w:p>
        </w:tc>
        <w:tc>
          <w:tcPr>
            <w:tcW w:w="804" w:type="pct"/>
            <w:vAlign w:val="center"/>
          </w:tcPr>
          <w:p w:rsidR="001A6BE9" w:rsidRPr="003663AA" w:rsidRDefault="001A6BE9" w:rsidP="001A6BE9">
            <w:pPr>
              <w:spacing w:after="0"/>
              <w:ind w:right="125"/>
              <w:jc w:val="center"/>
              <w:rPr>
                <w:rFonts w:ascii="Montserrat" w:eastAsia="Verdana" w:hAnsi="Montserrat" w:cs="Verdana"/>
                <w:lang w:val="es-ES"/>
              </w:rPr>
            </w:pPr>
            <w:r w:rsidRPr="003663AA">
              <w:rPr>
                <w:rFonts w:ascii="Montserrat" w:eastAsia="Verdana" w:hAnsi="Montserrat" w:cs="Verdana"/>
                <w:lang w:val="es-ES"/>
              </w:rPr>
              <w:t>4x2x12 horas</w:t>
            </w:r>
          </w:p>
        </w:tc>
        <w:tc>
          <w:tcPr>
            <w:tcW w:w="800" w:type="pct"/>
          </w:tcPr>
          <w:p w:rsidR="001A6BE9" w:rsidRPr="003663AA" w:rsidRDefault="001A6BE9" w:rsidP="001A6BE9">
            <w:pPr>
              <w:spacing w:after="0"/>
              <w:ind w:right="125"/>
              <w:jc w:val="center"/>
              <w:rPr>
                <w:rFonts w:ascii="Montserrat" w:eastAsia="Verdana" w:hAnsi="Montserrat" w:cs="Verdana"/>
                <w:lang w:val="es-ES"/>
              </w:rPr>
            </w:pPr>
          </w:p>
        </w:tc>
        <w:tc>
          <w:tcPr>
            <w:tcW w:w="1247" w:type="pct"/>
          </w:tcPr>
          <w:p w:rsidR="001A6BE9" w:rsidRPr="003663AA" w:rsidRDefault="001A6BE9" w:rsidP="001A6BE9">
            <w:pPr>
              <w:spacing w:after="0"/>
              <w:ind w:right="125"/>
              <w:jc w:val="center"/>
              <w:rPr>
                <w:rFonts w:ascii="Montserrat" w:eastAsia="Verdana" w:hAnsi="Montserrat" w:cs="Verdana"/>
                <w:lang w:val="es-ES"/>
              </w:rPr>
            </w:pPr>
          </w:p>
        </w:tc>
      </w:tr>
      <w:tr w:rsidR="001A6BE9" w:rsidRPr="003663AA" w:rsidTr="001A6BE9">
        <w:trPr>
          <w:trHeight w:val="704"/>
        </w:trPr>
        <w:tc>
          <w:tcPr>
            <w:tcW w:w="878" w:type="pct"/>
            <w:shd w:val="clear" w:color="auto" w:fill="auto"/>
            <w:vAlign w:val="center"/>
          </w:tcPr>
          <w:p w:rsidR="001A6BE9" w:rsidRPr="003663AA" w:rsidRDefault="001A6BE9" w:rsidP="001A6BE9">
            <w:pPr>
              <w:ind w:right="125"/>
              <w:jc w:val="center"/>
              <w:rPr>
                <w:rFonts w:ascii="Montserrat" w:eastAsia="Verdana" w:hAnsi="Montserrat" w:cs="Verdana"/>
                <w:lang w:val="es-ES"/>
              </w:rPr>
            </w:pPr>
            <w:r>
              <w:rPr>
                <w:rFonts w:ascii="Montserrat" w:eastAsia="Verdana" w:hAnsi="Montserrat" w:cs="Verdana"/>
                <w:lang w:val="es-ES"/>
              </w:rPr>
              <w:t>25</w:t>
            </w:r>
          </w:p>
        </w:tc>
        <w:tc>
          <w:tcPr>
            <w:tcW w:w="1271" w:type="pct"/>
            <w:shd w:val="clear" w:color="auto" w:fill="auto"/>
            <w:vAlign w:val="center"/>
          </w:tcPr>
          <w:p w:rsidR="001A6BE9" w:rsidRPr="003663AA" w:rsidRDefault="001A6BE9" w:rsidP="001A6BE9">
            <w:pPr>
              <w:spacing w:after="0"/>
              <w:ind w:right="125"/>
              <w:jc w:val="center"/>
              <w:rPr>
                <w:rFonts w:ascii="Montserrat" w:eastAsia="Verdana" w:hAnsi="Montserrat" w:cs="Verdana"/>
                <w:lang w:val="es-ES"/>
              </w:rPr>
            </w:pPr>
            <w:r w:rsidRPr="003663AA">
              <w:rPr>
                <w:rFonts w:ascii="Montserrat" w:eastAsia="Verdana" w:hAnsi="Montserrat" w:cs="Verdana"/>
                <w:lang w:val="es-ES"/>
              </w:rPr>
              <w:t>Comando y personal con tareas especificas</w:t>
            </w:r>
          </w:p>
          <w:p w:rsidR="001A6BE9" w:rsidRPr="003663AA" w:rsidRDefault="001A6BE9" w:rsidP="001A6BE9">
            <w:pPr>
              <w:spacing w:after="0"/>
              <w:ind w:right="125"/>
              <w:jc w:val="center"/>
              <w:rPr>
                <w:rFonts w:ascii="Montserrat" w:eastAsia="Verdana" w:hAnsi="Montserrat" w:cs="Verdana"/>
                <w:lang w:val="es-ES"/>
              </w:rPr>
            </w:pPr>
            <w:r w:rsidRPr="003663AA">
              <w:rPr>
                <w:rFonts w:ascii="Montserrat" w:eastAsia="Verdana" w:hAnsi="Montserrat" w:cs="Verdana"/>
                <w:lang w:val="es-ES"/>
              </w:rPr>
              <w:t>A-3</w:t>
            </w:r>
          </w:p>
        </w:tc>
        <w:tc>
          <w:tcPr>
            <w:tcW w:w="804" w:type="pct"/>
            <w:shd w:val="clear" w:color="auto" w:fill="auto"/>
            <w:vAlign w:val="center"/>
          </w:tcPr>
          <w:p w:rsidR="001A6BE9" w:rsidRPr="003663AA" w:rsidRDefault="001A6BE9" w:rsidP="001A6BE9">
            <w:pPr>
              <w:ind w:right="125"/>
              <w:jc w:val="center"/>
              <w:rPr>
                <w:rFonts w:ascii="Montserrat" w:eastAsia="Verdana" w:hAnsi="Montserrat" w:cs="Verdana"/>
                <w:lang w:val="es-ES"/>
              </w:rPr>
            </w:pPr>
            <w:r w:rsidRPr="003663AA">
              <w:rPr>
                <w:rFonts w:ascii="Montserrat" w:eastAsia="Verdana" w:hAnsi="Montserrat" w:cs="Verdana"/>
                <w:lang w:val="es-ES"/>
              </w:rPr>
              <w:t>4x2x12 horas</w:t>
            </w:r>
          </w:p>
        </w:tc>
        <w:tc>
          <w:tcPr>
            <w:tcW w:w="800" w:type="pct"/>
          </w:tcPr>
          <w:p w:rsidR="001A6BE9" w:rsidRPr="003663AA" w:rsidRDefault="001A6BE9" w:rsidP="001A6BE9">
            <w:pPr>
              <w:ind w:right="125"/>
              <w:jc w:val="center"/>
              <w:rPr>
                <w:rFonts w:ascii="Montserrat" w:eastAsia="Verdana" w:hAnsi="Montserrat" w:cs="Verdana"/>
                <w:lang w:val="es-ES"/>
              </w:rPr>
            </w:pPr>
          </w:p>
        </w:tc>
        <w:tc>
          <w:tcPr>
            <w:tcW w:w="1247" w:type="pct"/>
          </w:tcPr>
          <w:p w:rsidR="001A6BE9" w:rsidRPr="003663AA" w:rsidRDefault="001A6BE9" w:rsidP="001A6BE9">
            <w:pPr>
              <w:ind w:right="125"/>
              <w:jc w:val="center"/>
              <w:rPr>
                <w:rFonts w:ascii="Montserrat" w:eastAsia="Verdana" w:hAnsi="Montserrat" w:cs="Verdana"/>
                <w:lang w:val="es-ES"/>
              </w:rPr>
            </w:pPr>
          </w:p>
        </w:tc>
      </w:tr>
      <w:tr w:rsidR="001A6BE9" w:rsidRPr="003663AA" w:rsidTr="001A6BE9">
        <w:trPr>
          <w:trHeight w:val="457"/>
        </w:trPr>
        <w:tc>
          <w:tcPr>
            <w:tcW w:w="878" w:type="pct"/>
            <w:vAlign w:val="center"/>
          </w:tcPr>
          <w:p w:rsidR="001A6BE9" w:rsidRPr="003663AA" w:rsidRDefault="001A6BE9" w:rsidP="001A6BE9">
            <w:pPr>
              <w:ind w:right="125"/>
              <w:jc w:val="center"/>
              <w:rPr>
                <w:rFonts w:ascii="Montserrat" w:eastAsia="Verdana" w:hAnsi="Montserrat" w:cs="Verdana"/>
                <w:lang w:val="es-ES"/>
              </w:rPr>
            </w:pPr>
            <w:r>
              <w:rPr>
                <w:rFonts w:ascii="Montserrat" w:eastAsia="Verdana" w:hAnsi="Montserrat" w:cs="Verdana"/>
                <w:lang w:val="es-ES"/>
              </w:rPr>
              <w:t>01</w:t>
            </w:r>
          </w:p>
        </w:tc>
        <w:tc>
          <w:tcPr>
            <w:tcW w:w="1271" w:type="pct"/>
            <w:vAlign w:val="center"/>
          </w:tcPr>
          <w:p w:rsidR="001A6BE9" w:rsidRPr="003663AA" w:rsidRDefault="001A6BE9" w:rsidP="001A6BE9">
            <w:pPr>
              <w:spacing w:after="0"/>
              <w:ind w:right="125"/>
              <w:jc w:val="center"/>
              <w:rPr>
                <w:rFonts w:ascii="Montserrat" w:eastAsia="Verdana" w:hAnsi="Montserrat" w:cs="Verdana"/>
                <w:lang w:val="es-ES"/>
              </w:rPr>
            </w:pPr>
            <w:r w:rsidRPr="003663AA">
              <w:rPr>
                <w:rFonts w:ascii="Montserrat" w:eastAsia="Verdana" w:hAnsi="Montserrat" w:cs="Verdana"/>
                <w:lang w:val="es-ES"/>
              </w:rPr>
              <w:t>Coordinador Operativo</w:t>
            </w:r>
          </w:p>
          <w:p w:rsidR="001A6BE9" w:rsidRPr="003663AA" w:rsidRDefault="001A6BE9" w:rsidP="001A6BE9">
            <w:pPr>
              <w:spacing w:after="0"/>
              <w:ind w:right="125"/>
              <w:jc w:val="center"/>
              <w:rPr>
                <w:rFonts w:ascii="Montserrat" w:eastAsia="Verdana" w:hAnsi="Montserrat" w:cs="Verdana"/>
                <w:lang w:val="es-ES"/>
              </w:rPr>
            </w:pPr>
            <w:r w:rsidRPr="003663AA">
              <w:rPr>
                <w:rFonts w:ascii="Montserrat" w:eastAsia="Verdana" w:hAnsi="Montserrat" w:cs="Verdana"/>
                <w:lang w:val="es-ES"/>
              </w:rPr>
              <w:t>A-4</w:t>
            </w:r>
          </w:p>
        </w:tc>
        <w:tc>
          <w:tcPr>
            <w:tcW w:w="804" w:type="pct"/>
            <w:vAlign w:val="center"/>
          </w:tcPr>
          <w:p w:rsidR="001A6BE9" w:rsidRPr="003663AA" w:rsidRDefault="001A6BE9" w:rsidP="001A6BE9">
            <w:pPr>
              <w:ind w:right="125"/>
              <w:jc w:val="center"/>
              <w:rPr>
                <w:rFonts w:ascii="Montserrat" w:eastAsia="Verdana" w:hAnsi="Montserrat" w:cs="Verdana"/>
                <w:lang w:val="es-ES"/>
              </w:rPr>
            </w:pPr>
            <w:r w:rsidRPr="003663AA">
              <w:rPr>
                <w:rFonts w:ascii="Montserrat" w:eastAsia="Verdana" w:hAnsi="Montserrat" w:cs="Verdana"/>
                <w:lang w:val="es-ES"/>
              </w:rPr>
              <w:t>4x2x12 horas</w:t>
            </w:r>
          </w:p>
        </w:tc>
        <w:tc>
          <w:tcPr>
            <w:tcW w:w="800" w:type="pct"/>
          </w:tcPr>
          <w:p w:rsidR="001A6BE9" w:rsidRPr="003663AA" w:rsidRDefault="001A6BE9" w:rsidP="001A6BE9">
            <w:pPr>
              <w:ind w:right="125"/>
              <w:jc w:val="center"/>
              <w:rPr>
                <w:rFonts w:ascii="Montserrat" w:eastAsia="Verdana" w:hAnsi="Montserrat" w:cs="Verdana"/>
                <w:lang w:val="es-ES"/>
              </w:rPr>
            </w:pPr>
          </w:p>
        </w:tc>
        <w:tc>
          <w:tcPr>
            <w:tcW w:w="1247" w:type="pct"/>
          </w:tcPr>
          <w:p w:rsidR="001A6BE9" w:rsidRPr="003663AA" w:rsidRDefault="001A6BE9" w:rsidP="001A6BE9">
            <w:pPr>
              <w:ind w:right="125"/>
              <w:jc w:val="center"/>
              <w:rPr>
                <w:rFonts w:ascii="Montserrat" w:eastAsia="Verdana" w:hAnsi="Montserrat" w:cs="Verdana"/>
                <w:lang w:val="es-ES"/>
              </w:rPr>
            </w:pPr>
          </w:p>
        </w:tc>
      </w:tr>
    </w:tbl>
    <w:p w:rsidR="005D5223" w:rsidRDefault="005D5223" w:rsidP="00911D05">
      <w:pPr>
        <w:spacing w:after="0" w:line="240" w:lineRule="auto"/>
        <w:rPr>
          <w:rFonts w:ascii="Arial" w:hAnsi="Arial" w:cs="Arial"/>
          <w:b/>
          <w:sz w:val="20"/>
          <w:szCs w:val="20"/>
          <w:lang w:val="es-ES_tradnl"/>
        </w:rPr>
      </w:pPr>
    </w:p>
    <w:p w:rsidR="004B6951" w:rsidRDefault="004B6951" w:rsidP="004B6951">
      <w:pPr>
        <w:pStyle w:val="Prrafodelista"/>
        <w:spacing w:after="0" w:line="240" w:lineRule="auto"/>
        <w:ind w:left="426"/>
        <w:rPr>
          <w:rFonts w:ascii="Arial" w:hAnsi="Arial" w:cs="Arial"/>
          <w:sz w:val="20"/>
          <w:szCs w:val="20"/>
        </w:rPr>
      </w:pPr>
    </w:p>
    <w:p w:rsidR="00AC5FB7" w:rsidRPr="00AC5FB7" w:rsidRDefault="00AC5FB7" w:rsidP="004B6951">
      <w:pPr>
        <w:pStyle w:val="Prrafodelista"/>
        <w:spacing w:after="0" w:line="240" w:lineRule="auto"/>
        <w:ind w:left="426"/>
        <w:rPr>
          <w:rFonts w:ascii="Arial" w:hAnsi="Arial" w:cs="Arial"/>
          <w:b/>
          <w:sz w:val="20"/>
          <w:szCs w:val="20"/>
        </w:rPr>
      </w:pPr>
      <w:r w:rsidRPr="00AC5FB7">
        <w:rPr>
          <w:rFonts w:ascii="Arial" w:hAnsi="Arial" w:cs="Arial"/>
          <w:b/>
          <w:sz w:val="20"/>
          <w:szCs w:val="20"/>
        </w:rPr>
        <w:t>UNIFORMES</w:t>
      </w:r>
    </w:p>
    <w:p w:rsidR="00AC5FB7" w:rsidRDefault="00AC5FB7" w:rsidP="004B6951">
      <w:pPr>
        <w:pStyle w:val="Prrafodelista"/>
        <w:spacing w:after="0" w:line="240" w:lineRule="auto"/>
        <w:ind w:left="426"/>
        <w:rPr>
          <w:rFonts w:ascii="Arial" w:hAnsi="Arial" w:cs="Arial"/>
          <w:sz w:val="20"/>
          <w:szCs w:val="20"/>
        </w:rPr>
      </w:pPr>
    </w:p>
    <w:tbl>
      <w:tblPr>
        <w:tblStyle w:val="Tablaconcuadrcula"/>
        <w:tblW w:w="0" w:type="auto"/>
        <w:tblInd w:w="426" w:type="dxa"/>
        <w:tblLook w:val="04A0" w:firstRow="1" w:lastRow="0" w:firstColumn="1" w:lastColumn="0" w:noHBand="0" w:noVBand="1"/>
      </w:tblPr>
      <w:tblGrid>
        <w:gridCol w:w="2812"/>
        <w:gridCol w:w="2795"/>
        <w:gridCol w:w="2795"/>
      </w:tblGrid>
      <w:tr w:rsidR="00AC5FB7" w:rsidTr="00AC5FB7">
        <w:tc>
          <w:tcPr>
            <w:tcW w:w="2942" w:type="dxa"/>
          </w:tcPr>
          <w:p w:rsidR="00AC5FB7" w:rsidRDefault="00AC5FB7" w:rsidP="004B6951">
            <w:pPr>
              <w:pStyle w:val="Prrafodelista"/>
              <w:spacing w:after="0" w:line="240" w:lineRule="auto"/>
              <w:ind w:left="0"/>
              <w:rPr>
                <w:rFonts w:ascii="Arial" w:hAnsi="Arial" w:cs="Arial"/>
                <w:sz w:val="20"/>
                <w:szCs w:val="20"/>
              </w:rPr>
            </w:pPr>
            <w:r>
              <w:rPr>
                <w:rFonts w:ascii="Arial" w:hAnsi="Arial" w:cs="Arial"/>
                <w:sz w:val="20"/>
                <w:szCs w:val="20"/>
              </w:rPr>
              <w:t>Concepto</w:t>
            </w:r>
          </w:p>
        </w:tc>
        <w:tc>
          <w:tcPr>
            <w:tcW w:w="2943" w:type="dxa"/>
          </w:tcPr>
          <w:p w:rsidR="00AC5FB7" w:rsidRDefault="00AC5FB7" w:rsidP="004B6951">
            <w:pPr>
              <w:pStyle w:val="Prrafodelista"/>
              <w:spacing w:after="0" w:line="240" w:lineRule="auto"/>
              <w:ind w:left="0"/>
              <w:rPr>
                <w:rFonts w:ascii="Arial" w:hAnsi="Arial" w:cs="Arial"/>
                <w:sz w:val="20"/>
                <w:szCs w:val="20"/>
              </w:rPr>
            </w:pPr>
            <w:r>
              <w:rPr>
                <w:rFonts w:ascii="Arial" w:hAnsi="Arial" w:cs="Arial"/>
                <w:sz w:val="20"/>
                <w:szCs w:val="20"/>
              </w:rPr>
              <w:t>Importe  anual</w:t>
            </w:r>
          </w:p>
        </w:tc>
        <w:tc>
          <w:tcPr>
            <w:tcW w:w="2943" w:type="dxa"/>
          </w:tcPr>
          <w:p w:rsidR="00AC5FB7" w:rsidRDefault="00AC5FB7" w:rsidP="004B6951">
            <w:pPr>
              <w:pStyle w:val="Prrafodelista"/>
              <w:spacing w:after="0" w:line="240" w:lineRule="auto"/>
              <w:ind w:left="0"/>
              <w:rPr>
                <w:rFonts w:ascii="Arial" w:hAnsi="Arial" w:cs="Arial"/>
                <w:sz w:val="20"/>
                <w:szCs w:val="20"/>
              </w:rPr>
            </w:pPr>
            <w:r>
              <w:rPr>
                <w:rFonts w:ascii="Arial" w:hAnsi="Arial" w:cs="Arial"/>
                <w:sz w:val="20"/>
                <w:szCs w:val="20"/>
              </w:rPr>
              <w:t>Importe por 36 meses</w:t>
            </w:r>
          </w:p>
        </w:tc>
      </w:tr>
      <w:tr w:rsidR="00AC5FB7" w:rsidTr="00AC5FB7">
        <w:tc>
          <w:tcPr>
            <w:tcW w:w="2942" w:type="dxa"/>
          </w:tcPr>
          <w:p w:rsidR="00AC5FB7" w:rsidRDefault="00AC5FB7" w:rsidP="004B6951">
            <w:pPr>
              <w:pStyle w:val="Prrafodelista"/>
              <w:spacing w:after="0" w:line="240" w:lineRule="auto"/>
              <w:ind w:left="0"/>
              <w:rPr>
                <w:rFonts w:ascii="Arial" w:hAnsi="Arial" w:cs="Arial"/>
                <w:sz w:val="20"/>
                <w:szCs w:val="20"/>
              </w:rPr>
            </w:pPr>
            <w:r>
              <w:rPr>
                <w:rFonts w:ascii="Arial" w:hAnsi="Arial" w:cs="Arial"/>
                <w:sz w:val="20"/>
                <w:szCs w:val="20"/>
              </w:rPr>
              <w:t>Uniformes</w:t>
            </w:r>
          </w:p>
        </w:tc>
        <w:tc>
          <w:tcPr>
            <w:tcW w:w="2943" w:type="dxa"/>
          </w:tcPr>
          <w:p w:rsidR="00AC5FB7" w:rsidRDefault="00AC5FB7" w:rsidP="004B6951">
            <w:pPr>
              <w:pStyle w:val="Prrafodelista"/>
              <w:spacing w:after="0" w:line="240" w:lineRule="auto"/>
              <w:ind w:left="0"/>
              <w:rPr>
                <w:rFonts w:ascii="Arial" w:hAnsi="Arial" w:cs="Arial"/>
                <w:sz w:val="20"/>
                <w:szCs w:val="20"/>
              </w:rPr>
            </w:pPr>
          </w:p>
        </w:tc>
        <w:tc>
          <w:tcPr>
            <w:tcW w:w="2943" w:type="dxa"/>
          </w:tcPr>
          <w:p w:rsidR="00AC5FB7" w:rsidRDefault="00AC5FB7" w:rsidP="004B6951">
            <w:pPr>
              <w:pStyle w:val="Prrafodelista"/>
              <w:spacing w:after="0" w:line="240" w:lineRule="auto"/>
              <w:ind w:left="0"/>
              <w:rPr>
                <w:rFonts w:ascii="Arial" w:hAnsi="Arial" w:cs="Arial"/>
                <w:sz w:val="20"/>
                <w:szCs w:val="20"/>
              </w:rPr>
            </w:pPr>
          </w:p>
        </w:tc>
      </w:tr>
    </w:tbl>
    <w:p w:rsidR="00AC5FB7" w:rsidRDefault="00AC5FB7" w:rsidP="004B6951">
      <w:pPr>
        <w:pStyle w:val="Prrafodelista"/>
        <w:spacing w:after="0" w:line="240" w:lineRule="auto"/>
        <w:ind w:left="426"/>
        <w:rPr>
          <w:rFonts w:ascii="Arial" w:hAnsi="Arial" w:cs="Arial"/>
          <w:sz w:val="20"/>
          <w:szCs w:val="20"/>
        </w:rPr>
      </w:pPr>
    </w:p>
    <w:p w:rsidR="00AC5FB7" w:rsidRPr="00AC5FB7" w:rsidRDefault="00AC5FB7" w:rsidP="004B6951">
      <w:pPr>
        <w:pStyle w:val="Prrafodelista"/>
        <w:spacing w:after="0" w:line="240" w:lineRule="auto"/>
        <w:ind w:left="426"/>
        <w:rPr>
          <w:rFonts w:ascii="Arial" w:hAnsi="Arial" w:cs="Arial"/>
          <w:b/>
          <w:sz w:val="20"/>
          <w:szCs w:val="20"/>
        </w:rPr>
      </w:pPr>
      <w:r w:rsidRPr="00AC5FB7">
        <w:rPr>
          <w:rFonts w:ascii="Arial" w:hAnsi="Arial" w:cs="Arial"/>
          <w:b/>
          <w:sz w:val="20"/>
          <w:szCs w:val="20"/>
        </w:rPr>
        <w:t>MATERIAL DE OFICINA</w:t>
      </w:r>
    </w:p>
    <w:tbl>
      <w:tblPr>
        <w:tblStyle w:val="Tablaconcuadrcula"/>
        <w:tblW w:w="0" w:type="auto"/>
        <w:tblInd w:w="426" w:type="dxa"/>
        <w:tblLook w:val="04A0" w:firstRow="1" w:lastRow="0" w:firstColumn="1" w:lastColumn="0" w:noHBand="0" w:noVBand="1"/>
      </w:tblPr>
      <w:tblGrid>
        <w:gridCol w:w="2808"/>
        <w:gridCol w:w="2797"/>
        <w:gridCol w:w="2797"/>
      </w:tblGrid>
      <w:tr w:rsidR="00AC5FB7" w:rsidTr="00AC5FB7">
        <w:tc>
          <w:tcPr>
            <w:tcW w:w="2942" w:type="dxa"/>
          </w:tcPr>
          <w:p w:rsidR="00AC5FB7" w:rsidRDefault="00AC5FB7" w:rsidP="004B6951">
            <w:pPr>
              <w:pStyle w:val="Prrafodelista"/>
              <w:spacing w:after="0" w:line="240" w:lineRule="auto"/>
              <w:ind w:left="0"/>
              <w:rPr>
                <w:rFonts w:ascii="Arial" w:hAnsi="Arial" w:cs="Arial"/>
                <w:sz w:val="20"/>
                <w:szCs w:val="20"/>
              </w:rPr>
            </w:pPr>
            <w:r>
              <w:rPr>
                <w:rFonts w:ascii="Arial" w:hAnsi="Arial" w:cs="Arial"/>
                <w:sz w:val="20"/>
                <w:szCs w:val="20"/>
              </w:rPr>
              <w:t>Concepto</w:t>
            </w:r>
          </w:p>
        </w:tc>
        <w:tc>
          <w:tcPr>
            <w:tcW w:w="2943" w:type="dxa"/>
          </w:tcPr>
          <w:p w:rsidR="00AC5FB7" w:rsidRDefault="00AC5FB7" w:rsidP="004B6951">
            <w:pPr>
              <w:pStyle w:val="Prrafodelista"/>
              <w:spacing w:after="0" w:line="240" w:lineRule="auto"/>
              <w:ind w:left="0"/>
              <w:rPr>
                <w:rFonts w:ascii="Arial" w:hAnsi="Arial" w:cs="Arial"/>
                <w:sz w:val="20"/>
                <w:szCs w:val="20"/>
              </w:rPr>
            </w:pPr>
            <w:r>
              <w:rPr>
                <w:rFonts w:ascii="Arial" w:hAnsi="Arial" w:cs="Arial"/>
                <w:sz w:val="20"/>
                <w:szCs w:val="20"/>
              </w:rPr>
              <w:t>Importe Anual</w:t>
            </w:r>
          </w:p>
        </w:tc>
        <w:tc>
          <w:tcPr>
            <w:tcW w:w="2943" w:type="dxa"/>
          </w:tcPr>
          <w:p w:rsidR="00AC5FB7" w:rsidRDefault="00AC5FB7" w:rsidP="004B6951">
            <w:pPr>
              <w:pStyle w:val="Prrafodelista"/>
              <w:spacing w:after="0" w:line="240" w:lineRule="auto"/>
              <w:ind w:left="0"/>
              <w:rPr>
                <w:rFonts w:ascii="Arial" w:hAnsi="Arial" w:cs="Arial"/>
                <w:sz w:val="20"/>
                <w:szCs w:val="20"/>
              </w:rPr>
            </w:pPr>
            <w:r>
              <w:rPr>
                <w:rFonts w:ascii="Arial" w:hAnsi="Arial" w:cs="Arial"/>
                <w:sz w:val="20"/>
                <w:szCs w:val="20"/>
              </w:rPr>
              <w:t>Importe por 36 meses</w:t>
            </w:r>
          </w:p>
        </w:tc>
      </w:tr>
      <w:tr w:rsidR="00AC5FB7" w:rsidTr="00AC5FB7">
        <w:tc>
          <w:tcPr>
            <w:tcW w:w="2942" w:type="dxa"/>
          </w:tcPr>
          <w:p w:rsidR="00AC5FB7" w:rsidRDefault="00AC5FB7" w:rsidP="004B6951">
            <w:pPr>
              <w:pStyle w:val="Prrafodelista"/>
              <w:spacing w:after="0" w:line="240" w:lineRule="auto"/>
              <w:ind w:left="0"/>
              <w:rPr>
                <w:rFonts w:ascii="Arial" w:hAnsi="Arial" w:cs="Arial"/>
                <w:sz w:val="20"/>
                <w:szCs w:val="20"/>
              </w:rPr>
            </w:pPr>
            <w:r>
              <w:rPr>
                <w:rFonts w:ascii="Arial" w:hAnsi="Arial" w:cs="Arial"/>
                <w:sz w:val="20"/>
                <w:szCs w:val="20"/>
              </w:rPr>
              <w:t>Material de oficina</w:t>
            </w:r>
          </w:p>
        </w:tc>
        <w:tc>
          <w:tcPr>
            <w:tcW w:w="2943" w:type="dxa"/>
          </w:tcPr>
          <w:p w:rsidR="00AC5FB7" w:rsidRDefault="00AC5FB7" w:rsidP="004B6951">
            <w:pPr>
              <w:pStyle w:val="Prrafodelista"/>
              <w:spacing w:after="0" w:line="240" w:lineRule="auto"/>
              <w:ind w:left="0"/>
              <w:rPr>
                <w:rFonts w:ascii="Arial" w:hAnsi="Arial" w:cs="Arial"/>
                <w:sz w:val="20"/>
                <w:szCs w:val="20"/>
              </w:rPr>
            </w:pPr>
          </w:p>
        </w:tc>
        <w:tc>
          <w:tcPr>
            <w:tcW w:w="2943" w:type="dxa"/>
          </w:tcPr>
          <w:p w:rsidR="00AC5FB7" w:rsidRDefault="00AC5FB7" w:rsidP="004B6951">
            <w:pPr>
              <w:pStyle w:val="Prrafodelista"/>
              <w:spacing w:after="0" w:line="240" w:lineRule="auto"/>
              <w:ind w:left="0"/>
              <w:rPr>
                <w:rFonts w:ascii="Arial" w:hAnsi="Arial" w:cs="Arial"/>
                <w:sz w:val="20"/>
                <w:szCs w:val="20"/>
              </w:rPr>
            </w:pPr>
          </w:p>
        </w:tc>
      </w:tr>
    </w:tbl>
    <w:p w:rsidR="00AC5FB7" w:rsidRDefault="00AC5FB7" w:rsidP="004B6951">
      <w:pPr>
        <w:pStyle w:val="Prrafodelista"/>
        <w:spacing w:after="0" w:line="240" w:lineRule="auto"/>
        <w:ind w:left="426"/>
        <w:rPr>
          <w:rFonts w:ascii="Arial" w:hAnsi="Arial" w:cs="Arial"/>
          <w:sz w:val="20"/>
          <w:szCs w:val="20"/>
        </w:rPr>
      </w:pPr>
    </w:p>
    <w:p w:rsidR="00AC5FB7" w:rsidRDefault="00AC5FB7" w:rsidP="004B6951">
      <w:pPr>
        <w:pStyle w:val="Prrafodelista"/>
        <w:spacing w:after="0" w:line="240" w:lineRule="auto"/>
        <w:ind w:left="426"/>
        <w:rPr>
          <w:rFonts w:ascii="Arial" w:hAnsi="Arial" w:cs="Arial"/>
          <w:sz w:val="20"/>
          <w:szCs w:val="20"/>
        </w:rPr>
      </w:pPr>
    </w:p>
    <w:p w:rsidR="00AC5FB7" w:rsidRPr="00715B22" w:rsidRDefault="00AC5FB7" w:rsidP="004B6951">
      <w:pPr>
        <w:pStyle w:val="Prrafodelista"/>
        <w:spacing w:after="0" w:line="240" w:lineRule="auto"/>
        <w:ind w:left="426"/>
        <w:rPr>
          <w:rFonts w:ascii="Arial" w:hAnsi="Arial" w:cs="Arial"/>
          <w:sz w:val="20"/>
          <w:szCs w:val="20"/>
        </w:rPr>
      </w:pPr>
    </w:p>
    <w:p w:rsidR="00487FED" w:rsidRPr="00715B22" w:rsidRDefault="00487FED" w:rsidP="001A6BE9">
      <w:pPr>
        <w:pStyle w:val="Prrafodelista"/>
        <w:spacing w:after="0" w:line="240" w:lineRule="auto"/>
        <w:ind w:left="426"/>
        <w:rPr>
          <w:rFonts w:ascii="Arial" w:hAnsi="Arial" w:cs="Arial"/>
          <w:sz w:val="20"/>
          <w:szCs w:val="20"/>
        </w:rPr>
      </w:pPr>
      <w:r w:rsidRPr="00715B22">
        <w:rPr>
          <w:rFonts w:ascii="Arial" w:eastAsia="Times New Roman" w:hAnsi="Arial" w:cs="Arial"/>
          <w:sz w:val="20"/>
          <w:szCs w:val="20"/>
          <w:lang w:val="es-ES_tradnl" w:eastAsia="es-ES"/>
        </w:rPr>
        <w:t xml:space="preserve">El importe total de los </w:t>
      </w:r>
      <w:r w:rsidR="00A97527">
        <w:rPr>
          <w:rFonts w:ascii="Arial" w:eastAsia="Times New Roman" w:hAnsi="Arial" w:cs="Arial"/>
          <w:sz w:val="20"/>
          <w:szCs w:val="20"/>
          <w:lang w:val="es-ES_tradnl" w:eastAsia="es-ES"/>
        </w:rPr>
        <w:t>servicios</w:t>
      </w:r>
      <w:r w:rsidRPr="00715B22">
        <w:rPr>
          <w:rFonts w:ascii="Arial" w:eastAsia="Times New Roman" w:hAnsi="Arial" w:cs="Arial"/>
          <w:sz w:val="20"/>
          <w:szCs w:val="20"/>
          <w:lang w:val="es-ES_tradnl" w:eastAsia="es-ES"/>
        </w:rPr>
        <w:t xml:space="preserve">, incluye el costo de materiales, sueldos, honorarios, uniformes, organización, </w:t>
      </w:r>
      <w:r w:rsidR="00475F51" w:rsidRPr="00715B22">
        <w:rPr>
          <w:rFonts w:ascii="Arial" w:eastAsia="Times New Roman" w:hAnsi="Arial" w:cs="Arial"/>
          <w:sz w:val="20"/>
          <w:szCs w:val="20"/>
          <w:lang w:val="es-ES_tradnl" w:eastAsia="es-ES"/>
        </w:rPr>
        <w:t>combustible</w:t>
      </w:r>
      <w:r w:rsidRPr="00715B22">
        <w:rPr>
          <w:rFonts w:ascii="Arial" w:eastAsia="Times New Roman" w:hAnsi="Arial" w:cs="Arial"/>
          <w:sz w:val="20"/>
          <w:szCs w:val="20"/>
          <w:lang w:val="es-ES_tradnl" w:eastAsia="es-ES"/>
        </w:rPr>
        <w:t xml:space="preserve">, supervisión, dirección técnica propia, administración, prestaciones sociales y laborales del personal así como las obligaciones que el propio PROVEEDOR adquiera y todos los gastos que se originen como consecuencia del contrato que será formalizado con la </w:t>
      </w:r>
      <w:r w:rsidR="00907AF8" w:rsidRPr="00715B22">
        <w:rPr>
          <w:rFonts w:ascii="Arial" w:eastAsia="Times New Roman" w:hAnsi="Arial" w:cs="Arial"/>
          <w:sz w:val="20"/>
          <w:szCs w:val="20"/>
          <w:lang w:val="es-ES_tradnl" w:eastAsia="es-ES"/>
        </w:rPr>
        <w:t xml:space="preserve">ASIPONA </w:t>
      </w:r>
      <w:r w:rsidRPr="00715B22">
        <w:rPr>
          <w:rFonts w:ascii="Arial" w:eastAsia="Times New Roman" w:hAnsi="Arial" w:cs="Arial"/>
          <w:sz w:val="20"/>
          <w:szCs w:val="20"/>
          <w:lang w:val="es-ES_tradnl" w:eastAsia="es-ES"/>
        </w:rPr>
        <w:t>DOS BOCAS.</w:t>
      </w:r>
    </w:p>
    <w:p w:rsidR="00487FED" w:rsidRPr="00715B22" w:rsidRDefault="00487FED" w:rsidP="00487FED">
      <w:pPr>
        <w:spacing w:after="0" w:line="240" w:lineRule="auto"/>
        <w:jc w:val="center"/>
        <w:rPr>
          <w:rFonts w:ascii="Arial" w:eastAsia="Times New Roman" w:hAnsi="Arial" w:cs="Arial"/>
          <w:sz w:val="20"/>
          <w:szCs w:val="20"/>
          <w:lang w:val="es-ES_tradnl" w:eastAsia="es-ES"/>
        </w:rPr>
      </w:pPr>
    </w:p>
    <w:p w:rsidR="00487FED" w:rsidRPr="00715B22" w:rsidRDefault="00487FED" w:rsidP="00487FED">
      <w:pPr>
        <w:spacing w:after="0" w:line="240" w:lineRule="auto"/>
        <w:jc w:val="center"/>
        <w:rPr>
          <w:rFonts w:ascii="Arial" w:eastAsia="Times New Roman" w:hAnsi="Arial" w:cs="Arial"/>
          <w:sz w:val="20"/>
          <w:szCs w:val="20"/>
          <w:lang w:val="de-DE" w:eastAsia="es-ES"/>
        </w:rPr>
      </w:pPr>
      <w:r w:rsidRPr="00715B22">
        <w:rPr>
          <w:rFonts w:ascii="Arial" w:eastAsia="Times New Roman" w:hAnsi="Arial" w:cs="Arial"/>
          <w:sz w:val="20"/>
          <w:szCs w:val="20"/>
          <w:lang w:val="de-DE" w:eastAsia="es-ES"/>
        </w:rPr>
        <w:t>A t e n t a m e n t e</w:t>
      </w:r>
    </w:p>
    <w:p w:rsidR="00487FED" w:rsidRPr="00715B22" w:rsidRDefault="00487FED" w:rsidP="00487FED">
      <w:pPr>
        <w:spacing w:after="0" w:line="240" w:lineRule="auto"/>
        <w:jc w:val="center"/>
        <w:rPr>
          <w:rFonts w:ascii="Arial" w:eastAsia="Times New Roman" w:hAnsi="Arial" w:cs="Arial"/>
          <w:sz w:val="20"/>
          <w:szCs w:val="20"/>
          <w:lang w:val="es-ES_tradnl" w:eastAsia="es-ES"/>
        </w:rPr>
      </w:pPr>
      <w:r w:rsidRPr="00715B22">
        <w:rPr>
          <w:rFonts w:ascii="Arial" w:eastAsia="Times New Roman" w:hAnsi="Arial" w:cs="Arial"/>
          <w:sz w:val="20"/>
          <w:szCs w:val="20"/>
          <w:lang w:val="es-ES_tradnl" w:eastAsia="es-ES"/>
        </w:rPr>
        <w:t>(Cargo y firma del Representante Legal)</w:t>
      </w:r>
    </w:p>
    <w:p w:rsidR="00F51311" w:rsidRPr="00715B22" w:rsidRDefault="00F51311" w:rsidP="00AF1F95">
      <w:pPr>
        <w:spacing w:after="0" w:line="240" w:lineRule="auto"/>
        <w:jc w:val="center"/>
        <w:rPr>
          <w:rFonts w:ascii="Arial" w:hAnsi="Arial" w:cs="Arial"/>
          <w:sz w:val="20"/>
          <w:szCs w:val="20"/>
        </w:rPr>
      </w:pPr>
    </w:p>
    <w:p w:rsidR="00F51311" w:rsidRPr="00715B22" w:rsidRDefault="00F51311" w:rsidP="00AF1F95">
      <w:pPr>
        <w:pStyle w:val="Piedepgina"/>
        <w:jc w:val="center"/>
        <w:rPr>
          <w:rFonts w:ascii="Arial" w:hAnsi="Arial" w:cs="Arial"/>
          <w:sz w:val="20"/>
          <w:szCs w:val="20"/>
        </w:rPr>
      </w:pPr>
      <w:r w:rsidRPr="00715B22">
        <w:rPr>
          <w:rFonts w:ascii="Arial" w:hAnsi="Arial" w:cs="Arial"/>
          <w:sz w:val="20"/>
          <w:szCs w:val="20"/>
        </w:rPr>
        <w:t>NOMBRE, CARGO Y FIRMA DE LA PERSONA FACULTADA PARA</w:t>
      </w:r>
    </w:p>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sz w:val="20"/>
          <w:szCs w:val="20"/>
        </w:rPr>
        <w:t>REPRESENTAR A LA EMPRESA.</w:t>
      </w:r>
    </w:p>
    <w:p w:rsidR="00F51311" w:rsidRPr="00715B22" w:rsidRDefault="00F51311" w:rsidP="00AF1F95">
      <w:pPr>
        <w:spacing w:after="0" w:line="240" w:lineRule="auto"/>
        <w:rPr>
          <w:rFonts w:ascii="Arial" w:hAnsi="Arial" w:cs="Arial"/>
          <w:b/>
          <w:i/>
          <w:sz w:val="20"/>
          <w:szCs w:val="20"/>
          <w:u w:val="single"/>
        </w:rPr>
      </w:pPr>
      <w:r w:rsidRPr="00715B22">
        <w:rPr>
          <w:rFonts w:ascii="Arial" w:hAnsi="Arial" w:cs="Arial"/>
          <w:b/>
          <w:i/>
          <w:sz w:val="20"/>
          <w:szCs w:val="20"/>
          <w:u w:val="single"/>
        </w:rPr>
        <w:br w:type="page"/>
      </w:r>
    </w:p>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lastRenderedPageBreak/>
        <w:t>ANEXO 4</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jc w:val="center"/>
        <w:rPr>
          <w:rFonts w:ascii="Arial" w:hAnsi="Arial" w:cs="Arial"/>
          <w:b/>
          <w:sz w:val="20"/>
          <w:szCs w:val="20"/>
          <w:u w:val="single"/>
        </w:rPr>
      </w:pPr>
      <w:r w:rsidRPr="00715B22">
        <w:rPr>
          <w:rFonts w:ascii="Arial" w:hAnsi="Arial" w:cs="Arial"/>
          <w:b/>
          <w:sz w:val="20"/>
          <w:szCs w:val="20"/>
          <w:u w:val="single"/>
        </w:rPr>
        <w:t>FORMATO DECLARACIÓN DE QUE CONOCE LA CONVOCATORIA</w:t>
      </w:r>
    </w:p>
    <w:p w:rsidR="00F51311" w:rsidRPr="00715B22" w:rsidRDefault="00F51311" w:rsidP="00AF1F95">
      <w:pPr>
        <w:spacing w:after="0" w:line="240" w:lineRule="auto"/>
        <w:jc w:val="right"/>
        <w:rPr>
          <w:rFonts w:ascii="Arial" w:hAnsi="Arial" w:cs="Arial"/>
          <w:sz w:val="20"/>
          <w:szCs w:val="20"/>
        </w:rPr>
      </w:pPr>
    </w:p>
    <w:p w:rsidR="00F51311" w:rsidRPr="00715B22" w:rsidRDefault="00F51311" w:rsidP="00AF1F95">
      <w:pPr>
        <w:spacing w:after="0" w:line="240" w:lineRule="auto"/>
        <w:jc w:val="right"/>
        <w:rPr>
          <w:rFonts w:ascii="Arial" w:hAnsi="Arial" w:cs="Arial"/>
          <w:b/>
          <w:i/>
          <w:sz w:val="20"/>
          <w:szCs w:val="20"/>
          <w:u w:val="single"/>
        </w:rPr>
      </w:pPr>
      <w:r w:rsidRPr="00715B22">
        <w:rPr>
          <w:rFonts w:ascii="Arial" w:hAnsi="Arial" w:cs="Arial"/>
          <w:b/>
          <w:i/>
          <w:sz w:val="20"/>
          <w:szCs w:val="20"/>
          <w:u w:val="single"/>
        </w:rPr>
        <w:t>(Lugar y fecha de elaboración)</w:t>
      </w:r>
    </w:p>
    <w:p w:rsidR="00F51311" w:rsidRPr="00715B22" w:rsidRDefault="00F51311" w:rsidP="00AF1F95">
      <w:pPr>
        <w:spacing w:after="0" w:line="240" w:lineRule="auto"/>
        <w:jc w:val="right"/>
        <w:rPr>
          <w:rFonts w:ascii="Arial" w:hAnsi="Arial" w:cs="Arial"/>
          <w:sz w:val="20"/>
          <w:szCs w:val="20"/>
        </w:rPr>
      </w:pPr>
    </w:p>
    <w:p w:rsidR="00CD5B89" w:rsidRPr="00DB1C8B" w:rsidRDefault="00DB1C8B" w:rsidP="00AF1F95">
      <w:pPr>
        <w:spacing w:after="0" w:line="240" w:lineRule="auto"/>
        <w:rPr>
          <w:rFonts w:ascii="Arial" w:hAnsi="Arial" w:cs="Arial"/>
          <w:b/>
          <w:bCs/>
          <w:sz w:val="20"/>
          <w:szCs w:val="20"/>
          <w:lang w:val="es-ES"/>
        </w:rPr>
      </w:pPr>
      <w:r w:rsidRPr="00DB1C8B">
        <w:rPr>
          <w:rFonts w:ascii="Arial" w:hAnsi="Arial" w:cs="Arial"/>
          <w:b/>
          <w:bCs/>
          <w:sz w:val="20"/>
          <w:szCs w:val="20"/>
          <w:lang w:val="es-ES"/>
        </w:rPr>
        <w:t xml:space="preserve">C.P. </w:t>
      </w:r>
      <w:r w:rsidR="00012C77" w:rsidRPr="00DB1C8B">
        <w:rPr>
          <w:rFonts w:ascii="Arial" w:hAnsi="Arial" w:cs="Arial"/>
          <w:b/>
          <w:bCs/>
          <w:sz w:val="20"/>
          <w:szCs w:val="20"/>
          <w:lang w:val="es-ES"/>
        </w:rPr>
        <w:t>LUIS PÉREZ SANCHEZ</w:t>
      </w:r>
    </w:p>
    <w:p w:rsidR="00F51311" w:rsidRDefault="00CD5B89" w:rsidP="00AF1F95">
      <w:pPr>
        <w:spacing w:after="0" w:line="240" w:lineRule="auto"/>
        <w:rPr>
          <w:rFonts w:ascii="Arial" w:hAnsi="Arial" w:cs="Arial"/>
          <w:bCs/>
          <w:sz w:val="20"/>
          <w:szCs w:val="20"/>
        </w:rPr>
      </w:pPr>
      <w:r w:rsidRPr="00715B22">
        <w:rPr>
          <w:rFonts w:ascii="Arial" w:hAnsi="Arial" w:cs="Arial"/>
          <w:bCs/>
          <w:sz w:val="20"/>
          <w:szCs w:val="20"/>
        </w:rPr>
        <w:t>GERENTE DE ADMINISTRACIÓN Y FINANZAS</w:t>
      </w:r>
      <w:r w:rsidR="00F51311" w:rsidRPr="00715B22">
        <w:rPr>
          <w:rFonts w:ascii="Arial" w:hAnsi="Arial" w:cs="Arial"/>
          <w:bCs/>
          <w:sz w:val="20"/>
          <w:szCs w:val="20"/>
        </w:rPr>
        <w:t>.</w:t>
      </w:r>
    </w:p>
    <w:p w:rsidR="00DB1C8B" w:rsidRPr="00715B22" w:rsidRDefault="00DB1C8B" w:rsidP="00DB1C8B">
      <w:pPr>
        <w:spacing w:after="0" w:line="240" w:lineRule="auto"/>
        <w:rPr>
          <w:rFonts w:ascii="Arial" w:hAnsi="Arial" w:cs="Arial"/>
          <w:sz w:val="20"/>
          <w:szCs w:val="20"/>
        </w:rPr>
      </w:pPr>
      <w:r w:rsidRPr="00715B22">
        <w:rPr>
          <w:rFonts w:ascii="Arial" w:hAnsi="Arial" w:cs="Arial"/>
          <w:sz w:val="20"/>
          <w:szCs w:val="20"/>
        </w:rPr>
        <w:t xml:space="preserve">ADMINISTRACIÓN DEL SISTEMA PORTUARIO NACIONAL DOS BOCAS, S.A. DE C.V. </w:t>
      </w:r>
    </w:p>
    <w:p w:rsidR="00F51311" w:rsidRPr="00715B22" w:rsidRDefault="00F51311" w:rsidP="00AF1F95">
      <w:pPr>
        <w:spacing w:after="0" w:line="240" w:lineRule="auto"/>
        <w:rPr>
          <w:rFonts w:ascii="Arial" w:hAnsi="Arial" w:cs="Arial"/>
          <w:bCs/>
          <w:sz w:val="20"/>
          <w:szCs w:val="20"/>
        </w:rPr>
      </w:pPr>
      <w:r w:rsidRPr="00715B22">
        <w:rPr>
          <w:rFonts w:ascii="Arial" w:hAnsi="Arial" w:cs="Arial"/>
          <w:bCs/>
          <w:sz w:val="20"/>
          <w:szCs w:val="20"/>
        </w:rPr>
        <w:t>PRESENTE.</w:t>
      </w:r>
    </w:p>
    <w:p w:rsidR="00F51311" w:rsidRPr="00715B22" w:rsidRDefault="00EA3A09" w:rsidP="00B90CDA">
      <w:pPr>
        <w:spacing w:after="0" w:line="240" w:lineRule="auto"/>
        <w:jc w:val="right"/>
        <w:rPr>
          <w:rFonts w:ascii="Arial" w:hAnsi="Arial" w:cs="Arial"/>
          <w:sz w:val="20"/>
          <w:szCs w:val="20"/>
        </w:rPr>
      </w:pPr>
      <w:r>
        <w:rPr>
          <w:rFonts w:ascii="Arial" w:hAnsi="Arial" w:cs="Arial"/>
          <w:b/>
          <w:sz w:val="20"/>
          <w:szCs w:val="20"/>
        </w:rPr>
        <w:t>LA-13-J2P-013-J2P001-N-27</w:t>
      </w:r>
      <w:r w:rsidR="00B90CDA" w:rsidRPr="00B90CDA">
        <w:rPr>
          <w:rFonts w:ascii="Arial" w:hAnsi="Arial" w:cs="Arial"/>
          <w:b/>
          <w:sz w:val="20"/>
          <w:szCs w:val="20"/>
        </w:rPr>
        <w:t>-2023</w:t>
      </w:r>
    </w:p>
    <w:p w:rsidR="00F51311" w:rsidRPr="00715B22" w:rsidRDefault="00F51311" w:rsidP="001661C9">
      <w:pPr>
        <w:spacing w:after="0" w:line="360" w:lineRule="auto"/>
        <w:rPr>
          <w:rFonts w:ascii="Arial" w:hAnsi="Arial" w:cs="Arial"/>
          <w:sz w:val="20"/>
          <w:szCs w:val="20"/>
        </w:rPr>
      </w:pPr>
      <w:r w:rsidRPr="00715B22">
        <w:rPr>
          <w:rFonts w:ascii="Arial" w:hAnsi="Arial" w:cs="Arial"/>
          <w:sz w:val="20"/>
          <w:szCs w:val="20"/>
        </w:rPr>
        <w:t xml:space="preserve">Con relación a la convocatoria pública en la cual se convoca a los interesados para que participen en la Licitación Pública Nacional </w:t>
      </w:r>
      <w:r w:rsidR="00085180" w:rsidRPr="00715B22">
        <w:rPr>
          <w:rFonts w:ascii="Arial" w:hAnsi="Arial" w:cs="Arial"/>
          <w:sz w:val="20"/>
          <w:szCs w:val="20"/>
        </w:rPr>
        <w:t>Electrónica</w:t>
      </w:r>
      <w:r w:rsidRPr="00715B22">
        <w:rPr>
          <w:rFonts w:ascii="Arial" w:hAnsi="Arial" w:cs="Arial"/>
          <w:sz w:val="20"/>
          <w:szCs w:val="20"/>
        </w:rPr>
        <w:t xml:space="preserve"> </w:t>
      </w:r>
      <w:r w:rsidR="00EA3A09">
        <w:rPr>
          <w:rFonts w:ascii="Arial" w:hAnsi="Arial" w:cs="Arial"/>
          <w:b/>
          <w:sz w:val="20"/>
          <w:szCs w:val="20"/>
        </w:rPr>
        <w:t>LA-13-J2P-013-J2P001-N-27</w:t>
      </w:r>
      <w:r w:rsidR="00B90CDA" w:rsidRPr="00B90CDA">
        <w:rPr>
          <w:rFonts w:ascii="Arial" w:hAnsi="Arial" w:cs="Arial"/>
          <w:b/>
          <w:sz w:val="20"/>
          <w:szCs w:val="20"/>
        </w:rPr>
        <w:t>-2023</w:t>
      </w:r>
      <w:r w:rsidRPr="00715B22">
        <w:rPr>
          <w:rFonts w:ascii="Arial" w:hAnsi="Arial" w:cs="Arial"/>
          <w:sz w:val="20"/>
          <w:szCs w:val="20"/>
          <w:shd w:val="clear" w:color="auto" w:fill="FFFFFF"/>
        </w:rPr>
        <w:t>,</w:t>
      </w:r>
      <w:r w:rsidRPr="00715B22">
        <w:rPr>
          <w:rFonts w:ascii="Arial" w:hAnsi="Arial" w:cs="Arial"/>
          <w:sz w:val="20"/>
          <w:szCs w:val="20"/>
        </w:rPr>
        <w:t xml:space="preserve">_________________, que convoca la </w:t>
      </w:r>
      <w:r w:rsidR="008807DA" w:rsidRPr="00715B22">
        <w:rPr>
          <w:rFonts w:ascii="Arial" w:hAnsi="Arial" w:cs="Arial"/>
          <w:sz w:val="20"/>
          <w:szCs w:val="20"/>
        </w:rPr>
        <w:t>Administración del Sistema Portuario Nacional Dos Bocas</w:t>
      </w:r>
      <w:r w:rsidRPr="00715B22">
        <w:rPr>
          <w:rFonts w:ascii="Arial" w:hAnsi="Arial" w:cs="Arial"/>
          <w:sz w:val="20"/>
          <w:szCs w:val="20"/>
        </w:rPr>
        <w:t xml:space="preserve">, S.A. de C.V., sobre el particular, </w:t>
      </w:r>
      <w:r w:rsidRPr="00715B22">
        <w:rPr>
          <w:rFonts w:ascii="Arial" w:hAnsi="Arial" w:cs="Arial"/>
          <w:color w:val="000000"/>
          <w:sz w:val="20"/>
          <w:szCs w:val="20"/>
        </w:rPr>
        <w:t>manifiesto que conozco y acepto el contenido de la CONVOCATORIA y sus ANEXOS y las condiciones establecidas en las mismas, así como de las modificaciones a tales documentos que derivaron de la Junta de Aclaraciones.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jc w:val="center"/>
        <w:rPr>
          <w:rFonts w:ascii="Arial" w:hAnsi="Arial" w:cs="Arial"/>
          <w:sz w:val="20"/>
          <w:szCs w:val="20"/>
          <w:lang w:val="pt-BR"/>
        </w:rPr>
      </w:pPr>
      <w:r w:rsidRPr="00715B22">
        <w:rPr>
          <w:rFonts w:ascii="Arial" w:hAnsi="Arial" w:cs="Arial"/>
          <w:sz w:val="20"/>
          <w:szCs w:val="20"/>
          <w:lang w:val="pt-BR"/>
        </w:rPr>
        <w:t>A T E N T A M E N T E</w:t>
      </w:r>
    </w:p>
    <w:p w:rsidR="00F51311" w:rsidRPr="00715B22" w:rsidRDefault="00F51311" w:rsidP="00AF1F95">
      <w:pPr>
        <w:spacing w:after="0" w:line="240" w:lineRule="auto"/>
        <w:jc w:val="center"/>
        <w:rPr>
          <w:rFonts w:ascii="Arial" w:hAnsi="Arial" w:cs="Arial"/>
          <w:sz w:val="20"/>
          <w:szCs w:val="20"/>
        </w:rPr>
      </w:pPr>
      <w:r w:rsidRPr="00715B22">
        <w:rPr>
          <w:rFonts w:ascii="Arial" w:hAnsi="Arial" w:cs="Arial"/>
          <w:sz w:val="20"/>
          <w:szCs w:val="20"/>
        </w:rPr>
        <w:t xml:space="preserve">Bajo Protesta de Decir Verdad </w:t>
      </w:r>
    </w:p>
    <w:p w:rsidR="00F51311" w:rsidRPr="00715B22" w:rsidRDefault="00F51311" w:rsidP="00AF1F95">
      <w:pPr>
        <w:spacing w:after="0" w:line="240" w:lineRule="auto"/>
        <w:jc w:val="center"/>
        <w:rPr>
          <w:rFonts w:ascii="Arial" w:hAnsi="Arial" w:cs="Arial"/>
          <w:color w:val="FF0000"/>
          <w:sz w:val="20"/>
          <w:szCs w:val="20"/>
        </w:rPr>
      </w:pPr>
    </w:p>
    <w:p w:rsidR="00F51311" w:rsidRPr="00715B22" w:rsidRDefault="00F51311" w:rsidP="00AF1F95">
      <w:pPr>
        <w:spacing w:after="0" w:line="240" w:lineRule="auto"/>
        <w:jc w:val="center"/>
        <w:rPr>
          <w:rFonts w:ascii="Arial" w:hAnsi="Arial" w:cs="Arial"/>
          <w:color w:val="FF0000"/>
          <w:sz w:val="20"/>
          <w:szCs w:val="20"/>
        </w:rPr>
      </w:pPr>
    </w:p>
    <w:p w:rsidR="00F51311" w:rsidRPr="00715B22" w:rsidRDefault="00F51311" w:rsidP="00AF1F95">
      <w:pPr>
        <w:pStyle w:val="Piedepgina"/>
        <w:jc w:val="center"/>
        <w:rPr>
          <w:rFonts w:ascii="Arial" w:hAnsi="Arial" w:cs="Arial"/>
          <w:sz w:val="20"/>
          <w:szCs w:val="20"/>
        </w:rPr>
      </w:pPr>
      <w:r w:rsidRPr="00715B22">
        <w:rPr>
          <w:rFonts w:ascii="Arial" w:hAnsi="Arial" w:cs="Arial"/>
          <w:sz w:val="20"/>
          <w:szCs w:val="20"/>
        </w:rPr>
        <w:t>NOMBRE, CARGO Y FIRMA DE LA PERSONA FACULTADA PARA</w:t>
      </w:r>
    </w:p>
    <w:p w:rsidR="00F51311" w:rsidRPr="00715B22" w:rsidRDefault="00F51311" w:rsidP="00AF1F95">
      <w:pPr>
        <w:spacing w:after="0" w:line="240" w:lineRule="auto"/>
        <w:jc w:val="center"/>
        <w:rPr>
          <w:rFonts w:ascii="Arial" w:hAnsi="Arial" w:cs="Arial"/>
          <w:sz w:val="20"/>
          <w:szCs w:val="20"/>
        </w:rPr>
      </w:pPr>
      <w:r w:rsidRPr="00715B22">
        <w:rPr>
          <w:rFonts w:ascii="Arial" w:hAnsi="Arial" w:cs="Arial"/>
          <w:sz w:val="20"/>
          <w:szCs w:val="20"/>
        </w:rPr>
        <w:t>REPRESENTAR A LA EMPRESA.</w:t>
      </w: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br w:type="page"/>
      </w:r>
    </w:p>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lastRenderedPageBreak/>
        <w:t>ANEXO 5</w:t>
      </w:r>
    </w:p>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t>FORMATO PARA ACREDITAR LA PERSONALIDAD DEL LICITANTE.</w:t>
      </w:r>
    </w:p>
    <w:p w:rsidR="00F51311" w:rsidRPr="00715B22" w:rsidRDefault="00F51311" w:rsidP="00AF1F95">
      <w:pPr>
        <w:spacing w:after="0" w:line="240" w:lineRule="auto"/>
        <w:rPr>
          <w:rFonts w:ascii="Arial" w:hAnsi="Arial" w:cs="Arial"/>
          <w:b/>
          <w:bCs/>
          <w:sz w:val="20"/>
          <w:szCs w:val="20"/>
        </w:rPr>
      </w:pPr>
    </w:p>
    <w:p w:rsidR="00F51311" w:rsidRPr="00715B22" w:rsidRDefault="00F51311" w:rsidP="00AF1F95">
      <w:pPr>
        <w:spacing w:after="0" w:line="240" w:lineRule="auto"/>
        <w:jc w:val="right"/>
        <w:rPr>
          <w:rFonts w:ascii="Arial" w:hAnsi="Arial" w:cs="Arial"/>
          <w:b/>
          <w:bCs/>
          <w:sz w:val="20"/>
          <w:szCs w:val="20"/>
        </w:rPr>
      </w:pPr>
      <w:r w:rsidRPr="00715B22">
        <w:rPr>
          <w:rFonts w:ascii="Arial" w:hAnsi="Arial" w:cs="Arial"/>
          <w:b/>
          <w:bCs/>
          <w:sz w:val="20"/>
          <w:szCs w:val="20"/>
        </w:rPr>
        <w:t>(Lugar y fecha de elaboración)</w:t>
      </w:r>
    </w:p>
    <w:p w:rsidR="00F51311" w:rsidRPr="00715B22" w:rsidRDefault="00F51311" w:rsidP="00AF1F95">
      <w:pPr>
        <w:spacing w:after="0" w:line="240" w:lineRule="auto"/>
        <w:rPr>
          <w:rFonts w:ascii="Arial" w:hAnsi="Arial" w:cs="Arial"/>
          <w:b/>
          <w:bCs/>
          <w:sz w:val="20"/>
          <w:szCs w:val="20"/>
        </w:rPr>
      </w:pPr>
    </w:p>
    <w:p w:rsidR="00CD5B89" w:rsidRPr="00DB1C8B" w:rsidRDefault="00DB1C8B" w:rsidP="00AF1F95">
      <w:pPr>
        <w:spacing w:after="0" w:line="240" w:lineRule="auto"/>
        <w:rPr>
          <w:rFonts w:ascii="Arial" w:hAnsi="Arial" w:cs="Arial"/>
          <w:b/>
          <w:bCs/>
          <w:sz w:val="20"/>
          <w:szCs w:val="20"/>
          <w:lang w:val="es-ES"/>
        </w:rPr>
      </w:pPr>
      <w:r w:rsidRPr="00DB1C8B">
        <w:rPr>
          <w:rFonts w:ascii="Arial" w:hAnsi="Arial" w:cs="Arial"/>
          <w:b/>
          <w:bCs/>
          <w:sz w:val="20"/>
          <w:szCs w:val="20"/>
          <w:lang w:val="es-ES"/>
        </w:rPr>
        <w:t xml:space="preserve">C.P. </w:t>
      </w:r>
      <w:r w:rsidR="00012C77" w:rsidRPr="00DB1C8B">
        <w:rPr>
          <w:rFonts w:ascii="Arial" w:hAnsi="Arial" w:cs="Arial"/>
          <w:b/>
          <w:bCs/>
          <w:sz w:val="20"/>
          <w:szCs w:val="20"/>
          <w:lang w:val="es-ES"/>
        </w:rPr>
        <w:t>LUIS PÉREZ SANCHEZ</w:t>
      </w:r>
    </w:p>
    <w:p w:rsidR="00F51311" w:rsidRDefault="00CD5B89" w:rsidP="00AF1F95">
      <w:pPr>
        <w:spacing w:after="0" w:line="240" w:lineRule="auto"/>
        <w:rPr>
          <w:rFonts w:ascii="Arial" w:hAnsi="Arial" w:cs="Arial"/>
          <w:bCs/>
          <w:sz w:val="20"/>
          <w:szCs w:val="20"/>
        </w:rPr>
      </w:pPr>
      <w:r w:rsidRPr="00715B22">
        <w:rPr>
          <w:rFonts w:ascii="Arial" w:hAnsi="Arial" w:cs="Arial"/>
          <w:bCs/>
          <w:sz w:val="20"/>
          <w:szCs w:val="20"/>
        </w:rPr>
        <w:t>GERENTE DE ADMINISTRACIÓN Y FINANZAS</w:t>
      </w:r>
      <w:r w:rsidR="00F51311" w:rsidRPr="00715B22">
        <w:rPr>
          <w:rFonts w:ascii="Arial" w:hAnsi="Arial" w:cs="Arial"/>
          <w:bCs/>
          <w:sz w:val="20"/>
          <w:szCs w:val="20"/>
        </w:rPr>
        <w:t>.</w:t>
      </w:r>
    </w:p>
    <w:p w:rsidR="00DB1C8B" w:rsidRPr="00715B22" w:rsidRDefault="00DB1C8B" w:rsidP="00DB1C8B">
      <w:pPr>
        <w:spacing w:after="0" w:line="240" w:lineRule="auto"/>
        <w:rPr>
          <w:rFonts w:ascii="Arial" w:hAnsi="Arial" w:cs="Arial"/>
          <w:bCs/>
          <w:sz w:val="20"/>
          <w:szCs w:val="20"/>
        </w:rPr>
      </w:pPr>
      <w:r w:rsidRPr="00715B22">
        <w:rPr>
          <w:rFonts w:ascii="Arial" w:hAnsi="Arial" w:cs="Arial"/>
          <w:bCs/>
          <w:sz w:val="20"/>
          <w:szCs w:val="20"/>
        </w:rPr>
        <w:t xml:space="preserve">ADMINISTRACIÓN DEL SISTEMA PORTUARIO NACIONAL DOS BOCAS, S.A. DE C.V. </w:t>
      </w:r>
    </w:p>
    <w:p w:rsidR="00F51311" w:rsidRPr="00715B22" w:rsidRDefault="00F51311" w:rsidP="00AF1F95">
      <w:pPr>
        <w:spacing w:after="0" w:line="240" w:lineRule="auto"/>
        <w:rPr>
          <w:rFonts w:ascii="Arial" w:hAnsi="Arial" w:cs="Arial"/>
          <w:bCs/>
          <w:sz w:val="20"/>
          <w:szCs w:val="20"/>
        </w:rPr>
      </w:pPr>
      <w:r w:rsidRPr="00715B22">
        <w:rPr>
          <w:rFonts w:ascii="Arial" w:hAnsi="Arial" w:cs="Arial"/>
          <w:bCs/>
          <w:sz w:val="20"/>
          <w:szCs w:val="20"/>
        </w:rPr>
        <w:t>PRESENTE.</w:t>
      </w:r>
    </w:p>
    <w:p w:rsidR="00F51311" w:rsidRPr="00715B22" w:rsidRDefault="00EA3A09" w:rsidP="00AF1F95">
      <w:pPr>
        <w:shd w:val="clear" w:color="auto" w:fill="FFFFFF" w:themeFill="background1"/>
        <w:spacing w:after="0" w:line="240" w:lineRule="auto"/>
        <w:jc w:val="right"/>
        <w:rPr>
          <w:rFonts w:ascii="Arial" w:hAnsi="Arial" w:cs="Arial"/>
          <w:b/>
          <w:sz w:val="20"/>
          <w:szCs w:val="20"/>
        </w:rPr>
      </w:pPr>
      <w:r>
        <w:rPr>
          <w:rFonts w:ascii="Arial" w:hAnsi="Arial" w:cs="Arial"/>
          <w:b/>
          <w:sz w:val="20"/>
          <w:szCs w:val="20"/>
        </w:rPr>
        <w:t>LA-13-J2P-013-J2P001-N-27</w:t>
      </w:r>
      <w:r w:rsidR="00B90CDA" w:rsidRPr="00B90CDA">
        <w:rPr>
          <w:rFonts w:ascii="Arial" w:hAnsi="Arial" w:cs="Arial"/>
          <w:b/>
          <w:sz w:val="20"/>
          <w:szCs w:val="20"/>
        </w:rPr>
        <w:t>-2023</w:t>
      </w:r>
    </w:p>
    <w:p w:rsidR="00F51311" w:rsidRPr="00715B22" w:rsidRDefault="00F51311" w:rsidP="00AF1F95">
      <w:pPr>
        <w:spacing w:after="0" w:line="240" w:lineRule="auto"/>
        <w:jc w:val="center"/>
        <w:rPr>
          <w:rFonts w:ascii="Arial" w:hAnsi="Arial" w:cs="Arial"/>
          <w:b/>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_______________(nombre)________________manifiesto bajo protesta de decir verdad, que los datos aquí asentados, son ciertos y han sido debidamente verificados, así como que cuento con facultades suficientes para suscribir la propuesta en la presente LICITACIÓN PÚBLICA NACIONAL </w:t>
      </w:r>
      <w:r w:rsidR="004512EB" w:rsidRPr="00715B22">
        <w:rPr>
          <w:rFonts w:ascii="Arial" w:hAnsi="Arial" w:cs="Arial"/>
          <w:sz w:val="20"/>
          <w:szCs w:val="20"/>
        </w:rPr>
        <w:t>ELECTRÓNICA</w:t>
      </w:r>
      <w:r w:rsidRPr="00715B22">
        <w:rPr>
          <w:rFonts w:ascii="Arial" w:hAnsi="Arial" w:cs="Arial"/>
          <w:sz w:val="20"/>
          <w:szCs w:val="20"/>
        </w:rPr>
        <w:t>, a nombre y representación de:__________________(persona física o moral)_____________.</w:t>
      </w:r>
    </w:p>
    <w:p w:rsidR="00F51311" w:rsidRPr="00715B22" w:rsidRDefault="00F51311" w:rsidP="00AF1F95">
      <w:pPr>
        <w:spacing w:after="0" w:line="240" w:lineRule="auto"/>
        <w:rPr>
          <w:rFonts w:ascii="Arial" w:hAnsi="Arial" w:cs="Arial"/>
          <w:sz w:val="20"/>
          <w:szCs w:val="20"/>
        </w:rPr>
      </w:pPr>
      <w:r w:rsidRPr="00715B22">
        <w:rPr>
          <w:rFonts w:ascii="Arial" w:hAnsi="Arial" w:cs="Arial"/>
          <w:noProof/>
          <w:sz w:val="20"/>
          <w:szCs w:val="20"/>
          <w:lang w:eastAsia="es-MX"/>
        </w:rPr>
        <mc:AlternateContent>
          <mc:Choice Requires="wps">
            <w:drawing>
              <wp:anchor distT="0" distB="0" distL="114300" distR="114300" simplePos="0" relativeHeight="251660288" behindDoc="0" locked="0" layoutInCell="1" allowOverlap="1" wp14:anchorId="66D74C9B" wp14:editId="40A9587D">
                <wp:simplePos x="0" y="0"/>
                <wp:positionH relativeFrom="column">
                  <wp:posOffset>-117968</wp:posOffset>
                </wp:positionH>
                <wp:positionV relativeFrom="paragraph">
                  <wp:posOffset>138355</wp:posOffset>
                </wp:positionV>
                <wp:extent cx="6139180" cy="3684896"/>
                <wp:effectExtent l="0" t="0" r="13970" b="11430"/>
                <wp:wrapNone/>
                <wp:docPr id="3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180" cy="368489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20547" id="Rectangle 3" o:spid="_x0000_s1026" style="position:absolute;margin-left:-9.3pt;margin-top:10.9pt;width:483.4pt;height:29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" filled="f" strokeweight="1pt"/>
            </w:pict>
          </mc:Fallback>
        </mc:AlternateContent>
      </w:r>
    </w:p>
    <w:p w:rsidR="00F51311" w:rsidRPr="00715B22" w:rsidRDefault="00F51311" w:rsidP="00AF1F95">
      <w:pPr>
        <w:spacing w:after="0" w:line="240" w:lineRule="auto"/>
        <w:outlineLvl w:val="0"/>
        <w:rPr>
          <w:rFonts w:ascii="Arial" w:hAnsi="Arial" w:cs="Arial"/>
          <w:sz w:val="20"/>
          <w:szCs w:val="20"/>
        </w:rPr>
      </w:pPr>
      <w:r w:rsidRPr="00715B22">
        <w:rPr>
          <w:rFonts w:ascii="Arial" w:hAnsi="Arial" w:cs="Arial"/>
          <w:sz w:val="20"/>
          <w:szCs w:val="20"/>
        </w:rPr>
        <w:t>Registro Federal de Contribuyentes:</w:t>
      </w:r>
    </w:p>
    <w:p w:rsidR="00F51311" w:rsidRPr="00715B22" w:rsidRDefault="00F51311" w:rsidP="00AF1F95">
      <w:pPr>
        <w:spacing w:after="0" w:line="240" w:lineRule="auto"/>
        <w:outlineLvl w:val="0"/>
        <w:rPr>
          <w:rFonts w:ascii="Arial" w:hAnsi="Arial" w:cs="Arial"/>
          <w:sz w:val="20"/>
          <w:szCs w:val="20"/>
        </w:rPr>
      </w:pPr>
      <w:r w:rsidRPr="00715B22">
        <w:rPr>
          <w:rFonts w:ascii="Arial" w:hAnsi="Arial" w:cs="Arial"/>
          <w:sz w:val="20"/>
          <w:szCs w:val="20"/>
        </w:rPr>
        <w:t>Domicilio.</w:t>
      </w:r>
    </w:p>
    <w:p w:rsidR="00F51311" w:rsidRPr="00715B22" w:rsidRDefault="00F51311" w:rsidP="00AF1F95">
      <w:pPr>
        <w:spacing w:after="0" w:line="240" w:lineRule="auto"/>
        <w:ind w:right="-800"/>
        <w:outlineLvl w:val="0"/>
        <w:rPr>
          <w:rFonts w:ascii="Arial" w:hAnsi="Arial" w:cs="Arial"/>
          <w:sz w:val="20"/>
          <w:szCs w:val="20"/>
        </w:rPr>
      </w:pPr>
      <w:r w:rsidRPr="00715B22">
        <w:rPr>
          <w:rFonts w:ascii="Arial" w:hAnsi="Arial" w:cs="Arial"/>
          <w:sz w:val="20"/>
          <w:szCs w:val="20"/>
        </w:rPr>
        <w:t>Calle y número:</w:t>
      </w:r>
    </w:p>
    <w:p w:rsidR="00F51311" w:rsidRPr="00715B22" w:rsidRDefault="00F51311" w:rsidP="00AF1F95">
      <w:pPr>
        <w:tabs>
          <w:tab w:val="left" w:pos="4253"/>
          <w:tab w:val="left" w:pos="5103"/>
        </w:tabs>
        <w:spacing w:after="0" w:line="240" w:lineRule="auto"/>
        <w:ind w:right="-800"/>
        <w:outlineLvl w:val="0"/>
        <w:rPr>
          <w:rFonts w:ascii="Arial" w:hAnsi="Arial" w:cs="Arial"/>
          <w:sz w:val="20"/>
          <w:szCs w:val="20"/>
        </w:rPr>
      </w:pPr>
      <w:r w:rsidRPr="00715B22">
        <w:rPr>
          <w:rFonts w:ascii="Arial" w:hAnsi="Arial" w:cs="Arial"/>
          <w:sz w:val="20"/>
          <w:szCs w:val="20"/>
        </w:rPr>
        <w:t>Colonia:</w:t>
      </w:r>
      <w:r w:rsidRPr="00715B22">
        <w:rPr>
          <w:rFonts w:ascii="Arial" w:hAnsi="Arial" w:cs="Arial"/>
          <w:sz w:val="20"/>
          <w:szCs w:val="20"/>
        </w:rPr>
        <w:tab/>
        <w:t>Delegación o Municipio:</w:t>
      </w:r>
    </w:p>
    <w:p w:rsidR="00F51311" w:rsidRPr="00715B22" w:rsidRDefault="00F51311" w:rsidP="00AF1F95">
      <w:pPr>
        <w:tabs>
          <w:tab w:val="left" w:pos="4253"/>
        </w:tabs>
        <w:spacing w:after="0" w:line="240" w:lineRule="auto"/>
        <w:ind w:right="-800"/>
        <w:rPr>
          <w:rFonts w:ascii="Arial" w:hAnsi="Arial" w:cs="Arial"/>
          <w:sz w:val="20"/>
          <w:szCs w:val="20"/>
        </w:rPr>
      </w:pPr>
      <w:r w:rsidRPr="00715B22">
        <w:rPr>
          <w:rFonts w:ascii="Arial" w:hAnsi="Arial" w:cs="Arial"/>
          <w:sz w:val="20"/>
          <w:szCs w:val="20"/>
        </w:rPr>
        <w:t>Código Postal:</w:t>
      </w:r>
      <w:r w:rsidRPr="00715B22">
        <w:rPr>
          <w:rFonts w:ascii="Arial" w:hAnsi="Arial" w:cs="Arial"/>
          <w:sz w:val="20"/>
          <w:szCs w:val="20"/>
        </w:rPr>
        <w:tab/>
        <w:t>Entidad Federativa:</w:t>
      </w:r>
    </w:p>
    <w:p w:rsidR="00F51311" w:rsidRPr="00715B22" w:rsidRDefault="00F51311" w:rsidP="00AF1F95">
      <w:pPr>
        <w:spacing w:after="0" w:line="240" w:lineRule="auto"/>
        <w:ind w:right="-800"/>
        <w:outlineLvl w:val="0"/>
        <w:rPr>
          <w:rFonts w:ascii="Arial" w:hAnsi="Arial" w:cs="Arial"/>
          <w:sz w:val="20"/>
          <w:szCs w:val="20"/>
        </w:rPr>
      </w:pPr>
      <w:r w:rsidRPr="00715B22">
        <w:rPr>
          <w:rFonts w:ascii="Arial" w:hAnsi="Arial" w:cs="Arial"/>
          <w:sz w:val="20"/>
          <w:szCs w:val="20"/>
        </w:rPr>
        <w:t>Teléfonos</w:t>
      </w:r>
    </w:p>
    <w:p w:rsidR="00F51311" w:rsidRPr="00715B22" w:rsidRDefault="00F51311" w:rsidP="00AF1F95">
      <w:pPr>
        <w:tabs>
          <w:tab w:val="left" w:pos="4253"/>
        </w:tabs>
        <w:spacing w:after="0" w:line="240" w:lineRule="auto"/>
        <w:ind w:right="-800"/>
        <w:rPr>
          <w:rFonts w:ascii="Arial" w:hAnsi="Arial" w:cs="Arial"/>
          <w:sz w:val="20"/>
          <w:szCs w:val="20"/>
        </w:rPr>
      </w:pPr>
      <w:r w:rsidRPr="00715B22">
        <w:rPr>
          <w:rFonts w:ascii="Arial" w:hAnsi="Arial" w:cs="Arial"/>
          <w:sz w:val="20"/>
          <w:szCs w:val="20"/>
        </w:rPr>
        <w:t>Correo electrónico</w:t>
      </w:r>
      <w:r w:rsidRPr="00715B22">
        <w:rPr>
          <w:rFonts w:ascii="Arial" w:hAnsi="Arial" w:cs="Arial"/>
          <w:sz w:val="20"/>
          <w:szCs w:val="20"/>
        </w:rPr>
        <w:tab/>
        <w:t>Fax:</w:t>
      </w:r>
    </w:p>
    <w:p w:rsidR="00F51311" w:rsidRPr="00715B22" w:rsidRDefault="00F51311" w:rsidP="00AF1F95">
      <w:pPr>
        <w:spacing w:after="0" w:line="240" w:lineRule="auto"/>
        <w:ind w:right="-800"/>
        <w:rPr>
          <w:rFonts w:ascii="Arial" w:hAnsi="Arial" w:cs="Arial"/>
          <w:sz w:val="20"/>
          <w:szCs w:val="20"/>
        </w:rPr>
      </w:pPr>
    </w:p>
    <w:p w:rsidR="00F51311" w:rsidRPr="00715B22" w:rsidRDefault="00F51311" w:rsidP="00AF1F95">
      <w:pPr>
        <w:tabs>
          <w:tab w:val="left" w:pos="7230"/>
        </w:tabs>
        <w:spacing w:after="0" w:line="240" w:lineRule="auto"/>
        <w:ind w:right="-800"/>
        <w:rPr>
          <w:rFonts w:ascii="Arial" w:hAnsi="Arial" w:cs="Arial"/>
          <w:sz w:val="20"/>
          <w:szCs w:val="20"/>
        </w:rPr>
      </w:pPr>
      <w:r w:rsidRPr="00715B22">
        <w:rPr>
          <w:rFonts w:ascii="Arial" w:hAnsi="Arial" w:cs="Arial"/>
          <w:sz w:val="20"/>
          <w:szCs w:val="20"/>
        </w:rPr>
        <w:t>No. de la escritura pública en la que consta de acta constitutiva:</w:t>
      </w:r>
      <w:r w:rsidRPr="00715B22">
        <w:rPr>
          <w:rFonts w:ascii="Arial" w:hAnsi="Arial" w:cs="Arial"/>
          <w:sz w:val="20"/>
          <w:szCs w:val="20"/>
        </w:rPr>
        <w:tab/>
        <w:t>Fecha:</w:t>
      </w:r>
    </w:p>
    <w:p w:rsidR="00F51311" w:rsidRPr="00715B22" w:rsidRDefault="00F51311" w:rsidP="00AF1F95">
      <w:pPr>
        <w:spacing w:after="0" w:line="240" w:lineRule="auto"/>
        <w:ind w:right="-800"/>
        <w:outlineLvl w:val="0"/>
        <w:rPr>
          <w:rFonts w:ascii="Arial" w:hAnsi="Arial" w:cs="Arial"/>
          <w:sz w:val="20"/>
          <w:szCs w:val="20"/>
        </w:rPr>
      </w:pPr>
      <w:r w:rsidRPr="00715B22">
        <w:rPr>
          <w:rFonts w:ascii="Arial" w:hAnsi="Arial" w:cs="Arial"/>
          <w:sz w:val="20"/>
          <w:szCs w:val="20"/>
        </w:rPr>
        <w:t>Nombre, número y lugar del Notario Público ante el cual se dio fe de la misma:</w:t>
      </w:r>
    </w:p>
    <w:p w:rsidR="00F51311" w:rsidRPr="00715B22" w:rsidRDefault="00F51311" w:rsidP="00AF1F95">
      <w:pPr>
        <w:spacing w:after="0" w:line="240" w:lineRule="auto"/>
        <w:ind w:right="-800"/>
        <w:rPr>
          <w:rFonts w:ascii="Arial" w:hAnsi="Arial" w:cs="Arial"/>
          <w:sz w:val="20"/>
          <w:szCs w:val="20"/>
        </w:rPr>
      </w:pPr>
    </w:p>
    <w:p w:rsidR="00F51311" w:rsidRPr="00715B22" w:rsidRDefault="00F51311" w:rsidP="00AF1F95">
      <w:pPr>
        <w:spacing w:after="0" w:line="240" w:lineRule="auto"/>
        <w:ind w:right="-800"/>
        <w:outlineLvl w:val="0"/>
        <w:rPr>
          <w:rFonts w:ascii="Arial" w:hAnsi="Arial" w:cs="Arial"/>
          <w:sz w:val="20"/>
          <w:szCs w:val="20"/>
        </w:rPr>
      </w:pPr>
      <w:r w:rsidRPr="00715B22">
        <w:rPr>
          <w:rFonts w:ascii="Arial" w:hAnsi="Arial" w:cs="Arial"/>
          <w:sz w:val="20"/>
          <w:szCs w:val="20"/>
        </w:rPr>
        <w:t>Relación de accionistas.</w:t>
      </w:r>
    </w:p>
    <w:p w:rsidR="00F51311" w:rsidRPr="00715B22" w:rsidRDefault="00F51311" w:rsidP="00AF1F95">
      <w:pPr>
        <w:tabs>
          <w:tab w:val="left" w:pos="3544"/>
          <w:tab w:val="left" w:pos="7230"/>
        </w:tabs>
        <w:spacing w:after="0" w:line="240" w:lineRule="auto"/>
        <w:ind w:right="-800"/>
        <w:rPr>
          <w:rFonts w:ascii="Arial" w:hAnsi="Arial" w:cs="Arial"/>
          <w:sz w:val="20"/>
          <w:szCs w:val="20"/>
        </w:rPr>
      </w:pPr>
      <w:r w:rsidRPr="00715B22">
        <w:rPr>
          <w:rFonts w:ascii="Arial" w:hAnsi="Arial" w:cs="Arial"/>
          <w:sz w:val="20"/>
          <w:szCs w:val="20"/>
        </w:rPr>
        <w:t>Apellido Paterno</w:t>
      </w:r>
      <w:r w:rsidRPr="00715B22">
        <w:rPr>
          <w:rFonts w:ascii="Arial" w:hAnsi="Arial" w:cs="Arial"/>
          <w:sz w:val="20"/>
          <w:szCs w:val="20"/>
        </w:rPr>
        <w:tab/>
        <w:t>Apellido Materno</w:t>
      </w:r>
      <w:r w:rsidRPr="00715B22">
        <w:rPr>
          <w:rFonts w:ascii="Arial" w:hAnsi="Arial" w:cs="Arial"/>
          <w:sz w:val="20"/>
          <w:szCs w:val="20"/>
        </w:rPr>
        <w:tab/>
        <w:t>Nombre(s)</w:t>
      </w:r>
    </w:p>
    <w:p w:rsidR="00F51311" w:rsidRPr="00715B22" w:rsidRDefault="00F51311" w:rsidP="00AF1F95">
      <w:pPr>
        <w:spacing w:after="0" w:line="240" w:lineRule="auto"/>
        <w:ind w:right="-800"/>
        <w:rPr>
          <w:rFonts w:ascii="Arial" w:hAnsi="Arial" w:cs="Arial"/>
          <w:sz w:val="20"/>
          <w:szCs w:val="20"/>
        </w:rPr>
      </w:pPr>
    </w:p>
    <w:p w:rsidR="00F51311" w:rsidRPr="00715B22" w:rsidRDefault="00F51311" w:rsidP="00AF1F95">
      <w:pPr>
        <w:spacing w:after="0" w:line="240" w:lineRule="auto"/>
        <w:ind w:right="-800"/>
        <w:outlineLvl w:val="0"/>
        <w:rPr>
          <w:rFonts w:ascii="Arial" w:hAnsi="Arial" w:cs="Arial"/>
          <w:sz w:val="20"/>
          <w:szCs w:val="20"/>
        </w:rPr>
      </w:pPr>
      <w:r w:rsidRPr="00715B22">
        <w:rPr>
          <w:rFonts w:ascii="Arial" w:hAnsi="Arial" w:cs="Arial"/>
          <w:sz w:val="20"/>
          <w:szCs w:val="20"/>
        </w:rPr>
        <w:t>Descripción del objeto social:</w:t>
      </w:r>
    </w:p>
    <w:p w:rsidR="00F51311" w:rsidRPr="00715B22" w:rsidRDefault="00F51311" w:rsidP="00AF1F95">
      <w:pPr>
        <w:spacing w:after="0" w:line="240" w:lineRule="auto"/>
        <w:ind w:right="-800"/>
        <w:outlineLvl w:val="0"/>
        <w:rPr>
          <w:rFonts w:ascii="Arial" w:hAnsi="Arial" w:cs="Arial"/>
          <w:sz w:val="20"/>
          <w:szCs w:val="20"/>
        </w:rPr>
      </w:pPr>
      <w:r w:rsidRPr="00715B22">
        <w:rPr>
          <w:rFonts w:ascii="Arial" w:hAnsi="Arial" w:cs="Arial"/>
          <w:sz w:val="20"/>
          <w:szCs w:val="20"/>
        </w:rPr>
        <w:t>Reformas al acta constitutiva: (señalar objeto de la reforma y la fecha en que se realizó)</w:t>
      </w:r>
    </w:p>
    <w:p w:rsidR="00F51311" w:rsidRPr="00715B22" w:rsidRDefault="00F51311" w:rsidP="00AF1F95">
      <w:pPr>
        <w:spacing w:after="0" w:line="240" w:lineRule="auto"/>
        <w:ind w:right="-800"/>
        <w:outlineLvl w:val="0"/>
        <w:rPr>
          <w:rFonts w:ascii="Arial" w:hAnsi="Arial" w:cs="Arial"/>
          <w:sz w:val="20"/>
          <w:szCs w:val="20"/>
        </w:rPr>
      </w:pPr>
      <w:r w:rsidRPr="00715B22">
        <w:rPr>
          <w:rFonts w:ascii="Arial" w:hAnsi="Arial" w:cs="Arial"/>
          <w:sz w:val="20"/>
          <w:szCs w:val="20"/>
        </w:rPr>
        <w:t>Nombre, número y lugar del Notario Público que protocolizó la reforma:</w:t>
      </w:r>
    </w:p>
    <w:p w:rsidR="00F51311" w:rsidRPr="00715B22" w:rsidRDefault="00F51311" w:rsidP="00AF1F95">
      <w:pPr>
        <w:spacing w:after="0" w:line="240" w:lineRule="auto"/>
        <w:ind w:right="-800"/>
        <w:rPr>
          <w:rFonts w:ascii="Arial" w:hAnsi="Arial" w:cs="Arial"/>
          <w:sz w:val="20"/>
          <w:szCs w:val="20"/>
        </w:rPr>
      </w:pPr>
    </w:p>
    <w:p w:rsidR="00F51311" w:rsidRPr="00715B22" w:rsidRDefault="00F51311" w:rsidP="00AF1F95">
      <w:pPr>
        <w:spacing w:after="0" w:line="240" w:lineRule="auto"/>
        <w:ind w:right="-800"/>
        <w:rPr>
          <w:rFonts w:ascii="Arial" w:hAnsi="Arial" w:cs="Arial"/>
          <w:sz w:val="20"/>
          <w:szCs w:val="20"/>
        </w:rPr>
      </w:pPr>
      <w:r w:rsidRPr="00715B22">
        <w:rPr>
          <w:rFonts w:ascii="Arial" w:hAnsi="Arial" w:cs="Arial"/>
          <w:sz w:val="20"/>
          <w:szCs w:val="20"/>
        </w:rPr>
        <w:t>Fecha y datos de su inscripción en el Registro Público de Comercio</w:t>
      </w:r>
    </w:p>
    <w:p w:rsidR="00F51311" w:rsidRPr="00715B22" w:rsidRDefault="00F51311" w:rsidP="00AF1F95">
      <w:pPr>
        <w:spacing w:after="0" w:line="240" w:lineRule="auto"/>
        <w:ind w:right="-800"/>
        <w:rPr>
          <w:rFonts w:ascii="Arial" w:hAnsi="Arial" w:cs="Arial"/>
          <w:sz w:val="20"/>
          <w:szCs w:val="20"/>
        </w:rPr>
      </w:pPr>
      <w:r w:rsidRPr="00715B22">
        <w:rPr>
          <w:rFonts w:ascii="Arial" w:hAnsi="Arial" w:cs="Arial"/>
          <w:noProof/>
          <w:sz w:val="20"/>
          <w:szCs w:val="20"/>
          <w:lang w:eastAsia="es-MX"/>
        </w:rPr>
        <mc:AlternateContent>
          <mc:Choice Requires="wps">
            <w:drawing>
              <wp:anchor distT="0" distB="0" distL="114300" distR="114300" simplePos="0" relativeHeight="251659264" behindDoc="0" locked="0" layoutInCell="1" allowOverlap="1" wp14:anchorId="66D74C9D" wp14:editId="755BEE2E">
                <wp:simplePos x="0" y="0"/>
                <wp:positionH relativeFrom="column">
                  <wp:posOffset>-117968</wp:posOffset>
                </wp:positionH>
                <wp:positionV relativeFrom="paragraph">
                  <wp:posOffset>73812</wp:posOffset>
                </wp:positionV>
                <wp:extent cx="6139180" cy="1398895"/>
                <wp:effectExtent l="0" t="0" r="13970" b="11430"/>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180" cy="13988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D5423" id="Rectangle 2" o:spid="_x0000_s1026" style="position:absolute;margin-left:-9.3pt;margin-top:5.8pt;width:483.4pt;height:11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" filled="f" strokeweight="1pt"/>
            </w:pict>
          </mc:Fallback>
        </mc:AlternateContent>
      </w:r>
    </w:p>
    <w:p w:rsidR="00F51311" w:rsidRPr="00715B22" w:rsidRDefault="00F51311" w:rsidP="00AF1F95">
      <w:pPr>
        <w:spacing w:after="0" w:line="240" w:lineRule="auto"/>
        <w:ind w:right="-800"/>
        <w:outlineLvl w:val="0"/>
        <w:rPr>
          <w:rFonts w:ascii="Arial" w:hAnsi="Arial" w:cs="Arial"/>
          <w:sz w:val="20"/>
          <w:szCs w:val="20"/>
        </w:rPr>
      </w:pPr>
      <w:r w:rsidRPr="00715B22">
        <w:rPr>
          <w:rFonts w:ascii="Arial" w:hAnsi="Arial" w:cs="Arial"/>
          <w:sz w:val="20"/>
          <w:szCs w:val="20"/>
        </w:rPr>
        <w:t>Nombre del apoderado o representante:</w:t>
      </w:r>
    </w:p>
    <w:p w:rsidR="00F51311" w:rsidRPr="00715B22" w:rsidRDefault="00F51311" w:rsidP="00AF1F95">
      <w:pPr>
        <w:spacing w:after="0" w:line="240" w:lineRule="auto"/>
        <w:ind w:right="-800"/>
        <w:outlineLvl w:val="0"/>
        <w:rPr>
          <w:rFonts w:ascii="Arial" w:hAnsi="Arial" w:cs="Arial"/>
          <w:sz w:val="20"/>
          <w:szCs w:val="20"/>
        </w:rPr>
      </w:pPr>
      <w:r w:rsidRPr="00715B22">
        <w:rPr>
          <w:rFonts w:ascii="Arial" w:hAnsi="Arial" w:cs="Arial"/>
          <w:sz w:val="20"/>
          <w:szCs w:val="20"/>
        </w:rPr>
        <w:t>Datos del documento mediante el cual acredita su personalidad y facultades.</w:t>
      </w:r>
    </w:p>
    <w:p w:rsidR="00F51311" w:rsidRPr="00715B22" w:rsidRDefault="00F51311" w:rsidP="00AF1F95">
      <w:pPr>
        <w:tabs>
          <w:tab w:val="left" w:pos="5812"/>
        </w:tabs>
        <w:spacing w:after="0" w:line="240" w:lineRule="auto"/>
        <w:ind w:right="-800"/>
        <w:outlineLvl w:val="0"/>
        <w:rPr>
          <w:rFonts w:ascii="Arial" w:hAnsi="Arial" w:cs="Arial"/>
          <w:sz w:val="20"/>
          <w:szCs w:val="20"/>
        </w:rPr>
      </w:pPr>
      <w:r w:rsidRPr="00715B22">
        <w:rPr>
          <w:rFonts w:ascii="Arial" w:hAnsi="Arial" w:cs="Arial"/>
          <w:sz w:val="20"/>
          <w:szCs w:val="20"/>
        </w:rPr>
        <w:t>Escritura pública número:</w:t>
      </w:r>
      <w:r w:rsidRPr="00715B22">
        <w:rPr>
          <w:rFonts w:ascii="Arial" w:hAnsi="Arial" w:cs="Arial"/>
          <w:sz w:val="20"/>
          <w:szCs w:val="20"/>
        </w:rPr>
        <w:tab/>
        <w:t>Fecha:</w:t>
      </w:r>
    </w:p>
    <w:p w:rsidR="00F51311" w:rsidRPr="00715B22" w:rsidRDefault="00F51311" w:rsidP="00AF1F95">
      <w:pPr>
        <w:spacing w:after="0" w:line="240" w:lineRule="auto"/>
        <w:ind w:right="-800"/>
        <w:outlineLvl w:val="0"/>
        <w:rPr>
          <w:rFonts w:ascii="Arial" w:hAnsi="Arial" w:cs="Arial"/>
          <w:sz w:val="20"/>
          <w:szCs w:val="20"/>
        </w:rPr>
      </w:pPr>
      <w:r w:rsidRPr="00715B22">
        <w:rPr>
          <w:rFonts w:ascii="Arial" w:hAnsi="Arial" w:cs="Arial"/>
          <w:sz w:val="20"/>
          <w:szCs w:val="20"/>
        </w:rPr>
        <w:t>Nombre, número y lugar del Notario Público ante el cual se otorgó:</w:t>
      </w:r>
    </w:p>
    <w:p w:rsidR="00F51311" w:rsidRPr="00715B22" w:rsidRDefault="00F51311" w:rsidP="00AF1F95">
      <w:pPr>
        <w:spacing w:after="0" w:line="240" w:lineRule="auto"/>
        <w:ind w:right="-800"/>
        <w:jc w:val="center"/>
        <w:rPr>
          <w:rFonts w:ascii="Arial" w:hAnsi="Arial" w:cs="Arial"/>
          <w:b/>
          <w:sz w:val="20"/>
          <w:szCs w:val="20"/>
        </w:rPr>
      </w:pPr>
    </w:p>
    <w:p w:rsidR="00F51311" w:rsidRPr="00715B22" w:rsidRDefault="00F51311" w:rsidP="00AF1F95">
      <w:pPr>
        <w:spacing w:after="0" w:line="240" w:lineRule="auto"/>
        <w:ind w:right="-800"/>
        <w:jc w:val="center"/>
        <w:rPr>
          <w:rFonts w:ascii="Arial" w:hAnsi="Arial" w:cs="Arial"/>
          <w:sz w:val="20"/>
          <w:szCs w:val="20"/>
        </w:rPr>
      </w:pPr>
      <w:r w:rsidRPr="00715B22">
        <w:rPr>
          <w:rFonts w:ascii="Arial" w:hAnsi="Arial" w:cs="Arial"/>
          <w:sz w:val="20"/>
          <w:szCs w:val="20"/>
        </w:rPr>
        <w:t>(Lugar y fecha)</w:t>
      </w:r>
    </w:p>
    <w:p w:rsidR="00F51311" w:rsidRPr="00715B22" w:rsidRDefault="00F51311" w:rsidP="00AF1F95">
      <w:pPr>
        <w:spacing w:after="0" w:line="240" w:lineRule="auto"/>
        <w:ind w:right="-800"/>
        <w:jc w:val="center"/>
        <w:rPr>
          <w:rFonts w:ascii="Arial" w:hAnsi="Arial" w:cs="Arial"/>
          <w:sz w:val="20"/>
          <w:szCs w:val="20"/>
        </w:rPr>
      </w:pPr>
      <w:r w:rsidRPr="00715B22">
        <w:rPr>
          <w:rFonts w:ascii="Arial" w:hAnsi="Arial" w:cs="Arial"/>
          <w:sz w:val="20"/>
          <w:szCs w:val="20"/>
        </w:rPr>
        <w:t>Protesto lo necesario</w:t>
      </w:r>
    </w:p>
    <w:p w:rsidR="00F51311" w:rsidRPr="00715B22" w:rsidRDefault="00F51311" w:rsidP="00AF1F95">
      <w:pPr>
        <w:spacing w:after="0" w:line="240" w:lineRule="auto"/>
        <w:ind w:right="-800"/>
        <w:jc w:val="center"/>
        <w:rPr>
          <w:rFonts w:ascii="Arial" w:hAnsi="Arial" w:cs="Arial"/>
          <w:sz w:val="20"/>
          <w:szCs w:val="20"/>
        </w:rPr>
      </w:pPr>
    </w:p>
    <w:p w:rsidR="00F51311" w:rsidRPr="00715B22" w:rsidRDefault="00F51311" w:rsidP="00AF1F95">
      <w:pPr>
        <w:spacing w:after="0" w:line="240" w:lineRule="auto"/>
        <w:ind w:right="-800"/>
        <w:jc w:val="center"/>
        <w:rPr>
          <w:rFonts w:ascii="Arial" w:hAnsi="Arial" w:cs="Arial"/>
          <w:sz w:val="20"/>
          <w:szCs w:val="20"/>
        </w:rPr>
      </w:pPr>
      <w:r w:rsidRPr="00715B22">
        <w:rPr>
          <w:rFonts w:ascii="Arial" w:hAnsi="Arial" w:cs="Arial"/>
          <w:sz w:val="20"/>
          <w:szCs w:val="20"/>
        </w:rPr>
        <w:t>(Nombre y firma)</w:t>
      </w: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Nota: El presente formato podrá ser reproducido por cada LICITANTE en el modo que estime conveniente, debiendo respetar su contenido, preferentemente, en el orden indicado y elaborarlo en hoja membretada.</w:t>
      </w:r>
    </w:p>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lastRenderedPageBreak/>
        <w:t>ANEXO 6</w:t>
      </w:r>
    </w:p>
    <w:p w:rsidR="00085180" w:rsidRPr="00715B22" w:rsidRDefault="00085180" w:rsidP="00AF1F95">
      <w:pPr>
        <w:spacing w:after="0" w:line="240" w:lineRule="auto"/>
        <w:jc w:val="center"/>
        <w:rPr>
          <w:rFonts w:ascii="Arial" w:hAnsi="Arial" w:cs="Arial"/>
          <w:b/>
          <w:sz w:val="20"/>
          <w:szCs w:val="20"/>
        </w:rPr>
      </w:pPr>
    </w:p>
    <w:p w:rsidR="00CD5B89" w:rsidRPr="00DB1C8B" w:rsidRDefault="00DB1C8B" w:rsidP="00AF1F95">
      <w:pPr>
        <w:spacing w:after="0" w:line="240" w:lineRule="auto"/>
        <w:rPr>
          <w:rFonts w:ascii="Arial" w:hAnsi="Arial" w:cs="Arial"/>
          <w:b/>
          <w:sz w:val="20"/>
          <w:szCs w:val="20"/>
        </w:rPr>
      </w:pPr>
      <w:r w:rsidRPr="00DB1C8B">
        <w:rPr>
          <w:rFonts w:ascii="Arial" w:hAnsi="Arial" w:cs="Arial"/>
          <w:b/>
          <w:sz w:val="20"/>
          <w:szCs w:val="20"/>
        </w:rPr>
        <w:t xml:space="preserve">C.P. </w:t>
      </w:r>
      <w:r w:rsidR="00012C77" w:rsidRPr="00DB1C8B">
        <w:rPr>
          <w:rFonts w:ascii="Arial" w:hAnsi="Arial" w:cs="Arial"/>
          <w:b/>
          <w:sz w:val="20"/>
          <w:szCs w:val="20"/>
        </w:rPr>
        <w:t>LUIS PÉREZ SANCHEZ</w:t>
      </w:r>
    </w:p>
    <w:p w:rsidR="00085180" w:rsidRDefault="00CD5B89" w:rsidP="00AF1F95">
      <w:pPr>
        <w:spacing w:after="0" w:line="240" w:lineRule="auto"/>
        <w:rPr>
          <w:rFonts w:ascii="Arial" w:hAnsi="Arial" w:cs="Arial"/>
          <w:sz w:val="20"/>
          <w:szCs w:val="20"/>
        </w:rPr>
      </w:pPr>
      <w:r w:rsidRPr="00715B22">
        <w:rPr>
          <w:rFonts w:ascii="Arial" w:hAnsi="Arial" w:cs="Arial"/>
          <w:sz w:val="20"/>
          <w:szCs w:val="20"/>
        </w:rPr>
        <w:t>GERENTE DE ADMINISTRACIÓN Y FINANZAS</w:t>
      </w:r>
      <w:r w:rsidR="00085180" w:rsidRPr="00715B22">
        <w:rPr>
          <w:rFonts w:ascii="Arial" w:hAnsi="Arial" w:cs="Arial"/>
          <w:sz w:val="20"/>
          <w:szCs w:val="20"/>
        </w:rPr>
        <w:t>.</w:t>
      </w:r>
    </w:p>
    <w:p w:rsidR="00DB1C8B" w:rsidRPr="00715B22" w:rsidRDefault="00DB1C8B" w:rsidP="00DB1C8B">
      <w:pPr>
        <w:spacing w:after="0" w:line="240" w:lineRule="auto"/>
        <w:rPr>
          <w:rFonts w:ascii="Arial" w:hAnsi="Arial" w:cs="Arial"/>
          <w:sz w:val="20"/>
          <w:szCs w:val="20"/>
        </w:rPr>
      </w:pPr>
      <w:r w:rsidRPr="00715B22">
        <w:rPr>
          <w:rFonts w:ascii="Arial" w:hAnsi="Arial" w:cs="Arial"/>
          <w:sz w:val="20"/>
          <w:szCs w:val="20"/>
        </w:rPr>
        <w:t xml:space="preserve">ADMINISTRACIÓN DEL SISTEMA PORTUARIO NACIONAL DOS BOCAS, S.A. DE C.V. </w:t>
      </w:r>
    </w:p>
    <w:p w:rsidR="00085180" w:rsidRPr="00715B22" w:rsidRDefault="00085180" w:rsidP="00AF1F95">
      <w:pPr>
        <w:spacing w:after="0" w:line="240" w:lineRule="auto"/>
        <w:rPr>
          <w:rFonts w:ascii="Arial" w:hAnsi="Arial" w:cs="Arial"/>
          <w:sz w:val="20"/>
          <w:szCs w:val="20"/>
        </w:rPr>
      </w:pPr>
      <w:r w:rsidRPr="00715B22">
        <w:rPr>
          <w:rFonts w:ascii="Arial" w:hAnsi="Arial" w:cs="Arial"/>
          <w:sz w:val="20"/>
          <w:szCs w:val="20"/>
        </w:rPr>
        <w:t>PRESENTE.</w:t>
      </w:r>
    </w:p>
    <w:p w:rsidR="00085180" w:rsidRPr="00715B22" w:rsidRDefault="00085180" w:rsidP="00AF1F95">
      <w:pPr>
        <w:spacing w:after="0" w:line="240" w:lineRule="auto"/>
        <w:rPr>
          <w:rFonts w:ascii="Arial" w:hAnsi="Arial" w:cs="Arial"/>
          <w:sz w:val="20"/>
          <w:szCs w:val="20"/>
        </w:rPr>
      </w:pPr>
    </w:p>
    <w:p w:rsidR="00F51311" w:rsidRPr="00715B22" w:rsidRDefault="00153A0F" w:rsidP="00AF1F95">
      <w:pPr>
        <w:shd w:val="clear" w:color="auto" w:fill="FFFFFF" w:themeFill="background1"/>
        <w:spacing w:after="0" w:line="240" w:lineRule="auto"/>
        <w:jc w:val="right"/>
        <w:rPr>
          <w:rFonts w:ascii="Arial" w:hAnsi="Arial" w:cs="Arial"/>
          <w:b/>
          <w:sz w:val="20"/>
          <w:szCs w:val="20"/>
        </w:rPr>
      </w:pPr>
      <w:r>
        <w:rPr>
          <w:rFonts w:ascii="Arial" w:hAnsi="Arial" w:cs="Arial"/>
          <w:b/>
          <w:sz w:val="20"/>
          <w:szCs w:val="20"/>
        </w:rPr>
        <w:t>LA-13-J2</w:t>
      </w:r>
      <w:r w:rsidR="00EA3A09">
        <w:rPr>
          <w:rFonts w:ascii="Arial" w:hAnsi="Arial" w:cs="Arial"/>
          <w:b/>
          <w:sz w:val="20"/>
          <w:szCs w:val="20"/>
        </w:rPr>
        <w:t>P-013-J2P001-N-27</w:t>
      </w:r>
      <w:r w:rsidR="00B90CDA" w:rsidRPr="00B90CDA">
        <w:rPr>
          <w:rFonts w:ascii="Arial" w:hAnsi="Arial" w:cs="Arial"/>
          <w:b/>
          <w:sz w:val="20"/>
          <w:szCs w:val="20"/>
        </w:rPr>
        <w:t>-2023</w:t>
      </w:r>
    </w:p>
    <w:p w:rsidR="00F51311" w:rsidRPr="00715B22" w:rsidRDefault="00F51311" w:rsidP="00AF1F95">
      <w:pPr>
        <w:spacing w:after="0" w:line="240" w:lineRule="auto"/>
        <w:jc w:val="center"/>
        <w:rPr>
          <w:rFonts w:ascii="Arial" w:hAnsi="Arial" w:cs="Arial"/>
          <w:b/>
          <w:sz w:val="20"/>
          <w:szCs w:val="20"/>
        </w:rPr>
      </w:pPr>
    </w:p>
    <w:p w:rsidR="00F51311" w:rsidRPr="00715B22" w:rsidRDefault="00F51311" w:rsidP="00AF1F95">
      <w:pPr>
        <w:autoSpaceDE w:val="0"/>
        <w:autoSpaceDN w:val="0"/>
        <w:adjustRightInd w:val="0"/>
        <w:spacing w:after="0" w:line="240" w:lineRule="auto"/>
        <w:jc w:val="center"/>
        <w:rPr>
          <w:rFonts w:ascii="Arial" w:eastAsia="Calibri" w:hAnsi="Arial" w:cs="Arial"/>
          <w:b/>
          <w:sz w:val="20"/>
          <w:szCs w:val="20"/>
          <w:lang w:val="es-ES"/>
        </w:rPr>
      </w:pPr>
      <w:r w:rsidRPr="00715B22">
        <w:rPr>
          <w:rFonts w:ascii="Arial" w:eastAsia="Calibri" w:hAnsi="Arial" w:cs="Arial"/>
          <w:b/>
          <w:sz w:val="20"/>
          <w:szCs w:val="20"/>
          <w:lang w:val="es-ES"/>
        </w:rPr>
        <w:t>SECRETARÍA DE HACIENDA Y CRÉDITO PÚBLICO</w:t>
      </w:r>
    </w:p>
    <w:p w:rsidR="00F51311" w:rsidRPr="00715B22" w:rsidRDefault="00085180" w:rsidP="00AF1F95">
      <w:pPr>
        <w:autoSpaceDE w:val="0"/>
        <w:autoSpaceDN w:val="0"/>
        <w:adjustRightInd w:val="0"/>
        <w:spacing w:after="0" w:line="240" w:lineRule="auto"/>
        <w:jc w:val="center"/>
        <w:rPr>
          <w:rFonts w:ascii="Arial" w:eastAsia="Calibri" w:hAnsi="Arial" w:cs="Arial"/>
          <w:b/>
          <w:sz w:val="20"/>
          <w:szCs w:val="20"/>
          <w:lang w:val="es-ES"/>
        </w:rPr>
      </w:pPr>
      <w:r w:rsidRPr="00715B22">
        <w:rPr>
          <w:rFonts w:ascii="Arial" w:eastAsia="Calibri" w:hAnsi="Arial" w:cs="Arial"/>
          <w:b/>
          <w:sz w:val="20"/>
          <w:szCs w:val="20"/>
          <w:lang w:val="es-ES"/>
        </w:rPr>
        <w:t xml:space="preserve">RESOLUCIÓN MISCELÁNEA FISCAL PARA </w:t>
      </w:r>
      <w:r w:rsidR="00912BC8" w:rsidRPr="00715B22">
        <w:rPr>
          <w:rFonts w:ascii="Arial" w:eastAsia="Calibri" w:hAnsi="Arial" w:cs="Arial"/>
          <w:b/>
          <w:sz w:val="20"/>
          <w:szCs w:val="20"/>
          <w:lang w:val="es-ES"/>
        </w:rPr>
        <w:t>202</w:t>
      </w:r>
      <w:r w:rsidR="00206B94" w:rsidRPr="00715B22">
        <w:rPr>
          <w:rFonts w:ascii="Arial" w:eastAsia="Calibri" w:hAnsi="Arial" w:cs="Arial"/>
          <w:b/>
          <w:sz w:val="20"/>
          <w:szCs w:val="20"/>
          <w:lang w:val="es-ES"/>
        </w:rPr>
        <w:t>3</w:t>
      </w:r>
    </w:p>
    <w:p w:rsidR="00085180" w:rsidRPr="00715B22" w:rsidRDefault="00085180" w:rsidP="00AF1F95">
      <w:pPr>
        <w:autoSpaceDE w:val="0"/>
        <w:autoSpaceDN w:val="0"/>
        <w:adjustRightInd w:val="0"/>
        <w:spacing w:after="0" w:line="240" w:lineRule="auto"/>
        <w:jc w:val="center"/>
        <w:rPr>
          <w:rFonts w:ascii="Arial" w:eastAsia="Calibri" w:hAnsi="Arial" w:cs="Arial"/>
          <w:b/>
          <w:sz w:val="20"/>
          <w:szCs w:val="20"/>
          <w:lang w:val="es-ES"/>
        </w:rPr>
      </w:pPr>
    </w:p>
    <w:p w:rsidR="00F51311" w:rsidRPr="00715B22" w:rsidRDefault="00F51311" w:rsidP="00AF1F95">
      <w:pPr>
        <w:autoSpaceDE w:val="0"/>
        <w:autoSpaceDN w:val="0"/>
        <w:adjustRightInd w:val="0"/>
        <w:spacing w:after="0" w:line="240" w:lineRule="auto"/>
        <w:jc w:val="center"/>
        <w:rPr>
          <w:rFonts w:ascii="Arial" w:eastAsia="Calibri" w:hAnsi="Arial" w:cs="Arial"/>
          <w:b/>
          <w:sz w:val="20"/>
          <w:szCs w:val="20"/>
          <w:lang w:val="es-ES"/>
        </w:rPr>
      </w:pPr>
      <w:r w:rsidRPr="00715B22">
        <w:rPr>
          <w:rFonts w:ascii="Arial" w:eastAsia="Calibri" w:hAnsi="Arial" w:cs="Arial"/>
          <w:b/>
          <w:sz w:val="20"/>
          <w:szCs w:val="20"/>
          <w:lang w:val="es-ES"/>
        </w:rPr>
        <w:t>ARTÍCULO 32-D CÓDIGO FISCAL DE LA FEDERACIÓN</w:t>
      </w:r>
    </w:p>
    <w:p w:rsidR="00F51311" w:rsidRPr="00715B22" w:rsidRDefault="00F51311" w:rsidP="00AF1F95">
      <w:pPr>
        <w:autoSpaceDE w:val="0"/>
        <w:autoSpaceDN w:val="0"/>
        <w:adjustRightInd w:val="0"/>
        <w:spacing w:after="0" w:line="240" w:lineRule="auto"/>
        <w:jc w:val="center"/>
        <w:rPr>
          <w:rFonts w:ascii="Arial" w:eastAsia="Calibri" w:hAnsi="Arial" w:cs="Arial"/>
          <w:b/>
          <w:sz w:val="20"/>
          <w:szCs w:val="20"/>
          <w:lang w:val="es-ES"/>
        </w:rPr>
      </w:pPr>
    </w:p>
    <w:p w:rsidR="00F51311" w:rsidRPr="00715B22" w:rsidRDefault="00F51311" w:rsidP="00AF1F95">
      <w:pPr>
        <w:spacing w:after="0" w:line="240" w:lineRule="auto"/>
        <w:rPr>
          <w:rFonts w:ascii="Arial" w:hAnsi="Arial" w:cs="Arial"/>
          <w:b/>
          <w:bCs/>
          <w:sz w:val="20"/>
          <w:szCs w:val="20"/>
          <w:lang w:val="es-ES"/>
        </w:rPr>
      </w:pPr>
      <w:r w:rsidRPr="00715B22">
        <w:rPr>
          <w:rFonts w:ascii="Arial" w:hAnsi="Arial" w:cs="Arial"/>
          <w:b/>
          <w:bCs/>
          <w:sz w:val="20"/>
          <w:szCs w:val="20"/>
          <w:lang w:val="es-ES"/>
        </w:rPr>
        <w:t>PROCEDIMIENTO QUE DEBE OBSERVARSE PARA CONTRATACIONES CON LA FEDERACIÓN Y ENTIDADES FEDERATIVAS.</w:t>
      </w:r>
    </w:p>
    <w:p w:rsidR="00F51311" w:rsidRPr="00715B22" w:rsidRDefault="00F51311" w:rsidP="00AF1F95">
      <w:pPr>
        <w:autoSpaceDE w:val="0"/>
        <w:autoSpaceDN w:val="0"/>
        <w:adjustRightInd w:val="0"/>
        <w:spacing w:after="0" w:line="240" w:lineRule="auto"/>
        <w:rPr>
          <w:rFonts w:ascii="Arial" w:eastAsia="Calibri" w:hAnsi="Arial" w:cs="Arial"/>
          <w:sz w:val="20"/>
          <w:szCs w:val="20"/>
          <w:lang w:val="es-ES"/>
        </w:rPr>
      </w:pPr>
    </w:p>
    <w:p w:rsidR="00F51311" w:rsidRPr="00715B22" w:rsidRDefault="00F51311" w:rsidP="00AF1F95">
      <w:pPr>
        <w:autoSpaceDE w:val="0"/>
        <w:autoSpaceDN w:val="0"/>
        <w:adjustRightInd w:val="0"/>
        <w:spacing w:after="0" w:line="240" w:lineRule="auto"/>
        <w:rPr>
          <w:rFonts w:ascii="Arial" w:eastAsia="Calibri" w:hAnsi="Arial" w:cs="Arial"/>
          <w:sz w:val="20"/>
          <w:szCs w:val="20"/>
          <w:lang w:val="es-ES"/>
        </w:rPr>
      </w:pPr>
      <w:r w:rsidRPr="00715B22">
        <w:rPr>
          <w:rFonts w:ascii="Arial" w:eastAsia="Calibri" w:hAnsi="Arial" w:cs="Arial"/>
          <w:sz w:val="20"/>
          <w:szCs w:val="20"/>
          <w:lang w:val="es-ES"/>
        </w:rPr>
        <w:t xml:space="preserve">En atención a lo estipulado en el Artículo 32-D </w:t>
      </w:r>
      <w:r w:rsidRPr="00715B22">
        <w:rPr>
          <w:rFonts w:ascii="Arial" w:hAnsi="Arial" w:cs="Arial"/>
          <w:sz w:val="20"/>
          <w:szCs w:val="20"/>
        </w:rPr>
        <w:t>primero, segundo, tercero, cuarto y último párrafos del Código Fiscal de la Federación</w:t>
      </w:r>
      <w:r w:rsidRPr="00715B22">
        <w:rPr>
          <w:rFonts w:ascii="Arial" w:eastAsia="Calibri" w:hAnsi="Arial" w:cs="Arial"/>
          <w:sz w:val="20"/>
          <w:szCs w:val="20"/>
          <w:lang w:val="es-ES"/>
        </w:rPr>
        <w:t xml:space="preserve"> y la Regla 2.1.3</w:t>
      </w:r>
      <w:r w:rsidR="003C7BFE" w:rsidRPr="00715B22">
        <w:rPr>
          <w:rFonts w:ascii="Arial" w:eastAsia="Calibri" w:hAnsi="Arial" w:cs="Arial"/>
          <w:sz w:val="20"/>
          <w:szCs w:val="20"/>
          <w:lang w:val="es-ES"/>
        </w:rPr>
        <w:t>9</w:t>
      </w:r>
      <w:r w:rsidRPr="00715B22">
        <w:rPr>
          <w:rFonts w:ascii="Arial" w:eastAsia="Calibri" w:hAnsi="Arial" w:cs="Arial"/>
          <w:sz w:val="20"/>
          <w:szCs w:val="20"/>
          <w:lang w:val="es-ES"/>
        </w:rPr>
        <w:t xml:space="preserve"> de la Resolu</w:t>
      </w:r>
      <w:r w:rsidR="00085180" w:rsidRPr="00715B22">
        <w:rPr>
          <w:rFonts w:ascii="Arial" w:eastAsia="Calibri" w:hAnsi="Arial" w:cs="Arial"/>
          <w:sz w:val="20"/>
          <w:szCs w:val="20"/>
          <w:lang w:val="es-ES"/>
        </w:rPr>
        <w:t xml:space="preserve">ción Miscelánea Fiscal para </w:t>
      </w:r>
      <w:r w:rsidR="00912BC8" w:rsidRPr="00715B22">
        <w:rPr>
          <w:rFonts w:ascii="Arial" w:eastAsia="Calibri" w:hAnsi="Arial" w:cs="Arial"/>
          <w:sz w:val="20"/>
          <w:szCs w:val="20"/>
          <w:lang w:val="es-ES"/>
        </w:rPr>
        <w:t>202</w:t>
      </w:r>
      <w:r w:rsidR="00DB1C8B">
        <w:rPr>
          <w:rFonts w:ascii="Arial" w:eastAsia="Calibri" w:hAnsi="Arial" w:cs="Arial"/>
          <w:sz w:val="20"/>
          <w:szCs w:val="20"/>
          <w:lang w:val="es-ES"/>
        </w:rPr>
        <w:t>3</w:t>
      </w:r>
      <w:r w:rsidRPr="00715B22">
        <w:rPr>
          <w:rFonts w:ascii="Arial" w:eastAsia="Calibri" w:hAnsi="Arial" w:cs="Arial"/>
          <w:sz w:val="20"/>
          <w:szCs w:val="20"/>
          <w:lang w:val="es-ES"/>
        </w:rPr>
        <w:t>, publicada en el Diario Ofic</w:t>
      </w:r>
      <w:r w:rsidR="00085180" w:rsidRPr="00715B22">
        <w:rPr>
          <w:rFonts w:ascii="Arial" w:eastAsia="Calibri" w:hAnsi="Arial" w:cs="Arial"/>
          <w:sz w:val="20"/>
          <w:szCs w:val="20"/>
          <w:lang w:val="es-ES"/>
        </w:rPr>
        <w:t xml:space="preserve">ial de la Federación (DOF) el </w:t>
      </w:r>
      <w:r w:rsidR="00655202">
        <w:rPr>
          <w:rFonts w:ascii="Arial" w:eastAsia="Calibri" w:hAnsi="Arial" w:cs="Arial"/>
          <w:sz w:val="20"/>
          <w:szCs w:val="20"/>
          <w:lang w:val="es-ES"/>
        </w:rPr>
        <w:t>27 de diciembre de 2022</w:t>
      </w:r>
      <w:r w:rsidRPr="00715B22">
        <w:rPr>
          <w:rFonts w:ascii="Arial" w:eastAsia="Calibri" w:hAnsi="Arial" w:cs="Arial"/>
          <w:sz w:val="20"/>
          <w:szCs w:val="20"/>
          <w:lang w:val="es-ES"/>
        </w:rPr>
        <w:t>. Adjunto al presente me permito entregar a usted copia de la consulta realizada al SAT para verificar el cumplimiento de nuestras obligaciones fiscales.</w:t>
      </w:r>
    </w:p>
    <w:p w:rsidR="00F51311" w:rsidRPr="00715B22" w:rsidRDefault="00F51311" w:rsidP="00AF1F95">
      <w:pPr>
        <w:autoSpaceDE w:val="0"/>
        <w:autoSpaceDN w:val="0"/>
        <w:adjustRightInd w:val="0"/>
        <w:spacing w:after="0" w:line="240" w:lineRule="auto"/>
        <w:rPr>
          <w:rFonts w:ascii="Arial" w:eastAsia="Calibri" w:hAnsi="Arial" w:cs="Arial"/>
          <w:sz w:val="20"/>
          <w:szCs w:val="20"/>
          <w:lang w:val="es-ES"/>
        </w:rPr>
      </w:pPr>
    </w:p>
    <w:p w:rsidR="00F51311" w:rsidRPr="00715B22" w:rsidRDefault="00F51311" w:rsidP="00AF1F95">
      <w:pPr>
        <w:tabs>
          <w:tab w:val="left" w:pos="426"/>
        </w:tabs>
        <w:autoSpaceDE w:val="0"/>
        <w:autoSpaceDN w:val="0"/>
        <w:adjustRightInd w:val="0"/>
        <w:spacing w:after="0" w:line="240" w:lineRule="auto"/>
        <w:rPr>
          <w:rFonts w:ascii="Arial" w:eastAsia="Calibri" w:hAnsi="Arial" w:cs="Arial"/>
          <w:sz w:val="20"/>
          <w:szCs w:val="20"/>
          <w:lang w:val="es-ES"/>
        </w:rPr>
      </w:pPr>
      <w:r w:rsidRPr="00715B22">
        <w:rPr>
          <w:rFonts w:ascii="Arial" w:eastAsia="Calibri" w:hAnsi="Arial" w:cs="Arial"/>
          <w:sz w:val="20"/>
          <w:szCs w:val="20"/>
          <w:lang w:val="es-ES"/>
        </w:rPr>
        <w:t>•</w:t>
      </w:r>
      <w:r w:rsidRPr="00715B22">
        <w:rPr>
          <w:rFonts w:ascii="Arial" w:eastAsia="Calibri" w:hAnsi="Arial" w:cs="Arial"/>
          <w:sz w:val="20"/>
          <w:szCs w:val="20"/>
          <w:lang w:val="es-ES"/>
        </w:rPr>
        <w:tab/>
        <w:t>Que el acuse de recepción de la solicitud de la opinión sobre el cumplimiento de sus obligaciones fiscales relativo al artículo 32 D del Código Fiscal de la Federación, contiene los siguientes datos:</w:t>
      </w:r>
    </w:p>
    <w:p w:rsidR="00F51311" w:rsidRPr="00715B22" w:rsidRDefault="00F51311" w:rsidP="00AF1F95">
      <w:pPr>
        <w:autoSpaceDE w:val="0"/>
        <w:autoSpaceDN w:val="0"/>
        <w:adjustRightInd w:val="0"/>
        <w:spacing w:after="0" w:line="240" w:lineRule="auto"/>
        <w:rPr>
          <w:rFonts w:ascii="Arial" w:eastAsia="Calibri" w:hAnsi="Arial" w:cs="Arial"/>
          <w:sz w:val="20"/>
          <w:szCs w:val="20"/>
          <w:lang w:val="es-ES"/>
        </w:rPr>
      </w:pPr>
    </w:p>
    <w:p w:rsidR="00F51311" w:rsidRPr="00715B22" w:rsidRDefault="00F51311" w:rsidP="00AF1F95">
      <w:pPr>
        <w:autoSpaceDE w:val="0"/>
        <w:autoSpaceDN w:val="0"/>
        <w:adjustRightInd w:val="0"/>
        <w:spacing w:after="0" w:line="240" w:lineRule="auto"/>
        <w:rPr>
          <w:rFonts w:ascii="Arial" w:eastAsia="Calibri" w:hAnsi="Arial" w:cs="Arial"/>
          <w:sz w:val="20"/>
          <w:szCs w:val="20"/>
          <w:lang w:val="es-ES"/>
        </w:rPr>
      </w:pPr>
      <w:r w:rsidRPr="00715B22">
        <w:rPr>
          <w:rFonts w:ascii="Arial" w:eastAsia="Calibri" w:hAnsi="Arial" w:cs="Arial"/>
          <w:sz w:val="20"/>
          <w:szCs w:val="20"/>
          <w:lang w:val="es-ES"/>
        </w:rPr>
        <w:t>-Fecha de recepción de la solicitud de la opinión: ___________________________.</w:t>
      </w:r>
    </w:p>
    <w:p w:rsidR="00F51311" w:rsidRPr="00715B22" w:rsidRDefault="00F51311" w:rsidP="00AF1F95">
      <w:pPr>
        <w:autoSpaceDE w:val="0"/>
        <w:autoSpaceDN w:val="0"/>
        <w:adjustRightInd w:val="0"/>
        <w:spacing w:after="0" w:line="240" w:lineRule="auto"/>
        <w:rPr>
          <w:rFonts w:ascii="Arial" w:eastAsia="Calibri" w:hAnsi="Arial" w:cs="Arial"/>
          <w:sz w:val="20"/>
          <w:szCs w:val="20"/>
          <w:lang w:val="es-ES"/>
        </w:rPr>
      </w:pPr>
      <w:r w:rsidRPr="00715B22">
        <w:rPr>
          <w:rFonts w:ascii="Arial" w:eastAsia="Calibri" w:hAnsi="Arial" w:cs="Arial"/>
          <w:sz w:val="20"/>
          <w:szCs w:val="20"/>
          <w:lang w:val="es-ES"/>
        </w:rPr>
        <w:t>-Folio: ______________________.</w:t>
      </w:r>
    </w:p>
    <w:p w:rsidR="00F51311" w:rsidRPr="00715B22" w:rsidRDefault="00F51311" w:rsidP="00AF1F95">
      <w:pPr>
        <w:autoSpaceDE w:val="0"/>
        <w:autoSpaceDN w:val="0"/>
        <w:adjustRightInd w:val="0"/>
        <w:spacing w:after="0" w:line="240" w:lineRule="auto"/>
        <w:rPr>
          <w:rFonts w:ascii="Arial" w:eastAsia="Calibri" w:hAnsi="Arial" w:cs="Arial"/>
          <w:sz w:val="20"/>
          <w:szCs w:val="20"/>
          <w:lang w:val="es-ES"/>
        </w:rPr>
      </w:pPr>
    </w:p>
    <w:p w:rsidR="00F51311" w:rsidRPr="00715B22" w:rsidRDefault="00F51311" w:rsidP="00AF1F95">
      <w:pPr>
        <w:autoSpaceDE w:val="0"/>
        <w:autoSpaceDN w:val="0"/>
        <w:adjustRightInd w:val="0"/>
        <w:spacing w:after="0" w:line="240" w:lineRule="auto"/>
        <w:rPr>
          <w:rFonts w:ascii="Arial" w:eastAsia="Calibri" w:hAnsi="Arial" w:cs="Arial"/>
          <w:sz w:val="20"/>
          <w:szCs w:val="20"/>
          <w:lang w:val="es-ES"/>
        </w:rPr>
      </w:pPr>
      <w:r w:rsidRPr="00715B22">
        <w:rPr>
          <w:rFonts w:ascii="Arial" w:eastAsia="Calibri" w:hAnsi="Arial" w:cs="Arial"/>
          <w:sz w:val="20"/>
          <w:szCs w:val="20"/>
          <w:lang w:val="es-ES"/>
        </w:rPr>
        <w:t>Se adjunta a la presente copia simple del acuse de recepción de la solicitud antes mencionada.</w:t>
      </w:r>
    </w:p>
    <w:p w:rsidR="00F51311" w:rsidRPr="00715B22" w:rsidRDefault="00F51311" w:rsidP="00AF1F95">
      <w:pPr>
        <w:autoSpaceDE w:val="0"/>
        <w:autoSpaceDN w:val="0"/>
        <w:adjustRightInd w:val="0"/>
        <w:spacing w:after="0" w:line="240" w:lineRule="auto"/>
        <w:rPr>
          <w:rFonts w:ascii="Arial" w:eastAsia="Calibri" w:hAnsi="Arial" w:cs="Arial"/>
          <w:sz w:val="20"/>
          <w:szCs w:val="20"/>
          <w:lang w:val="es-ES"/>
        </w:rPr>
      </w:pPr>
      <w:r w:rsidRPr="00715B22">
        <w:rPr>
          <w:rFonts w:ascii="Arial" w:eastAsia="Calibri" w:hAnsi="Arial" w:cs="Arial"/>
          <w:sz w:val="20"/>
          <w:szCs w:val="20"/>
          <w:lang w:val="es-ES"/>
        </w:rPr>
        <w:t xml:space="preserve"> </w:t>
      </w:r>
    </w:p>
    <w:p w:rsidR="00F51311" w:rsidRPr="00715B22" w:rsidRDefault="00F51311" w:rsidP="00AF1F95">
      <w:pPr>
        <w:autoSpaceDE w:val="0"/>
        <w:autoSpaceDN w:val="0"/>
        <w:adjustRightInd w:val="0"/>
        <w:spacing w:after="0" w:line="240" w:lineRule="auto"/>
        <w:rPr>
          <w:rFonts w:ascii="Arial" w:eastAsia="Calibri" w:hAnsi="Arial" w:cs="Arial"/>
          <w:sz w:val="20"/>
          <w:szCs w:val="20"/>
          <w:lang w:val="es-ES"/>
        </w:rPr>
      </w:pPr>
      <w:r w:rsidRPr="00715B22">
        <w:rPr>
          <w:rFonts w:ascii="Arial" w:eastAsia="Calibri" w:hAnsi="Arial" w:cs="Arial"/>
          <w:sz w:val="20"/>
          <w:szCs w:val="20"/>
          <w:lang w:val="es-ES"/>
        </w:rPr>
        <w:t>Así mismo, manifiesto que en el caso que exista créditos fiscales determinados firmes o no, me comprometo a pagarlos antes del inicio del presente contrato.</w:t>
      </w:r>
    </w:p>
    <w:p w:rsidR="00F51311" w:rsidRPr="00715B22" w:rsidRDefault="00F51311" w:rsidP="00AF1F95">
      <w:pPr>
        <w:autoSpaceDE w:val="0"/>
        <w:autoSpaceDN w:val="0"/>
        <w:adjustRightInd w:val="0"/>
        <w:spacing w:after="0" w:line="240" w:lineRule="auto"/>
        <w:jc w:val="center"/>
        <w:rPr>
          <w:rFonts w:ascii="Arial" w:eastAsia="Calibri" w:hAnsi="Arial" w:cs="Arial"/>
          <w:b/>
          <w:sz w:val="20"/>
          <w:szCs w:val="20"/>
          <w:lang w:val="es-ES"/>
        </w:rPr>
      </w:pPr>
    </w:p>
    <w:p w:rsidR="00F51311" w:rsidRPr="00715B22" w:rsidRDefault="00F51311" w:rsidP="00AF1F95">
      <w:pPr>
        <w:autoSpaceDE w:val="0"/>
        <w:autoSpaceDN w:val="0"/>
        <w:adjustRightInd w:val="0"/>
        <w:spacing w:after="0" w:line="240" w:lineRule="auto"/>
        <w:jc w:val="left"/>
        <w:rPr>
          <w:rFonts w:ascii="Arial" w:eastAsia="Calibri" w:hAnsi="Arial" w:cs="Arial"/>
          <w:sz w:val="20"/>
          <w:szCs w:val="20"/>
          <w:lang w:val="es-ES"/>
        </w:rPr>
      </w:pPr>
      <w:r w:rsidRPr="00715B22">
        <w:rPr>
          <w:rFonts w:ascii="Arial" w:eastAsia="Calibri" w:hAnsi="Arial" w:cs="Arial"/>
          <w:sz w:val="20"/>
          <w:szCs w:val="20"/>
          <w:lang w:val="es-ES"/>
        </w:rPr>
        <w:t xml:space="preserve">Sin otro particular quedo de Usted. </w:t>
      </w:r>
    </w:p>
    <w:p w:rsidR="00F51311" w:rsidRPr="00715B22" w:rsidRDefault="00F51311" w:rsidP="00AF1F95">
      <w:pPr>
        <w:autoSpaceDE w:val="0"/>
        <w:autoSpaceDN w:val="0"/>
        <w:adjustRightInd w:val="0"/>
        <w:spacing w:after="0" w:line="240" w:lineRule="auto"/>
        <w:jc w:val="center"/>
        <w:rPr>
          <w:rFonts w:ascii="Arial" w:eastAsia="Calibri" w:hAnsi="Arial" w:cs="Arial"/>
          <w:b/>
          <w:sz w:val="20"/>
          <w:szCs w:val="20"/>
          <w:lang w:val="es-ES"/>
        </w:rPr>
      </w:pPr>
    </w:p>
    <w:p w:rsidR="00C643C5" w:rsidRPr="00715B22" w:rsidRDefault="00C643C5" w:rsidP="00AF1F95">
      <w:pPr>
        <w:autoSpaceDE w:val="0"/>
        <w:autoSpaceDN w:val="0"/>
        <w:adjustRightInd w:val="0"/>
        <w:spacing w:after="0" w:line="240" w:lineRule="auto"/>
        <w:jc w:val="center"/>
        <w:rPr>
          <w:rFonts w:ascii="Arial" w:eastAsia="Calibri" w:hAnsi="Arial" w:cs="Arial"/>
          <w:b/>
          <w:sz w:val="20"/>
          <w:szCs w:val="20"/>
          <w:lang w:val="es-ES"/>
        </w:rPr>
      </w:pPr>
    </w:p>
    <w:p w:rsidR="00F51311" w:rsidRPr="00715B22" w:rsidRDefault="00F51311" w:rsidP="00AF1F95">
      <w:pPr>
        <w:autoSpaceDE w:val="0"/>
        <w:autoSpaceDN w:val="0"/>
        <w:adjustRightInd w:val="0"/>
        <w:spacing w:after="0" w:line="240" w:lineRule="auto"/>
        <w:jc w:val="center"/>
        <w:rPr>
          <w:rFonts w:ascii="Arial" w:eastAsia="Calibri" w:hAnsi="Arial" w:cs="Arial"/>
          <w:b/>
          <w:sz w:val="20"/>
          <w:szCs w:val="20"/>
          <w:lang w:val="de-DE"/>
        </w:rPr>
      </w:pPr>
      <w:r w:rsidRPr="00715B22">
        <w:rPr>
          <w:rFonts w:ascii="Arial" w:eastAsia="Calibri" w:hAnsi="Arial" w:cs="Arial"/>
          <w:b/>
          <w:sz w:val="20"/>
          <w:szCs w:val="20"/>
          <w:lang w:val="de-DE"/>
        </w:rPr>
        <w:t>A t e n t a m e n t e</w:t>
      </w:r>
    </w:p>
    <w:p w:rsidR="00F51311" w:rsidRDefault="00F51311" w:rsidP="00AF1F95">
      <w:pPr>
        <w:autoSpaceDE w:val="0"/>
        <w:autoSpaceDN w:val="0"/>
        <w:adjustRightInd w:val="0"/>
        <w:spacing w:after="0" w:line="240" w:lineRule="auto"/>
        <w:jc w:val="center"/>
        <w:rPr>
          <w:rFonts w:ascii="Arial" w:eastAsia="Calibri" w:hAnsi="Arial" w:cs="Arial"/>
          <w:b/>
          <w:sz w:val="20"/>
          <w:szCs w:val="20"/>
          <w:lang w:val="de-DE"/>
        </w:rPr>
      </w:pPr>
    </w:p>
    <w:p w:rsidR="00655202" w:rsidRPr="00715B22" w:rsidRDefault="00655202" w:rsidP="00AF1F95">
      <w:pPr>
        <w:autoSpaceDE w:val="0"/>
        <w:autoSpaceDN w:val="0"/>
        <w:adjustRightInd w:val="0"/>
        <w:spacing w:after="0" w:line="240" w:lineRule="auto"/>
        <w:jc w:val="center"/>
        <w:rPr>
          <w:rFonts w:ascii="Arial" w:eastAsia="Calibri" w:hAnsi="Arial" w:cs="Arial"/>
          <w:b/>
          <w:sz w:val="20"/>
          <w:szCs w:val="20"/>
          <w:lang w:val="de-DE"/>
        </w:rPr>
      </w:pPr>
    </w:p>
    <w:p w:rsidR="00F51311" w:rsidRPr="00715B22" w:rsidRDefault="00F51311" w:rsidP="00AF1F95">
      <w:pPr>
        <w:autoSpaceDE w:val="0"/>
        <w:autoSpaceDN w:val="0"/>
        <w:adjustRightInd w:val="0"/>
        <w:spacing w:after="0" w:line="240" w:lineRule="auto"/>
        <w:jc w:val="center"/>
        <w:rPr>
          <w:rFonts w:ascii="Arial" w:eastAsia="Calibri" w:hAnsi="Arial" w:cs="Arial"/>
          <w:b/>
          <w:sz w:val="20"/>
          <w:szCs w:val="20"/>
          <w:lang w:val="es-ES"/>
        </w:rPr>
      </w:pPr>
      <w:r w:rsidRPr="00715B22">
        <w:rPr>
          <w:rFonts w:ascii="Arial" w:eastAsia="Calibri" w:hAnsi="Arial" w:cs="Arial"/>
          <w:b/>
          <w:sz w:val="20"/>
          <w:szCs w:val="20"/>
          <w:lang w:val="es-ES"/>
        </w:rPr>
        <w:t>__________________________________</w:t>
      </w:r>
    </w:p>
    <w:p w:rsidR="00F51311" w:rsidRPr="00715B22" w:rsidRDefault="00F51311" w:rsidP="00AF1F95">
      <w:pPr>
        <w:autoSpaceDE w:val="0"/>
        <w:autoSpaceDN w:val="0"/>
        <w:adjustRightInd w:val="0"/>
        <w:spacing w:after="0" w:line="240" w:lineRule="auto"/>
        <w:jc w:val="center"/>
        <w:rPr>
          <w:rFonts w:ascii="Arial" w:eastAsia="Calibri" w:hAnsi="Arial" w:cs="Arial"/>
          <w:b/>
          <w:sz w:val="20"/>
          <w:szCs w:val="20"/>
          <w:lang w:val="es-ES"/>
        </w:rPr>
      </w:pPr>
      <w:r w:rsidRPr="00715B22">
        <w:rPr>
          <w:rFonts w:ascii="Arial" w:eastAsia="Calibri" w:hAnsi="Arial" w:cs="Arial"/>
          <w:b/>
          <w:sz w:val="20"/>
          <w:szCs w:val="20"/>
          <w:lang w:val="es-ES"/>
        </w:rPr>
        <w:t>Nombre, denominación o razón social</w:t>
      </w:r>
    </w:p>
    <w:p w:rsidR="00F51311" w:rsidRPr="00715B22" w:rsidRDefault="00F51311" w:rsidP="00AF1F95">
      <w:pPr>
        <w:spacing w:after="0" w:line="240" w:lineRule="auto"/>
        <w:rPr>
          <w:rFonts w:ascii="Arial" w:eastAsia="Calibri" w:hAnsi="Arial" w:cs="Arial"/>
          <w:sz w:val="20"/>
          <w:szCs w:val="20"/>
          <w:lang w:val="es-ES"/>
        </w:rPr>
      </w:pPr>
    </w:p>
    <w:p w:rsidR="00F51311" w:rsidRDefault="00F51311" w:rsidP="00AF1F95">
      <w:pPr>
        <w:spacing w:after="0" w:line="240" w:lineRule="auto"/>
        <w:rPr>
          <w:rFonts w:ascii="Arial" w:hAnsi="Arial" w:cs="Arial"/>
          <w:sz w:val="20"/>
          <w:szCs w:val="20"/>
          <w:lang w:val="es-ES"/>
        </w:rPr>
      </w:pPr>
    </w:p>
    <w:p w:rsidR="00655202" w:rsidRDefault="00655202" w:rsidP="00AF1F95">
      <w:pPr>
        <w:spacing w:after="0" w:line="240" w:lineRule="auto"/>
        <w:rPr>
          <w:rFonts w:ascii="Arial" w:hAnsi="Arial" w:cs="Arial"/>
          <w:sz w:val="20"/>
          <w:szCs w:val="20"/>
          <w:lang w:val="es-ES"/>
        </w:rPr>
      </w:pPr>
    </w:p>
    <w:p w:rsidR="00655202" w:rsidRDefault="00655202" w:rsidP="00AF1F95">
      <w:pPr>
        <w:spacing w:after="0" w:line="240" w:lineRule="auto"/>
        <w:rPr>
          <w:rFonts w:ascii="Arial" w:hAnsi="Arial" w:cs="Arial"/>
          <w:sz w:val="20"/>
          <w:szCs w:val="20"/>
          <w:lang w:val="es-ES"/>
        </w:rPr>
      </w:pPr>
    </w:p>
    <w:p w:rsidR="00655202" w:rsidRDefault="00655202" w:rsidP="00AF1F95">
      <w:pPr>
        <w:spacing w:after="0" w:line="240" w:lineRule="auto"/>
        <w:rPr>
          <w:rFonts w:ascii="Arial" w:hAnsi="Arial" w:cs="Arial"/>
          <w:sz w:val="20"/>
          <w:szCs w:val="20"/>
          <w:lang w:val="es-ES"/>
        </w:rPr>
      </w:pPr>
    </w:p>
    <w:p w:rsidR="00655202" w:rsidRPr="00715B22" w:rsidRDefault="00655202" w:rsidP="00AF1F95">
      <w:pPr>
        <w:spacing w:after="0" w:line="240" w:lineRule="auto"/>
        <w:rPr>
          <w:rFonts w:ascii="Arial" w:hAnsi="Arial" w:cs="Arial"/>
          <w:sz w:val="20"/>
          <w:szCs w:val="20"/>
          <w:lang w:val="es-ES"/>
        </w:rPr>
      </w:pPr>
    </w:p>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lastRenderedPageBreak/>
        <w:t>ANEXO</w:t>
      </w:r>
      <w:r w:rsidR="005C1CFD" w:rsidRPr="00715B22">
        <w:rPr>
          <w:rFonts w:ascii="Arial" w:hAnsi="Arial" w:cs="Arial"/>
          <w:b/>
          <w:sz w:val="20"/>
          <w:szCs w:val="20"/>
        </w:rPr>
        <w:t xml:space="preserve"> </w:t>
      </w:r>
      <w:r w:rsidRPr="00715B22">
        <w:rPr>
          <w:rFonts w:ascii="Arial" w:hAnsi="Arial" w:cs="Arial"/>
          <w:b/>
          <w:sz w:val="20"/>
          <w:szCs w:val="20"/>
        </w:rPr>
        <w:t>7</w:t>
      </w:r>
    </w:p>
    <w:p w:rsidR="00F51311" w:rsidRPr="00715B22" w:rsidRDefault="00F51311" w:rsidP="00AF1F95">
      <w:pPr>
        <w:pStyle w:val="Textoindependiente"/>
        <w:spacing w:after="0"/>
        <w:rPr>
          <w:rFonts w:ascii="Arial" w:hAnsi="Arial" w:cs="Arial"/>
          <w:b/>
        </w:rPr>
      </w:pPr>
    </w:p>
    <w:p w:rsidR="00F51311" w:rsidRPr="00715B22" w:rsidRDefault="00F51311" w:rsidP="00AF1F95">
      <w:pPr>
        <w:tabs>
          <w:tab w:val="left" w:pos="1"/>
          <w:tab w:val="left" w:pos="4962"/>
        </w:tabs>
        <w:spacing w:after="0" w:line="240" w:lineRule="auto"/>
        <w:ind w:right="23"/>
        <w:jc w:val="right"/>
        <w:rPr>
          <w:rFonts w:ascii="Arial" w:hAnsi="Arial" w:cs="Arial"/>
          <w:b/>
          <w:bCs/>
          <w:i/>
          <w:iCs/>
          <w:sz w:val="20"/>
          <w:szCs w:val="20"/>
          <w:u w:val="single"/>
        </w:rPr>
      </w:pPr>
      <w:r w:rsidRPr="00715B22">
        <w:rPr>
          <w:rFonts w:ascii="Arial" w:hAnsi="Arial" w:cs="Arial"/>
          <w:b/>
          <w:bCs/>
          <w:i/>
          <w:iCs/>
          <w:sz w:val="20"/>
          <w:szCs w:val="20"/>
          <w:u w:val="single"/>
        </w:rPr>
        <w:t>Lugar y fecha de expedición</w:t>
      </w:r>
    </w:p>
    <w:p w:rsidR="00F51311" w:rsidRPr="00715B22" w:rsidRDefault="00F51311" w:rsidP="00AF1F95">
      <w:pPr>
        <w:spacing w:after="0" w:line="240" w:lineRule="auto"/>
        <w:rPr>
          <w:rFonts w:ascii="Arial" w:hAnsi="Arial" w:cs="Arial"/>
          <w:bCs/>
          <w:sz w:val="20"/>
          <w:szCs w:val="20"/>
        </w:rPr>
      </w:pPr>
    </w:p>
    <w:p w:rsidR="00CD5B89" w:rsidRPr="00655202" w:rsidRDefault="00655202" w:rsidP="00AF1F95">
      <w:pPr>
        <w:spacing w:after="0" w:line="240" w:lineRule="auto"/>
        <w:rPr>
          <w:rFonts w:ascii="Arial" w:hAnsi="Arial" w:cs="Arial"/>
          <w:b/>
          <w:bCs/>
          <w:sz w:val="20"/>
          <w:szCs w:val="20"/>
        </w:rPr>
      </w:pPr>
      <w:r w:rsidRPr="00655202">
        <w:rPr>
          <w:rFonts w:ascii="Arial" w:hAnsi="Arial" w:cs="Arial"/>
          <w:b/>
          <w:bCs/>
          <w:sz w:val="20"/>
          <w:szCs w:val="20"/>
        </w:rPr>
        <w:t xml:space="preserve">C.P. </w:t>
      </w:r>
      <w:r w:rsidR="00012C77" w:rsidRPr="00655202">
        <w:rPr>
          <w:rFonts w:ascii="Arial" w:hAnsi="Arial" w:cs="Arial"/>
          <w:b/>
          <w:bCs/>
          <w:sz w:val="20"/>
          <w:szCs w:val="20"/>
        </w:rPr>
        <w:t>LUIS PÉREZ SANCHEZ</w:t>
      </w:r>
    </w:p>
    <w:p w:rsidR="00F51311" w:rsidRDefault="00CD5B89" w:rsidP="00AF1F95">
      <w:pPr>
        <w:spacing w:after="0" w:line="240" w:lineRule="auto"/>
        <w:rPr>
          <w:rFonts w:ascii="Arial" w:hAnsi="Arial" w:cs="Arial"/>
          <w:bCs/>
          <w:sz w:val="20"/>
          <w:szCs w:val="20"/>
        </w:rPr>
      </w:pPr>
      <w:r w:rsidRPr="00715B22">
        <w:rPr>
          <w:rFonts w:ascii="Arial" w:hAnsi="Arial" w:cs="Arial"/>
          <w:bCs/>
          <w:sz w:val="20"/>
          <w:szCs w:val="20"/>
        </w:rPr>
        <w:t>GERENTE DE ADMINISTRACIÓN Y FINANZAS</w:t>
      </w:r>
      <w:r w:rsidR="00F51311" w:rsidRPr="00715B22">
        <w:rPr>
          <w:rFonts w:ascii="Arial" w:hAnsi="Arial" w:cs="Arial"/>
          <w:bCs/>
          <w:sz w:val="20"/>
          <w:szCs w:val="20"/>
        </w:rPr>
        <w:t>.</w:t>
      </w:r>
    </w:p>
    <w:p w:rsidR="00655202" w:rsidRPr="00715B22" w:rsidRDefault="00655202" w:rsidP="00655202">
      <w:pPr>
        <w:spacing w:after="0" w:line="240" w:lineRule="auto"/>
        <w:rPr>
          <w:rFonts w:ascii="Arial" w:hAnsi="Arial" w:cs="Arial"/>
          <w:bCs/>
          <w:sz w:val="20"/>
          <w:szCs w:val="20"/>
        </w:rPr>
      </w:pPr>
      <w:r w:rsidRPr="00715B22">
        <w:rPr>
          <w:rFonts w:ascii="Arial" w:hAnsi="Arial" w:cs="Arial"/>
          <w:bCs/>
          <w:sz w:val="20"/>
          <w:szCs w:val="20"/>
        </w:rPr>
        <w:t xml:space="preserve">ADMINISTRACIÓN DEL SISTEMA PORTUARIO NACIONAL DOS BOCAS, S.A. DE C.V. </w:t>
      </w:r>
    </w:p>
    <w:p w:rsidR="00F51311" w:rsidRPr="00715B22" w:rsidRDefault="00F51311" w:rsidP="00AF1F95">
      <w:pPr>
        <w:spacing w:after="0" w:line="240" w:lineRule="auto"/>
        <w:rPr>
          <w:rFonts w:ascii="Arial" w:hAnsi="Arial" w:cs="Arial"/>
          <w:bCs/>
          <w:sz w:val="20"/>
          <w:szCs w:val="20"/>
        </w:rPr>
      </w:pPr>
      <w:r w:rsidRPr="00715B22">
        <w:rPr>
          <w:rFonts w:ascii="Arial" w:hAnsi="Arial" w:cs="Arial"/>
          <w:bCs/>
          <w:sz w:val="20"/>
          <w:szCs w:val="20"/>
        </w:rPr>
        <w:t>PRESENTE.</w:t>
      </w:r>
    </w:p>
    <w:p w:rsidR="00F51311" w:rsidRPr="00715B22" w:rsidRDefault="00F51311" w:rsidP="00AF1F95">
      <w:pPr>
        <w:spacing w:after="0" w:line="240" w:lineRule="auto"/>
        <w:jc w:val="right"/>
        <w:rPr>
          <w:rFonts w:ascii="Arial" w:hAnsi="Arial" w:cs="Arial"/>
          <w:bCs/>
          <w:sz w:val="20"/>
          <w:szCs w:val="20"/>
        </w:rPr>
      </w:pPr>
      <w:r w:rsidRPr="00715B22">
        <w:rPr>
          <w:rFonts w:ascii="Arial" w:hAnsi="Arial" w:cs="Arial"/>
          <w:bCs/>
          <w:sz w:val="20"/>
          <w:szCs w:val="20"/>
        </w:rPr>
        <w:t xml:space="preserve">LA LICITACIÓN PÚBLICA NACIONAL </w:t>
      </w:r>
      <w:r w:rsidR="004512EB" w:rsidRPr="00715B22">
        <w:rPr>
          <w:rFonts w:ascii="Arial" w:hAnsi="Arial" w:cs="Arial"/>
          <w:bCs/>
          <w:sz w:val="20"/>
          <w:szCs w:val="20"/>
        </w:rPr>
        <w:t>ELECTRÓNICA</w:t>
      </w:r>
    </w:p>
    <w:p w:rsidR="00F51311" w:rsidRPr="00715B22" w:rsidRDefault="00EA3A09" w:rsidP="00AF1F95">
      <w:pPr>
        <w:spacing w:after="0" w:line="240" w:lineRule="auto"/>
        <w:jc w:val="right"/>
        <w:rPr>
          <w:rFonts w:ascii="Arial" w:hAnsi="Arial" w:cs="Arial"/>
          <w:bCs/>
          <w:sz w:val="20"/>
          <w:szCs w:val="20"/>
        </w:rPr>
      </w:pPr>
      <w:r>
        <w:rPr>
          <w:rFonts w:ascii="Arial" w:hAnsi="Arial" w:cs="Arial"/>
          <w:b/>
          <w:sz w:val="20"/>
          <w:szCs w:val="20"/>
        </w:rPr>
        <w:t>LA-13-J2P-013-J2P001-N-27</w:t>
      </w:r>
      <w:r w:rsidR="00B90CDA" w:rsidRPr="00B90CDA">
        <w:rPr>
          <w:rFonts w:ascii="Arial" w:hAnsi="Arial" w:cs="Arial"/>
          <w:b/>
          <w:sz w:val="20"/>
          <w:szCs w:val="20"/>
        </w:rPr>
        <w:t>-2023</w:t>
      </w:r>
    </w:p>
    <w:p w:rsidR="00F51311" w:rsidRPr="00715B22"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w:eastAsia="Arial" w:hAnsi="Arial" w:cs="Arial"/>
          <w:color w:val="auto"/>
          <w:sz w:val="20"/>
          <w:szCs w:val="20"/>
          <w:lang w:val="pt-PT"/>
        </w:rPr>
      </w:pPr>
    </w:p>
    <w:p w:rsidR="00F51311" w:rsidRPr="00715B22"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w:hAnsi="Arial" w:cs="Arial"/>
          <w:sz w:val="20"/>
          <w:szCs w:val="20"/>
        </w:rPr>
      </w:pPr>
      <w:r w:rsidRPr="00715B22">
        <w:rPr>
          <w:rStyle w:val="None"/>
          <w:rFonts w:ascii="Arial" w:hAnsi="Arial" w:cs="Arial"/>
          <w:color w:val="auto"/>
          <w:sz w:val="20"/>
          <w:szCs w:val="20"/>
        </w:rPr>
        <w:t xml:space="preserve">A fin de participar en la LICITACIÓN </w:t>
      </w:r>
      <w:r w:rsidR="00FD78A7" w:rsidRPr="00715B22">
        <w:rPr>
          <w:rStyle w:val="None"/>
          <w:rFonts w:ascii="Arial" w:hAnsi="Arial" w:cs="Arial"/>
          <w:color w:val="auto"/>
          <w:sz w:val="20"/>
          <w:szCs w:val="20"/>
        </w:rPr>
        <w:t xml:space="preserve">PÚBLICA NACIONAL </w:t>
      </w:r>
      <w:r w:rsidR="004512EB" w:rsidRPr="00715B22">
        <w:rPr>
          <w:rStyle w:val="None"/>
          <w:rFonts w:ascii="Arial" w:hAnsi="Arial" w:cs="Arial"/>
          <w:color w:val="auto"/>
          <w:sz w:val="20"/>
          <w:szCs w:val="20"/>
        </w:rPr>
        <w:t>ELECTRÓNICA</w:t>
      </w:r>
      <w:r w:rsidRPr="00715B22">
        <w:rPr>
          <w:rStyle w:val="None"/>
          <w:rFonts w:ascii="Arial" w:hAnsi="Arial" w:cs="Arial"/>
          <w:color w:val="auto"/>
          <w:sz w:val="20"/>
          <w:szCs w:val="20"/>
        </w:rPr>
        <w:t xml:space="preserve"> No. </w:t>
      </w:r>
      <w:r w:rsidR="00153A0F">
        <w:rPr>
          <w:rFonts w:ascii="Arial" w:hAnsi="Arial" w:cs="Arial"/>
          <w:b/>
          <w:sz w:val="20"/>
          <w:szCs w:val="20"/>
        </w:rPr>
        <w:t>LA-13-J2P-013-J2P001-N-2</w:t>
      </w:r>
      <w:r w:rsidR="00EA3A09">
        <w:rPr>
          <w:rFonts w:ascii="Arial" w:hAnsi="Arial" w:cs="Arial"/>
          <w:b/>
          <w:sz w:val="20"/>
          <w:szCs w:val="20"/>
        </w:rPr>
        <w:t>7</w:t>
      </w:r>
      <w:r w:rsidR="00153A0F" w:rsidRPr="00B90CDA">
        <w:rPr>
          <w:rFonts w:ascii="Arial" w:hAnsi="Arial" w:cs="Arial"/>
          <w:b/>
          <w:sz w:val="20"/>
          <w:szCs w:val="20"/>
        </w:rPr>
        <w:t>-2023</w:t>
      </w:r>
      <w:r w:rsidRPr="00715B22">
        <w:rPr>
          <w:rStyle w:val="None"/>
          <w:rFonts w:ascii="Arial" w:hAnsi="Arial" w:cs="Arial"/>
          <w:color w:val="auto"/>
          <w:sz w:val="20"/>
          <w:szCs w:val="20"/>
        </w:rPr>
        <w:t xml:space="preserve"> para la </w:t>
      </w:r>
      <w:r w:rsidR="003B3BB9" w:rsidRPr="00715B22">
        <w:rPr>
          <w:rStyle w:val="None"/>
          <w:rFonts w:ascii="Arial" w:hAnsi="Arial" w:cs="Arial"/>
          <w:color w:val="auto"/>
          <w:sz w:val="20"/>
          <w:szCs w:val="20"/>
        </w:rPr>
        <w:t xml:space="preserve">CONTRATACION DEL </w:t>
      </w:r>
      <w:r w:rsidR="003B3BB9" w:rsidRPr="0022423D">
        <w:rPr>
          <w:rStyle w:val="None"/>
          <w:rFonts w:ascii="Arial" w:hAnsi="Arial" w:cs="Arial"/>
          <w:b/>
          <w:color w:val="auto"/>
          <w:sz w:val="20"/>
          <w:szCs w:val="20"/>
        </w:rPr>
        <w:t>“</w:t>
      </w:r>
      <w:r w:rsidR="00EA3A09" w:rsidRPr="0022423D">
        <w:rPr>
          <w:rStyle w:val="None"/>
          <w:rFonts w:ascii="Arial" w:hAnsi="Arial" w:cs="Arial"/>
          <w:b/>
          <w:color w:val="auto"/>
          <w:sz w:val="20"/>
          <w:szCs w:val="20"/>
        </w:rPr>
        <w:t>SERVICIO ESPECIALIZADO EN SEGURIDAD, VIGILANCIA Y PROTECCIÓN PORTUARIA, PARA LAS INSTALACIONES DE LA ADMINISTRACION DEL SISTEMA PORTUARIO NACIONAL DOS BOCAS, S.A. DE C.V.”</w:t>
      </w:r>
      <w:r w:rsidR="002E17DC" w:rsidRPr="00715B22">
        <w:rPr>
          <w:rStyle w:val="None"/>
          <w:rFonts w:ascii="Arial" w:hAnsi="Arial" w:cs="Arial"/>
          <w:color w:val="auto"/>
          <w:sz w:val="20"/>
          <w:szCs w:val="20"/>
        </w:rPr>
        <w:t>,</w:t>
      </w:r>
      <w:r w:rsidR="003B3BB9" w:rsidRPr="00715B22">
        <w:rPr>
          <w:rStyle w:val="None"/>
          <w:rFonts w:ascii="Arial" w:hAnsi="Arial" w:cs="Arial"/>
          <w:color w:val="auto"/>
          <w:sz w:val="20"/>
          <w:szCs w:val="20"/>
        </w:rPr>
        <w:t xml:space="preserve"> </w:t>
      </w:r>
      <w:r w:rsidRPr="00715B22">
        <w:rPr>
          <w:rStyle w:val="None"/>
          <w:rFonts w:ascii="Arial" w:hAnsi="Arial" w:cs="Arial"/>
          <w:color w:val="auto"/>
          <w:sz w:val="20"/>
          <w:szCs w:val="20"/>
        </w:rPr>
        <w:t>nos permitimos declarar bajo protesta de decir verdad, que conocemos la Ley de Adquisiciones, Arrendamientos y Servicios del Sector Público y aceptamos participar en dicho proceso con estricto apego a sus preceptos, así como, “NO ENCONTRARNOS DENTRO DE LOS SUPUESTOS”, que establece el Artículo 50 de dicha Ley.</w:t>
      </w:r>
    </w:p>
    <w:p w:rsidR="00F51311" w:rsidRPr="00715B22"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w:eastAsia="Arial" w:hAnsi="Arial" w:cs="Arial"/>
          <w:color w:val="auto"/>
          <w:sz w:val="20"/>
          <w:szCs w:val="20"/>
        </w:rPr>
      </w:pPr>
    </w:p>
    <w:p w:rsidR="00F51311" w:rsidRPr="00715B22"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w:eastAsia="Arial" w:hAnsi="Arial" w:cs="Arial"/>
          <w:color w:val="auto"/>
          <w:sz w:val="20"/>
          <w:szCs w:val="20"/>
        </w:rPr>
      </w:pPr>
      <w:r w:rsidRPr="00715B22">
        <w:rPr>
          <w:rStyle w:val="None"/>
          <w:rFonts w:ascii="Arial" w:hAnsi="Arial" w:cs="Arial"/>
          <w:color w:val="auto"/>
          <w:sz w:val="20"/>
          <w:szCs w:val="20"/>
        </w:rPr>
        <w:t>No tenemos ningún vínculo de los citados en la fracción I del Artículo 50 o dentro del supuesto establecido en el último párrafo del artículo 60 de la Ley de Adquisiciones, Arrendamientos y Servicios del Sector Público, con los servidores públicos, que deban decidir directamente o los que les hayan delegado tal facultad, sobre la adjudicación del pedido o contrato que sirve este proceso.</w:t>
      </w:r>
    </w:p>
    <w:p w:rsidR="00F51311" w:rsidRPr="00715B22"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w:eastAsia="Arial" w:hAnsi="Arial" w:cs="Arial"/>
          <w:color w:val="auto"/>
          <w:sz w:val="20"/>
          <w:szCs w:val="20"/>
        </w:rPr>
      </w:pPr>
    </w:p>
    <w:p w:rsidR="00F51311" w:rsidRPr="00715B22"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w:eastAsia="Arial" w:hAnsi="Arial" w:cs="Arial"/>
          <w:color w:val="auto"/>
          <w:sz w:val="20"/>
          <w:szCs w:val="20"/>
        </w:rPr>
      </w:pPr>
      <w:r w:rsidRPr="00715B22">
        <w:rPr>
          <w:rStyle w:val="None"/>
          <w:rFonts w:ascii="Arial" w:hAnsi="Arial" w:cs="Arial"/>
          <w:color w:val="auto"/>
          <w:sz w:val="20"/>
          <w:szCs w:val="20"/>
        </w:rPr>
        <w:t>No tenemos impedimento legal para participar en este proceso.</w:t>
      </w:r>
    </w:p>
    <w:p w:rsidR="00F51311" w:rsidRPr="00715B22"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w:eastAsia="Arial" w:hAnsi="Arial" w:cs="Arial"/>
          <w:color w:val="auto"/>
          <w:sz w:val="20"/>
          <w:szCs w:val="20"/>
          <w:lang w:val="pt-PT"/>
        </w:rPr>
      </w:pPr>
    </w:p>
    <w:p w:rsidR="00F51311" w:rsidRPr="00715B22"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w:eastAsia="Arial" w:hAnsi="Arial" w:cs="Arial"/>
          <w:color w:val="auto"/>
          <w:sz w:val="20"/>
          <w:szCs w:val="20"/>
          <w:lang w:val="de-DE"/>
        </w:rPr>
      </w:pPr>
      <w:r w:rsidRPr="00715B22">
        <w:rPr>
          <w:rStyle w:val="None"/>
          <w:rFonts w:ascii="Arial" w:hAnsi="Arial" w:cs="Arial"/>
          <w:color w:val="auto"/>
          <w:sz w:val="20"/>
          <w:szCs w:val="20"/>
          <w:lang w:val="de-DE"/>
        </w:rPr>
        <w:t>A T E N T A M E N T E</w:t>
      </w:r>
    </w:p>
    <w:p w:rsidR="00F51311" w:rsidRPr="00715B22"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w:eastAsia="Arial" w:hAnsi="Arial" w:cs="Arial"/>
          <w:color w:val="auto"/>
          <w:sz w:val="20"/>
          <w:szCs w:val="20"/>
          <w:lang w:val="pt-PT"/>
        </w:rPr>
      </w:pPr>
    </w:p>
    <w:p w:rsidR="00F51311" w:rsidRPr="00715B22" w:rsidRDefault="00F51311" w:rsidP="00AF1F95">
      <w:pPr>
        <w:pStyle w:val="Piedepgina1"/>
        <w:tabs>
          <w:tab w:val="clear" w:pos="4252"/>
          <w:tab w:val="clear" w:pos="8504"/>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jc w:val="center"/>
        <w:rPr>
          <w:rStyle w:val="None"/>
          <w:rFonts w:ascii="Arial" w:eastAsia="Arial" w:hAnsi="Arial" w:cs="Arial"/>
          <w:color w:val="auto"/>
          <w:sz w:val="20"/>
          <w:szCs w:val="20"/>
        </w:rPr>
      </w:pPr>
      <w:r w:rsidRPr="00715B22">
        <w:rPr>
          <w:rStyle w:val="None"/>
          <w:rFonts w:ascii="Arial" w:hAnsi="Arial" w:cs="Arial"/>
          <w:color w:val="auto"/>
          <w:sz w:val="20"/>
          <w:szCs w:val="20"/>
        </w:rPr>
        <w:t>NOMBRE, CARGO Y FIRMA DE LA PERSONA FACULTADA PARA</w:t>
      </w:r>
    </w:p>
    <w:p w:rsidR="00F51311" w:rsidRPr="00715B22"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w:eastAsia="Arial" w:hAnsi="Arial" w:cs="Arial"/>
          <w:color w:val="auto"/>
          <w:sz w:val="20"/>
          <w:szCs w:val="20"/>
        </w:rPr>
      </w:pPr>
      <w:r w:rsidRPr="00715B22">
        <w:rPr>
          <w:rStyle w:val="None"/>
          <w:rFonts w:ascii="Arial" w:hAnsi="Arial" w:cs="Arial"/>
          <w:color w:val="auto"/>
          <w:sz w:val="20"/>
          <w:szCs w:val="20"/>
        </w:rPr>
        <w:t>REPRESENTAR   A LA EMPRESA.</w:t>
      </w:r>
    </w:p>
    <w:p w:rsidR="00F51311" w:rsidRPr="00715B22"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w:eastAsia="Arial" w:hAnsi="Arial" w:cs="Arial"/>
          <w:color w:val="auto"/>
          <w:sz w:val="20"/>
          <w:szCs w:val="20"/>
        </w:rPr>
      </w:pPr>
    </w:p>
    <w:p w:rsidR="00F51311" w:rsidRPr="00715B22"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w:eastAsia="Arial" w:hAnsi="Arial" w:cs="Arial"/>
          <w:color w:val="auto"/>
          <w:sz w:val="20"/>
          <w:szCs w:val="20"/>
        </w:rPr>
      </w:pPr>
      <w:r w:rsidRPr="00715B22">
        <w:rPr>
          <w:rStyle w:val="None"/>
          <w:rFonts w:ascii="Arial" w:hAnsi="Arial" w:cs="Arial"/>
          <w:color w:val="auto"/>
          <w:sz w:val="20"/>
          <w:szCs w:val="20"/>
        </w:rPr>
        <w:t>(SE DEBERÁ ELABORAR EN PAPEL MEMBRETADO</w:t>
      </w:r>
    </w:p>
    <w:p w:rsidR="00F51311" w:rsidRPr="00715B22"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w:eastAsia="Arial" w:hAnsi="Arial" w:cs="Arial"/>
          <w:b/>
          <w:bCs/>
          <w:color w:val="auto"/>
          <w:sz w:val="20"/>
          <w:szCs w:val="20"/>
        </w:rPr>
      </w:pPr>
      <w:r w:rsidRPr="00715B22">
        <w:rPr>
          <w:rStyle w:val="None"/>
          <w:rFonts w:ascii="Arial" w:hAnsi="Arial" w:cs="Arial"/>
          <w:color w:val="auto"/>
          <w:sz w:val="20"/>
          <w:szCs w:val="20"/>
        </w:rPr>
        <w:t>DE LA ASEGURADORA PARTICIPANTE)</w:t>
      </w:r>
    </w:p>
    <w:p w:rsidR="00F51311" w:rsidRPr="00715B22" w:rsidRDefault="00F51311" w:rsidP="00AF1F95">
      <w:pPr>
        <w:pStyle w:val="Ttulo6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ind w:left="1056" w:firstLine="0"/>
        <w:jc w:val="center"/>
        <w:rPr>
          <w:rStyle w:val="None"/>
          <w:rFonts w:ascii="Arial" w:hAnsi="Arial" w:cs="Arial"/>
          <w:color w:val="auto"/>
          <w:sz w:val="20"/>
          <w:szCs w:val="20"/>
        </w:rPr>
      </w:pPr>
    </w:p>
    <w:p w:rsidR="00E34C20" w:rsidRPr="00715B22" w:rsidRDefault="00E34C20" w:rsidP="00AF1F95">
      <w:pPr>
        <w:spacing w:after="0" w:line="240" w:lineRule="auto"/>
        <w:jc w:val="left"/>
        <w:rPr>
          <w:rFonts w:ascii="Arial" w:eastAsia="Times New Roman" w:hAnsi="Arial" w:cs="Arial"/>
          <w:b/>
          <w:sz w:val="20"/>
          <w:szCs w:val="20"/>
          <w:lang w:val="es-ES_tradnl" w:eastAsia="es-ES"/>
        </w:rPr>
      </w:pPr>
      <w:r w:rsidRPr="00715B22">
        <w:rPr>
          <w:rFonts w:ascii="Arial" w:hAnsi="Arial" w:cs="Arial"/>
          <w:b/>
          <w:sz w:val="20"/>
          <w:szCs w:val="20"/>
        </w:rPr>
        <w:br w:type="page"/>
      </w:r>
    </w:p>
    <w:p w:rsidR="00F51311" w:rsidRPr="00715B22" w:rsidRDefault="00E34C20" w:rsidP="00AF1F95">
      <w:pPr>
        <w:spacing w:after="0" w:line="240" w:lineRule="auto"/>
        <w:jc w:val="center"/>
        <w:rPr>
          <w:rFonts w:ascii="Arial" w:hAnsi="Arial" w:cs="Arial"/>
          <w:b/>
          <w:sz w:val="20"/>
          <w:szCs w:val="20"/>
        </w:rPr>
      </w:pPr>
      <w:r w:rsidRPr="00715B22">
        <w:rPr>
          <w:rFonts w:ascii="Arial" w:hAnsi="Arial" w:cs="Arial"/>
          <w:b/>
          <w:sz w:val="20"/>
          <w:szCs w:val="20"/>
        </w:rPr>
        <w:lastRenderedPageBreak/>
        <w:t xml:space="preserve">ANEXO </w:t>
      </w:r>
      <w:r w:rsidR="00F51311" w:rsidRPr="00715B22">
        <w:rPr>
          <w:rFonts w:ascii="Arial" w:hAnsi="Arial" w:cs="Arial"/>
          <w:b/>
          <w:sz w:val="20"/>
          <w:szCs w:val="20"/>
        </w:rPr>
        <w:t>8</w:t>
      </w:r>
    </w:p>
    <w:p w:rsidR="00F51311" w:rsidRPr="00715B22" w:rsidRDefault="00F51311" w:rsidP="00AF1F95">
      <w:pPr>
        <w:spacing w:after="0" w:line="240" w:lineRule="auto"/>
        <w:jc w:val="center"/>
        <w:rPr>
          <w:rFonts w:ascii="Arial" w:hAnsi="Arial" w:cs="Arial"/>
          <w:b/>
          <w:sz w:val="20"/>
          <w:szCs w:val="20"/>
        </w:rPr>
      </w:pPr>
    </w:p>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t>FORMATO DECLARACIÓN DE INTEGRIDAD</w:t>
      </w:r>
    </w:p>
    <w:p w:rsidR="00F51311" w:rsidRPr="00715B22" w:rsidRDefault="00F51311" w:rsidP="00AF1F95">
      <w:pPr>
        <w:spacing w:after="0" w:line="240" w:lineRule="auto"/>
        <w:jc w:val="right"/>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jc w:val="right"/>
        <w:rPr>
          <w:rFonts w:ascii="Arial" w:hAnsi="Arial" w:cs="Arial"/>
          <w:b/>
          <w:i/>
          <w:sz w:val="20"/>
          <w:szCs w:val="20"/>
          <w:u w:val="single"/>
        </w:rPr>
      </w:pPr>
      <w:r w:rsidRPr="00715B22">
        <w:rPr>
          <w:rFonts w:ascii="Arial" w:hAnsi="Arial" w:cs="Arial"/>
          <w:b/>
          <w:i/>
          <w:sz w:val="20"/>
          <w:szCs w:val="20"/>
          <w:u w:val="single"/>
        </w:rPr>
        <w:t>(LUGAR Y FECHA DE ELABORACIÓN)</w:t>
      </w:r>
    </w:p>
    <w:p w:rsidR="00F51311" w:rsidRPr="00715B22" w:rsidRDefault="00F51311" w:rsidP="00AF1F95">
      <w:pPr>
        <w:spacing w:after="0" w:line="240" w:lineRule="auto"/>
        <w:jc w:val="right"/>
        <w:rPr>
          <w:rFonts w:ascii="Arial" w:hAnsi="Arial" w:cs="Arial"/>
          <w:sz w:val="20"/>
          <w:szCs w:val="20"/>
        </w:rPr>
      </w:pPr>
    </w:p>
    <w:p w:rsidR="00CD5B89" w:rsidRPr="00655202" w:rsidRDefault="00655202" w:rsidP="00AF1F95">
      <w:pPr>
        <w:spacing w:after="0" w:line="240" w:lineRule="auto"/>
        <w:rPr>
          <w:rFonts w:ascii="Arial" w:hAnsi="Arial" w:cs="Arial"/>
          <w:b/>
          <w:bCs/>
          <w:sz w:val="20"/>
          <w:szCs w:val="20"/>
          <w:lang w:val="es-ES"/>
        </w:rPr>
      </w:pPr>
      <w:r w:rsidRPr="00655202">
        <w:rPr>
          <w:rFonts w:ascii="Arial" w:hAnsi="Arial" w:cs="Arial"/>
          <w:b/>
          <w:bCs/>
          <w:sz w:val="20"/>
          <w:szCs w:val="20"/>
          <w:lang w:val="es-ES"/>
        </w:rPr>
        <w:t xml:space="preserve">C.P. </w:t>
      </w:r>
      <w:r w:rsidR="00012C77" w:rsidRPr="00655202">
        <w:rPr>
          <w:rFonts w:ascii="Arial" w:hAnsi="Arial" w:cs="Arial"/>
          <w:b/>
          <w:bCs/>
          <w:sz w:val="20"/>
          <w:szCs w:val="20"/>
          <w:lang w:val="es-ES"/>
        </w:rPr>
        <w:t>LUIS PÉREZ SANCHEZ</w:t>
      </w:r>
    </w:p>
    <w:p w:rsidR="00F51311" w:rsidRDefault="00CD5B89" w:rsidP="00AF1F95">
      <w:pPr>
        <w:spacing w:after="0" w:line="240" w:lineRule="auto"/>
        <w:rPr>
          <w:rFonts w:ascii="Arial" w:hAnsi="Arial" w:cs="Arial"/>
          <w:bCs/>
          <w:sz w:val="20"/>
          <w:szCs w:val="20"/>
        </w:rPr>
      </w:pPr>
      <w:r w:rsidRPr="00715B22">
        <w:rPr>
          <w:rFonts w:ascii="Arial" w:hAnsi="Arial" w:cs="Arial"/>
          <w:bCs/>
          <w:sz w:val="20"/>
          <w:szCs w:val="20"/>
        </w:rPr>
        <w:t>GERENTE DE ADMINISTRACIÓN Y FINANZAS</w:t>
      </w:r>
      <w:r w:rsidR="00F51311" w:rsidRPr="00715B22">
        <w:rPr>
          <w:rFonts w:ascii="Arial" w:hAnsi="Arial" w:cs="Arial"/>
          <w:bCs/>
          <w:sz w:val="20"/>
          <w:szCs w:val="20"/>
        </w:rPr>
        <w:t>.</w:t>
      </w:r>
    </w:p>
    <w:p w:rsidR="00655202" w:rsidRPr="00715B22" w:rsidRDefault="00655202" w:rsidP="00655202">
      <w:pPr>
        <w:spacing w:after="0" w:line="240" w:lineRule="auto"/>
        <w:rPr>
          <w:rFonts w:ascii="Arial" w:hAnsi="Arial" w:cs="Arial"/>
          <w:bCs/>
          <w:sz w:val="20"/>
          <w:szCs w:val="20"/>
        </w:rPr>
      </w:pPr>
      <w:r w:rsidRPr="00715B22">
        <w:rPr>
          <w:rFonts w:ascii="Arial" w:hAnsi="Arial" w:cs="Arial"/>
          <w:bCs/>
          <w:sz w:val="20"/>
          <w:szCs w:val="20"/>
        </w:rPr>
        <w:t xml:space="preserve">ADMINISTRACIÓN DEL SISTEMA PORTUARIO NACIONAL DOS BOCAS, S.A. DE C.V. </w:t>
      </w:r>
    </w:p>
    <w:p w:rsidR="00F51311" w:rsidRPr="00715B22" w:rsidRDefault="00F51311" w:rsidP="00AF1F95">
      <w:pPr>
        <w:spacing w:after="0" w:line="240" w:lineRule="auto"/>
        <w:rPr>
          <w:rFonts w:ascii="Arial" w:hAnsi="Arial" w:cs="Arial"/>
          <w:bCs/>
          <w:sz w:val="20"/>
          <w:szCs w:val="20"/>
        </w:rPr>
      </w:pPr>
      <w:r w:rsidRPr="00715B22">
        <w:rPr>
          <w:rFonts w:ascii="Arial" w:hAnsi="Arial" w:cs="Arial"/>
          <w:bCs/>
          <w:sz w:val="20"/>
          <w:szCs w:val="20"/>
        </w:rPr>
        <w:t>PRESENTE.</w:t>
      </w:r>
    </w:p>
    <w:p w:rsidR="00F51311" w:rsidRPr="00715B22" w:rsidRDefault="00EA3A09" w:rsidP="00AF1F95">
      <w:pPr>
        <w:shd w:val="clear" w:color="auto" w:fill="FFFFFF" w:themeFill="background1"/>
        <w:spacing w:after="0" w:line="240" w:lineRule="auto"/>
        <w:jc w:val="right"/>
        <w:rPr>
          <w:rFonts w:ascii="Arial" w:hAnsi="Arial" w:cs="Arial"/>
          <w:b/>
          <w:sz w:val="20"/>
          <w:szCs w:val="20"/>
        </w:rPr>
      </w:pPr>
      <w:r>
        <w:rPr>
          <w:rFonts w:ascii="Arial" w:hAnsi="Arial" w:cs="Arial"/>
          <w:b/>
          <w:sz w:val="20"/>
          <w:szCs w:val="20"/>
        </w:rPr>
        <w:t>LA-13-J2P-013-J2P001-N-27</w:t>
      </w:r>
      <w:r w:rsidR="00B90CDA" w:rsidRPr="00B90CDA">
        <w:rPr>
          <w:rFonts w:ascii="Arial" w:hAnsi="Arial" w:cs="Arial"/>
          <w:b/>
          <w:sz w:val="20"/>
          <w:szCs w:val="20"/>
        </w:rPr>
        <w:t>-2023</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Conforme a la disposición señalada en el Articulo 30, fracción VII del Reglamento de la Ley de Adquisiciones, Arrendamientos y Servicios del Sector Publico, manifestamos que nos abstendremos (tanto por nosotros mismos como a través de interpósita persona), de adoptar conductas para que los servidores públicos de la entidad, induzcan o alteren las evaluaciones de las propuestas, el resultado del procedimiento, u otros aspectos que nos otorguen condiciones más ventajosas con relación a los demás LICITANTES  </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jc w:val="center"/>
        <w:rPr>
          <w:rFonts w:ascii="Arial" w:hAnsi="Arial" w:cs="Arial"/>
          <w:sz w:val="20"/>
          <w:szCs w:val="20"/>
          <w:lang w:val="pt-BR"/>
        </w:rPr>
      </w:pPr>
      <w:r w:rsidRPr="00715B22">
        <w:rPr>
          <w:rFonts w:ascii="Arial" w:hAnsi="Arial" w:cs="Arial"/>
          <w:sz w:val="20"/>
          <w:szCs w:val="20"/>
          <w:lang w:val="pt-BR"/>
        </w:rPr>
        <w:t>A T E N T A M E N T E</w:t>
      </w:r>
    </w:p>
    <w:p w:rsidR="00F51311" w:rsidRPr="00715B22" w:rsidRDefault="00F51311" w:rsidP="00AF1F95">
      <w:pPr>
        <w:spacing w:after="0" w:line="240" w:lineRule="auto"/>
        <w:jc w:val="center"/>
        <w:rPr>
          <w:rFonts w:ascii="Arial" w:hAnsi="Arial" w:cs="Arial"/>
          <w:sz w:val="20"/>
          <w:szCs w:val="20"/>
        </w:rPr>
      </w:pPr>
      <w:r w:rsidRPr="00715B22">
        <w:rPr>
          <w:rFonts w:ascii="Arial" w:hAnsi="Arial" w:cs="Arial"/>
          <w:sz w:val="20"/>
          <w:szCs w:val="20"/>
        </w:rPr>
        <w:t xml:space="preserve">Bajo Protesta de Decir Verdad </w:t>
      </w:r>
    </w:p>
    <w:p w:rsidR="00F51311" w:rsidRPr="00715B22" w:rsidRDefault="00F51311" w:rsidP="00AF1F95">
      <w:pPr>
        <w:spacing w:after="0" w:line="240" w:lineRule="auto"/>
        <w:jc w:val="center"/>
        <w:rPr>
          <w:rFonts w:ascii="Arial" w:hAnsi="Arial" w:cs="Arial"/>
          <w:color w:val="FF0000"/>
          <w:sz w:val="20"/>
          <w:szCs w:val="20"/>
        </w:rPr>
      </w:pPr>
    </w:p>
    <w:p w:rsidR="00F51311" w:rsidRPr="00715B22" w:rsidRDefault="00F51311" w:rsidP="00AF1F95">
      <w:pPr>
        <w:spacing w:after="0" w:line="240" w:lineRule="auto"/>
        <w:jc w:val="center"/>
        <w:rPr>
          <w:rFonts w:ascii="Arial" w:hAnsi="Arial" w:cs="Arial"/>
          <w:color w:val="FF0000"/>
          <w:sz w:val="20"/>
          <w:szCs w:val="20"/>
        </w:rPr>
      </w:pPr>
    </w:p>
    <w:p w:rsidR="00F51311" w:rsidRPr="00715B22" w:rsidRDefault="00F51311" w:rsidP="00AF1F95">
      <w:pPr>
        <w:pStyle w:val="Piedepgina"/>
        <w:jc w:val="center"/>
        <w:rPr>
          <w:rFonts w:ascii="Arial" w:hAnsi="Arial" w:cs="Arial"/>
          <w:sz w:val="20"/>
          <w:szCs w:val="20"/>
        </w:rPr>
      </w:pPr>
      <w:r w:rsidRPr="00715B22">
        <w:rPr>
          <w:rFonts w:ascii="Arial" w:hAnsi="Arial" w:cs="Arial"/>
          <w:sz w:val="20"/>
          <w:szCs w:val="20"/>
        </w:rPr>
        <w:t>NOMBRE, CARGO Y FIRMA DE LA PERSONA FACULTADA PARA</w:t>
      </w:r>
    </w:p>
    <w:p w:rsidR="00F51311" w:rsidRPr="00715B22" w:rsidRDefault="00F51311" w:rsidP="00AF1F95">
      <w:pPr>
        <w:spacing w:after="0" w:line="240" w:lineRule="auto"/>
        <w:jc w:val="center"/>
        <w:rPr>
          <w:rFonts w:ascii="Arial" w:hAnsi="Arial" w:cs="Arial"/>
          <w:sz w:val="20"/>
          <w:szCs w:val="20"/>
        </w:rPr>
      </w:pPr>
      <w:r w:rsidRPr="00715B22">
        <w:rPr>
          <w:rFonts w:ascii="Arial" w:hAnsi="Arial" w:cs="Arial"/>
          <w:sz w:val="20"/>
          <w:szCs w:val="20"/>
        </w:rPr>
        <w:t>REPRESENTAR A LA EMPRESA.</w:t>
      </w:r>
    </w:p>
    <w:p w:rsidR="00F51311" w:rsidRPr="00715B22" w:rsidRDefault="00F51311" w:rsidP="00AF1F95">
      <w:pPr>
        <w:spacing w:after="0" w:line="240" w:lineRule="auto"/>
        <w:jc w:val="center"/>
        <w:outlineLvl w:val="0"/>
        <w:rPr>
          <w:rFonts w:ascii="Arial" w:hAnsi="Arial" w:cs="Arial"/>
          <w:b/>
          <w:sz w:val="20"/>
          <w:szCs w:val="20"/>
        </w:rPr>
      </w:pPr>
      <w:r w:rsidRPr="00715B22">
        <w:rPr>
          <w:rFonts w:ascii="Arial" w:hAnsi="Arial" w:cs="Arial"/>
          <w:b/>
          <w:sz w:val="20"/>
          <w:szCs w:val="20"/>
        </w:rPr>
        <w:br w:type="page"/>
      </w:r>
    </w:p>
    <w:p w:rsidR="00F51311" w:rsidRPr="00715B22" w:rsidRDefault="00F51311" w:rsidP="00AF1F95">
      <w:pPr>
        <w:spacing w:after="0" w:line="240" w:lineRule="auto"/>
        <w:jc w:val="center"/>
        <w:outlineLvl w:val="0"/>
        <w:rPr>
          <w:rFonts w:ascii="Arial" w:hAnsi="Arial" w:cs="Arial"/>
          <w:b/>
          <w:sz w:val="20"/>
          <w:szCs w:val="20"/>
        </w:rPr>
      </w:pPr>
      <w:r w:rsidRPr="00715B22">
        <w:rPr>
          <w:rFonts w:ascii="Arial" w:hAnsi="Arial" w:cs="Arial"/>
          <w:b/>
          <w:sz w:val="20"/>
          <w:szCs w:val="20"/>
        </w:rPr>
        <w:lastRenderedPageBreak/>
        <w:t>ANEXO   9</w:t>
      </w:r>
    </w:p>
    <w:p w:rsidR="00F51311" w:rsidRPr="00715B22" w:rsidRDefault="00F51311" w:rsidP="00AF1F95">
      <w:pPr>
        <w:spacing w:after="0" w:line="240" w:lineRule="auto"/>
        <w:ind w:left="360"/>
        <w:jc w:val="center"/>
        <w:rPr>
          <w:rFonts w:ascii="Arial" w:hAnsi="Arial" w:cs="Arial"/>
          <w:b/>
          <w:sz w:val="20"/>
          <w:szCs w:val="20"/>
        </w:rPr>
      </w:pPr>
      <w:r w:rsidRPr="00715B22">
        <w:rPr>
          <w:rFonts w:ascii="Arial" w:hAnsi="Arial" w:cs="Arial"/>
          <w:b/>
          <w:sz w:val="20"/>
          <w:szCs w:val="20"/>
        </w:rPr>
        <w:t xml:space="preserve">ANEXO IV. Formato FO-CON-09 </w:t>
      </w:r>
    </w:p>
    <w:p w:rsidR="00F51311" w:rsidRPr="00715B22" w:rsidRDefault="00F51311" w:rsidP="00AF1F95">
      <w:pPr>
        <w:spacing w:after="0" w:line="240" w:lineRule="auto"/>
        <w:ind w:left="360"/>
        <w:jc w:val="center"/>
        <w:rPr>
          <w:rFonts w:ascii="Arial" w:hAnsi="Arial" w:cs="Arial"/>
          <w:b/>
          <w:sz w:val="20"/>
          <w:szCs w:val="20"/>
        </w:rPr>
      </w:pPr>
      <w:r w:rsidRPr="00715B22">
        <w:rPr>
          <w:rFonts w:ascii="Arial" w:hAnsi="Arial" w:cs="Arial"/>
          <w:b/>
          <w:sz w:val="20"/>
          <w:szCs w:val="20"/>
        </w:rPr>
        <w:t>“Lista de verificación para revisar proposiciones”</w:t>
      </w:r>
    </w:p>
    <w:p w:rsidR="00F51311" w:rsidRPr="00715B22" w:rsidRDefault="00F51311" w:rsidP="00AF1F95">
      <w:pPr>
        <w:spacing w:after="0" w:line="240" w:lineRule="auto"/>
        <w:jc w:val="center"/>
        <w:rPr>
          <w:rFonts w:ascii="Arial" w:hAnsi="Arial" w:cs="Arial"/>
          <w:b/>
          <w:smallCaps/>
          <w:sz w:val="20"/>
          <w:szCs w:val="20"/>
        </w:rPr>
      </w:pP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3"/>
      </w:tblGrid>
      <w:tr w:rsidR="00F51311" w:rsidRPr="00715B22" w:rsidTr="00E37669">
        <w:trPr>
          <w:trHeight w:val="40"/>
        </w:trPr>
        <w:tc>
          <w:tcPr>
            <w:tcW w:w="9073" w:type="dxa"/>
          </w:tcPr>
          <w:p w:rsidR="00F51311" w:rsidRPr="00715B22" w:rsidRDefault="00F51311" w:rsidP="009E3F90">
            <w:pPr>
              <w:spacing w:after="0" w:line="240" w:lineRule="auto"/>
              <w:jc w:val="center"/>
              <w:rPr>
                <w:rFonts w:ascii="Arial" w:hAnsi="Arial" w:cs="Arial"/>
                <w:b/>
                <w:sz w:val="20"/>
                <w:szCs w:val="20"/>
              </w:rPr>
            </w:pPr>
            <w:r w:rsidRPr="00715B22">
              <w:rPr>
                <w:rFonts w:ascii="Arial" w:hAnsi="Arial" w:cs="Arial"/>
                <w:sz w:val="20"/>
                <w:szCs w:val="20"/>
              </w:rPr>
              <w:t xml:space="preserve">LICITACIÓN PÚBLICA NACIONAL </w:t>
            </w:r>
            <w:r w:rsidR="004512EB" w:rsidRPr="00715B22">
              <w:rPr>
                <w:rFonts w:ascii="Arial" w:hAnsi="Arial" w:cs="Arial"/>
                <w:sz w:val="20"/>
                <w:szCs w:val="20"/>
              </w:rPr>
              <w:t>ELECTRÓNICA</w:t>
            </w:r>
            <w:r w:rsidRPr="00715B22">
              <w:rPr>
                <w:rFonts w:ascii="Arial" w:hAnsi="Arial" w:cs="Arial"/>
                <w:sz w:val="20"/>
                <w:szCs w:val="20"/>
              </w:rPr>
              <w:t xml:space="preserve"> NO.</w:t>
            </w:r>
            <w:r w:rsidRPr="00715B22">
              <w:rPr>
                <w:rFonts w:ascii="Arial" w:hAnsi="Arial" w:cs="Arial"/>
                <w:b/>
                <w:sz w:val="20"/>
                <w:szCs w:val="20"/>
              </w:rPr>
              <w:t xml:space="preserve"> </w:t>
            </w:r>
            <w:r w:rsidR="00EA3A09">
              <w:rPr>
                <w:rFonts w:ascii="Arial" w:hAnsi="Arial" w:cs="Arial"/>
                <w:b/>
                <w:sz w:val="20"/>
                <w:szCs w:val="20"/>
              </w:rPr>
              <w:t>LA-13-J2P-013-J2P001-N-27</w:t>
            </w:r>
            <w:r w:rsidR="00B90CDA" w:rsidRPr="00B90CDA">
              <w:rPr>
                <w:rFonts w:ascii="Arial" w:hAnsi="Arial" w:cs="Arial"/>
                <w:b/>
                <w:sz w:val="20"/>
                <w:szCs w:val="20"/>
              </w:rPr>
              <w:t>-2023</w:t>
            </w:r>
          </w:p>
        </w:tc>
      </w:tr>
    </w:tbl>
    <w:p w:rsidR="00F51311" w:rsidRPr="00715B22" w:rsidRDefault="00F51311" w:rsidP="00AF1F95">
      <w:pPr>
        <w:spacing w:after="0" w:line="240" w:lineRule="auto"/>
        <w:jc w:val="center"/>
        <w:rPr>
          <w:rFonts w:ascii="Arial" w:hAnsi="Arial" w:cs="Arial"/>
          <w:b/>
          <w:smallCaps/>
          <w:sz w:val="20"/>
          <w:szCs w:val="20"/>
        </w:rPr>
      </w:pPr>
    </w:p>
    <w:p w:rsidR="00F51311" w:rsidRDefault="00F51311" w:rsidP="00AF1F95">
      <w:pPr>
        <w:spacing w:after="0" w:line="240" w:lineRule="auto"/>
        <w:rPr>
          <w:rFonts w:ascii="Arial" w:hAnsi="Arial" w:cs="Arial"/>
          <w:sz w:val="20"/>
          <w:szCs w:val="20"/>
        </w:rPr>
      </w:pPr>
      <w:r w:rsidRPr="00715B22">
        <w:rPr>
          <w:rFonts w:ascii="Arial" w:hAnsi="Arial" w:cs="Arial"/>
          <w:sz w:val="20"/>
          <w:szCs w:val="20"/>
        </w:rPr>
        <w:t>Declaro que mi proposición incluye los siguientes documentos relacionados a continuación:</w:t>
      </w:r>
    </w:p>
    <w:p w:rsidR="008314C6" w:rsidRDefault="008314C6" w:rsidP="00AF1F95">
      <w:pPr>
        <w:spacing w:after="0" w:line="240" w:lineRule="auto"/>
        <w:rPr>
          <w:rFonts w:ascii="Arial" w:hAnsi="Arial" w:cs="Arial"/>
          <w:sz w:val="20"/>
          <w:szCs w:val="20"/>
        </w:rPr>
      </w:pPr>
    </w:p>
    <w:tbl>
      <w:tblPr>
        <w:tblW w:w="934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085"/>
        <w:gridCol w:w="10"/>
        <w:gridCol w:w="2684"/>
        <w:gridCol w:w="10"/>
      </w:tblGrid>
      <w:tr w:rsidR="008314C6" w:rsidRPr="00715B22" w:rsidTr="001042DE">
        <w:tc>
          <w:tcPr>
            <w:tcW w:w="1560" w:type="dxa"/>
            <w:shd w:val="clear" w:color="auto" w:fill="993300"/>
          </w:tcPr>
          <w:p w:rsidR="008314C6" w:rsidRPr="00715B22" w:rsidRDefault="008314C6" w:rsidP="001042DE">
            <w:pPr>
              <w:spacing w:after="0" w:line="240" w:lineRule="auto"/>
              <w:jc w:val="center"/>
              <w:rPr>
                <w:rFonts w:ascii="Arial" w:hAnsi="Arial" w:cs="Arial"/>
                <w:b/>
                <w:color w:val="FFFFFF" w:themeColor="background1"/>
                <w:sz w:val="18"/>
                <w:szCs w:val="18"/>
              </w:rPr>
            </w:pPr>
            <w:r w:rsidRPr="00715B22">
              <w:rPr>
                <w:rFonts w:ascii="Arial" w:hAnsi="Arial" w:cs="Arial"/>
                <w:b/>
                <w:color w:val="FFFFFF" w:themeColor="background1"/>
                <w:sz w:val="18"/>
                <w:szCs w:val="18"/>
              </w:rPr>
              <w:t>REFERENCIA</w:t>
            </w:r>
          </w:p>
        </w:tc>
        <w:tc>
          <w:tcPr>
            <w:tcW w:w="5095" w:type="dxa"/>
            <w:gridSpan w:val="2"/>
            <w:shd w:val="clear" w:color="auto" w:fill="993300"/>
          </w:tcPr>
          <w:p w:rsidR="008314C6" w:rsidRPr="00715B22" w:rsidRDefault="008314C6" w:rsidP="001042DE">
            <w:pPr>
              <w:spacing w:after="0" w:line="240" w:lineRule="auto"/>
              <w:jc w:val="center"/>
              <w:rPr>
                <w:rFonts w:ascii="Arial" w:hAnsi="Arial" w:cs="Arial"/>
                <w:b/>
                <w:color w:val="FFFFFF" w:themeColor="background1"/>
                <w:sz w:val="18"/>
                <w:szCs w:val="18"/>
              </w:rPr>
            </w:pPr>
            <w:r w:rsidRPr="00715B22">
              <w:rPr>
                <w:rFonts w:ascii="Arial" w:hAnsi="Arial" w:cs="Arial"/>
                <w:b/>
                <w:color w:val="FFFFFF" w:themeColor="background1"/>
                <w:sz w:val="18"/>
                <w:szCs w:val="18"/>
              </w:rPr>
              <w:t>DOCUMENTO</w:t>
            </w:r>
          </w:p>
        </w:tc>
        <w:tc>
          <w:tcPr>
            <w:tcW w:w="2694" w:type="dxa"/>
            <w:gridSpan w:val="2"/>
            <w:shd w:val="clear" w:color="auto" w:fill="993300"/>
          </w:tcPr>
          <w:p w:rsidR="008314C6" w:rsidRPr="00715B22" w:rsidRDefault="008314C6" w:rsidP="001042DE">
            <w:pPr>
              <w:spacing w:after="0" w:line="240" w:lineRule="auto"/>
              <w:jc w:val="center"/>
              <w:rPr>
                <w:rFonts w:ascii="Arial" w:hAnsi="Arial" w:cs="Arial"/>
                <w:b/>
                <w:color w:val="FFFFFF" w:themeColor="background1"/>
                <w:sz w:val="18"/>
                <w:szCs w:val="18"/>
              </w:rPr>
            </w:pPr>
            <w:r w:rsidRPr="00715B22">
              <w:rPr>
                <w:rFonts w:ascii="Arial" w:hAnsi="Arial" w:cs="Arial"/>
                <w:b/>
                <w:color w:val="FFFFFF" w:themeColor="background1"/>
                <w:sz w:val="18"/>
                <w:szCs w:val="18"/>
              </w:rPr>
              <w:t>OBSERVACIONES</w:t>
            </w:r>
          </w:p>
        </w:tc>
      </w:tr>
      <w:tr w:rsidR="008314C6" w:rsidRPr="00715B22" w:rsidTr="001042DE">
        <w:tc>
          <w:tcPr>
            <w:tcW w:w="9349" w:type="dxa"/>
            <w:gridSpan w:val="5"/>
            <w:shd w:val="clear" w:color="auto" w:fill="993300"/>
          </w:tcPr>
          <w:p w:rsidR="008314C6" w:rsidRPr="00715B22" w:rsidRDefault="008314C6" w:rsidP="001042DE">
            <w:pPr>
              <w:spacing w:after="0" w:line="240" w:lineRule="auto"/>
              <w:jc w:val="center"/>
              <w:rPr>
                <w:rFonts w:ascii="Arial" w:hAnsi="Arial" w:cs="Arial"/>
                <w:b/>
                <w:sz w:val="18"/>
                <w:szCs w:val="18"/>
              </w:rPr>
            </w:pPr>
            <w:r w:rsidRPr="00715B22">
              <w:rPr>
                <w:rFonts w:ascii="Arial" w:hAnsi="Arial" w:cs="Arial"/>
                <w:b/>
                <w:color w:val="FFFFFF" w:themeColor="background1"/>
                <w:sz w:val="18"/>
                <w:szCs w:val="18"/>
              </w:rPr>
              <w:t>REQUISITOS LEGALES</w:t>
            </w:r>
          </w:p>
        </w:tc>
      </w:tr>
      <w:tr w:rsidR="008314C6" w:rsidRPr="00715B22" w:rsidTr="001042DE">
        <w:tc>
          <w:tcPr>
            <w:tcW w:w="1560" w:type="dxa"/>
            <w:shd w:val="clear" w:color="auto" w:fill="auto"/>
          </w:tcPr>
          <w:p w:rsidR="008314C6" w:rsidRPr="00715B22" w:rsidRDefault="008314C6" w:rsidP="001042DE">
            <w:pPr>
              <w:spacing w:after="0" w:line="240" w:lineRule="auto"/>
              <w:jc w:val="center"/>
              <w:rPr>
                <w:rFonts w:ascii="Arial" w:hAnsi="Arial" w:cs="Arial"/>
                <w:sz w:val="18"/>
                <w:szCs w:val="18"/>
              </w:rPr>
            </w:pPr>
            <w:r w:rsidRPr="00715B22">
              <w:rPr>
                <w:rFonts w:ascii="Arial" w:hAnsi="Arial" w:cs="Arial"/>
                <w:sz w:val="18"/>
                <w:szCs w:val="18"/>
              </w:rPr>
              <w:t>3.13.1</w:t>
            </w:r>
          </w:p>
        </w:tc>
        <w:tc>
          <w:tcPr>
            <w:tcW w:w="5095" w:type="dxa"/>
            <w:gridSpan w:val="2"/>
            <w:shd w:val="clear" w:color="auto" w:fill="auto"/>
          </w:tcPr>
          <w:p w:rsidR="008314C6" w:rsidRPr="00715B22" w:rsidRDefault="008314C6" w:rsidP="001042DE">
            <w:pPr>
              <w:spacing w:after="0" w:line="240" w:lineRule="auto"/>
              <w:rPr>
                <w:rFonts w:ascii="Arial" w:hAnsi="Arial" w:cs="Arial"/>
                <w:color w:val="000000"/>
                <w:sz w:val="18"/>
                <w:szCs w:val="18"/>
              </w:rPr>
            </w:pPr>
            <w:r w:rsidRPr="00715B22">
              <w:rPr>
                <w:rFonts w:ascii="Arial" w:hAnsi="Arial" w:cs="Arial"/>
                <w:color w:val="000000"/>
                <w:sz w:val="18"/>
                <w:szCs w:val="18"/>
              </w:rPr>
              <w:t xml:space="preserve">Información que acredita la personalidad del LICITANTE, conforme al formato del </w:t>
            </w:r>
            <w:r w:rsidRPr="00715B22">
              <w:rPr>
                <w:rFonts w:ascii="Arial" w:hAnsi="Arial" w:cs="Arial"/>
                <w:b/>
                <w:color w:val="000000"/>
                <w:sz w:val="18"/>
                <w:szCs w:val="18"/>
              </w:rPr>
              <w:t>ANEXO 5</w:t>
            </w:r>
            <w:r w:rsidRPr="00715B22">
              <w:rPr>
                <w:rFonts w:ascii="Arial" w:hAnsi="Arial" w:cs="Arial"/>
                <w:color w:val="000000"/>
                <w:sz w:val="18"/>
                <w:szCs w:val="18"/>
              </w:rPr>
              <w:t>. Este documento lo presentará e</w:t>
            </w:r>
            <w:r>
              <w:rPr>
                <w:rFonts w:ascii="Arial" w:hAnsi="Arial" w:cs="Arial"/>
                <w:color w:val="000000"/>
                <w:sz w:val="18"/>
                <w:szCs w:val="18"/>
              </w:rPr>
              <w:t>n hoja membretada del LICITANTE, anexar acta constitutiva, poder notarial, constancia de R.F.C. con actividades.</w:t>
            </w:r>
          </w:p>
        </w:tc>
        <w:tc>
          <w:tcPr>
            <w:tcW w:w="2694" w:type="dxa"/>
            <w:gridSpan w:val="2"/>
            <w:shd w:val="clear" w:color="auto" w:fill="auto"/>
          </w:tcPr>
          <w:p w:rsidR="008314C6" w:rsidRPr="00715B22" w:rsidRDefault="008314C6" w:rsidP="001042D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sz w:val="18"/>
                <w:szCs w:val="18"/>
              </w:rPr>
              <w:t>será motivo para desechar la propuesta.</w:t>
            </w:r>
          </w:p>
        </w:tc>
      </w:tr>
      <w:tr w:rsidR="008314C6" w:rsidRPr="00715B22" w:rsidTr="001042DE">
        <w:tc>
          <w:tcPr>
            <w:tcW w:w="1560" w:type="dxa"/>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jc w:val="center"/>
              <w:rPr>
                <w:rFonts w:ascii="Arial" w:hAnsi="Arial" w:cs="Arial"/>
                <w:sz w:val="18"/>
                <w:szCs w:val="18"/>
              </w:rPr>
            </w:pPr>
            <w:r w:rsidRPr="00715B22">
              <w:rPr>
                <w:rFonts w:ascii="Arial" w:hAnsi="Arial" w:cs="Arial"/>
                <w:sz w:val="18"/>
                <w:szCs w:val="18"/>
              </w:rPr>
              <w:t>3.13.2</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rPr>
                <w:rFonts w:ascii="Arial" w:hAnsi="Arial" w:cs="Arial"/>
                <w:color w:val="000000"/>
                <w:sz w:val="18"/>
                <w:szCs w:val="18"/>
              </w:rPr>
            </w:pPr>
            <w:r w:rsidRPr="00715B22">
              <w:rPr>
                <w:rFonts w:ascii="Arial" w:hAnsi="Arial" w:cs="Arial"/>
                <w:color w:val="000000"/>
                <w:sz w:val="18"/>
                <w:szCs w:val="18"/>
              </w:rPr>
              <w:t xml:space="preserve">Declaración de Integridad, en la que el LICITANTE manifieste que por sí mismo o a través de interpósita persona, se abstendrá de adoptar conductas, para que los servidores públicos de la ASIPONA DOS BOCAS,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715B22">
              <w:rPr>
                <w:rFonts w:ascii="Arial" w:hAnsi="Arial" w:cs="Arial"/>
                <w:b/>
                <w:color w:val="000000"/>
                <w:sz w:val="18"/>
                <w:szCs w:val="18"/>
              </w:rPr>
              <w:t>ANEXO 8</w:t>
            </w:r>
            <w:r w:rsidRPr="00715B22">
              <w:rPr>
                <w:rFonts w:ascii="Arial" w:hAnsi="Arial" w:cs="Arial"/>
                <w:color w:val="000000"/>
                <w:sz w:val="18"/>
                <w:szCs w:val="18"/>
              </w:rPr>
              <w:t xml:space="preserve"> de esta CONVOCATORIA.</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8314C6" w:rsidRPr="00715B22" w:rsidTr="001042DE">
        <w:tc>
          <w:tcPr>
            <w:tcW w:w="1560" w:type="dxa"/>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jc w:val="center"/>
              <w:rPr>
                <w:rFonts w:ascii="Arial" w:hAnsi="Arial" w:cs="Arial"/>
                <w:sz w:val="18"/>
                <w:szCs w:val="18"/>
              </w:rPr>
            </w:pPr>
            <w:r w:rsidRPr="00715B22">
              <w:rPr>
                <w:rFonts w:ascii="Arial" w:hAnsi="Arial" w:cs="Arial"/>
                <w:sz w:val="18"/>
                <w:szCs w:val="18"/>
              </w:rPr>
              <w:t>3.13.3</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rPr>
                <w:rFonts w:ascii="Arial" w:hAnsi="Arial" w:cs="Arial"/>
                <w:color w:val="000000"/>
                <w:sz w:val="18"/>
                <w:szCs w:val="18"/>
              </w:rPr>
            </w:pPr>
            <w:r w:rsidRPr="00715B22">
              <w:rPr>
                <w:rFonts w:ascii="Arial" w:hAnsi="Arial" w:cs="Arial"/>
                <w:color w:val="000000"/>
                <w:sz w:val="18"/>
                <w:szCs w:val="18"/>
              </w:rPr>
              <w:t xml:space="preserve">Declaración bajo protesta de decir verdad, de no encontrarse en ninguno de los supuestos contenidos en el Artículo 50 y 60 antepenúltimo párrafo de la Ley de Adquisiciones, Arrendamiento y Servicios del Sector Público (Ver Texto en </w:t>
            </w:r>
            <w:r w:rsidRPr="00715B22">
              <w:rPr>
                <w:rFonts w:ascii="Arial" w:hAnsi="Arial" w:cs="Arial"/>
                <w:b/>
                <w:color w:val="000000"/>
                <w:sz w:val="18"/>
                <w:szCs w:val="18"/>
              </w:rPr>
              <w:t>ANEXO 7</w:t>
            </w:r>
            <w:r w:rsidRPr="00715B22">
              <w:rPr>
                <w:rFonts w:ascii="Arial" w:hAnsi="Arial" w:cs="Arial"/>
                <w:color w:val="000000"/>
                <w:sz w:val="18"/>
                <w:szCs w:val="18"/>
              </w:rPr>
              <w:t xml:space="preserve"> de esta CONVOCATORIA). Este documento deberá elaborarse en hoja membretada del LICITANTE. </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8314C6" w:rsidRPr="00715B22" w:rsidTr="001042DE">
        <w:tc>
          <w:tcPr>
            <w:tcW w:w="1560" w:type="dxa"/>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jc w:val="center"/>
              <w:rPr>
                <w:rFonts w:ascii="Arial" w:hAnsi="Arial" w:cs="Arial"/>
                <w:sz w:val="18"/>
                <w:szCs w:val="18"/>
              </w:rPr>
            </w:pPr>
            <w:r w:rsidRPr="00715B22">
              <w:rPr>
                <w:rFonts w:ascii="Arial" w:hAnsi="Arial" w:cs="Arial"/>
                <w:sz w:val="18"/>
                <w:szCs w:val="18"/>
              </w:rPr>
              <w:t>3.13.4</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rPr>
                <w:rFonts w:ascii="Arial" w:hAnsi="Arial" w:cs="Arial"/>
                <w:color w:val="000000"/>
                <w:sz w:val="18"/>
                <w:szCs w:val="18"/>
              </w:rPr>
            </w:pPr>
            <w:r w:rsidRPr="00715B22">
              <w:rPr>
                <w:rFonts w:ascii="Arial" w:hAnsi="Arial" w:cs="Arial"/>
                <w:color w:val="000000"/>
                <w:sz w:val="18"/>
                <w:szCs w:val="18"/>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715B22">
              <w:rPr>
                <w:rFonts w:ascii="Arial" w:hAnsi="Arial" w:cs="Arial"/>
                <w:b/>
                <w:color w:val="000000"/>
                <w:sz w:val="18"/>
                <w:szCs w:val="18"/>
              </w:rPr>
              <w:t>ANEXO 4</w:t>
            </w:r>
            <w:r w:rsidRPr="00715B22">
              <w:rPr>
                <w:rFonts w:ascii="Arial" w:hAnsi="Arial" w:cs="Arial"/>
                <w:color w:val="000000"/>
                <w:sz w:val="18"/>
                <w:szCs w:val="18"/>
              </w:rPr>
              <w:t xml:space="preserve"> de esta CONVOCATORIA). Este documento deberá elaborarse en hoja membretada del LICITANTE.</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8314C6" w:rsidRPr="00715B22" w:rsidTr="001042DE">
        <w:tc>
          <w:tcPr>
            <w:tcW w:w="1560" w:type="dxa"/>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jc w:val="center"/>
              <w:rPr>
                <w:rFonts w:ascii="Arial" w:hAnsi="Arial" w:cs="Arial"/>
                <w:sz w:val="18"/>
                <w:szCs w:val="18"/>
              </w:rPr>
            </w:pPr>
            <w:r w:rsidRPr="00715B22">
              <w:rPr>
                <w:rFonts w:ascii="Arial" w:hAnsi="Arial" w:cs="Arial"/>
                <w:sz w:val="18"/>
                <w:szCs w:val="18"/>
              </w:rPr>
              <w:t>3.13.5</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rPr>
                <w:rFonts w:ascii="Arial" w:hAnsi="Arial" w:cs="Arial"/>
                <w:color w:val="000000"/>
                <w:sz w:val="18"/>
                <w:szCs w:val="18"/>
              </w:rPr>
            </w:pPr>
            <w:r w:rsidRPr="00715B22">
              <w:rPr>
                <w:rFonts w:ascii="Arial" w:hAnsi="Arial" w:cs="Arial"/>
                <w:color w:val="000000"/>
                <w:sz w:val="18"/>
                <w:szCs w:val="18"/>
              </w:rPr>
              <w:t xml:space="preserve">Declaración bajo protesta de decir verdad, de no encontrarse en ninguno de los supuestos de la FRACCION IX DEL ARTÍCULO 49 DE LA LEY GENERAL DE RESPONSABILIDADES ADMINISTRATIVAS. (Ver Texto en </w:t>
            </w:r>
            <w:r w:rsidRPr="00715B22">
              <w:rPr>
                <w:rFonts w:ascii="Arial" w:hAnsi="Arial" w:cs="Arial"/>
                <w:b/>
                <w:color w:val="000000"/>
                <w:sz w:val="18"/>
                <w:szCs w:val="18"/>
              </w:rPr>
              <w:t>ANEXO 11-A o 11-B</w:t>
            </w:r>
            <w:r w:rsidRPr="00715B22">
              <w:rPr>
                <w:rFonts w:ascii="Arial" w:hAnsi="Arial" w:cs="Arial"/>
                <w:color w:val="000000"/>
                <w:sz w:val="18"/>
                <w:szCs w:val="18"/>
              </w:rPr>
              <w:t xml:space="preserve"> según aplique de esta CONVOCATORIA). Este documento deberá elaborarse en hoja membretada del LICITANTE.</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8314C6" w:rsidRPr="00715B22" w:rsidTr="001042DE">
        <w:tc>
          <w:tcPr>
            <w:tcW w:w="1560" w:type="dxa"/>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jc w:val="center"/>
              <w:rPr>
                <w:rFonts w:ascii="Arial" w:hAnsi="Arial" w:cs="Arial"/>
                <w:sz w:val="18"/>
                <w:szCs w:val="18"/>
              </w:rPr>
            </w:pPr>
            <w:r w:rsidRPr="00715B22">
              <w:rPr>
                <w:rFonts w:ascii="Arial" w:hAnsi="Arial" w:cs="Arial"/>
                <w:sz w:val="18"/>
                <w:szCs w:val="18"/>
              </w:rPr>
              <w:t>3.13.6</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rPr>
                <w:rFonts w:ascii="Arial" w:hAnsi="Arial" w:cs="Arial"/>
                <w:color w:val="000000"/>
                <w:sz w:val="18"/>
                <w:szCs w:val="18"/>
              </w:rPr>
            </w:pPr>
            <w:r w:rsidRPr="00715B22">
              <w:rPr>
                <w:rFonts w:ascii="Arial" w:hAnsi="Arial" w:cs="Arial"/>
                <w:color w:val="000000"/>
                <w:sz w:val="18"/>
                <w:szCs w:val="18"/>
              </w:rPr>
              <w:t xml:space="preserve">Escrito de Clasificación de Empresa </w:t>
            </w:r>
            <w:r w:rsidRPr="00715B22">
              <w:rPr>
                <w:rFonts w:ascii="Arial" w:hAnsi="Arial" w:cs="Arial"/>
                <w:b/>
                <w:color w:val="000000"/>
                <w:sz w:val="18"/>
                <w:szCs w:val="18"/>
              </w:rPr>
              <w:t>ANEXO 19</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sz w:val="18"/>
                <w:szCs w:val="18"/>
              </w:rPr>
              <w:t>NO</w:t>
            </w:r>
            <w:r w:rsidRPr="00715B22">
              <w:rPr>
                <w:rFonts w:ascii="Arial" w:hAnsi="Arial" w:cs="Arial"/>
                <w:sz w:val="18"/>
                <w:szCs w:val="18"/>
              </w:rPr>
              <w:t xml:space="preserve"> será motivo para desechar la propuesta</w:t>
            </w:r>
          </w:p>
        </w:tc>
      </w:tr>
      <w:tr w:rsidR="008314C6" w:rsidRPr="00715B22" w:rsidTr="001042DE">
        <w:tc>
          <w:tcPr>
            <w:tcW w:w="1560" w:type="dxa"/>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jc w:val="center"/>
              <w:rPr>
                <w:rFonts w:ascii="Arial" w:hAnsi="Arial" w:cs="Arial"/>
                <w:sz w:val="18"/>
                <w:szCs w:val="18"/>
              </w:rPr>
            </w:pPr>
            <w:r w:rsidRPr="00715B22">
              <w:rPr>
                <w:rFonts w:ascii="Arial" w:hAnsi="Arial" w:cs="Arial"/>
                <w:sz w:val="18"/>
                <w:szCs w:val="18"/>
              </w:rPr>
              <w:t>3.13.7</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rPr>
                <w:rFonts w:ascii="Arial" w:hAnsi="Arial" w:cs="Arial"/>
                <w:color w:val="000000"/>
                <w:sz w:val="18"/>
                <w:szCs w:val="18"/>
              </w:rPr>
            </w:pPr>
            <w:r w:rsidRPr="00715B22">
              <w:rPr>
                <w:rFonts w:ascii="Arial" w:hAnsi="Arial" w:cs="Arial"/>
                <w:color w:val="000000"/>
                <w:sz w:val="18"/>
                <w:szCs w:val="18"/>
              </w:rPr>
              <w:t xml:space="preserve">NOTA INFORMATIVA para LICITANTES de países miembros de la Organización para la Cooperación y el Desarrollo Económico y firmantes de la Convención para Combatir el Cohecho de Servidores Públicos Extranjeros en Transacciones Comerciales Internacionales. </w:t>
            </w:r>
            <w:r w:rsidRPr="00715B22">
              <w:rPr>
                <w:rFonts w:ascii="Arial" w:hAnsi="Arial" w:cs="Arial"/>
                <w:b/>
                <w:color w:val="000000"/>
                <w:sz w:val="18"/>
                <w:szCs w:val="18"/>
              </w:rPr>
              <w:t>ANEXO 12</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8314C6" w:rsidRPr="00715B22" w:rsidTr="001042DE">
        <w:tc>
          <w:tcPr>
            <w:tcW w:w="1560" w:type="dxa"/>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jc w:val="center"/>
              <w:rPr>
                <w:rFonts w:ascii="Arial" w:hAnsi="Arial" w:cs="Arial"/>
                <w:sz w:val="18"/>
                <w:szCs w:val="18"/>
              </w:rPr>
            </w:pPr>
            <w:r w:rsidRPr="00715B22">
              <w:rPr>
                <w:rFonts w:ascii="Arial" w:hAnsi="Arial" w:cs="Arial"/>
                <w:sz w:val="18"/>
                <w:szCs w:val="18"/>
              </w:rPr>
              <w:lastRenderedPageBreak/>
              <w:t>3.13.8</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rPr>
                <w:rFonts w:ascii="Arial" w:hAnsi="Arial" w:cs="Arial"/>
                <w:color w:val="000000"/>
                <w:sz w:val="18"/>
                <w:szCs w:val="18"/>
              </w:rPr>
            </w:pPr>
            <w:r w:rsidRPr="00715B22">
              <w:rPr>
                <w:rFonts w:ascii="Arial" w:hAnsi="Arial" w:cs="Arial"/>
                <w:color w:val="000000"/>
                <w:sz w:val="18"/>
                <w:szCs w:val="18"/>
              </w:rPr>
              <w:t xml:space="preserve">Carta compromiso para propuestas conjuntas (Consorciadas). </w:t>
            </w:r>
            <w:r w:rsidRPr="00715B22">
              <w:rPr>
                <w:rFonts w:ascii="Arial" w:hAnsi="Arial" w:cs="Arial"/>
                <w:b/>
                <w:color w:val="000000"/>
                <w:sz w:val="18"/>
                <w:szCs w:val="18"/>
              </w:rPr>
              <w:t>ANEXO 20</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rPr>
                <w:rFonts w:ascii="Arial" w:hAnsi="Arial" w:cs="Arial"/>
                <w:sz w:val="18"/>
                <w:szCs w:val="18"/>
              </w:rPr>
            </w:pPr>
            <w:r w:rsidRPr="00715B22">
              <w:rPr>
                <w:rFonts w:ascii="Arial" w:hAnsi="Arial" w:cs="Arial"/>
                <w:sz w:val="18"/>
                <w:szCs w:val="18"/>
              </w:rPr>
              <w:t xml:space="preserve">En caso de que aplique, la falta de este documento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8314C6" w:rsidRPr="00715B22" w:rsidTr="001042DE">
        <w:tc>
          <w:tcPr>
            <w:tcW w:w="1560" w:type="dxa"/>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jc w:val="center"/>
              <w:rPr>
                <w:rFonts w:ascii="Arial" w:hAnsi="Arial" w:cs="Arial"/>
                <w:sz w:val="18"/>
                <w:szCs w:val="18"/>
              </w:rPr>
            </w:pPr>
            <w:r w:rsidRPr="00715B22">
              <w:rPr>
                <w:rFonts w:ascii="Arial" w:hAnsi="Arial" w:cs="Arial"/>
                <w:sz w:val="18"/>
                <w:szCs w:val="18"/>
              </w:rPr>
              <w:t>3.13.9</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rPr>
                <w:rFonts w:ascii="Arial" w:hAnsi="Arial" w:cs="Arial"/>
                <w:color w:val="000000"/>
                <w:sz w:val="18"/>
                <w:szCs w:val="18"/>
              </w:rPr>
            </w:pPr>
            <w:r w:rsidRPr="00715B22">
              <w:rPr>
                <w:rFonts w:ascii="Arial" w:hAnsi="Arial" w:cs="Arial"/>
                <w:color w:val="000000"/>
                <w:sz w:val="18"/>
                <w:szCs w:val="18"/>
              </w:rPr>
              <w:t xml:space="preserve">Modelo de contrato. </w:t>
            </w:r>
            <w:r w:rsidRPr="00715B22">
              <w:rPr>
                <w:rFonts w:ascii="Arial" w:hAnsi="Arial" w:cs="Arial"/>
                <w:b/>
                <w:color w:val="000000"/>
                <w:sz w:val="18"/>
                <w:szCs w:val="18"/>
              </w:rPr>
              <w:t>ANEXO 21</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8314C6" w:rsidRPr="00715B22" w:rsidTr="001042DE">
        <w:tblPrEx>
          <w:shd w:val="clear" w:color="auto" w:fill="9CC2E5" w:themeFill="accent5" w:themeFillTint="99"/>
        </w:tblPrEx>
        <w:tc>
          <w:tcPr>
            <w:tcW w:w="9349" w:type="dxa"/>
            <w:gridSpan w:val="5"/>
            <w:tcBorders>
              <w:top w:val="single" w:sz="4" w:space="0" w:color="auto"/>
              <w:left w:val="single" w:sz="4" w:space="0" w:color="auto"/>
              <w:bottom w:val="single" w:sz="4" w:space="0" w:color="auto"/>
              <w:right w:val="single" w:sz="4" w:space="0" w:color="auto"/>
            </w:tcBorders>
            <w:shd w:val="clear" w:color="auto" w:fill="993300"/>
          </w:tcPr>
          <w:p w:rsidR="008314C6" w:rsidRPr="00715B22" w:rsidRDefault="008314C6" w:rsidP="001042DE">
            <w:pPr>
              <w:spacing w:after="0" w:line="240" w:lineRule="auto"/>
              <w:jc w:val="center"/>
              <w:rPr>
                <w:rFonts w:ascii="Arial" w:hAnsi="Arial" w:cs="Arial"/>
                <w:color w:val="FFFFFF" w:themeColor="background1"/>
                <w:sz w:val="18"/>
                <w:szCs w:val="18"/>
              </w:rPr>
            </w:pPr>
            <w:r w:rsidRPr="00715B22">
              <w:rPr>
                <w:rFonts w:ascii="Arial" w:hAnsi="Arial" w:cs="Arial"/>
                <w:color w:val="FFFFFF" w:themeColor="background1"/>
                <w:sz w:val="18"/>
                <w:szCs w:val="18"/>
              </w:rPr>
              <w:t>REQUISITOS FINANCIEROS</w:t>
            </w:r>
          </w:p>
        </w:tc>
      </w:tr>
      <w:tr w:rsidR="008314C6" w:rsidRPr="00715B22" w:rsidTr="001042DE">
        <w:tc>
          <w:tcPr>
            <w:tcW w:w="1560" w:type="dxa"/>
            <w:shd w:val="clear" w:color="auto" w:fill="auto"/>
          </w:tcPr>
          <w:p w:rsidR="008314C6" w:rsidRPr="00715B22" w:rsidRDefault="008314C6" w:rsidP="001042DE">
            <w:pPr>
              <w:spacing w:after="0" w:line="240" w:lineRule="auto"/>
              <w:jc w:val="center"/>
              <w:rPr>
                <w:rFonts w:ascii="Arial" w:hAnsi="Arial" w:cs="Arial"/>
                <w:sz w:val="18"/>
                <w:szCs w:val="18"/>
              </w:rPr>
            </w:pPr>
            <w:r w:rsidRPr="00715B22">
              <w:rPr>
                <w:rFonts w:ascii="Arial" w:hAnsi="Arial" w:cs="Arial"/>
                <w:sz w:val="18"/>
                <w:szCs w:val="18"/>
              </w:rPr>
              <w:t>3.13.10</w:t>
            </w:r>
          </w:p>
        </w:tc>
        <w:tc>
          <w:tcPr>
            <w:tcW w:w="5095" w:type="dxa"/>
            <w:gridSpan w:val="2"/>
            <w:shd w:val="clear" w:color="auto" w:fill="auto"/>
          </w:tcPr>
          <w:p w:rsidR="008314C6" w:rsidRPr="00715B22" w:rsidRDefault="008314C6" w:rsidP="001042DE">
            <w:pPr>
              <w:spacing w:after="0" w:line="240" w:lineRule="auto"/>
              <w:rPr>
                <w:rFonts w:ascii="Arial" w:hAnsi="Arial" w:cs="Arial"/>
                <w:color w:val="000000"/>
                <w:sz w:val="18"/>
                <w:szCs w:val="18"/>
              </w:rPr>
            </w:pPr>
            <w:r w:rsidRPr="00715B22">
              <w:rPr>
                <w:rFonts w:ascii="Arial" w:hAnsi="Arial" w:cs="Arial"/>
                <w:sz w:val="18"/>
                <w:szCs w:val="18"/>
              </w:rPr>
              <w:t xml:space="preserve">FORMATO de acreditación del cumplimiento de las obligaciones fiscales 32_D vigente en sentido Positivo </w:t>
            </w:r>
            <w:r w:rsidRPr="00715B22">
              <w:rPr>
                <w:rFonts w:ascii="Arial" w:hAnsi="Arial" w:cs="Arial"/>
                <w:b/>
                <w:sz w:val="18"/>
                <w:szCs w:val="18"/>
              </w:rPr>
              <w:t>ANEXO 6</w:t>
            </w:r>
          </w:p>
        </w:tc>
        <w:tc>
          <w:tcPr>
            <w:tcW w:w="2694" w:type="dxa"/>
            <w:gridSpan w:val="2"/>
            <w:shd w:val="clear" w:color="auto" w:fill="auto"/>
          </w:tcPr>
          <w:p w:rsidR="008314C6" w:rsidRPr="00715B22" w:rsidRDefault="008314C6" w:rsidP="001042DE">
            <w:pPr>
              <w:spacing w:after="0" w:line="240" w:lineRule="auto"/>
              <w:ind w:right="176"/>
              <w:rPr>
                <w:rFonts w:ascii="Arial" w:hAnsi="Arial" w:cs="Arial"/>
                <w:sz w:val="18"/>
                <w:szCs w:val="18"/>
              </w:rPr>
            </w:pPr>
            <w:r w:rsidRPr="00715B22">
              <w:rPr>
                <w:rFonts w:ascii="Arial" w:hAnsi="Arial" w:cs="Arial"/>
                <w:sz w:val="18"/>
                <w:szCs w:val="18"/>
              </w:rPr>
              <w:t xml:space="preserve">La falta de este documento </w:t>
            </w:r>
            <w:r>
              <w:rPr>
                <w:rFonts w:ascii="Arial" w:hAnsi="Arial" w:cs="Arial"/>
                <w:sz w:val="18"/>
                <w:szCs w:val="18"/>
              </w:rPr>
              <w:t xml:space="preserve"> No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8314C6" w:rsidRPr="00715B22" w:rsidTr="001042DE">
        <w:tc>
          <w:tcPr>
            <w:tcW w:w="1560" w:type="dxa"/>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jc w:val="center"/>
              <w:rPr>
                <w:rFonts w:ascii="Arial" w:hAnsi="Arial" w:cs="Arial"/>
                <w:sz w:val="18"/>
                <w:szCs w:val="18"/>
              </w:rPr>
            </w:pPr>
            <w:r w:rsidRPr="00715B22">
              <w:rPr>
                <w:rFonts w:ascii="Arial" w:hAnsi="Arial" w:cs="Arial"/>
                <w:sz w:val="18"/>
                <w:szCs w:val="18"/>
              </w:rPr>
              <w:t>3.13.11</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rPr>
                <w:rFonts w:ascii="Arial" w:hAnsi="Arial" w:cs="Arial"/>
                <w:sz w:val="18"/>
                <w:szCs w:val="18"/>
              </w:rPr>
            </w:pPr>
            <w:r w:rsidRPr="00715B22">
              <w:rPr>
                <w:rFonts w:ascii="Arial" w:hAnsi="Arial" w:cs="Arial"/>
                <w:sz w:val="18"/>
                <w:szCs w:val="18"/>
              </w:rPr>
              <w:t xml:space="preserve">Escrito bajo protesta de decir verdad, que presentará las garantías solicitadas. </w:t>
            </w:r>
            <w:r w:rsidRPr="00715B22">
              <w:rPr>
                <w:rFonts w:ascii="Arial" w:hAnsi="Arial" w:cs="Arial"/>
                <w:b/>
                <w:sz w:val="18"/>
                <w:szCs w:val="18"/>
              </w:rPr>
              <w:t>ANEXO 16</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ind w:right="176"/>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8314C6" w:rsidRPr="00715B22" w:rsidTr="001042DE">
        <w:tc>
          <w:tcPr>
            <w:tcW w:w="1560" w:type="dxa"/>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jc w:val="center"/>
              <w:rPr>
                <w:rFonts w:ascii="Arial" w:hAnsi="Arial" w:cs="Arial"/>
                <w:sz w:val="18"/>
                <w:szCs w:val="18"/>
              </w:rPr>
            </w:pPr>
            <w:r w:rsidRPr="00715B22">
              <w:rPr>
                <w:rFonts w:ascii="Arial" w:hAnsi="Arial" w:cs="Arial"/>
                <w:sz w:val="18"/>
                <w:szCs w:val="18"/>
              </w:rPr>
              <w:t>3.13.12</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rPr>
                <w:rFonts w:ascii="Arial" w:hAnsi="Arial" w:cs="Arial"/>
                <w:sz w:val="18"/>
                <w:szCs w:val="18"/>
              </w:rPr>
            </w:pPr>
            <w:r w:rsidRPr="00715B22">
              <w:rPr>
                <w:rFonts w:ascii="Arial" w:hAnsi="Arial" w:cs="Arial"/>
                <w:sz w:val="18"/>
                <w:szCs w:val="18"/>
              </w:rPr>
              <w:t>Declaración fiscal anual del ejercicio 202</w:t>
            </w:r>
            <w:r>
              <w:rPr>
                <w:rFonts w:ascii="Arial" w:hAnsi="Arial" w:cs="Arial"/>
                <w:sz w:val="18"/>
                <w:szCs w:val="18"/>
              </w:rPr>
              <w:t>2</w:t>
            </w:r>
            <w:r w:rsidRPr="00715B22">
              <w:rPr>
                <w:rFonts w:ascii="Arial" w:hAnsi="Arial" w:cs="Arial"/>
                <w:sz w:val="18"/>
                <w:szCs w:val="18"/>
              </w:rPr>
              <w:t xml:space="preserve"> </w:t>
            </w:r>
            <w:r w:rsidRPr="00715B22">
              <w:rPr>
                <w:rFonts w:ascii="Arial" w:hAnsi="Arial" w:cs="Arial"/>
                <w:b/>
                <w:sz w:val="18"/>
                <w:szCs w:val="18"/>
              </w:rPr>
              <w:t>copia simple legible con acuse y recibo de pago</w:t>
            </w:r>
            <w:r w:rsidRPr="00715B22">
              <w:rPr>
                <w:rFonts w:ascii="Arial" w:hAnsi="Arial" w:cs="Arial"/>
                <w:sz w:val="18"/>
                <w:szCs w:val="18"/>
              </w:rPr>
              <w:t xml:space="preserve">, estados financieros del ejercicio 2021 y </w:t>
            </w:r>
            <w:r>
              <w:rPr>
                <w:rFonts w:ascii="Arial" w:hAnsi="Arial" w:cs="Arial"/>
                <w:sz w:val="18"/>
                <w:szCs w:val="18"/>
              </w:rPr>
              <w:t xml:space="preserve">2022 con comparativo </w:t>
            </w:r>
            <w:r w:rsidRPr="00715B22">
              <w:rPr>
                <w:rFonts w:ascii="Arial" w:hAnsi="Arial" w:cs="Arial"/>
                <w:sz w:val="18"/>
                <w:szCs w:val="18"/>
              </w:rPr>
              <w:t>razones financieras simples</w:t>
            </w:r>
            <w:r>
              <w:rPr>
                <w:rFonts w:ascii="Arial" w:hAnsi="Arial" w:cs="Arial"/>
                <w:sz w:val="18"/>
                <w:szCs w:val="18"/>
              </w:rPr>
              <w:t>, firmado por contador público y cedula profesional</w:t>
            </w:r>
            <w:r w:rsidRPr="00715B22">
              <w:rPr>
                <w:rFonts w:ascii="Arial" w:hAnsi="Arial" w:cs="Arial"/>
                <w:sz w:val="18"/>
                <w:szCs w:val="18"/>
              </w:rPr>
              <w:t xml:space="preserve">. </w:t>
            </w:r>
            <w:r w:rsidRPr="00715B22">
              <w:rPr>
                <w:rFonts w:ascii="Arial" w:hAnsi="Arial" w:cs="Arial"/>
                <w:b/>
                <w:sz w:val="18"/>
                <w:szCs w:val="18"/>
              </w:rPr>
              <w:t>ANEXO 24</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ind w:right="176"/>
              <w:rPr>
                <w:rFonts w:ascii="Arial" w:hAnsi="Arial" w:cs="Arial"/>
                <w:sz w:val="18"/>
                <w:szCs w:val="18"/>
              </w:rPr>
            </w:pPr>
            <w:r w:rsidRPr="00715B22">
              <w:rPr>
                <w:rFonts w:ascii="Arial" w:hAnsi="Arial" w:cs="Arial"/>
                <w:sz w:val="18"/>
                <w:szCs w:val="18"/>
              </w:rPr>
              <w:t xml:space="preserve">La falta de este documento completo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8314C6" w:rsidRPr="00715B22" w:rsidTr="001042DE">
        <w:tc>
          <w:tcPr>
            <w:tcW w:w="1560" w:type="dxa"/>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jc w:val="center"/>
              <w:rPr>
                <w:rFonts w:ascii="Arial" w:hAnsi="Arial" w:cs="Arial"/>
                <w:sz w:val="18"/>
                <w:szCs w:val="18"/>
              </w:rPr>
            </w:pPr>
            <w:r w:rsidRPr="00715B22">
              <w:rPr>
                <w:rFonts w:ascii="Arial" w:hAnsi="Arial" w:cs="Arial"/>
                <w:sz w:val="18"/>
                <w:szCs w:val="18"/>
              </w:rPr>
              <w:t>3.13.13</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rPr>
                <w:rFonts w:ascii="Arial" w:hAnsi="Arial" w:cs="Arial"/>
                <w:sz w:val="18"/>
                <w:szCs w:val="18"/>
              </w:rPr>
            </w:pPr>
            <w:r w:rsidRPr="00715B22">
              <w:rPr>
                <w:rFonts w:ascii="Arial" w:hAnsi="Arial" w:cs="Arial"/>
                <w:sz w:val="18"/>
                <w:szCs w:val="18"/>
              </w:rPr>
              <w:t xml:space="preserve">Última declaración fiscal provisional del Impuesto Sobre la Renta </w:t>
            </w:r>
            <w:r>
              <w:rPr>
                <w:rFonts w:ascii="Arial" w:hAnsi="Arial" w:cs="Arial"/>
                <w:sz w:val="18"/>
                <w:szCs w:val="18"/>
              </w:rPr>
              <w:t xml:space="preserve">del mes inmediato anterior a la Licitación </w:t>
            </w:r>
            <w:r w:rsidRPr="00715B22">
              <w:rPr>
                <w:rFonts w:ascii="Arial" w:hAnsi="Arial" w:cs="Arial"/>
                <w:sz w:val="18"/>
                <w:szCs w:val="18"/>
              </w:rPr>
              <w:t>del ejercicio 202</w:t>
            </w:r>
            <w:r>
              <w:rPr>
                <w:rFonts w:ascii="Arial" w:hAnsi="Arial" w:cs="Arial"/>
                <w:sz w:val="18"/>
                <w:szCs w:val="18"/>
              </w:rPr>
              <w:t>3</w:t>
            </w:r>
            <w:r w:rsidRPr="00715B22">
              <w:rPr>
                <w:rFonts w:ascii="Arial" w:hAnsi="Arial" w:cs="Arial"/>
                <w:sz w:val="18"/>
                <w:szCs w:val="18"/>
              </w:rPr>
              <w:t xml:space="preserve"> </w:t>
            </w:r>
            <w:r w:rsidRPr="00715B22">
              <w:rPr>
                <w:rFonts w:ascii="Arial" w:hAnsi="Arial" w:cs="Arial"/>
                <w:b/>
                <w:sz w:val="18"/>
                <w:szCs w:val="18"/>
              </w:rPr>
              <w:t>con acuse y recibo de pago</w:t>
            </w:r>
            <w:r w:rsidRPr="00715B22">
              <w:rPr>
                <w:rFonts w:ascii="Arial" w:hAnsi="Arial" w:cs="Arial"/>
                <w:sz w:val="18"/>
                <w:szCs w:val="18"/>
              </w:rPr>
              <w:t xml:space="preserve">. </w:t>
            </w:r>
            <w:r w:rsidRPr="00715B22">
              <w:rPr>
                <w:rFonts w:ascii="Arial" w:hAnsi="Arial" w:cs="Arial"/>
                <w:b/>
                <w:sz w:val="18"/>
                <w:szCs w:val="18"/>
              </w:rPr>
              <w:t>ANEXO 25</w:t>
            </w:r>
            <w:r w:rsidRPr="00715B22">
              <w:rPr>
                <w:rFonts w:ascii="Arial" w:hAnsi="Arial" w:cs="Arial"/>
                <w:sz w:val="18"/>
                <w:szCs w:val="18"/>
              </w:rPr>
              <w:t>.</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ind w:right="176"/>
              <w:rPr>
                <w:rFonts w:ascii="Arial" w:hAnsi="Arial" w:cs="Arial"/>
                <w:sz w:val="18"/>
                <w:szCs w:val="18"/>
              </w:rPr>
            </w:pPr>
            <w:r w:rsidRPr="00715B22">
              <w:rPr>
                <w:rFonts w:ascii="Arial" w:hAnsi="Arial" w:cs="Arial"/>
                <w:sz w:val="18"/>
                <w:szCs w:val="18"/>
              </w:rPr>
              <w:t xml:space="preserve">La falta de este documento completo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8314C6" w:rsidRPr="00715B22" w:rsidTr="001042DE">
        <w:tblPrEx>
          <w:shd w:val="clear" w:color="auto" w:fill="9CC2E5" w:themeFill="accent5" w:themeFillTint="99"/>
        </w:tblPrEx>
        <w:tc>
          <w:tcPr>
            <w:tcW w:w="9349" w:type="dxa"/>
            <w:gridSpan w:val="5"/>
            <w:tcBorders>
              <w:top w:val="single" w:sz="4" w:space="0" w:color="auto"/>
              <w:left w:val="single" w:sz="4" w:space="0" w:color="auto"/>
              <w:bottom w:val="single" w:sz="4" w:space="0" w:color="auto"/>
              <w:right w:val="single" w:sz="4" w:space="0" w:color="auto"/>
            </w:tcBorders>
            <w:shd w:val="clear" w:color="auto" w:fill="993300"/>
          </w:tcPr>
          <w:p w:rsidR="008314C6" w:rsidRPr="00715B22" w:rsidRDefault="008314C6" w:rsidP="001042DE">
            <w:pPr>
              <w:spacing w:after="0" w:line="240" w:lineRule="auto"/>
              <w:jc w:val="center"/>
              <w:rPr>
                <w:rFonts w:ascii="Arial" w:hAnsi="Arial" w:cs="Arial"/>
                <w:sz w:val="18"/>
                <w:szCs w:val="18"/>
              </w:rPr>
            </w:pPr>
            <w:r w:rsidRPr="00715B22">
              <w:rPr>
                <w:rFonts w:ascii="Arial" w:hAnsi="Arial" w:cs="Arial"/>
                <w:color w:val="FFFFFF" w:themeColor="background1"/>
                <w:sz w:val="18"/>
                <w:szCs w:val="18"/>
              </w:rPr>
              <w:t>REQUISITOS ADMINISTRATIVOS</w:t>
            </w:r>
          </w:p>
        </w:tc>
      </w:tr>
      <w:tr w:rsidR="008314C6" w:rsidRPr="00715B22" w:rsidTr="001042DE">
        <w:tc>
          <w:tcPr>
            <w:tcW w:w="1560" w:type="dxa"/>
            <w:shd w:val="clear" w:color="auto" w:fill="auto"/>
          </w:tcPr>
          <w:p w:rsidR="008314C6" w:rsidRPr="00715B22" w:rsidRDefault="008314C6" w:rsidP="001042DE">
            <w:pPr>
              <w:spacing w:after="0" w:line="240" w:lineRule="auto"/>
              <w:jc w:val="center"/>
              <w:rPr>
                <w:rFonts w:ascii="Arial" w:hAnsi="Arial" w:cs="Arial"/>
                <w:sz w:val="18"/>
                <w:szCs w:val="18"/>
              </w:rPr>
            </w:pPr>
            <w:r w:rsidRPr="00715B22">
              <w:rPr>
                <w:rFonts w:ascii="Arial" w:hAnsi="Arial" w:cs="Arial"/>
                <w:sz w:val="18"/>
                <w:szCs w:val="18"/>
              </w:rPr>
              <w:t>3.13.14</w:t>
            </w:r>
          </w:p>
        </w:tc>
        <w:tc>
          <w:tcPr>
            <w:tcW w:w="5095" w:type="dxa"/>
            <w:gridSpan w:val="2"/>
            <w:shd w:val="clear" w:color="auto" w:fill="auto"/>
          </w:tcPr>
          <w:p w:rsidR="008314C6" w:rsidRPr="00715B22" w:rsidRDefault="008314C6" w:rsidP="001042DE">
            <w:pPr>
              <w:spacing w:after="0" w:line="240" w:lineRule="auto"/>
              <w:rPr>
                <w:rFonts w:ascii="Arial" w:hAnsi="Arial" w:cs="Arial"/>
                <w:color w:val="000000"/>
                <w:sz w:val="18"/>
                <w:szCs w:val="18"/>
              </w:rPr>
            </w:pPr>
            <w:r w:rsidRPr="00715B22">
              <w:rPr>
                <w:rFonts w:ascii="Arial" w:hAnsi="Arial" w:cs="Arial"/>
                <w:sz w:val="18"/>
                <w:szCs w:val="18"/>
              </w:rPr>
              <w:t>FORMATO relación de documentos a presentar en las proposiciones.</w:t>
            </w:r>
            <w:r w:rsidRPr="00715B22">
              <w:rPr>
                <w:rFonts w:ascii="Arial" w:hAnsi="Arial" w:cs="Arial"/>
                <w:b/>
                <w:color w:val="000000"/>
                <w:sz w:val="18"/>
                <w:szCs w:val="18"/>
              </w:rPr>
              <w:t xml:space="preserve"> ANEXO 9</w:t>
            </w:r>
          </w:p>
        </w:tc>
        <w:tc>
          <w:tcPr>
            <w:tcW w:w="2694" w:type="dxa"/>
            <w:gridSpan w:val="2"/>
            <w:shd w:val="clear" w:color="auto" w:fill="auto"/>
          </w:tcPr>
          <w:p w:rsidR="008314C6" w:rsidRPr="00715B22" w:rsidRDefault="008314C6" w:rsidP="001042D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sz w:val="18"/>
                <w:szCs w:val="18"/>
              </w:rPr>
              <w:t>NO</w:t>
            </w:r>
            <w:r w:rsidRPr="00715B22">
              <w:rPr>
                <w:rFonts w:ascii="Arial" w:hAnsi="Arial" w:cs="Arial"/>
                <w:sz w:val="18"/>
                <w:szCs w:val="18"/>
              </w:rPr>
              <w:t xml:space="preserve"> será motivo para desechar la propuesta.</w:t>
            </w:r>
          </w:p>
        </w:tc>
      </w:tr>
      <w:tr w:rsidR="008314C6" w:rsidRPr="00715B22" w:rsidTr="001042DE">
        <w:tc>
          <w:tcPr>
            <w:tcW w:w="1560" w:type="dxa"/>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jc w:val="center"/>
              <w:rPr>
                <w:rFonts w:ascii="Arial" w:hAnsi="Arial" w:cs="Arial"/>
                <w:sz w:val="18"/>
                <w:szCs w:val="18"/>
              </w:rPr>
            </w:pPr>
            <w:r w:rsidRPr="00715B22">
              <w:rPr>
                <w:rFonts w:ascii="Arial" w:hAnsi="Arial" w:cs="Arial"/>
                <w:sz w:val="18"/>
                <w:szCs w:val="18"/>
              </w:rPr>
              <w:t>3.13.15</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rPr>
                <w:rFonts w:ascii="Arial" w:hAnsi="Arial" w:cs="Arial"/>
                <w:sz w:val="18"/>
                <w:szCs w:val="18"/>
              </w:rPr>
            </w:pPr>
            <w:r w:rsidRPr="00715B22">
              <w:rPr>
                <w:rFonts w:ascii="Arial" w:hAnsi="Arial" w:cs="Arial"/>
                <w:sz w:val="18"/>
                <w:szCs w:val="18"/>
              </w:rPr>
              <w:t xml:space="preserve">Formato de identificación de información confidencial o información reservada, que el LICITANTE entregará a la ASIPONA DOS BOCAS, en la LICITACIÓN (Ver Texto en </w:t>
            </w:r>
            <w:r w:rsidRPr="00715B22">
              <w:rPr>
                <w:rFonts w:ascii="Arial" w:hAnsi="Arial" w:cs="Arial"/>
                <w:b/>
                <w:sz w:val="18"/>
                <w:szCs w:val="18"/>
              </w:rPr>
              <w:t>ANEXO 13</w:t>
            </w:r>
            <w:r w:rsidRPr="00715B22">
              <w:rPr>
                <w:rFonts w:ascii="Arial" w:hAnsi="Arial" w:cs="Arial"/>
                <w:sz w:val="18"/>
                <w:szCs w:val="18"/>
              </w:rPr>
              <w:t xml:space="preserve"> de esta CONVOCATORIA).</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bCs/>
                <w:sz w:val="18"/>
                <w:szCs w:val="18"/>
              </w:rPr>
              <w:t>NO</w:t>
            </w:r>
            <w:r w:rsidRPr="00715B22">
              <w:rPr>
                <w:rFonts w:ascii="Arial" w:hAnsi="Arial" w:cs="Arial"/>
                <w:sz w:val="18"/>
                <w:szCs w:val="18"/>
              </w:rPr>
              <w:t xml:space="preserve"> será motivo para desechar la propuesta.</w:t>
            </w:r>
          </w:p>
        </w:tc>
      </w:tr>
      <w:tr w:rsidR="008314C6" w:rsidRPr="00715B22" w:rsidTr="001042DE">
        <w:tc>
          <w:tcPr>
            <w:tcW w:w="1560" w:type="dxa"/>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jc w:val="center"/>
              <w:rPr>
                <w:rFonts w:ascii="Arial" w:hAnsi="Arial" w:cs="Arial"/>
                <w:sz w:val="18"/>
                <w:szCs w:val="18"/>
              </w:rPr>
            </w:pPr>
            <w:r w:rsidRPr="00715B22">
              <w:rPr>
                <w:rFonts w:ascii="Arial" w:hAnsi="Arial" w:cs="Arial"/>
                <w:sz w:val="18"/>
                <w:szCs w:val="18"/>
              </w:rPr>
              <w:t>3.13.16</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rPr>
                <w:rFonts w:ascii="Arial" w:hAnsi="Arial" w:cs="Arial"/>
                <w:sz w:val="18"/>
                <w:szCs w:val="18"/>
              </w:rPr>
            </w:pPr>
            <w:r w:rsidRPr="00715B22">
              <w:rPr>
                <w:rFonts w:ascii="Arial" w:hAnsi="Arial" w:cs="Arial"/>
                <w:sz w:val="18"/>
                <w:szCs w:val="18"/>
              </w:rPr>
              <w:t xml:space="preserve">FORMATO para evaluar la percepción de transparencia del procedimiento de LICITACIÓN. NOTA: Este documento lo entregarán debidamente llenado con los datos requeridos en el acto público de fallo. En caso de que no asista representante del LICITANTE a dicho acto, lo remitirán a la entidad posteriormente vía electrónica. </w:t>
            </w:r>
            <w:r w:rsidRPr="00715B22">
              <w:rPr>
                <w:rFonts w:ascii="Arial" w:hAnsi="Arial" w:cs="Arial"/>
                <w:b/>
                <w:sz w:val="18"/>
                <w:szCs w:val="18"/>
              </w:rPr>
              <w:t>ANEXO 14</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bCs/>
                <w:sz w:val="18"/>
                <w:szCs w:val="18"/>
              </w:rPr>
              <w:t>NO</w:t>
            </w:r>
            <w:r w:rsidRPr="00715B22">
              <w:rPr>
                <w:rFonts w:ascii="Arial" w:hAnsi="Arial" w:cs="Arial"/>
                <w:sz w:val="18"/>
                <w:szCs w:val="18"/>
              </w:rPr>
              <w:t xml:space="preserve"> será motivo para desechar la propuesta</w:t>
            </w:r>
          </w:p>
        </w:tc>
      </w:tr>
      <w:tr w:rsidR="008314C6" w:rsidRPr="00715B22" w:rsidTr="001042DE">
        <w:trPr>
          <w:gridAfter w:val="1"/>
          <w:wAfter w:w="10" w:type="dxa"/>
        </w:trPr>
        <w:tc>
          <w:tcPr>
            <w:tcW w:w="1560" w:type="dxa"/>
            <w:shd w:val="clear" w:color="auto" w:fill="auto"/>
          </w:tcPr>
          <w:p w:rsidR="008314C6" w:rsidRPr="00715B22" w:rsidRDefault="008314C6" w:rsidP="001042DE">
            <w:pPr>
              <w:spacing w:after="0" w:line="240" w:lineRule="auto"/>
              <w:jc w:val="center"/>
              <w:rPr>
                <w:rFonts w:ascii="Arial" w:hAnsi="Arial" w:cs="Arial"/>
                <w:sz w:val="18"/>
                <w:szCs w:val="18"/>
              </w:rPr>
            </w:pPr>
            <w:r w:rsidRPr="00715B22">
              <w:rPr>
                <w:rFonts w:ascii="Arial" w:hAnsi="Arial" w:cs="Arial"/>
                <w:sz w:val="18"/>
                <w:szCs w:val="18"/>
              </w:rPr>
              <w:t>3.13.17</w:t>
            </w:r>
          </w:p>
        </w:tc>
        <w:tc>
          <w:tcPr>
            <w:tcW w:w="5085" w:type="dxa"/>
            <w:shd w:val="clear" w:color="auto" w:fill="auto"/>
          </w:tcPr>
          <w:p w:rsidR="008314C6" w:rsidRPr="00715B22" w:rsidRDefault="008314C6" w:rsidP="001042DE">
            <w:pPr>
              <w:spacing w:after="0" w:line="240" w:lineRule="auto"/>
              <w:rPr>
                <w:rFonts w:ascii="Arial" w:hAnsi="Arial" w:cs="Arial"/>
                <w:sz w:val="18"/>
                <w:szCs w:val="18"/>
              </w:rPr>
            </w:pPr>
            <w:r w:rsidRPr="00425D5B">
              <w:rPr>
                <w:rFonts w:ascii="Arial" w:hAnsi="Arial" w:cs="Arial"/>
                <w:sz w:val="18"/>
                <w:szCs w:val="18"/>
              </w:rPr>
              <w:t xml:space="preserve">FORMATO </w:t>
            </w:r>
            <w:r>
              <w:rPr>
                <w:rFonts w:ascii="Arial" w:hAnsi="Arial" w:cs="Arial"/>
                <w:sz w:val="18"/>
                <w:szCs w:val="18"/>
              </w:rPr>
              <w:t>ASIPONA</w:t>
            </w:r>
            <w:r w:rsidRPr="00425D5B">
              <w:rPr>
                <w:rFonts w:ascii="Arial" w:hAnsi="Arial" w:cs="Arial"/>
                <w:sz w:val="18"/>
                <w:szCs w:val="18"/>
              </w:rPr>
              <w:t xml:space="preserve">-DBO-GAF-F-48 Cuestionario al PROVEEDOR para integrar el listado de PROVEEDORES evaluados del Sistema de Gestión de Calidad y Ambiental. NOTA: Este documento será entregado, debidamente llenado con los datos requeridos, por el licitante ganador previo a la firma del CONTRATO. </w:t>
            </w:r>
            <w:r w:rsidRPr="00425D5B">
              <w:rPr>
                <w:rFonts w:ascii="Arial" w:hAnsi="Arial" w:cs="Arial"/>
                <w:b/>
                <w:sz w:val="18"/>
                <w:szCs w:val="18"/>
              </w:rPr>
              <w:t>ANEXO 15</w:t>
            </w:r>
          </w:p>
        </w:tc>
        <w:tc>
          <w:tcPr>
            <w:tcW w:w="2694" w:type="dxa"/>
            <w:gridSpan w:val="2"/>
            <w:shd w:val="clear" w:color="auto" w:fill="auto"/>
          </w:tcPr>
          <w:p w:rsidR="008314C6" w:rsidRPr="00715B22" w:rsidRDefault="008314C6" w:rsidP="001042D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sz w:val="18"/>
                <w:szCs w:val="18"/>
              </w:rPr>
              <w:t xml:space="preserve">NO </w:t>
            </w:r>
            <w:r w:rsidRPr="00715B22">
              <w:rPr>
                <w:rFonts w:ascii="Arial" w:hAnsi="Arial" w:cs="Arial"/>
                <w:sz w:val="18"/>
                <w:szCs w:val="18"/>
              </w:rPr>
              <w:t>será motivo para desechar la propuesta</w:t>
            </w:r>
          </w:p>
        </w:tc>
      </w:tr>
      <w:tr w:rsidR="008314C6" w:rsidRPr="00715B22" w:rsidTr="001042DE">
        <w:trPr>
          <w:gridAfter w:val="1"/>
          <w:wAfter w:w="10" w:type="dxa"/>
        </w:trPr>
        <w:tc>
          <w:tcPr>
            <w:tcW w:w="1560" w:type="dxa"/>
            <w:shd w:val="clear" w:color="auto" w:fill="auto"/>
          </w:tcPr>
          <w:p w:rsidR="008314C6" w:rsidRPr="00715B22" w:rsidRDefault="008314C6" w:rsidP="001042DE">
            <w:pPr>
              <w:spacing w:after="0" w:line="240" w:lineRule="auto"/>
              <w:jc w:val="center"/>
              <w:rPr>
                <w:rFonts w:ascii="Arial" w:hAnsi="Arial" w:cs="Arial"/>
                <w:sz w:val="18"/>
                <w:szCs w:val="18"/>
              </w:rPr>
            </w:pPr>
            <w:r w:rsidRPr="00715B22">
              <w:rPr>
                <w:rFonts w:ascii="Arial" w:hAnsi="Arial" w:cs="Arial"/>
                <w:sz w:val="18"/>
                <w:szCs w:val="18"/>
              </w:rPr>
              <w:t>3.13.18</w:t>
            </w:r>
          </w:p>
        </w:tc>
        <w:tc>
          <w:tcPr>
            <w:tcW w:w="5085" w:type="dxa"/>
            <w:shd w:val="clear" w:color="auto" w:fill="auto"/>
          </w:tcPr>
          <w:p w:rsidR="008314C6" w:rsidRPr="00715B22" w:rsidRDefault="008314C6" w:rsidP="001042DE">
            <w:pPr>
              <w:spacing w:after="0" w:line="240" w:lineRule="auto"/>
              <w:rPr>
                <w:rFonts w:ascii="Arial" w:hAnsi="Arial" w:cs="Arial"/>
                <w:b/>
                <w:color w:val="000000"/>
                <w:sz w:val="18"/>
                <w:szCs w:val="18"/>
              </w:rPr>
            </w:pPr>
            <w:r w:rsidRPr="00715B22">
              <w:rPr>
                <w:rFonts w:ascii="Arial" w:hAnsi="Arial" w:cs="Arial"/>
                <w:color w:val="000000"/>
                <w:sz w:val="18"/>
                <w:szCs w:val="18"/>
              </w:rPr>
              <w:t xml:space="preserve">Programa de Cadenas Productivas. </w:t>
            </w:r>
            <w:r w:rsidRPr="00715B22">
              <w:rPr>
                <w:rFonts w:ascii="Arial" w:hAnsi="Arial" w:cs="Arial"/>
                <w:b/>
                <w:color w:val="000000"/>
                <w:sz w:val="18"/>
                <w:szCs w:val="18"/>
              </w:rPr>
              <w:t>ANEXO 18</w:t>
            </w:r>
          </w:p>
        </w:tc>
        <w:tc>
          <w:tcPr>
            <w:tcW w:w="2694" w:type="dxa"/>
            <w:gridSpan w:val="2"/>
            <w:shd w:val="clear" w:color="auto" w:fill="auto"/>
          </w:tcPr>
          <w:p w:rsidR="008314C6" w:rsidRPr="00715B22" w:rsidRDefault="008314C6" w:rsidP="001042D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sz w:val="18"/>
                <w:szCs w:val="18"/>
              </w:rPr>
              <w:t>NO</w:t>
            </w:r>
            <w:r w:rsidRPr="00715B22">
              <w:rPr>
                <w:rFonts w:ascii="Arial" w:hAnsi="Arial" w:cs="Arial"/>
                <w:sz w:val="18"/>
                <w:szCs w:val="18"/>
              </w:rPr>
              <w:t xml:space="preserve"> </w:t>
            </w:r>
            <w:r w:rsidRPr="00715B22">
              <w:rPr>
                <w:rFonts w:ascii="Arial" w:hAnsi="Arial" w:cs="Arial"/>
                <w:bCs/>
                <w:sz w:val="18"/>
                <w:szCs w:val="18"/>
              </w:rPr>
              <w:t>será motivo para desechar la propuesta</w:t>
            </w:r>
            <w:r w:rsidRPr="00715B22">
              <w:rPr>
                <w:rFonts w:ascii="Arial" w:hAnsi="Arial" w:cs="Arial"/>
                <w:b/>
                <w:sz w:val="18"/>
                <w:szCs w:val="18"/>
              </w:rPr>
              <w:t>.</w:t>
            </w:r>
          </w:p>
        </w:tc>
      </w:tr>
      <w:tr w:rsidR="008314C6" w:rsidRPr="00715B22" w:rsidTr="001042DE">
        <w:trPr>
          <w:gridAfter w:val="1"/>
          <w:wAfter w:w="10" w:type="dxa"/>
        </w:trPr>
        <w:tc>
          <w:tcPr>
            <w:tcW w:w="1560" w:type="dxa"/>
            <w:shd w:val="clear" w:color="auto" w:fill="auto"/>
          </w:tcPr>
          <w:p w:rsidR="008314C6" w:rsidRPr="00715B22" w:rsidRDefault="008314C6" w:rsidP="001042DE">
            <w:pPr>
              <w:spacing w:after="0" w:line="240" w:lineRule="auto"/>
              <w:jc w:val="center"/>
              <w:rPr>
                <w:rFonts w:ascii="Arial" w:hAnsi="Arial" w:cs="Arial"/>
                <w:sz w:val="18"/>
                <w:szCs w:val="18"/>
              </w:rPr>
            </w:pPr>
            <w:r w:rsidRPr="00715B22">
              <w:rPr>
                <w:rFonts w:ascii="Arial" w:hAnsi="Arial" w:cs="Arial"/>
                <w:sz w:val="18"/>
                <w:szCs w:val="18"/>
              </w:rPr>
              <w:t>3.13.19</w:t>
            </w:r>
          </w:p>
        </w:tc>
        <w:tc>
          <w:tcPr>
            <w:tcW w:w="5085" w:type="dxa"/>
            <w:shd w:val="clear" w:color="auto" w:fill="auto"/>
          </w:tcPr>
          <w:p w:rsidR="008314C6" w:rsidRPr="00715B22" w:rsidRDefault="008314C6" w:rsidP="0044604E">
            <w:pPr>
              <w:spacing w:after="0" w:line="240" w:lineRule="auto"/>
              <w:rPr>
                <w:rFonts w:ascii="Arial" w:hAnsi="Arial" w:cs="Arial"/>
                <w:color w:val="000000"/>
                <w:sz w:val="18"/>
                <w:szCs w:val="18"/>
              </w:rPr>
            </w:pPr>
            <w:r w:rsidRPr="00715B22">
              <w:rPr>
                <w:rFonts w:ascii="Arial" w:hAnsi="Arial" w:cs="Arial"/>
                <w:color w:val="000000"/>
                <w:sz w:val="18"/>
                <w:szCs w:val="18"/>
              </w:rPr>
              <w:t xml:space="preserve">Escrito en que el licitante manifieste bajo protesta de decir verdad, que en caso de resultar ganador, adaptará sus procesos, procedimientos e instrucciones de trabajo a los requeridos por la ASIPONA DOS BOCAS de acuerdo a los requisitos que le impone a esta empresa el Sistema Integrado de Gestión de Calidad Ambiental, certificado bajo las normas ISO 9001:2015, ISO 14001:2015, ISO 45001:2018 </w:t>
            </w:r>
            <w:r w:rsidRPr="00715B22">
              <w:rPr>
                <w:rFonts w:ascii="Arial" w:hAnsi="Arial" w:cs="Arial"/>
                <w:b/>
                <w:sz w:val="18"/>
                <w:szCs w:val="18"/>
              </w:rPr>
              <w:t>ANEXO 26</w:t>
            </w:r>
          </w:p>
        </w:tc>
        <w:tc>
          <w:tcPr>
            <w:tcW w:w="2694" w:type="dxa"/>
            <w:gridSpan w:val="2"/>
            <w:shd w:val="clear" w:color="auto" w:fill="auto"/>
          </w:tcPr>
          <w:p w:rsidR="008314C6" w:rsidRPr="00715B22" w:rsidRDefault="008314C6" w:rsidP="001042DE">
            <w:pPr>
              <w:spacing w:after="0" w:line="240" w:lineRule="auto"/>
              <w:rPr>
                <w:rFonts w:ascii="Arial" w:hAnsi="Arial" w:cs="Arial"/>
                <w:b/>
                <w:sz w:val="18"/>
                <w:szCs w:val="18"/>
              </w:rPr>
            </w:pPr>
            <w:r w:rsidRPr="00715B22">
              <w:rPr>
                <w:rFonts w:ascii="Arial" w:hAnsi="Arial" w:cs="Arial"/>
                <w:sz w:val="18"/>
                <w:szCs w:val="18"/>
              </w:rPr>
              <w:t xml:space="preserve">La falta de este documento </w:t>
            </w:r>
            <w:r w:rsidRPr="00715B22">
              <w:rPr>
                <w:rFonts w:ascii="Arial" w:hAnsi="Arial" w:cs="Arial"/>
                <w:b/>
                <w:sz w:val="18"/>
                <w:szCs w:val="18"/>
              </w:rPr>
              <w:t xml:space="preserve">NO </w:t>
            </w:r>
            <w:r w:rsidRPr="00715B22">
              <w:rPr>
                <w:rFonts w:ascii="Arial" w:hAnsi="Arial" w:cs="Arial"/>
                <w:bCs/>
                <w:sz w:val="18"/>
                <w:szCs w:val="18"/>
              </w:rPr>
              <w:t>será motivo para desechar la propuesta.</w:t>
            </w:r>
          </w:p>
        </w:tc>
      </w:tr>
      <w:tr w:rsidR="008314C6" w:rsidRPr="00715B22" w:rsidTr="001042DE">
        <w:trPr>
          <w:gridAfter w:val="1"/>
          <w:wAfter w:w="10" w:type="dxa"/>
        </w:trPr>
        <w:tc>
          <w:tcPr>
            <w:tcW w:w="1560" w:type="dxa"/>
            <w:shd w:val="clear" w:color="auto" w:fill="auto"/>
          </w:tcPr>
          <w:p w:rsidR="008314C6" w:rsidRPr="00715B22" w:rsidRDefault="008314C6" w:rsidP="001042DE">
            <w:pPr>
              <w:spacing w:after="0" w:line="240" w:lineRule="auto"/>
              <w:jc w:val="center"/>
              <w:rPr>
                <w:rFonts w:ascii="Arial" w:hAnsi="Arial" w:cs="Arial"/>
                <w:sz w:val="18"/>
                <w:szCs w:val="18"/>
              </w:rPr>
            </w:pPr>
            <w:r w:rsidRPr="00715B22">
              <w:rPr>
                <w:rFonts w:ascii="Arial" w:hAnsi="Arial" w:cs="Arial"/>
                <w:sz w:val="18"/>
                <w:szCs w:val="18"/>
              </w:rPr>
              <w:lastRenderedPageBreak/>
              <w:t>3.13.20</w:t>
            </w:r>
          </w:p>
        </w:tc>
        <w:tc>
          <w:tcPr>
            <w:tcW w:w="5085" w:type="dxa"/>
            <w:shd w:val="clear" w:color="auto" w:fill="auto"/>
          </w:tcPr>
          <w:p w:rsidR="008314C6" w:rsidRPr="00715B22" w:rsidRDefault="008314C6" w:rsidP="001042DE">
            <w:pPr>
              <w:spacing w:after="0" w:line="240" w:lineRule="auto"/>
              <w:rPr>
                <w:rFonts w:ascii="Arial" w:hAnsi="Arial" w:cs="Arial"/>
                <w:color w:val="000000"/>
                <w:sz w:val="18"/>
                <w:szCs w:val="18"/>
              </w:rPr>
            </w:pPr>
            <w:r w:rsidRPr="00715B22">
              <w:rPr>
                <w:rFonts w:ascii="Arial" w:hAnsi="Arial" w:cs="Arial"/>
                <w:color w:val="000000"/>
                <w:sz w:val="18"/>
                <w:szCs w:val="18"/>
              </w:rPr>
              <w:t xml:space="preserve">Copia del formato de </w:t>
            </w:r>
            <w:r>
              <w:rPr>
                <w:rFonts w:ascii="Arial" w:hAnsi="Arial" w:cs="Arial"/>
                <w:color w:val="000000"/>
                <w:sz w:val="18"/>
                <w:szCs w:val="18"/>
              </w:rPr>
              <w:t>manifiesto de interés</w:t>
            </w:r>
            <w:r w:rsidRPr="00715B22">
              <w:rPr>
                <w:rFonts w:ascii="Arial" w:hAnsi="Arial" w:cs="Arial"/>
                <w:color w:val="000000"/>
                <w:sz w:val="18"/>
                <w:szCs w:val="18"/>
              </w:rPr>
              <w:t xml:space="preserve"> de participación a la licitación que genera el sistema COMPRANET</w:t>
            </w:r>
            <w:r>
              <w:rPr>
                <w:rFonts w:ascii="Arial" w:hAnsi="Arial" w:cs="Arial"/>
                <w:color w:val="000000"/>
                <w:sz w:val="18"/>
                <w:szCs w:val="18"/>
              </w:rPr>
              <w:t xml:space="preserve"> 2023</w:t>
            </w:r>
            <w:r w:rsidRPr="00715B22">
              <w:rPr>
                <w:rFonts w:ascii="Arial" w:hAnsi="Arial" w:cs="Arial"/>
                <w:color w:val="000000"/>
                <w:sz w:val="18"/>
                <w:szCs w:val="18"/>
              </w:rPr>
              <w:t xml:space="preserve"> en la dirección: </w:t>
            </w:r>
            <w:hyperlink r:id="rId20" w:history="1">
              <w:r w:rsidRPr="00715B22">
                <w:rPr>
                  <w:rStyle w:val="Hipervnculo"/>
                  <w:rFonts w:ascii="Arial" w:hAnsi="Arial" w:cs="Arial"/>
                  <w:sz w:val="18"/>
                  <w:szCs w:val="18"/>
                </w:rPr>
                <w:t>http://compranet.hacienda.gob.mx</w:t>
              </w:r>
            </w:hyperlink>
            <w:r w:rsidRPr="00715B22">
              <w:rPr>
                <w:rFonts w:ascii="Arial" w:hAnsi="Arial" w:cs="Arial"/>
                <w:color w:val="000000"/>
                <w:sz w:val="18"/>
                <w:szCs w:val="18"/>
              </w:rPr>
              <w:t xml:space="preserve">. </w:t>
            </w:r>
            <w:r w:rsidRPr="00715B22">
              <w:rPr>
                <w:rFonts w:ascii="Arial" w:hAnsi="Arial" w:cs="Arial"/>
                <w:b/>
                <w:sz w:val="18"/>
                <w:szCs w:val="18"/>
              </w:rPr>
              <w:t>ANEXO 27</w:t>
            </w:r>
          </w:p>
        </w:tc>
        <w:tc>
          <w:tcPr>
            <w:tcW w:w="2694" w:type="dxa"/>
            <w:gridSpan w:val="2"/>
            <w:shd w:val="clear" w:color="auto" w:fill="auto"/>
          </w:tcPr>
          <w:p w:rsidR="008314C6" w:rsidRPr="00715B22" w:rsidRDefault="008314C6" w:rsidP="001042D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sz w:val="18"/>
                <w:szCs w:val="18"/>
              </w:rPr>
              <w:t>será motivo para desechar la propuesta.</w:t>
            </w:r>
          </w:p>
        </w:tc>
      </w:tr>
      <w:tr w:rsidR="008314C6" w:rsidRPr="00715B22" w:rsidTr="001042DE">
        <w:tblPrEx>
          <w:shd w:val="clear" w:color="auto" w:fill="9CC2E5" w:themeFill="accent5" w:themeFillTint="99"/>
        </w:tblPrEx>
        <w:tc>
          <w:tcPr>
            <w:tcW w:w="9349" w:type="dxa"/>
            <w:gridSpan w:val="5"/>
            <w:tcBorders>
              <w:top w:val="single" w:sz="4" w:space="0" w:color="auto"/>
              <w:left w:val="single" w:sz="4" w:space="0" w:color="auto"/>
              <w:bottom w:val="single" w:sz="4" w:space="0" w:color="auto"/>
              <w:right w:val="single" w:sz="4" w:space="0" w:color="auto"/>
            </w:tcBorders>
            <w:shd w:val="clear" w:color="auto" w:fill="993300"/>
          </w:tcPr>
          <w:p w:rsidR="008314C6" w:rsidRPr="00715B22" w:rsidRDefault="008314C6" w:rsidP="001042DE">
            <w:pPr>
              <w:spacing w:after="0" w:line="240" w:lineRule="auto"/>
              <w:jc w:val="center"/>
              <w:rPr>
                <w:rFonts w:ascii="Arial" w:hAnsi="Arial" w:cs="Arial"/>
                <w:sz w:val="18"/>
                <w:szCs w:val="18"/>
              </w:rPr>
            </w:pPr>
            <w:r w:rsidRPr="00715B22">
              <w:rPr>
                <w:rFonts w:ascii="Arial" w:hAnsi="Arial" w:cs="Arial"/>
                <w:color w:val="FFFFFF" w:themeColor="background1"/>
                <w:sz w:val="18"/>
                <w:szCs w:val="18"/>
              </w:rPr>
              <w:t>REQUISITOS TECNICOS</w:t>
            </w:r>
          </w:p>
        </w:tc>
      </w:tr>
      <w:tr w:rsidR="008314C6" w:rsidRPr="00715B22" w:rsidTr="001042DE">
        <w:tc>
          <w:tcPr>
            <w:tcW w:w="1560" w:type="dxa"/>
            <w:shd w:val="clear" w:color="auto" w:fill="auto"/>
          </w:tcPr>
          <w:p w:rsidR="008314C6" w:rsidRPr="00715B22" w:rsidRDefault="008314C6" w:rsidP="001042DE">
            <w:pPr>
              <w:spacing w:after="0" w:line="240" w:lineRule="auto"/>
              <w:jc w:val="center"/>
              <w:rPr>
                <w:rFonts w:ascii="Arial" w:hAnsi="Arial" w:cs="Arial"/>
                <w:sz w:val="18"/>
                <w:szCs w:val="18"/>
              </w:rPr>
            </w:pPr>
            <w:r w:rsidRPr="00715B22">
              <w:rPr>
                <w:rFonts w:ascii="Arial" w:hAnsi="Arial" w:cs="Arial"/>
                <w:sz w:val="18"/>
                <w:szCs w:val="18"/>
              </w:rPr>
              <w:t>3.13.21</w:t>
            </w:r>
          </w:p>
        </w:tc>
        <w:tc>
          <w:tcPr>
            <w:tcW w:w="5095" w:type="dxa"/>
            <w:gridSpan w:val="2"/>
            <w:shd w:val="clear" w:color="auto" w:fill="auto"/>
          </w:tcPr>
          <w:p w:rsidR="008314C6" w:rsidRPr="00311D5A" w:rsidRDefault="008314C6" w:rsidP="001042DE">
            <w:pPr>
              <w:tabs>
                <w:tab w:val="center" w:pos="4252"/>
                <w:tab w:val="right" w:pos="8504"/>
              </w:tabs>
              <w:spacing w:after="0" w:line="240" w:lineRule="auto"/>
              <w:rPr>
                <w:rFonts w:ascii="Arial" w:hAnsi="Arial" w:cs="Arial"/>
                <w:color w:val="000000"/>
                <w:sz w:val="18"/>
                <w:szCs w:val="18"/>
              </w:rPr>
            </w:pPr>
            <w:r w:rsidRPr="00311D5A">
              <w:rPr>
                <w:rFonts w:ascii="Arial" w:hAnsi="Arial" w:cs="Arial"/>
                <w:color w:val="000000"/>
                <w:sz w:val="18"/>
                <w:szCs w:val="18"/>
              </w:rPr>
              <w:t xml:space="preserve">Descripción detallada de los SERVICIOS, sin precios </w:t>
            </w:r>
            <w:r>
              <w:rPr>
                <w:rFonts w:ascii="Arial" w:hAnsi="Arial" w:cs="Arial"/>
                <w:color w:val="000000"/>
                <w:sz w:val="18"/>
                <w:szCs w:val="18"/>
              </w:rPr>
              <w:t xml:space="preserve">en hoja membretada del Licitante </w:t>
            </w:r>
            <w:r w:rsidRPr="00311D5A">
              <w:rPr>
                <w:rFonts w:ascii="Arial" w:hAnsi="Arial" w:cs="Arial"/>
                <w:b/>
                <w:color w:val="000000"/>
                <w:sz w:val="18"/>
                <w:szCs w:val="18"/>
              </w:rPr>
              <w:t>(ANEXO 1).</w:t>
            </w:r>
          </w:p>
          <w:p w:rsidR="008314C6" w:rsidRPr="00311D5A" w:rsidRDefault="008314C6" w:rsidP="001042DE">
            <w:pPr>
              <w:tabs>
                <w:tab w:val="center" w:pos="4252"/>
                <w:tab w:val="right" w:pos="8504"/>
              </w:tabs>
              <w:spacing w:after="0" w:line="240" w:lineRule="auto"/>
              <w:rPr>
                <w:rFonts w:ascii="Arial" w:hAnsi="Arial" w:cs="Arial"/>
                <w:color w:val="000000"/>
                <w:sz w:val="18"/>
                <w:szCs w:val="18"/>
              </w:rPr>
            </w:pPr>
            <w:r w:rsidRPr="00311D5A">
              <w:rPr>
                <w:rFonts w:ascii="Arial" w:hAnsi="Arial" w:cs="Arial"/>
                <w:color w:val="000000"/>
                <w:sz w:val="18"/>
                <w:szCs w:val="18"/>
              </w:rPr>
              <w:t>Incluye:</w:t>
            </w:r>
          </w:p>
          <w:p w:rsidR="008314C6" w:rsidRPr="00311D5A" w:rsidRDefault="008314C6" w:rsidP="001042DE">
            <w:pPr>
              <w:pStyle w:val="Prrafodelista"/>
              <w:numPr>
                <w:ilvl w:val="0"/>
                <w:numId w:val="44"/>
              </w:numPr>
              <w:tabs>
                <w:tab w:val="center" w:pos="4252"/>
                <w:tab w:val="right" w:pos="8504"/>
              </w:tabs>
              <w:spacing w:after="0" w:line="240" w:lineRule="auto"/>
              <w:rPr>
                <w:rFonts w:ascii="Arial" w:hAnsi="Arial" w:cs="Arial"/>
                <w:color w:val="000000"/>
                <w:sz w:val="18"/>
                <w:szCs w:val="18"/>
              </w:rPr>
            </w:pPr>
            <w:r w:rsidRPr="00311D5A">
              <w:rPr>
                <w:rFonts w:ascii="Arial" w:hAnsi="Arial" w:cs="Arial"/>
                <w:color w:val="000000"/>
                <w:sz w:val="18"/>
                <w:szCs w:val="18"/>
              </w:rPr>
              <w:t xml:space="preserve">Documento (oficio) en donde se compromete a dar cumplimiento del total de requisitos establecidos en el </w:t>
            </w:r>
            <w:r w:rsidRPr="00311D5A">
              <w:rPr>
                <w:rFonts w:ascii="Arial" w:hAnsi="Arial" w:cs="Arial"/>
                <w:b/>
                <w:color w:val="000000"/>
                <w:sz w:val="18"/>
                <w:szCs w:val="18"/>
              </w:rPr>
              <w:t xml:space="preserve">(ANEXO 1) </w:t>
            </w:r>
            <w:r w:rsidRPr="00311D5A">
              <w:rPr>
                <w:rFonts w:ascii="Arial" w:hAnsi="Arial" w:cs="Arial"/>
                <w:color w:val="000000"/>
                <w:sz w:val="18"/>
                <w:szCs w:val="18"/>
              </w:rPr>
              <w:t>firmado por representante legal.</w:t>
            </w:r>
          </w:p>
          <w:p w:rsidR="008314C6" w:rsidRDefault="008314C6" w:rsidP="001042DE">
            <w:pPr>
              <w:pStyle w:val="Prrafodelista"/>
              <w:numPr>
                <w:ilvl w:val="0"/>
                <w:numId w:val="44"/>
              </w:numPr>
              <w:tabs>
                <w:tab w:val="center" w:pos="4252"/>
                <w:tab w:val="right" w:pos="8504"/>
              </w:tabs>
              <w:spacing w:after="0" w:line="240" w:lineRule="auto"/>
              <w:rPr>
                <w:rFonts w:ascii="Arial" w:hAnsi="Arial" w:cs="Arial"/>
                <w:color w:val="000000"/>
                <w:sz w:val="18"/>
                <w:szCs w:val="18"/>
              </w:rPr>
            </w:pPr>
            <w:r>
              <w:rPr>
                <w:rFonts w:ascii="Arial" w:hAnsi="Arial" w:cs="Arial"/>
                <w:color w:val="000000"/>
                <w:sz w:val="18"/>
                <w:szCs w:val="18"/>
              </w:rPr>
              <w:t xml:space="preserve">Fichas técnicas de los equipos ofertados, </w:t>
            </w:r>
            <w:r w:rsidRPr="00BD59E6">
              <w:rPr>
                <w:rFonts w:ascii="Arial" w:hAnsi="Arial" w:cs="Arial"/>
                <w:color w:val="000000"/>
                <w:sz w:val="18"/>
                <w:szCs w:val="18"/>
              </w:rPr>
              <w:t>del CATALOGO DE EQUIPO;</w:t>
            </w:r>
          </w:p>
          <w:p w:rsidR="008314C6" w:rsidRDefault="008314C6" w:rsidP="001042DE">
            <w:pPr>
              <w:pStyle w:val="Prrafodelista"/>
              <w:numPr>
                <w:ilvl w:val="0"/>
                <w:numId w:val="44"/>
              </w:numPr>
              <w:tabs>
                <w:tab w:val="center" w:pos="4252"/>
                <w:tab w:val="right" w:pos="8504"/>
              </w:tabs>
              <w:spacing w:after="0" w:line="240" w:lineRule="auto"/>
              <w:rPr>
                <w:rFonts w:ascii="Arial" w:hAnsi="Arial" w:cs="Arial"/>
                <w:color w:val="000000"/>
                <w:sz w:val="18"/>
                <w:szCs w:val="18"/>
              </w:rPr>
            </w:pPr>
            <w:r>
              <w:rPr>
                <w:rFonts w:ascii="Arial" w:hAnsi="Arial" w:cs="Arial"/>
                <w:color w:val="000000"/>
                <w:sz w:val="18"/>
                <w:szCs w:val="18"/>
              </w:rPr>
              <w:t>Documentación del personal propuesto para el servicio de acuerdo a lo requerido en la plantilla de personal en el anexo 1; currículo vitae, competencias, certificados, títulos y cedulas profesionales; así como del personal que será responsable directos de atender las solicitudes de la convocante.</w:t>
            </w:r>
          </w:p>
          <w:p w:rsidR="008314C6" w:rsidRDefault="008314C6" w:rsidP="001042DE">
            <w:pPr>
              <w:pStyle w:val="Prrafodelista"/>
              <w:numPr>
                <w:ilvl w:val="0"/>
                <w:numId w:val="44"/>
              </w:numPr>
              <w:tabs>
                <w:tab w:val="center" w:pos="4252"/>
                <w:tab w:val="right" w:pos="8504"/>
              </w:tabs>
              <w:spacing w:after="0" w:line="240" w:lineRule="auto"/>
              <w:rPr>
                <w:rFonts w:ascii="Arial" w:hAnsi="Arial" w:cs="Arial"/>
                <w:color w:val="000000"/>
                <w:sz w:val="18"/>
                <w:szCs w:val="18"/>
              </w:rPr>
            </w:pPr>
            <w:r>
              <w:rPr>
                <w:rFonts w:ascii="Arial" w:hAnsi="Arial" w:cs="Arial"/>
                <w:color w:val="000000"/>
                <w:sz w:val="18"/>
                <w:szCs w:val="18"/>
              </w:rPr>
              <w:t>Certificados de productos, licencias, acreditaciones y documento que respalde la marca de los productos.</w:t>
            </w:r>
          </w:p>
          <w:p w:rsidR="008314C6" w:rsidRDefault="008314C6" w:rsidP="001042DE">
            <w:pPr>
              <w:pStyle w:val="Prrafodelista"/>
              <w:numPr>
                <w:ilvl w:val="0"/>
                <w:numId w:val="44"/>
              </w:numPr>
              <w:tabs>
                <w:tab w:val="center" w:pos="4252"/>
                <w:tab w:val="right" w:pos="8504"/>
              </w:tabs>
              <w:spacing w:after="0" w:line="240" w:lineRule="auto"/>
              <w:rPr>
                <w:rFonts w:ascii="Arial" w:hAnsi="Arial" w:cs="Arial"/>
                <w:color w:val="000000"/>
                <w:sz w:val="18"/>
                <w:szCs w:val="18"/>
              </w:rPr>
            </w:pPr>
            <w:r w:rsidRPr="00ED4F03">
              <w:rPr>
                <w:rFonts w:ascii="Arial" w:hAnsi="Arial" w:cs="Arial"/>
                <w:color w:val="000000"/>
                <w:sz w:val="18"/>
                <w:szCs w:val="18"/>
              </w:rPr>
              <w:tab/>
              <w:t>Presentar copia simple del Registro emitido por la Dirección General de Registro y Supervisión a Empresas y Servicios de Seguridad Privada, dependiente de la Secretaría de Seguridad Pública Federal, en la modalidad señalada en la fracción I, II, III, IV y VII del artículo 15 de la Ley Federal de Seguridad Privada y presentar copia notariada de la autorización Estatal emitida por la Dirección General de Operación Policial en el Estado de Tabasco. La cual deberá estar vigente desde la presentación de la propuesta, hasta la conclusión de la prestación de los SERVICIOS;</w:t>
            </w:r>
          </w:p>
          <w:p w:rsidR="008314C6" w:rsidRPr="00CF2222" w:rsidRDefault="008314C6" w:rsidP="001042DE">
            <w:pPr>
              <w:tabs>
                <w:tab w:val="center" w:pos="4252"/>
                <w:tab w:val="right" w:pos="8504"/>
              </w:tabs>
              <w:spacing w:after="0" w:line="240" w:lineRule="auto"/>
              <w:rPr>
                <w:rFonts w:ascii="Arial" w:hAnsi="Arial" w:cs="Arial"/>
                <w:color w:val="000000"/>
                <w:sz w:val="18"/>
                <w:szCs w:val="18"/>
              </w:rPr>
            </w:pPr>
          </w:p>
        </w:tc>
        <w:tc>
          <w:tcPr>
            <w:tcW w:w="2694" w:type="dxa"/>
            <w:gridSpan w:val="2"/>
            <w:shd w:val="clear" w:color="auto" w:fill="auto"/>
          </w:tcPr>
          <w:p w:rsidR="008314C6" w:rsidRPr="00715B22" w:rsidRDefault="008314C6" w:rsidP="001042DE">
            <w:pPr>
              <w:spacing w:after="0" w:line="240" w:lineRule="auto"/>
              <w:rPr>
                <w:rFonts w:ascii="Arial" w:hAnsi="Arial" w:cs="Arial"/>
                <w:sz w:val="18"/>
                <w:szCs w:val="18"/>
              </w:rPr>
            </w:pPr>
            <w:r w:rsidRPr="00715B22">
              <w:rPr>
                <w:rFonts w:ascii="Arial" w:hAnsi="Arial" w:cs="Arial"/>
                <w:sz w:val="18"/>
                <w:szCs w:val="18"/>
              </w:rPr>
              <w:t xml:space="preserve">La falta de este documento </w:t>
            </w:r>
            <w:r>
              <w:rPr>
                <w:rFonts w:ascii="Arial" w:hAnsi="Arial" w:cs="Arial"/>
                <w:sz w:val="18"/>
                <w:szCs w:val="18"/>
              </w:rPr>
              <w:t xml:space="preserve"> completo </w:t>
            </w:r>
            <w:r w:rsidRPr="00715B22">
              <w:rPr>
                <w:rFonts w:ascii="Arial" w:hAnsi="Arial" w:cs="Arial"/>
                <w:b/>
                <w:sz w:val="18"/>
                <w:szCs w:val="18"/>
              </w:rPr>
              <w:t>será motivo para desechar la propuesta</w:t>
            </w:r>
          </w:p>
        </w:tc>
      </w:tr>
      <w:tr w:rsidR="008314C6" w:rsidRPr="00715B22" w:rsidTr="001042DE">
        <w:tc>
          <w:tcPr>
            <w:tcW w:w="1560" w:type="dxa"/>
            <w:shd w:val="clear" w:color="auto" w:fill="auto"/>
          </w:tcPr>
          <w:p w:rsidR="008314C6" w:rsidRPr="00715B22" w:rsidRDefault="008314C6" w:rsidP="001042DE">
            <w:pPr>
              <w:spacing w:after="0" w:line="240" w:lineRule="auto"/>
              <w:jc w:val="center"/>
              <w:rPr>
                <w:rFonts w:ascii="Arial" w:hAnsi="Arial" w:cs="Arial"/>
                <w:sz w:val="18"/>
                <w:szCs w:val="18"/>
              </w:rPr>
            </w:pPr>
            <w:r w:rsidRPr="00715B22">
              <w:rPr>
                <w:rFonts w:ascii="Arial" w:hAnsi="Arial" w:cs="Arial"/>
                <w:sz w:val="18"/>
                <w:szCs w:val="18"/>
              </w:rPr>
              <w:t>3.13.22</w:t>
            </w:r>
          </w:p>
        </w:tc>
        <w:tc>
          <w:tcPr>
            <w:tcW w:w="5095" w:type="dxa"/>
            <w:gridSpan w:val="2"/>
            <w:shd w:val="clear" w:color="auto" w:fill="auto"/>
          </w:tcPr>
          <w:p w:rsidR="008314C6" w:rsidRPr="00715B22" w:rsidRDefault="008314C6" w:rsidP="001042DE">
            <w:pPr>
              <w:spacing w:after="0" w:line="240" w:lineRule="auto"/>
              <w:rPr>
                <w:rFonts w:ascii="Arial" w:hAnsi="Arial" w:cs="Arial"/>
                <w:color w:val="000000"/>
                <w:sz w:val="18"/>
                <w:szCs w:val="18"/>
              </w:rPr>
            </w:pPr>
            <w:r w:rsidRPr="00715B22">
              <w:rPr>
                <w:rFonts w:ascii="Arial" w:hAnsi="Arial" w:cs="Arial"/>
                <w:color w:val="000000"/>
                <w:sz w:val="18"/>
                <w:szCs w:val="18"/>
              </w:rPr>
              <w:t xml:space="preserve">Currículum del LICITANTE, el cual deberá contener al menos la información descrita en el </w:t>
            </w:r>
            <w:r w:rsidRPr="003F5359">
              <w:rPr>
                <w:rFonts w:ascii="Arial" w:hAnsi="Arial" w:cs="Arial"/>
                <w:b/>
                <w:color w:val="000000"/>
                <w:sz w:val="18"/>
                <w:szCs w:val="18"/>
              </w:rPr>
              <w:t>ANEXO 10.</w:t>
            </w:r>
            <w:r w:rsidRPr="00715B22">
              <w:rPr>
                <w:rFonts w:ascii="Arial" w:hAnsi="Arial" w:cs="Arial"/>
                <w:color w:val="000000"/>
                <w:sz w:val="18"/>
                <w:szCs w:val="18"/>
              </w:rPr>
              <w:t xml:space="preserve"> Este documento deberá elaborarse en hoja membretada del LICITANTE.</w:t>
            </w:r>
          </w:p>
          <w:p w:rsidR="008314C6" w:rsidRPr="00715B22" w:rsidRDefault="008314C6" w:rsidP="001042DE">
            <w:pPr>
              <w:spacing w:after="0" w:line="240" w:lineRule="auto"/>
              <w:rPr>
                <w:rFonts w:ascii="Arial" w:hAnsi="Arial" w:cs="Arial"/>
                <w:color w:val="000000"/>
                <w:sz w:val="18"/>
                <w:szCs w:val="18"/>
              </w:rPr>
            </w:pPr>
          </w:p>
          <w:p w:rsidR="003A6352" w:rsidRDefault="008314C6" w:rsidP="003A6352">
            <w:pPr>
              <w:spacing w:after="0" w:line="240" w:lineRule="auto"/>
              <w:rPr>
                <w:rFonts w:ascii="Arial" w:hAnsi="Arial" w:cs="Arial"/>
                <w:color w:val="000000"/>
                <w:sz w:val="18"/>
                <w:szCs w:val="18"/>
              </w:rPr>
            </w:pPr>
            <w:r w:rsidRPr="00715B22">
              <w:rPr>
                <w:rFonts w:ascii="Arial" w:hAnsi="Arial" w:cs="Arial"/>
                <w:color w:val="000000"/>
                <w:sz w:val="18"/>
                <w:szCs w:val="18"/>
              </w:rPr>
              <w:t>Incluye:</w:t>
            </w:r>
          </w:p>
          <w:p w:rsidR="008314C6" w:rsidRPr="003A6352" w:rsidRDefault="008314C6" w:rsidP="003A6352">
            <w:pPr>
              <w:pStyle w:val="Prrafodelista"/>
              <w:numPr>
                <w:ilvl w:val="0"/>
                <w:numId w:val="132"/>
              </w:numPr>
              <w:spacing w:after="0" w:line="240" w:lineRule="auto"/>
              <w:jc w:val="left"/>
              <w:rPr>
                <w:rFonts w:ascii="Arial" w:hAnsi="Arial" w:cs="Arial"/>
                <w:color w:val="000000"/>
                <w:sz w:val="18"/>
                <w:szCs w:val="18"/>
              </w:rPr>
            </w:pPr>
            <w:r w:rsidRPr="003A6352">
              <w:rPr>
                <w:rFonts w:ascii="Arial" w:hAnsi="Arial" w:cs="Arial"/>
                <w:color w:val="000000"/>
                <w:sz w:val="18"/>
                <w:szCs w:val="18"/>
              </w:rPr>
              <w:t>Evidencia Fotográfica de sus oficinas.</w:t>
            </w:r>
          </w:p>
          <w:p w:rsidR="008314C6" w:rsidRPr="003A6352" w:rsidRDefault="008314C6" w:rsidP="003A6352">
            <w:pPr>
              <w:pStyle w:val="Prrafodelista"/>
              <w:numPr>
                <w:ilvl w:val="0"/>
                <w:numId w:val="132"/>
              </w:numPr>
              <w:spacing w:after="0" w:line="240" w:lineRule="auto"/>
              <w:jc w:val="left"/>
              <w:rPr>
                <w:rFonts w:ascii="Arial" w:hAnsi="Arial" w:cs="Arial"/>
                <w:color w:val="000000"/>
                <w:sz w:val="18"/>
                <w:szCs w:val="18"/>
              </w:rPr>
            </w:pPr>
            <w:r w:rsidRPr="003A6352">
              <w:rPr>
                <w:rFonts w:ascii="Arial" w:hAnsi="Arial" w:cs="Arial"/>
                <w:color w:val="000000"/>
                <w:sz w:val="18"/>
                <w:szCs w:val="18"/>
              </w:rPr>
              <w:t>Organigrama estructural de la organización de los recursos humanos.</w:t>
            </w:r>
          </w:p>
          <w:p w:rsidR="008314C6" w:rsidRPr="003A6352" w:rsidRDefault="008314C6" w:rsidP="003A6352">
            <w:pPr>
              <w:pStyle w:val="Prrafodelista"/>
              <w:numPr>
                <w:ilvl w:val="0"/>
                <w:numId w:val="132"/>
              </w:numPr>
              <w:spacing w:after="0" w:line="240" w:lineRule="auto"/>
              <w:jc w:val="left"/>
              <w:rPr>
                <w:rFonts w:ascii="Arial" w:hAnsi="Arial" w:cs="Arial"/>
                <w:color w:val="000000"/>
                <w:sz w:val="18"/>
                <w:szCs w:val="18"/>
              </w:rPr>
            </w:pPr>
            <w:r w:rsidRPr="003A6352">
              <w:rPr>
                <w:rFonts w:ascii="Arial" w:hAnsi="Arial" w:cs="Arial"/>
                <w:color w:val="000000"/>
                <w:sz w:val="18"/>
                <w:szCs w:val="18"/>
              </w:rPr>
              <w:t>Localización en google maps</w:t>
            </w:r>
          </w:p>
          <w:p w:rsidR="008314C6" w:rsidRPr="003A6352" w:rsidRDefault="008314C6" w:rsidP="003A6352">
            <w:pPr>
              <w:pStyle w:val="Prrafodelista"/>
              <w:numPr>
                <w:ilvl w:val="0"/>
                <w:numId w:val="132"/>
              </w:numPr>
              <w:spacing w:after="0" w:line="240" w:lineRule="auto"/>
              <w:jc w:val="left"/>
              <w:rPr>
                <w:rFonts w:ascii="Arial" w:hAnsi="Arial" w:cs="Arial"/>
                <w:color w:val="000000"/>
                <w:sz w:val="18"/>
                <w:szCs w:val="18"/>
              </w:rPr>
            </w:pPr>
            <w:r w:rsidRPr="003A6352">
              <w:rPr>
                <w:rFonts w:ascii="Arial" w:hAnsi="Arial" w:cs="Arial"/>
                <w:color w:val="000000"/>
                <w:sz w:val="18"/>
                <w:szCs w:val="18"/>
              </w:rPr>
              <w:t>Principales clientes</w:t>
            </w:r>
          </w:p>
          <w:p w:rsidR="008314C6" w:rsidRPr="003A6352" w:rsidRDefault="008314C6" w:rsidP="003A6352">
            <w:pPr>
              <w:pStyle w:val="Prrafodelista"/>
              <w:numPr>
                <w:ilvl w:val="0"/>
                <w:numId w:val="132"/>
              </w:numPr>
              <w:spacing w:after="0" w:line="240" w:lineRule="auto"/>
              <w:jc w:val="left"/>
              <w:rPr>
                <w:rFonts w:ascii="Arial" w:hAnsi="Arial" w:cs="Arial"/>
                <w:color w:val="000000"/>
                <w:sz w:val="18"/>
                <w:szCs w:val="18"/>
              </w:rPr>
            </w:pPr>
            <w:r w:rsidRPr="003A6352">
              <w:rPr>
                <w:rFonts w:ascii="Arial" w:hAnsi="Arial" w:cs="Arial"/>
                <w:color w:val="000000"/>
                <w:sz w:val="18"/>
                <w:szCs w:val="18"/>
              </w:rPr>
              <w:t>Principales  proveedores.</w:t>
            </w:r>
          </w:p>
          <w:p w:rsidR="008314C6" w:rsidRPr="003A6352" w:rsidRDefault="008314C6" w:rsidP="003A6352">
            <w:pPr>
              <w:pStyle w:val="Prrafodelista"/>
              <w:numPr>
                <w:ilvl w:val="0"/>
                <w:numId w:val="132"/>
              </w:numPr>
              <w:spacing w:after="0" w:line="240" w:lineRule="auto"/>
              <w:jc w:val="left"/>
              <w:rPr>
                <w:rFonts w:ascii="Arial" w:hAnsi="Arial" w:cs="Arial"/>
                <w:color w:val="000000"/>
                <w:sz w:val="18"/>
                <w:szCs w:val="18"/>
              </w:rPr>
            </w:pPr>
            <w:r w:rsidRPr="003A6352">
              <w:rPr>
                <w:rFonts w:ascii="Arial" w:hAnsi="Arial" w:cs="Arial"/>
                <w:color w:val="000000"/>
                <w:sz w:val="18"/>
                <w:szCs w:val="18"/>
              </w:rPr>
              <w:t>Contratos de servicios similares al objeto de la Licitación y sus actas entrega- recepción o finiquito de las garantías de cumplimiento. Ver Tabla de asignación de puntos.</w:t>
            </w:r>
          </w:p>
          <w:p w:rsidR="008314C6" w:rsidRDefault="008314C6" w:rsidP="003A6352">
            <w:pPr>
              <w:pStyle w:val="Prrafodelista"/>
              <w:numPr>
                <w:ilvl w:val="0"/>
                <w:numId w:val="132"/>
              </w:numPr>
              <w:spacing w:after="0" w:line="240" w:lineRule="auto"/>
              <w:jc w:val="left"/>
              <w:rPr>
                <w:rFonts w:ascii="Arial" w:hAnsi="Arial" w:cs="Arial"/>
                <w:color w:val="000000"/>
                <w:sz w:val="18"/>
                <w:szCs w:val="18"/>
              </w:rPr>
            </w:pPr>
            <w:r w:rsidRPr="003A6352">
              <w:rPr>
                <w:rFonts w:ascii="Arial" w:hAnsi="Arial" w:cs="Arial"/>
                <w:color w:val="000000"/>
                <w:sz w:val="18"/>
                <w:szCs w:val="18"/>
              </w:rPr>
              <w:t>Certificaciones, acreditaciones de la empresa en el tipo de servicios, permisos para poder otorgar el servicio a Entidades Federales.</w:t>
            </w:r>
          </w:p>
          <w:p w:rsidR="009C5CB2" w:rsidRPr="003A6352" w:rsidRDefault="009C5CB2" w:rsidP="009C5CB2">
            <w:pPr>
              <w:pStyle w:val="Prrafodelista"/>
              <w:numPr>
                <w:ilvl w:val="0"/>
                <w:numId w:val="132"/>
              </w:numPr>
              <w:spacing w:after="0" w:line="240" w:lineRule="auto"/>
              <w:jc w:val="left"/>
              <w:rPr>
                <w:rFonts w:ascii="Arial" w:hAnsi="Arial" w:cs="Arial"/>
                <w:color w:val="000000"/>
                <w:sz w:val="18"/>
                <w:szCs w:val="18"/>
              </w:rPr>
            </w:pPr>
            <w:r>
              <w:rPr>
                <w:rFonts w:ascii="Arial" w:hAnsi="Arial" w:cs="Arial"/>
                <w:color w:val="000000"/>
                <w:sz w:val="18"/>
                <w:szCs w:val="18"/>
              </w:rPr>
              <w:t>R</w:t>
            </w:r>
            <w:r w:rsidRPr="009C5CB2">
              <w:rPr>
                <w:rFonts w:ascii="Arial" w:hAnsi="Arial" w:cs="Arial"/>
                <w:color w:val="000000"/>
                <w:sz w:val="18"/>
                <w:szCs w:val="18"/>
              </w:rPr>
              <w:t>egistro al Padrón Público de Contratistas de Servicios Especializados u Obras Especializadas.</w:t>
            </w:r>
          </w:p>
          <w:p w:rsidR="008314C6" w:rsidRPr="00715B22" w:rsidRDefault="008314C6" w:rsidP="001042DE">
            <w:pPr>
              <w:spacing w:after="0" w:line="240" w:lineRule="auto"/>
              <w:rPr>
                <w:rFonts w:ascii="Arial" w:hAnsi="Arial" w:cs="Arial"/>
                <w:color w:val="000000"/>
                <w:sz w:val="18"/>
                <w:szCs w:val="18"/>
              </w:rPr>
            </w:pPr>
          </w:p>
          <w:p w:rsidR="008314C6" w:rsidRPr="00715B22" w:rsidRDefault="008314C6" w:rsidP="001042DE">
            <w:pPr>
              <w:spacing w:after="0" w:line="240" w:lineRule="auto"/>
              <w:rPr>
                <w:rFonts w:ascii="Arial" w:hAnsi="Arial" w:cs="Arial"/>
                <w:color w:val="000000"/>
                <w:sz w:val="18"/>
                <w:szCs w:val="18"/>
              </w:rPr>
            </w:pPr>
            <w:r w:rsidRPr="00715B22">
              <w:rPr>
                <w:rFonts w:ascii="Arial" w:hAnsi="Arial" w:cs="Arial"/>
                <w:color w:val="000000"/>
                <w:sz w:val="18"/>
                <w:szCs w:val="18"/>
              </w:rPr>
              <w:t xml:space="preserve">El LICITANTE deberá presentar los documentos y/o escritos indicados en la </w:t>
            </w:r>
            <w:r w:rsidRPr="00715B22">
              <w:rPr>
                <w:rFonts w:ascii="Arial" w:hAnsi="Arial" w:cs="Arial"/>
                <w:b/>
                <w:color w:val="000000"/>
                <w:sz w:val="18"/>
                <w:szCs w:val="18"/>
              </w:rPr>
              <w:t>“Tabla de Asignación de puntos para la calificación de los licitantes</w:t>
            </w:r>
            <w:r w:rsidRPr="00715B22">
              <w:rPr>
                <w:rFonts w:ascii="Arial" w:hAnsi="Arial" w:cs="Arial"/>
                <w:color w:val="000000"/>
                <w:sz w:val="18"/>
                <w:szCs w:val="18"/>
              </w:rPr>
              <w:t xml:space="preserve">”, descrita en el NUMERAL 3.6 </w:t>
            </w:r>
          </w:p>
        </w:tc>
        <w:tc>
          <w:tcPr>
            <w:tcW w:w="2694" w:type="dxa"/>
            <w:gridSpan w:val="2"/>
            <w:shd w:val="clear" w:color="auto" w:fill="auto"/>
          </w:tcPr>
          <w:p w:rsidR="008314C6" w:rsidRPr="00715B22" w:rsidRDefault="008314C6" w:rsidP="001042DE">
            <w:pPr>
              <w:spacing w:after="0" w:line="240" w:lineRule="auto"/>
              <w:rPr>
                <w:rFonts w:ascii="Arial" w:hAnsi="Arial" w:cs="Arial"/>
                <w:sz w:val="18"/>
                <w:szCs w:val="18"/>
              </w:rPr>
            </w:pPr>
            <w:r w:rsidRPr="00715B22">
              <w:rPr>
                <w:rFonts w:ascii="Arial" w:hAnsi="Arial" w:cs="Arial"/>
                <w:sz w:val="18"/>
                <w:szCs w:val="18"/>
              </w:rPr>
              <w:lastRenderedPageBreak/>
              <w:t xml:space="preserve">La falta de este documento </w:t>
            </w:r>
            <w:r>
              <w:rPr>
                <w:rFonts w:ascii="Arial" w:hAnsi="Arial" w:cs="Arial"/>
                <w:sz w:val="18"/>
                <w:szCs w:val="18"/>
              </w:rPr>
              <w:t xml:space="preserve">completo </w:t>
            </w:r>
            <w:r w:rsidRPr="00715B22">
              <w:rPr>
                <w:rFonts w:ascii="Arial" w:hAnsi="Arial" w:cs="Arial"/>
                <w:b/>
                <w:sz w:val="18"/>
                <w:szCs w:val="18"/>
              </w:rPr>
              <w:t>será motivo para desechar la propuesta.</w:t>
            </w:r>
          </w:p>
        </w:tc>
      </w:tr>
      <w:tr w:rsidR="008314C6" w:rsidRPr="00715B22" w:rsidTr="001042DE">
        <w:tc>
          <w:tcPr>
            <w:tcW w:w="1560" w:type="dxa"/>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jc w:val="center"/>
              <w:rPr>
                <w:rFonts w:ascii="Arial" w:hAnsi="Arial" w:cs="Arial"/>
                <w:sz w:val="18"/>
                <w:szCs w:val="18"/>
              </w:rPr>
            </w:pPr>
            <w:r w:rsidRPr="00715B22">
              <w:rPr>
                <w:rFonts w:ascii="Arial" w:hAnsi="Arial" w:cs="Arial"/>
                <w:sz w:val="18"/>
                <w:szCs w:val="18"/>
              </w:rPr>
              <w:t>3.13.23</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rPr>
                <w:rFonts w:ascii="Arial" w:hAnsi="Arial" w:cs="Arial"/>
                <w:color w:val="000000"/>
                <w:sz w:val="18"/>
                <w:szCs w:val="18"/>
              </w:rPr>
            </w:pPr>
            <w:r w:rsidRPr="00715B22">
              <w:rPr>
                <w:rFonts w:ascii="Arial" w:hAnsi="Arial" w:cs="Arial"/>
                <w:color w:val="000000"/>
                <w:sz w:val="18"/>
                <w:szCs w:val="18"/>
              </w:rPr>
              <w:t xml:space="preserve">Carta del licitante bajo protesta de decir verdad en la que señale que cuenta con cuando menos un año de experiencia en la entrega de SERVICIOS referidos en el ANEXO 1, al momento de presentar sus propuestas. </w:t>
            </w:r>
            <w:r w:rsidRPr="00715B22">
              <w:rPr>
                <w:rFonts w:ascii="Arial" w:hAnsi="Arial" w:cs="Arial"/>
                <w:b/>
                <w:sz w:val="18"/>
                <w:szCs w:val="18"/>
              </w:rPr>
              <w:t>ANEXO 28</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8314C6" w:rsidRPr="00715B22" w:rsidTr="001042DE">
        <w:tc>
          <w:tcPr>
            <w:tcW w:w="1560" w:type="dxa"/>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jc w:val="center"/>
              <w:rPr>
                <w:rFonts w:ascii="Arial" w:hAnsi="Arial" w:cs="Arial"/>
                <w:sz w:val="18"/>
                <w:szCs w:val="18"/>
              </w:rPr>
            </w:pPr>
            <w:r w:rsidRPr="00715B22">
              <w:rPr>
                <w:rFonts w:ascii="Arial" w:hAnsi="Arial" w:cs="Arial"/>
                <w:sz w:val="18"/>
                <w:szCs w:val="18"/>
              </w:rPr>
              <w:t>3.13.24</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rPr>
                <w:rFonts w:ascii="Arial" w:hAnsi="Arial" w:cs="Arial"/>
                <w:color w:val="000000"/>
                <w:sz w:val="18"/>
                <w:szCs w:val="18"/>
              </w:rPr>
            </w:pPr>
            <w:r w:rsidRPr="00715B22">
              <w:rPr>
                <w:rFonts w:ascii="Arial" w:hAnsi="Arial" w:cs="Arial"/>
                <w:color w:val="000000"/>
                <w:sz w:val="18"/>
                <w:szCs w:val="18"/>
              </w:rPr>
              <w:t>Organigrama del área del</w:t>
            </w:r>
            <w:r>
              <w:rPr>
                <w:rFonts w:ascii="Arial" w:hAnsi="Arial" w:cs="Arial"/>
                <w:color w:val="000000"/>
                <w:sz w:val="18"/>
                <w:szCs w:val="18"/>
              </w:rPr>
              <w:t xml:space="preserve"> personal de l</w:t>
            </w:r>
            <w:r w:rsidRPr="00715B22">
              <w:rPr>
                <w:rFonts w:ascii="Arial" w:hAnsi="Arial" w:cs="Arial"/>
                <w:color w:val="000000"/>
                <w:sz w:val="18"/>
                <w:szCs w:val="18"/>
              </w:rPr>
              <w:t>a empresa que entregará los SERVICIOS a la ASIPONA DOS BOCAS, proporcionando nombres, teléfono y correo electrónico de la persona quién será el supervisor designado para servir de enlace entre ASIPONA DOS BOCAS y el PRESTADOR DE SERVICIOS</w:t>
            </w:r>
            <w:r>
              <w:rPr>
                <w:rFonts w:ascii="Arial" w:hAnsi="Arial" w:cs="Arial"/>
                <w:color w:val="000000"/>
                <w:sz w:val="18"/>
                <w:szCs w:val="18"/>
              </w:rPr>
              <w:t>.</w:t>
            </w:r>
            <w:r w:rsidRPr="00715B22">
              <w:rPr>
                <w:rFonts w:ascii="Arial" w:hAnsi="Arial" w:cs="Arial"/>
                <w:color w:val="000000"/>
                <w:sz w:val="18"/>
                <w:szCs w:val="18"/>
              </w:rPr>
              <w:t xml:space="preserve"> Este documento deberá elaborarse en hojas membretada del LICITANTE. </w:t>
            </w:r>
            <w:r w:rsidRPr="00715B22">
              <w:rPr>
                <w:rFonts w:ascii="Arial" w:hAnsi="Arial" w:cs="Arial"/>
                <w:b/>
                <w:sz w:val="18"/>
                <w:szCs w:val="18"/>
              </w:rPr>
              <w:t>ANEXO 29</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8314C6" w:rsidRPr="00715B22" w:rsidTr="001042DE">
        <w:tc>
          <w:tcPr>
            <w:tcW w:w="1560" w:type="dxa"/>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jc w:val="center"/>
              <w:rPr>
                <w:rFonts w:ascii="Arial" w:hAnsi="Arial" w:cs="Arial"/>
                <w:sz w:val="18"/>
                <w:szCs w:val="18"/>
              </w:rPr>
            </w:pPr>
            <w:r w:rsidRPr="00715B22">
              <w:rPr>
                <w:rFonts w:ascii="Arial" w:hAnsi="Arial" w:cs="Arial"/>
                <w:sz w:val="18"/>
                <w:szCs w:val="18"/>
              </w:rPr>
              <w:t>3.13.25</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314C6" w:rsidRPr="00715B22" w:rsidRDefault="008314C6" w:rsidP="001042DE">
            <w:pPr>
              <w:spacing w:after="0" w:line="240" w:lineRule="auto"/>
              <w:rPr>
                <w:rFonts w:ascii="Arial" w:hAnsi="Arial" w:cs="Arial"/>
                <w:color w:val="000000"/>
                <w:sz w:val="18"/>
                <w:szCs w:val="18"/>
              </w:rPr>
            </w:pPr>
            <w:r w:rsidRPr="00715B22">
              <w:rPr>
                <w:rFonts w:ascii="Arial" w:hAnsi="Arial" w:cs="Arial"/>
                <w:color w:val="000000"/>
                <w:sz w:val="18"/>
                <w:szCs w:val="18"/>
              </w:rPr>
              <w:t xml:space="preserve">Escrito bajo protesta de decir verdad que cuenta con la capacidad real instalada, personal técnico y disponibilidad, conforme a lo requerido para suministrar los SERVICIOS motivo de esta CONVOCATORIA. </w:t>
            </w:r>
            <w:r w:rsidRPr="00715B22">
              <w:rPr>
                <w:rFonts w:ascii="Arial" w:hAnsi="Arial" w:cs="Arial"/>
                <w:b/>
                <w:sz w:val="18"/>
                <w:szCs w:val="18"/>
              </w:rPr>
              <w:t>ANEXO 30</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8314C6" w:rsidRPr="00715B22" w:rsidTr="001042DE">
        <w:tc>
          <w:tcPr>
            <w:tcW w:w="1560" w:type="dxa"/>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jc w:val="center"/>
              <w:rPr>
                <w:rFonts w:ascii="Arial" w:hAnsi="Arial" w:cs="Arial"/>
                <w:sz w:val="18"/>
                <w:szCs w:val="18"/>
              </w:rPr>
            </w:pPr>
            <w:r w:rsidRPr="00715B22">
              <w:rPr>
                <w:rFonts w:ascii="Arial" w:hAnsi="Arial" w:cs="Arial"/>
                <w:sz w:val="18"/>
                <w:szCs w:val="18"/>
              </w:rPr>
              <w:t>3.13.26</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314C6" w:rsidRPr="00715B22" w:rsidRDefault="008314C6" w:rsidP="001042DE">
            <w:pPr>
              <w:spacing w:after="0" w:line="240" w:lineRule="auto"/>
              <w:rPr>
                <w:rFonts w:ascii="Arial" w:hAnsi="Arial" w:cs="Arial"/>
                <w:color w:val="000000"/>
                <w:sz w:val="18"/>
                <w:szCs w:val="18"/>
              </w:rPr>
            </w:pPr>
            <w:r w:rsidRPr="00715B22">
              <w:rPr>
                <w:rFonts w:ascii="Arial" w:hAnsi="Arial" w:cs="Arial"/>
                <w:color w:val="000000"/>
                <w:sz w:val="18"/>
                <w:szCs w:val="18"/>
              </w:rPr>
              <w:t xml:space="preserve">Escrito en el que el LICITANTE manifieste bajo protesta de decir verdad, que en su caso, cuenta con personal con discapacidad, cuya antigüedad no sea inferior a seis meses, misma que se comprobará con el aviso de alta al régimen obligatorio del IMSS. </w:t>
            </w:r>
            <w:r w:rsidRPr="00715B22">
              <w:rPr>
                <w:rFonts w:ascii="Arial" w:hAnsi="Arial" w:cs="Arial"/>
                <w:b/>
                <w:sz w:val="18"/>
                <w:szCs w:val="18"/>
              </w:rPr>
              <w:t>ANEXO 31</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sz w:val="18"/>
                <w:szCs w:val="18"/>
              </w:rPr>
              <w:t>NO</w:t>
            </w:r>
            <w:r w:rsidRPr="00715B22">
              <w:rPr>
                <w:rFonts w:ascii="Arial" w:hAnsi="Arial" w:cs="Arial"/>
                <w:sz w:val="18"/>
                <w:szCs w:val="18"/>
              </w:rPr>
              <w:t xml:space="preserve"> será motivo para desechar la propuesta.</w:t>
            </w:r>
          </w:p>
        </w:tc>
      </w:tr>
      <w:tr w:rsidR="008314C6" w:rsidRPr="00715B22" w:rsidTr="001042DE">
        <w:tc>
          <w:tcPr>
            <w:tcW w:w="1560" w:type="dxa"/>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jc w:val="center"/>
              <w:rPr>
                <w:rFonts w:ascii="Arial" w:hAnsi="Arial" w:cs="Arial"/>
                <w:sz w:val="18"/>
                <w:szCs w:val="18"/>
              </w:rPr>
            </w:pPr>
            <w:r w:rsidRPr="00715B22">
              <w:rPr>
                <w:rFonts w:ascii="Arial" w:hAnsi="Arial" w:cs="Arial"/>
                <w:sz w:val="18"/>
                <w:szCs w:val="18"/>
              </w:rPr>
              <w:t>3.13.27</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314C6" w:rsidRPr="00715B22" w:rsidRDefault="008314C6" w:rsidP="001042DE">
            <w:pPr>
              <w:rPr>
                <w:rFonts w:ascii="Arial" w:hAnsi="Arial" w:cs="Arial"/>
                <w:color w:val="000000"/>
                <w:sz w:val="18"/>
                <w:szCs w:val="18"/>
              </w:rPr>
            </w:pPr>
            <w:r w:rsidRPr="00715B22">
              <w:rPr>
                <w:rFonts w:ascii="Arial" w:hAnsi="Arial" w:cs="Arial"/>
                <w:color w:val="000000"/>
                <w:sz w:val="18"/>
                <w:szCs w:val="18"/>
              </w:rPr>
              <w:t xml:space="preserve">Formato libre para describir la propuesta de trabajo </w:t>
            </w:r>
            <w:r w:rsidRPr="00715B22">
              <w:rPr>
                <w:rFonts w:ascii="Arial" w:hAnsi="Arial" w:cs="Arial"/>
                <w:b/>
                <w:color w:val="000000"/>
                <w:sz w:val="18"/>
                <w:szCs w:val="18"/>
              </w:rPr>
              <w:t>ANEXO 22</w:t>
            </w:r>
            <w:r w:rsidRPr="00715B22">
              <w:rPr>
                <w:rFonts w:ascii="Arial" w:hAnsi="Arial" w:cs="Arial"/>
                <w:color w:val="000000"/>
                <w:sz w:val="18"/>
                <w:szCs w:val="18"/>
              </w:rPr>
              <w:t>, incluye:</w:t>
            </w:r>
          </w:p>
          <w:p w:rsidR="008314C6" w:rsidRPr="00715B22" w:rsidRDefault="008314C6" w:rsidP="001042DE">
            <w:pPr>
              <w:pStyle w:val="Prrafodelista"/>
              <w:numPr>
                <w:ilvl w:val="0"/>
                <w:numId w:val="35"/>
              </w:numPr>
              <w:spacing w:line="259" w:lineRule="auto"/>
              <w:jc w:val="left"/>
              <w:rPr>
                <w:rFonts w:ascii="Arial" w:hAnsi="Arial" w:cs="Arial"/>
                <w:color w:val="000000"/>
                <w:sz w:val="18"/>
                <w:szCs w:val="18"/>
              </w:rPr>
            </w:pPr>
            <w:r w:rsidRPr="00715B22">
              <w:rPr>
                <w:rFonts w:ascii="Arial" w:hAnsi="Arial" w:cs="Arial"/>
                <w:color w:val="000000"/>
                <w:sz w:val="18"/>
                <w:szCs w:val="18"/>
              </w:rPr>
              <w:t>Metodología para la prestación del servicio</w:t>
            </w:r>
          </w:p>
          <w:p w:rsidR="008314C6" w:rsidRPr="00715B22" w:rsidRDefault="008314C6" w:rsidP="001042DE">
            <w:pPr>
              <w:pStyle w:val="Prrafodelista"/>
              <w:numPr>
                <w:ilvl w:val="0"/>
                <w:numId w:val="35"/>
              </w:numPr>
              <w:spacing w:line="259" w:lineRule="auto"/>
              <w:jc w:val="left"/>
              <w:rPr>
                <w:rFonts w:ascii="Arial" w:hAnsi="Arial" w:cs="Arial"/>
                <w:color w:val="000000"/>
                <w:sz w:val="18"/>
                <w:szCs w:val="18"/>
              </w:rPr>
            </w:pPr>
            <w:r w:rsidRPr="00715B22">
              <w:rPr>
                <w:rFonts w:ascii="Arial" w:hAnsi="Arial" w:cs="Arial"/>
                <w:color w:val="000000"/>
                <w:sz w:val="18"/>
                <w:szCs w:val="18"/>
              </w:rPr>
              <w:t>Plan de trabajo propuesto por el licitante</w:t>
            </w:r>
          </w:p>
          <w:p w:rsidR="008314C6" w:rsidRPr="00715B22" w:rsidRDefault="008314C6" w:rsidP="001042DE">
            <w:pPr>
              <w:pStyle w:val="Prrafodelista"/>
              <w:numPr>
                <w:ilvl w:val="0"/>
                <w:numId w:val="35"/>
              </w:numPr>
              <w:spacing w:line="259" w:lineRule="auto"/>
              <w:jc w:val="left"/>
              <w:rPr>
                <w:rFonts w:ascii="Arial" w:hAnsi="Arial" w:cs="Arial"/>
                <w:sz w:val="18"/>
                <w:szCs w:val="18"/>
              </w:rPr>
            </w:pPr>
            <w:r w:rsidRPr="00715B22">
              <w:rPr>
                <w:rFonts w:ascii="Arial" w:hAnsi="Arial" w:cs="Arial"/>
                <w:color w:val="000000"/>
                <w:sz w:val="18"/>
                <w:szCs w:val="18"/>
              </w:rPr>
              <w:t>Esquema estructural de la organización de los recursos humanos</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8314C6" w:rsidRPr="00715B22" w:rsidTr="001042DE">
        <w:tc>
          <w:tcPr>
            <w:tcW w:w="1560" w:type="dxa"/>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jc w:val="center"/>
              <w:rPr>
                <w:rFonts w:ascii="Arial" w:hAnsi="Arial" w:cs="Arial"/>
                <w:sz w:val="18"/>
                <w:szCs w:val="18"/>
              </w:rPr>
            </w:pPr>
            <w:r w:rsidRPr="00715B22">
              <w:rPr>
                <w:rFonts w:ascii="Arial" w:hAnsi="Arial" w:cs="Arial"/>
                <w:sz w:val="18"/>
                <w:szCs w:val="18"/>
              </w:rPr>
              <w:t>3.13.28</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314C6" w:rsidRPr="00715B22" w:rsidRDefault="008314C6" w:rsidP="001042DE">
            <w:pPr>
              <w:rPr>
                <w:rFonts w:ascii="Arial" w:hAnsi="Arial" w:cs="Arial"/>
                <w:color w:val="000000"/>
                <w:sz w:val="18"/>
                <w:szCs w:val="18"/>
              </w:rPr>
            </w:pPr>
            <w:r w:rsidRPr="00715B22">
              <w:rPr>
                <w:rFonts w:ascii="Arial" w:hAnsi="Arial" w:cs="Arial"/>
                <w:color w:val="000000"/>
                <w:sz w:val="18"/>
                <w:szCs w:val="18"/>
              </w:rPr>
              <w:t xml:space="preserve">Escrito en el que el LICITANTE manifieste, bajo protesta de decir verdad, que cuenta con facultades suficientes para comprometerse por sí o por su representada, sin que resulte necesario acreditar su personalidad jurídica. </w:t>
            </w:r>
            <w:r w:rsidRPr="00715B22">
              <w:rPr>
                <w:rFonts w:ascii="Arial" w:hAnsi="Arial" w:cs="Arial"/>
                <w:b/>
                <w:sz w:val="18"/>
                <w:szCs w:val="18"/>
              </w:rPr>
              <w:t>ANEXO 32</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8314C6" w:rsidRPr="00715B22" w:rsidTr="001042DE">
        <w:tc>
          <w:tcPr>
            <w:tcW w:w="1560" w:type="dxa"/>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jc w:val="center"/>
              <w:rPr>
                <w:rFonts w:ascii="Arial" w:hAnsi="Arial" w:cs="Arial"/>
                <w:sz w:val="18"/>
                <w:szCs w:val="18"/>
              </w:rPr>
            </w:pPr>
            <w:r w:rsidRPr="00715B22">
              <w:rPr>
                <w:rFonts w:ascii="Arial" w:hAnsi="Arial" w:cs="Arial"/>
                <w:sz w:val="18"/>
                <w:szCs w:val="18"/>
              </w:rPr>
              <w:t>3.13.29</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314C6" w:rsidRPr="00715B22" w:rsidRDefault="008314C6" w:rsidP="001042DE">
            <w:pPr>
              <w:rPr>
                <w:rFonts w:ascii="Arial" w:hAnsi="Arial" w:cs="Arial"/>
                <w:color w:val="000000"/>
                <w:sz w:val="18"/>
                <w:szCs w:val="18"/>
              </w:rPr>
            </w:pPr>
            <w:r w:rsidRPr="00715B22">
              <w:rPr>
                <w:rFonts w:ascii="Arial" w:hAnsi="Arial" w:cs="Arial"/>
                <w:sz w:val="18"/>
                <w:szCs w:val="18"/>
              </w:rPr>
              <w:t>Opinión de cumplimiento de obligaciones fiscales en materia de seguridad social expedida por dicha dependencia, de acuerdo con el ACUERDO ACDO.SA1.HCT.101214/281.P.DIR y su Anexo Único, dictado por el H. Consejo Técnico, relativo a las Reglas para la obtención de la opinión de cumplimiento de obligaciones fiscales en materia de seguridad social, publicado el 27 de febrero de 2015 en el Diario Oficial de la Federación</w:t>
            </w:r>
            <w:r w:rsidRPr="00715B22">
              <w:rPr>
                <w:rFonts w:ascii="Arial" w:hAnsi="Arial" w:cs="Arial"/>
                <w:color w:val="000000"/>
                <w:sz w:val="18"/>
                <w:szCs w:val="18"/>
              </w:rPr>
              <w:t xml:space="preserve">. </w:t>
            </w:r>
            <w:r w:rsidRPr="00715B22">
              <w:rPr>
                <w:rFonts w:ascii="Arial" w:hAnsi="Arial" w:cs="Arial"/>
                <w:sz w:val="18"/>
                <w:szCs w:val="18"/>
              </w:rPr>
              <w:t>vigente en sentido Positivo</w:t>
            </w:r>
            <w:r w:rsidRPr="00715B22">
              <w:rPr>
                <w:rFonts w:ascii="Arial" w:hAnsi="Arial" w:cs="Arial"/>
                <w:b/>
                <w:color w:val="000000"/>
                <w:sz w:val="18"/>
                <w:szCs w:val="18"/>
              </w:rPr>
              <w:t xml:space="preserve"> ANEXO 23</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rPr>
                <w:rFonts w:ascii="Arial" w:hAnsi="Arial" w:cs="Arial"/>
                <w:sz w:val="18"/>
                <w:szCs w:val="18"/>
              </w:rPr>
            </w:pPr>
            <w:r w:rsidRPr="00715B22">
              <w:rPr>
                <w:rFonts w:ascii="Arial" w:hAnsi="Arial" w:cs="Arial"/>
                <w:sz w:val="18"/>
                <w:szCs w:val="18"/>
              </w:rPr>
              <w:t xml:space="preserve">La falta de este documento </w:t>
            </w:r>
            <w:r>
              <w:rPr>
                <w:rFonts w:ascii="Arial" w:hAnsi="Arial" w:cs="Arial"/>
                <w:sz w:val="18"/>
                <w:szCs w:val="18"/>
              </w:rPr>
              <w:t xml:space="preserve">No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8314C6" w:rsidRPr="00715B22" w:rsidTr="001042DE">
        <w:tc>
          <w:tcPr>
            <w:tcW w:w="1560" w:type="dxa"/>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jc w:val="center"/>
              <w:rPr>
                <w:rFonts w:ascii="Arial" w:hAnsi="Arial" w:cs="Arial"/>
                <w:sz w:val="18"/>
                <w:szCs w:val="18"/>
              </w:rPr>
            </w:pPr>
            <w:r w:rsidRPr="00715B22">
              <w:rPr>
                <w:rFonts w:ascii="Arial" w:hAnsi="Arial" w:cs="Arial"/>
                <w:sz w:val="18"/>
                <w:szCs w:val="18"/>
              </w:rPr>
              <w:t>3.13.30</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314C6" w:rsidRPr="00715B22" w:rsidRDefault="008314C6" w:rsidP="001042DE">
            <w:pPr>
              <w:rPr>
                <w:rFonts w:ascii="Arial" w:hAnsi="Arial" w:cs="Arial"/>
                <w:sz w:val="18"/>
                <w:szCs w:val="18"/>
              </w:rPr>
            </w:pPr>
            <w:r w:rsidRPr="00715B22">
              <w:rPr>
                <w:rFonts w:ascii="Arial" w:hAnsi="Arial" w:cs="Arial"/>
                <w:sz w:val="18"/>
                <w:szCs w:val="18"/>
              </w:rPr>
              <w:t xml:space="preserve">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w:t>
            </w:r>
            <w:r w:rsidRPr="00715B22">
              <w:rPr>
                <w:rFonts w:ascii="Arial" w:hAnsi="Arial" w:cs="Arial"/>
                <w:sz w:val="18"/>
                <w:szCs w:val="18"/>
              </w:rPr>
              <w:lastRenderedPageBreak/>
              <w:t xml:space="preserve">Oficial de la Federación el 9 de agosto del año 2000. </w:t>
            </w:r>
            <w:r w:rsidRPr="00715B22">
              <w:rPr>
                <w:rFonts w:ascii="Arial" w:hAnsi="Arial" w:cs="Arial"/>
                <w:b/>
                <w:sz w:val="18"/>
                <w:szCs w:val="18"/>
              </w:rPr>
              <w:t>ANEXO 17</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rPr>
                <w:rFonts w:ascii="Arial" w:hAnsi="Arial" w:cs="Arial"/>
                <w:sz w:val="18"/>
                <w:szCs w:val="18"/>
              </w:rPr>
            </w:pPr>
            <w:r w:rsidRPr="00715B22">
              <w:rPr>
                <w:rFonts w:ascii="Arial" w:hAnsi="Arial" w:cs="Arial"/>
                <w:sz w:val="18"/>
                <w:szCs w:val="18"/>
              </w:rPr>
              <w:lastRenderedPageBreak/>
              <w:t xml:space="preserve">La falta de este documento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8314C6" w:rsidRPr="00715B22" w:rsidTr="001042DE">
        <w:tc>
          <w:tcPr>
            <w:tcW w:w="1560" w:type="dxa"/>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jc w:val="center"/>
              <w:rPr>
                <w:rFonts w:ascii="Arial" w:hAnsi="Arial" w:cs="Arial"/>
                <w:sz w:val="18"/>
                <w:szCs w:val="18"/>
              </w:rPr>
            </w:pPr>
            <w:r w:rsidRPr="00715B22">
              <w:rPr>
                <w:rFonts w:ascii="Arial" w:hAnsi="Arial" w:cs="Arial"/>
                <w:sz w:val="18"/>
                <w:szCs w:val="18"/>
              </w:rPr>
              <w:t>3.13.31</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314C6" w:rsidRPr="00715B22" w:rsidRDefault="008314C6" w:rsidP="001042DE">
            <w:pPr>
              <w:rPr>
                <w:rFonts w:ascii="Arial" w:hAnsi="Arial" w:cs="Arial"/>
                <w:sz w:val="18"/>
                <w:szCs w:val="18"/>
              </w:rPr>
            </w:pPr>
            <w:r w:rsidRPr="00715B22">
              <w:rPr>
                <w:rFonts w:ascii="Arial" w:hAnsi="Arial" w:cs="Arial"/>
                <w:sz w:val="18"/>
                <w:szCs w:val="18"/>
              </w:rPr>
              <w:t xml:space="preserve">Aviso de privacidad. </w:t>
            </w:r>
            <w:r>
              <w:rPr>
                <w:rFonts w:ascii="Arial" w:hAnsi="Arial" w:cs="Arial"/>
                <w:b/>
                <w:sz w:val="18"/>
                <w:szCs w:val="18"/>
              </w:rPr>
              <w:t>ANEXO 33</w:t>
            </w:r>
          </w:p>
          <w:p w:rsidR="008314C6" w:rsidRPr="00715B22" w:rsidRDefault="008314C6" w:rsidP="001042DE">
            <w:pPr>
              <w:spacing w:after="0" w:line="240" w:lineRule="auto"/>
              <w:rPr>
                <w:rFonts w:ascii="Arial" w:hAnsi="Arial" w:cs="Arial"/>
                <w:sz w:val="18"/>
                <w:szCs w:val="18"/>
              </w:rPr>
            </w:pP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sz w:val="18"/>
                <w:szCs w:val="18"/>
              </w:rPr>
              <w:t xml:space="preserve">NO </w:t>
            </w:r>
            <w:r w:rsidRPr="00715B22">
              <w:rPr>
                <w:rFonts w:ascii="Arial" w:hAnsi="Arial" w:cs="Arial"/>
                <w:sz w:val="18"/>
                <w:szCs w:val="18"/>
              </w:rPr>
              <w:t>será motivo para desechar la propuesta.</w:t>
            </w:r>
          </w:p>
        </w:tc>
      </w:tr>
      <w:tr w:rsidR="008314C6" w:rsidRPr="00715B22" w:rsidTr="001042DE">
        <w:tc>
          <w:tcPr>
            <w:tcW w:w="1560" w:type="dxa"/>
            <w:tcBorders>
              <w:top w:val="single" w:sz="4" w:space="0" w:color="auto"/>
              <w:left w:val="single" w:sz="4" w:space="0" w:color="auto"/>
              <w:bottom w:val="single" w:sz="4" w:space="0" w:color="auto"/>
              <w:right w:val="single" w:sz="4" w:space="0" w:color="auto"/>
            </w:tcBorders>
            <w:shd w:val="clear" w:color="auto" w:fill="auto"/>
          </w:tcPr>
          <w:p w:rsidR="008314C6" w:rsidRPr="00BD59E6" w:rsidRDefault="008314C6" w:rsidP="001042DE">
            <w:pPr>
              <w:spacing w:after="0" w:line="240" w:lineRule="auto"/>
              <w:jc w:val="center"/>
              <w:rPr>
                <w:rFonts w:ascii="Arial" w:hAnsi="Arial" w:cs="Arial"/>
                <w:sz w:val="18"/>
                <w:szCs w:val="18"/>
              </w:rPr>
            </w:pPr>
            <w:r w:rsidRPr="00BD59E6">
              <w:rPr>
                <w:rFonts w:ascii="Arial" w:hAnsi="Arial" w:cs="Arial"/>
                <w:sz w:val="18"/>
                <w:szCs w:val="18"/>
              </w:rPr>
              <w:t>3.13.32</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314C6" w:rsidRDefault="008314C6" w:rsidP="001042DE">
            <w:pPr>
              <w:rPr>
                <w:rFonts w:ascii="Arial" w:hAnsi="Arial" w:cs="Arial"/>
                <w:b/>
                <w:bCs/>
                <w:sz w:val="18"/>
                <w:szCs w:val="18"/>
              </w:rPr>
            </w:pPr>
            <w:r w:rsidRPr="009961EC">
              <w:rPr>
                <w:rFonts w:ascii="Arial" w:hAnsi="Arial" w:cs="Arial"/>
                <w:sz w:val="18"/>
                <w:szCs w:val="18"/>
              </w:rPr>
              <w:t xml:space="preserve">Constancia de conocer el sitio donde se realizarán los servicios </w:t>
            </w:r>
            <w:r>
              <w:rPr>
                <w:rFonts w:ascii="Arial" w:hAnsi="Arial" w:cs="Arial"/>
                <w:sz w:val="18"/>
                <w:szCs w:val="18"/>
              </w:rPr>
              <w:t>e</w:t>
            </w:r>
            <w:r w:rsidRPr="00BD59E6">
              <w:rPr>
                <w:rFonts w:ascii="Arial" w:hAnsi="Arial" w:cs="Arial"/>
                <w:sz w:val="18"/>
                <w:szCs w:val="18"/>
              </w:rPr>
              <w:t xml:space="preserve"> instalaciones </w:t>
            </w:r>
            <w:r>
              <w:rPr>
                <w:rFonts w:ascii="Arial" w:hAnsi="Arial" w:cs="Arial"/>
                <w:sz w:val="18"/>
                <w:szCs w:val="18"/>
              </w:rPr>
              <w:t xml:space="preserve">firmada por representante legal. </w:t>
            </w:r>
            <w:r w:rsidRPr="00BD59E6">
              <w:rPr>
                <w:rFonts w:ascii="Arial" w:hAnsi="Arial" w:cs="Arial"/>
                <w:b/>
                <w:bCs/>
                <w:sz w:val="18"/>
                <w:szCs w:val="18"/>
              </w:rPr>
              <w:t>ANEXO 34</w:t>
            </w:r>
          </w:p>
          <w:p w:rsidR="008314C6" w:rsidRPr="00BD59E6" w:rsidRDefault="008314C6" w:rsidP="001042DE">
            <w:pPr>
              <w:pStyle w:val="Prrafodelista"/>
              <w:numPr>
                <w:ilvl w:val="0"/>
                <w:numId w:val="126"/>
              </w:numPr>
              <w:rPr>
                <w:rFonts w:ascii="Arial" w:hAnsi="Arial" w:cs="Arial"/>
                <w:sz w:val="18"/>
                <w:szCs w:val="18"/>
              </w:rPr>
            </w:pPr>
            <w:r>
              <w:rPr>
                <w:rFonts w:ascii="Arial" w:hAnsi="Arial" w:cs="Arial"/>
                <w:sz w:val="18"/>
                <w:szCs w:val="18"/>
              </w:rPr>
              <w:t>Anexar copia del acta de visita a las instalaciones.</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8314C6" w:rsidRPr="00BD59E6" w:rsidRDefault="008314C6" w:rsidP="001042DE">
            <w:pPr>
              <w:spacing w:after="0" w:line="240" w:lineRule="auto"/>
              <w:rPr>
                <w:rFonts w:ascii="Arial" w:hAnsi="Arial" w:cs="Arial"/>
                <w:sz w:val="18"/>
                <w:szCs w:val="18"/>
              </w:rPr>
            </w:pPr>
            <w:r w:rsidRPr="00BD59E6">
              <w:rPr>
                <w:rFonts w:ascii="Arial" w:hAnsi="Arial" w:cs="Arial"/>
                <w:sz w:val="18"/>
                <w:szCs w:val="18"/>
              </w:rPr>
              <w:t>La falta de este documento</w:t>
            </w:r>
            <w:r>
              <w:rPr>
                <w:rFonts w:ascii="Arial" w:hAnsi="Arial" w:cs="Arial"/>
                <w:sz w:val="18"/>
                <w:szCs w:val="18"/>
              </w:rPr>
              <w:t xml:space="preserve"> completo </w:t>
            </w:r>
            <w:r w:rsidRPr="00BD59E6">
              <w:rPr>
                <w:rFonts w:ascii="Arial" w:hAnsi="Arial" w:cs="Arial"/>
                <w:b/>
                <w:bCs/>
                <w:sz w:val="18"/>
                <w:szCs w:val="18"/>
              </w:rPr>
              <w:t>será motivo para desechar la propuesta</w:t>
            </w:r>
            <w:r w:rsidRPr="00BD59E6">
              <w:rPr>
                <w:rFonts w:ascii="Arial" w:hAnsi="Arial" w:cs="Arial"/>
                <w:sz w:val="18"/>
                <w:szCs w:val="18"/>
              </w:rPr>
              <w:t>.</w:t>
            </w:r>
          </w:p>
        </w:tc>
      </w:tr>
      <w:tr w:rsidR="008314C6" w:rsidRPr="00715B22" w:rsidTr="001042DE">
        <w:tc>
          <w:tcPr>
            <w:tcW w:w="1560" w:type="dxa"/>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jc w:val="center"/>
              <w:rPr>
                <w:rFonts w:ascii="Arial" w:hAnsi="Arial" w:cs="Arial"/>
                <w:sz w:val="18"/>
                <w:szCs w:val="18"/>
              </w:rPr>
            </w:pPr>
            <w:r>
              <w:rPr>
                <w:rFonts w:ascii="Arial" w:hAnsi="Arial" w:cs="Arial"/>
                <w:sz w:val="18"/>
                <w:szCs w:val="18"/>
              </w:rPr>
              <w:t>3.13.33</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314C6" w:rsidRPr="00715B22" w:rsidRDefault="008314C6" w:rsidP="001042DE">
            <w:pPr>
              <w:rPr>
                <w:rFonts w:ascii="Arial" w:hAnsi="Arial" w:cs="Arial"/>
                <w:color w:val="000000" w:themeColor="text1"/>
                <w:sz w:val="18"/>
                <w:szCs w:val="18"/>
              </w:rPr>
            </w:pPr>
            <w:r>
              <w:rPr>
                <w:rFonts w:ascii="Arial" w:hAnsi="Arial" w:cs="Arial"/>
                <w:sz w:val="20"/>
                <w:szCs w:val="20"/>
              </w:rPr>
              <w:t>F</w:t>
            </w:r>
            <w:r w:rsidRPr="003535DF">
              <w:rPr>
                <w:rFonts w:ascii="Arial" w:hAnsi="Arial" w:cs="Arial"/>
                <w:sz w:val="20"/>
                <w:szCs w:val="20"/>
              </w:rPr>
              <w:t>ormato para la manifestación que deberán presentar los</w:t>
            </w:r>
            <w:r>
              <w:rPr>
                <w:rFonts w:ascii="Arial" w:hAnsi="Arial" w:cs="Arial"/>
                <w:sz w:val="20"/>
                <w:szCs w:val="20"/>
              </w:rPr>
              <w:t xml:space="preserve"> </w:t>
            </w:r>
            <w:r w:rsidRPr="003535DF">
              <w:rPr>
                <w:rFonts w:ascii="Arial" w:hAnsi="Arial" w:cs="Arial"/>
                <w:sz w:val="20"/>
                <w:szCs w:val="20"/>
              </w:rPr>
              <w:t>licitantes que participen en los procedimientos de contratación de</w:t>
            </w:r>
            <w:r>
              <w:rPr>
                <w:rFonts w:ascii="Arial" w:hAnsi="Arial" w:cs="Arial"/>
                <w:sz w:val="20"/>
                <w:szCs w:val="20"/>
              </w:rPr>
              <w:t xml:space="preserve"> </w:t>
            </w:r>
            <w:r w:rsidRPr="003535DF">
              <w:rPr>
                <w:rFonts w:ascii="Arial" w:hAnsi="Arial" w:cs="Arial"/>
                <w:sz w:val="20"/>
                <w:szCs w:val="20"/>
              </w:rPr>
              <w:t>carácter nacional, para dar cumplimiento a lo dispuesto en la regla</w:t>
            </w:r>
            <w:r>
              <w:rPr>
                <w:rFonts w:ascii="Arial" w:hAnsi="Arial" w:cs="Arial"/>
                <w:sz w:val="20"/>
                <w:szCs w:val="20"/>
              </w:rPr>
              <w:t xml:space="preserve"> </w:t>
            </w:r>
            <w:r w:rsidRPr="003535DF">
              <w:rPr>
                <w:rFonts w:ascii="Arial" w:hAnsi="Arial" w:cs="Arial"/>
                <w:sz w:val="20"/>
                <w:szCs w:val="20"/>
              </w:rPr>
              <w:t>séptima del acuerdo por el que se establecen las reglas para la</w:t>
            </w:r>
            <w:r>
              <w:rPr>
                <w:rFonts w:ascii="Arial" w:hAnsi="Arial" w:cs="Arial"/>
                <w:sz w:val="20"/>
                <w:szCs w:val="20"/>
              </w:rPr>
              <w:t xml:space="preserve"> </w:t>
            </w:r>
            <w:r w:rsidRPr="003535DF">
              <w:rPr>
                <w:rFonts w:ascii="Arial" w:hAnsi="Arial" w:cs="Arial"/>
                <w:sz w:val="20"/>
                <w:szCs w:val="20"/>
              </w:rPr>
              <w:t>determinación y acreditación del grado de contenido</w:t>
            </w:r>
            <w:r>
              <w:rPr>
                <w:rFonts w:ascii="Arial" w:hAnsi="Arial" w:cs="Arial"/>
                <w:sz w:val="20"/>
                <w:szCs w:val="20"/>
              </w:rPr>
              <w:t xml:space="preserve"> </w:t>
            </w:r>
            <w:r w:rsidRPr="003535DF">
              <w:rPr>
                <w:rFonts w:ascii="Arial" w:hAnsi="Arial" w:cs="Arial"/>
                <w:sz w:val="20"/>
                <w:szCs w:val="20"/>
              </w:rPr>
              <w:t>nacional, tratándose de procedimientos de</w:t>
            </w:r>
            <w:r>
              <w:rPr>
                <w:rFonts w:ascii="Arial" w:hAnsi="Arial" w:cs="Arial"/>
                <w:sz w:val="20"/>
                <w:szCs w:val="20"/>
              </w:rPr>
              <w:t xml:space="preserve"> </w:t>
            </w:r>
            <w:r w:rsidRPr="003535DF">
              <w:rPr>
                <w:rFonts w:ascii="Arial" w:hAnsi="Arial" w:cs="Arial"/>
                <w:sz w:val="20"/>
                <w:szCs w:val="20"/>
              </w:rPr>
              <w:t>contratación de carácter nacional.</w:t>
            </w:r>
            <w:r>
              <w:rPr>
                <w:rFonts w:ascii="Arial" w:hAnsi="Arial" w:cs="Arial"/>
                <w:sz w:val="20"/>
                <w:szCs w:val="20"/>
              </w:rPr>
              <w:t xml:space="preserve"> </w:t>
            </w:r>
            <w:r w:rsidRPr="003535DF">
              <w:rPr>
                <w:rFonts w:ascii="Arial" w:hAnsi="Arial" w:cs="Arial"/>
                <w:b/>
                <w:sz w:val="20"/>
                <w:szCs w:val="20"/>
              </w:rPr>
              <w:t>Anexo 35</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8314C6" w:rsidRPr="00715B22" w:rsidRDefault="008314C6" w:rsidP="001042D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8314C6" w:rsidRPr="00715B22" w:rsidTr="001042DE">
        <w:tc>
          <w:tcPr>
            <w:tcW w:w="9349" w:type="dxa"/>
            <w:gridSpan w:val="5"/>
            <w:shd w:val="clear" w:color="auto" w:fill="993300"/>
          </w:tcPr>
          <w:p w:rsidR="008314C6" w:rsidRPr="00715B22" w:rsidRDefault="008314C6" w:rsidP="001042DE">
            <w:pPr>
              <w:spacing w:after="0" w:line="240" w:lineRule="auto"/>
              <w:jc w:val="center"/>
              <w:rPr>
                <w:rFonts w:ascii="Arial" w:hAnsi="Arial" w:cs="Arial"/>
                <w:b/>
                <w:bCs/>
                <w:sz w:val="18"/>
                <w:szCs w:val="18"/>
              </w:rPr>
            </w:pPr>
            <w:r w:rsidRPr="00715B22">
              <w:rPr>
                <w:rFonts w:ascii="Arial" w:hAnsi="Arial" w:cs="Arial"/>
                <w:b/>
                <w:bCs/>
                <w:color w:val="FFFFFF" w:themeColor="background1"/>
                <w:sz w:val="18"/>
                <w:szCs w:val="18"/>
              </w:rPr>
              <w:t>Requisitos Económicos.</w:t>
            </w:r>
          </w:p>
        </w:tc>
      </w:tr>
      <w:tr w:rsidR="008314C6" w:rsidRPr="00715B22" w:rsidTr="001042DE">
        <w:tc>
          <w:tcPr>
            <w:tcW w:w="1560" w:type="dxa"/>
            <w:shd w:val="clear" w:color="auto" w:fill="auto"/>
          </w:tcPr>
          <w:p w:rsidR="008314C6" w:rsidRPr="00715B22" w:rsidRDefault="008314C6" w:rsidP="001042DE">
            <w:pPr>
              <w:spacing w:after="0" w:line="240" w:lineRule="auto"/>
              <w:jc w:val="center"/>
              <w:rPr>
                <w:rFonts w:ascii="Arial" w:hAnsi="Arial" w:cs="Arial"/>
                <w:sz w:val="18"/>
                <w:szCs w:val="18"/>
              </w:rPr>
            </w:pPr>
            <w:r w:rsidRPr="00715B22">
              <w:rPr>
                <w:rFonts w:ascii="Arial" w:hAnsi="Arial" w:cs="Arial"/>
                <w:sz w:val="18"/>
                <w:szCs w:val="18"/>
              </w:rPr>
              <w:t>3.13.3</w:t>
            </w:r>
            <w:r>
              <w:rPr>
                <w:rFonts w:ascii="Arial" w:hAnsi="Arial" w:cs="Arial"/>
                <w:sz w:val="18"/>
                <w:szCs w:val="18"/>
              </w:rPr>
              <w:t>4</w:t>
            </w:r>
          </w:p>
        </w:tc>
        <w:tc>
          <w:tcPr>
            <w:tcW w:w="5095" w:type="dxa"/>
            <w:gridSpan w:val="2"/>
            <w:shd w:val="clear" w:color="auto" w:fill="auto"/>
          </w:tcPr>
          <w:p w:rsidR="008314C6" w:rsidRPr="00715B22" w:rsidRDefault="008314C6" w:rsidP="001042DE">
            <w:pPr>
              <w:spacing w:after="0" w:line="240" w:lineRule="auto"/>
              <w:rPr>
                <w:rFonts w:ascii="Arial" w:hAnsi="Arial" w:cs="Arial"/>
                <w:color w:val="000000"/>
                <w:sz w:val="18"/>
                <w:szCs w:val="18"/>
              </w:rPr>
            </w:pPr>
            <w:r w:rsidRPr="00715B22">
              <w:rPr>
                <w:rFonts w:ascii="Arial" w:hAnsi="Arial" w:cs="Arial"/>
                <w:color w:val="000000"/>
                <w:sz w:val="18"/>
                <w:szCs w:val="18"/>
              </w:rPr>
              <w:t xml:space="preserve">Carta proposición, esta deberá requisitarse de acuerdo con el formato mostrado en el </w:t>
            </w:r>
            <w:r w:rsidRPr="00715B22">
              <w:rPr>
                <w:rFonts w:ascii="Arial" w:hAnsi="Arial" w:cs="Arial"/>
                <w:b/>
                <w:color w:val="000000"/>
                <w:sz w:val="18"/>
                <w:szCs w:val="18"/>
              </w:rPr>
              <w:t>ANEXO 2</w:t>
            </w:r>
            <w:r w:rsidRPr="00715B22">
              <w:rPr>
                <w:rFonts w:ascii="Arial" w:hAnsi="Arial" w:cs="Arial"/>
                <w:color w:val="000000"/>
                <w:sz w:val="18"/>
                <w:szCs w:val="18"/>
              </w:rPr>
              <w:t xml:space="preserve"> de esta CONVOCATORIA. Este documento deberá elaborarse en hoja membretada del LICITANTE.</w:t>
            </w:r>
          </w:p>
        </w:tc>
        <w:tc>
          <w:tcPr>
            <w:tcW w:w="2694" w:type="dxa"/>
            <w:gridSpan w:val="2"/>
            <w:shd w:val="clear" w:color="auto" w:fill="auto"/>
          </w:tcPr>
          <w:p w:rsidR="008314C6" w:rsidRPr="00715B22" w:rsidRDefault="008314C6" w:rsidP="001042D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sz w:val="18"/>
                <w:szCs w:val="18"/>
              </w:rPr>
              <w:t>será motivo para desechar la propuesta.</w:t>
            </w:r>
          </w:p>
        </w:tc>
      </w:tr>
      <w:tr w:rsidR="008314C6" w:rsidRPr="00715B22" w:rsidTr="001042DE">
        <w:tc>
          <w:tcPr>
            <w:tcW w:w="1560" w:type="dxa"/>
            <w:shd w:val="clear" w:color="auto" w:fill="auto"/>
          </w:tcPr>
          <w:p w:rsidR="008314C6" w:rsidRPr="00715B22" w:rsidRDefault="008314C6" w:rsidP="001042DE">
            <w:pPr>
              <w:spacing w:after="0" w:line="240" w:lineRule="auto"/>
              <w:jc w:val="center"/>
              <w:rPr>
                <w:rFonts w:ascii="Arial" w:hAnsi="Arial" w:cs="Arial"/>
                <w:sz w:val="18"/>
                <w:szCs w:val="18"/>
              </w:rPr>
            </w:pPr>
            <w:r w:rsidRPr="00715B22">
              <w:rPr>
                <w:rFonts w:ascii="Arial" w:hAnsi="Arial" w:cs="Arial"/>
                <w:sz w:val="18"/>
                <w:szCs w:val="18"/>
              </w:rPr>
              <w:t>3.13.3</w:t>
            </w:r>
            <w:r>
              <w:rPr>
                <w:rFonts w:ascii="Arial" w:hAnsi="Arial" w:cs="Arial"/>
                <w:sz w:val="18"/>
                <w:szCs w:val="18"/>
              </w:rPr>
              <w:t>5</w:t>
            </w:r>
          </w:p>
        </w:tc>
        <w:tc>
          <w:tcPr>
            <w:tcW w:w="5095" w:type="dxa"/>
            <w:gridSpan w:val="2"/>
            <w:shd w:val="clear" w:color="auto" w:fill="auto"/>
          </w:tcPr>
          <w:p w:rsidR="008314C6" w:rsidRPr="00715B22" w:rsidRDefault="008314C6" w:rsidP="001042DE">
            <w:pPr>
              <w:spacing w:after="0" w:line="240" w:lineRule="auto"/>
              <w:rPr>
                <w:rFonts w:ascii="Arial" w:hAnsi="Arial" w:cs="Arial"/>
                <w:color w:val="000000"/>
                <w:sz w:val="18"/>
                <w:szCs w:val="18"/>
              </w:rPr>
            </w:pPr>
            <w:r w:rsidRPr="00715B22">
              <w:rPr>
                <w:rFonts w:ascii="Arial" w:hAnsi="Arial" w:cs="Arial"/>
                <w:color w:val="000000"/>
                <w:sz w:val="18"/>
                <w:szCs w:val="18"/>
              </w:rPr>
              <w:t xml:space="preserve">Relación de precios unitarios de los SERVICIOS, utilizando el formato de los </w:t>
            </w:r>
            <w:r w:rsidRPr="00715B22">
              <w:rPr>
                <w:rFonts w:ascii="Arial" w:hAnsi="Arial" w:cs="Arial"/>
                <w:b/>
                <w:color w:val="000000"/>
                <w:sz w:val="18"/>
                <w:szCs w:val="18"/>
              </w:rPr>
              <w:t>ANEXO 3</w:t>
            </w:r>
            <w:r w:rsidRPr="00715B22">
              <w:rPr>
                <w:rFonts w:ascii="Arial" w:hAnsi="Arial" w:cs="Arial"/>
                <w:color w:val="000000"/>
                <w:sz w:val="18"/>
                <w:szCs w:val="18"/>
              </w:rPr>
              <w:t>. Este documento deberá firmarse por la persona facultada (LICITANTE o su apoderado) y elaborarse en hoja membretada del LICITANTE.</w:t>
            </w:r>
          </w:p>
        </w:tc>
        <w:tc>
          <w:tcPr>
            <w:tcW w:w="2694" w:type="dxa"/>
            <w:gridSpan w:val="2"/>
            <w:shd w:val="clear" w:color="auto" w:fill="auto"/>
          </w:tcPr>
          <w:p w:rsidR="008314C6" w:rsidRPr="00715B22" w:rsidRDefault="008314C6" w:rsidP="001042D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sz w:val="18"/>
                <w:szCs w:val="18"/>
              </w:rPr>
              <w:t>será motivo para desechar la propuesta.</w:t>
            </w:r>
          </w:p>
        </w:tc>
      </w:tr>
    </w:tbl>
    <w:p w:rsidR="008314C6" w:rsidRDefault="008314C6" w:rsidP="00AF1F95">
      <w:pPr>
        <w:spacing w:after="0" w:line="240" w:lineRule="auto"/>
        <w:rPr>
          <w:rFonts w:ascii="Arial" w:hAnsi="Arial" w:cs="Arial"/>
          <w:sz w:val="20"/>
          <w:szCs w:val="20"/>
        </w:rPr>
      </w:pPr>
    </w:p>
    <w:p w:rsidR="008314C6" w:rsidRDefault="008314C6" w:rsidP="00AF1F95">
      <w:pPr>
        <w:spacing w:after="0" w:line="240" w:lineRule="auto"/>
        <w:rPr>
          <w:rFonts w:ascii="Arial" w:hAnsi="Arial" w:cs="Arial"/>
          <w:sz w:val="20"/>
          <w:szCs w:val="20"/>
        </w:rPr>
      </w:pPr>
    </w:p>
    <w:p w:rsidR="008314C6" w:rsidRDefault="008314C6" w:rsidP="00AF1F95">
      <w:pPr>
        <w:spacing w:after="0" w:line="240" w:lineRule="auto"/>
        <w:rPr>
          <w:rFonts w:ascii="Arial" w:hAnsi="Arial" w:cs="Arial"/>
          <w:sz w:val="20"/>
          <w:szCs w:val="20"/>
        </w:rPr>
      </w:pPr>
    </w:p>
    <w:tbl>
      <w:tblPr>
        <w:tblW w:w="9039" w:type="dxa"/>
        <w:tblLook w:val="01E0" w:firstRow="1" w:lastRow="1" w:firstColumn="1" w:lastColumn="1" w:noHBand="0" w:noVBand="0"/>
      </w:tblPr>
      <w:tblGrid>
        <w:gridCol w:w="4077"/>
        <w:gridCol w:w="1341"/>
        <w:gridCol w:w="3621"/>
      </w:tblGrid>
      <w:tr w:rsidR="00F51311" w:rsidRPr="00715B22" w:rsidTr="00E37669">
        <w:tc>
          <w:tcPr>
            <w:tcW w:w="4077" w:type="dxa"/>
          </w:tcPr>
          <w:p w:rsidR="00F51311" w:rsidRPr="00715B22" w:rsidRDefault="00F51311" w:rsidP="00AF1F95">
            <w:pPr>
              <w:pStyle w:val="Textoindependiente2"/>
              <w:spacing w:after="0" w:line="240" w:lineRule="auto"/>
              <w:jc w:val="center"/>
              <w:rPr>
                <w:rFonts w:ascii="Arial" w:hAnsi="Arial" w:cs="Arial"/>
                <w:sz w:val="20"/>
                <w:szCs w:val="20"/>
              </w:rPr>
            </w:pPr>
            <w:r w:rsidRPr="00715B22">
              <w:rPr>
                <w:rFonts w:ascii="Arial" w:hAnsi="Arial" w:cs="Arial"/>
                <w:sz w:val="20"/>
                <w:szCs w:val="20"/>
              </w:rPr>
              <w:t>ATENTAMENTE</w:t>
            </w:r>
          </w:p>
        </w:tc>
        <w:tc>
          <w:tcPr>
            <w:tcW w:w="1341" w:type="dxa"/>
          </w:tcPr>
          <w:p w:rsidR="00F51311" w:rsidRPr="00715B22" w:rsidRDefault="00F51311" w:rsidP="00AF1F95">
            <w:pPr>
              <w:pStyle w:val="Textoindependiente2"/>
              <w:spacing w:after="0" w:line="240" w:lineRule="auto"/>
              <w:jc w:val="center"/>
              <w:rPr>
                <w:rFonts w:ascii="Arial" w:hAnsi="Arial" w:cs="Arial"/>
                <w:sz w:val="20"/>
                <w:szCs w:val="20"/>
              </w:rPr>
            </w:pPr>
          </w:p>
          <w:p w:rsidR="00F51311" w:rsidRPr="00715B22" w:rsidRDefault="00F51311" w:rsidP="00AF1F95">
            <w:pPr>
              <w:pStyle w:val="Textoindependiente2"/>
              <w:spacing w:after="0" w:line="240" w:lineRule="auto"/>
              <w:jc w:val="center"/>
              <w:rPr>
                <w:rFonts w:ascii="Arial" w:hAnsi="Arial" w:cs="Arial"/>
                <w:sz w:val="20"/>
                <w:szCs w:val="20"/>
              </w:rPr>
            </w:pPr>
          </w:p>
          <w:p w:rsidR="00F51311" w:rsidRPr="00715B22" w:rsidRDefault="00F51311" w:rsidP="00AF1F95">
            <w:pPr>
              <w:pStyle w:val="Textoindependiente2"/>
              <w:spacing w:after="0" w:line="240" w:lineRule="auto"/>
              <w:jc w:val="center"/>
              <w:rPr>
                <w:rFonts w:ascii="Arial" w:hAnsi="Arial" w:cs="Arial"/>
                <w:sz w:val="20"/>
                <w:szCs w:val="20"/>
              </w:rPr>
            </w:pPr>
          </w:p>
        </w:tc>
        <w:tc>
          <w:tcPr>
            <w:tcW w:w="3621" w:type="dxa"/>
          </w:tcPr>
          <w:p w:rsidR="00F51311" w:rsidRPr="00715B22" w:rsidRDefault="00F51311" w:rsidP="00AF1F95">
            <w:pPr>
              <w:pStyle w:val="Piedepgina"/>
              <w:tabs>
                <w:tab w:val="left" w:pos="709"/>
                <w:tab w:val="left" w:pos="4950"/>
              </w:tabs>
              <w:jc w:val="center"/>
              <w:outlineLvl w:val="0"/>
              <w:rPr>
                <w:rFonts w:ascii="Arial" w:hAnsi="Arial" w:cs="Arial"/>
                <w:sz w:val="20"/>
                <w:szCs w:val="20"/>
              </w:rPr>
            </w:pPr>
            <w:r w:rsidRPr="00715B22">
              <w:rPr>
                <w:rFonts w:ascii="Arial" w:hAnsi="Arial" w:cs="Arial"/>
                <w:sz w:val="20"/>
                <w:szCs w:val="20"/>
              </w:rPr>
              <w:t>RECIBIÓ</w:t>
            </w:r>
          </w:p>
          <w:p w:rsidR="00F51311" w:rsidRPr="00715B22" w:rsidRDefault="00F51311" w:rsidP="00AF1F95">
            <w:pPr>
              <w:pStyle w:val="Textoindependiente2"/>
              <w:spacing w:after="0" w:line="240" w:lineRule="auto"/>
              <w:jc w:val="center"/>
              <w:rPr>
                <w:rFonts w:ascii="Arial" w:hAnsi="Arial" w:cs="Arial"/>
                <w:sz w:val="20"/>
                <w:szCs w:val="20"/>
              </w:rPr>
            </w:pPr>
          </w:p>
        </w:tc>
      </w:tr>
      <w:tr w:rsidR="00F51311" w:rsidRPr="00715B22" w:rsidTr="00E37669">
        <w:tc>
          <w:tcPr>
            <w:tcW w:w="4077" w:type="dxa"/>
            <w:tcBorders>
              <w:bottom w:val="single" w:sz="4" w:space="0" w:color="auto"/>
            </w:tcBorders>
          </w:tcPr>
          <w:p w:rsidR="00F51311" w:rsidRPr="00715B22" w:rsidRDefault="00F51311" w:rsidP="00AF1F95">
            <w:pPr>
              <w:pStyle w:val="Textoindependiente2"/>
              <w:spacing w:after="0" w:line="240" w:lineRule="auto"/>
              <w:jc w:val="center"/>
              <w:rPr>
                <w:rFonts w:ascii="Arial" w:hAnsi="Arial" w:cs="Arial"/>
                <w:sz w:val="20"/>
                <w:szCs w:val="20"/>
              </w:rPr>
            </w:pPr>
          </w:p>
        </w:tc>
        <w:tc>
          <w:tcPr>
            <w:tcW w:w="1341" w:type="dxa"/>
          </w:tcPr>
          <w:p w:rsidR="00F51311" w:rsidRPr="00715B22" w:rsidRDefault="00F51311" w:rsidP="00AF1F95">
            <w:pPr>
              <w:pStyle w:val="Textoindependiente2"/>
              <w:spacing w:after="0" w:line="240" w:lineRule="auto"/>
              <w:jc w:val="center"/>
              <w:rPr>
                <w:rFonts w:ascii="Arial" w:hAnsi="Arial" w:cs="Arial"/>
                <w:sz w:val="20"/>
                <w:szCs w:val="20"/>
              </w:rPr>
            </w:pPr>
          </w:p>
        </w:tc>
        <w:tc>
          <w:tcPr>
            <w:tcW w:w="3621" w:type="dxa"/>
            <w:tcBorders>
              <w:bottom w:val="single" w:sz="4" w:space="0" w:color="auto"/>
            </w:tcBorders>
          </w:tcPr>
          <w:p w:rsidR="00F51311" w:rsidRPr="00715B22" w:rsidRDefault="00F51311" w:rsidP="00AF1F95">
            <w:pPr>
              <w:pStyle w:val="Textoindependiente2"/>
              <w:spacing w:after="0" w:line="240" w:lineRule="auto"/>
              <w:jc w:val="center"/>
              <w:rPr>
                <w:rFonts w:ascii="Arial" w:hAnsi="Arial" w:cs="Arial"/>
                <w:sz w:val="20"/>
                <w:szCs w:val="20"/>
              </w:rPr>
            </w:pPr>
          </w:p>
        </w:tc>
      </w:tr>
      <w:tr w:rsidR="00F51311" w:rsidRPr="00715B22" w:rsidTr="00E37669">
        <w:tc>
          <w:tcPr>
            <w:tcW w:w="4077" w:type="dxa"/>
            <w:tcBorders>
              <w:top w:val="single" w:sz="4" w:space="0" w:color="auto"/>
            </w:tcBorders>
          </w:tcPr>
          <w:p w:rsidR="00F51311" w:rsidRPr="00715B22" w:rsidRDefault="00F51311" w:rsidP="00AF1F95">
            <w:pPr>
              <w:pStyle w:val="Textoindependiente2"/>
              <w:spacing w:after="0" w:line="240" w:lineRule="auto"/>
              <w:jc w:val="center"/>
              <w:rPr>
                <w:rFonts w:ascii="Arial" w:hAnsi="Arial" w:cs="Arial"/>
                <w:sz w:val="20"/>
                <w:szCs w:val="20"/>
              </w:rPr>
            </w:pPr>
            <w:r w:rsidRPr="00715B22">
              <w:rPr>
                <w:rFonts w:ascii="Arial" w:hAnsi="Arial" w:cs="Arial"/>
                <w:sz w:val="20"/>
                <w:szCs w:val="20"/>
              </w:rPr>
              <w:t>NOMBRE DE LA EMPRESA LICITANTE</w:t>
            </w:r>
          </w:p>
        </w:tc>
        <w:tc>
          <w:tcPr>
            <w:tcW w:w="1341" w:type="dxa"/>
          </w:tcPr>
          <w:p w:rsidR="00F51311" w:rsidRPr="00715B22" w:rsidRDefault="00F51311" w:rsidP="00AF1F95">
            <w:pPr>
              <w:pStyle w:val="Textoindependiente2"/>
              <w:spacing w:after="0" w:line="240" w:lineRule="auto"/>
              <w:jc w:val="center"/>
              <w:rPr>
                <w:rFonts w:ascii="Arial" w:hAnsi="Arial" w:cs="Arial"/>
                <w:sz w:val="20"/>
                <w:szCs w:val="20"/>
              </w:rPr>
            </w:pPr>
          </w:p>
        </w:tc>
        <w:tc>
          <w:tcPr>
            <w:tcW w:w="3621" w:type="dxa"/>
            <w:tcBorders>
              <w:top w:val="single" w:sz="4" w:space="0" w:color="auto"/>
            </w:tcBorders>
          </w:tcPr>
          <w:p w:rsidR="00F51311" w:rsidRPr="00715B22" w:rsidRDefault="00F51311" w:rsidP="00AF1F95">
            <w:pPr>
              <w:pStyle w:val="Textoindependiente2"/>
              <w:spacing w:after="0" w:line="240" w:lineRule="auto"/>
              <w:jc w:val="center"/>
              <w:rPr>
                <w:rFonts w:ascii="Arial" w:hAnsi="Arial" w:cs="Arial"/>
                <w:sz w:val="20"/>
                <w:szCs w:val="20"/>
              </w:rPr>
            </w:pPr>
            <w:r w:rsidRPr="00715B22">
              <w:rPr>
                <w:rFonts w:ascii="Arial" w:hAnsi="Arial" w:cs="Arial"/>
                <w:sz w:val="20"/>
                <w:szCs w:val="20"/>
              </w:rPr>
              <w:t xml:space="preserve">LA </w:t>
            </w:r>
            <w:r w:rsidR="00907AF8" w:rsidRPr="00715B22">
              <w:rPr>
                <w:rFonts w:ascii="Arial" w:hAnsi="Arial" w:cs="Arial"/>
                <w:sz w:val="20"/>
                <w:szCs w:val="20"/>
              </w:rPr>
              <w:t xml:space="preserve">ASIPONA </w:t>
            </w:r>
            <w:r w:rsidRPr="00715B22">
              <w:rPr>
                <w:rFonts w:ascii="Arial" w:hAnsi="Arial" w:cs="Arial"/>
                <w:sz w:val="20"/>
                <w:szCs w:val="20"/>
              </w:rPr>
              <w:t xml:space="preserve">DOS BOCAS </w:t>
            </w:r>
          </w:p>
        </w:tc>
      </w:tr>
      <w:tr w:rsidR="00F51311" w:rsidRPr="00715B22" w:rsidTr="00E37669">
        <w:tc>
          <w:tcPr>
            <w:tcW w:w="4077" w:type="dxa"/>
          </w:tcPr>
          <w:p w:rsidR="00F51311" w:rsidRPr="00715B22" w:rsidRDefault="00F51311" w:rsidP="00AF1F95">
            <w:pPr>
              <w:pStyle w:val="Piedepgina"/>
              <w:tabs>
                <w:tab w:val="left" w:pos="709"/>
                <w:tab w:val="left" w:pos="6946"/>
              </w:tabs>
              <w:outlineLvl w:val="0"/>
              <w:rPr>
                <w:rFonts w:ascii="Arial" w:hAnsi="Arial" w:cs="Arial"/>
                <w:sz w:val="20"/>
                <w:szCs w:val="20"/>
              </w:rPr>
            </w:pPr>
            <w:r w:rsidRPr="00715B22">
              <w:rPr>
                <w:rFonts w:ascii="Arial" w:hAnsi="Arial" w:cs="Arial"/>
                <w:sz w:val="20"/>
                <w:szCs w:val="20"/>
              </w:rPr>
              <w:t xml:space="preserve">NOMBRE DEL REPRESENTANTE LEGAL Y FIRMA          </w:t>
            </w:r>
          </w:p>
        </w:tc>
        <w:tc>
          <w:tcPr>
            <w:tcW w:w="1341" w:type="dxa"/>
          </w:tcPr>
          <w:p w:rsidR="00F51311" w:rsidRPr="00715B22" w:rsidRDefault="00F51311" w:rsidP="00AF1F95">
            <w:pPr>
              <w:pStyle w:val="Textoindependiente2"/>
              <w:spacing w:after="0" w:line="240" w:lineRule="auto"/>
              <w:rPr>
                <w:rFonts w:ascii="Arial" w:hAnsi="Arial" w:cs="Arial"/>
                <w:sz w:val="20"/>
                <w:szCs w:val="20"/>
              </w:rPr>
            </w:pPr>
          </w:p>
        </w:tc>
        <w:tc>
          <w:tcPr>
            <w:tcW w:w="3621" w:type="dxa"/>
          </w:tcPr>
          <w:p w:rsidR="00F51311" w:rsidRPr="00715B22" w:rsidRDefault="00F51311" w:rsidP="00AF1F95">
            <w:pPr>
              <w:pStyle w:val="Textoindependiente2"/>
              <w:spacing w:after="0" w:line="240" w:lineRule="auto"/>
              <w:rPr>
                <w:rFonts w:ascii="Arial" w:hAnsi="Arial" w:cs="Arial"/>
                <w:sz w:val="20"/>
                <w:szCs w:val="20"/>
              </w:rPr>
            </w:pPr>
          </w:p>
        </w:tc>
      </w:tr>
    </w:tbl>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br w:type="page"/>
      </w:r>
    </w:p>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lastRenderedPageBreak/>
        <w:t>ANEXO 10</w:t>
      </w:r>
    </w:p>
    <w:p w:rsidR="00F51311"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t>CURRICULUM EMPRESARIAL</w:t>
      </w:r>
    </w:p>
    <w:p w:rsidR="00655202" w:rsidRPr="00715B22" w:rsidRDefault="00655202" w:rsidP="00AF1F95">
      <w:pPr>
        <w:spacing w:after="0" w:line="240" w:lineRule="auto"/>
        <w:jc w:val="center"/>
        <w:rPr>
          <w:rFonts w:ascii="Arial" w:hAnsi="Arial" w:cs="Arial"/>
          <w:b/>
          <w:sz w:val="20"/>
          <w:szCs w:val="20"/>
        </w:rPr>
      </w:pPr>
    </w:p>
    <w:p w:rsidR="00CD5B89" w:rsidRPr="00EA3A09" w:rsidRDefault="00655202" w:rsidP="00AF1F95">
      <w:pPr>
        <w:spacing w:after="0" w:line="240" w:lineRule="auto"/>
        <w:rPr>
          <w:rFonts w:ascii="Arial" w:hAnsi="Arial" w:cs="Arial"/>
          <w:b/>
          <w:bCs/>
          <w:sz w:val="20"/>
          <w:szCs w:val="20"/>
          <w:lang w:val="es-ES"/>
        </w:rPr>
      </w:pPr>
      <w:r w:rsidRPr="00EA3A09">
        <w:rPr>
          <w:rFonts w:ascii="Arial" w:hAnsi="Arial" w:cs="Arial"/>
          <w:b/>
          <w:bCs/>
          <w:sz w:val="20"/>
          <w:szCs w:val="20"/>
          <w:lang w:val="es-ES"/>
        </w:rPr>
        <w:t xml:space="preserve">C.P. </w:t>
      </w:r>
      <w:r w:rsidR="00012C77" w:rsidRPr="00EA3A09">
        <w:rPr>
          <w:rFonts w:ascii="Arial" w:hAnsi="Arial" w:cs="Arial"/>
          <w:b/>
          <w:bCs/>
          <w:sz w:val="20"/>
          <w:szCs w:val="20"/>
          <w:lang w:val="es-ES"/>
        </w:rPr>
        <w:t>LUIS PÉREZ SANCHEZ</w:t>
      </w:r>
    </w:p>
    <w:p w:rsidR="00F51311" w:rsidRDefault="00CD5B89" w:rsidP="00AF1F95">
      <w:pPr>
        <w:spacing w:after="0" w:line="240" w:lineRule="auto"/>
        <w:rPr>
          <w:rFonts w:ascii="Arial" w:hAnsi="Arial" w:cs="Arial"/>
          <w:bCs/>
          <w:sz w:val="20"/>
          <w:szCs w:val="20"/>
        </w:rPr>
      </w:pPr>
      <w:r w:rsidRPr="00715B22">
        <w:rPr>
          <w:rFonts w:ascii="Arial" w:hAnsi="Arial" w:cs="Arial"/>
          <w:bCs/>
          <w:sz w:val="20"/>
          <w:szCs w:val="20"/>
        </w:rPr>
        <w:t>GERENTE DE ADMINISTRACIÓN Y FINANZAS</w:t>
      </w:r>
      <w:r w:rsidR="00F51311" w:rsidRPr="00715B22">
        <w:rPr>
          <w:rFonts w:ascii="Arial" w:hAnsi="Arial" w:cs="Arial"/>
          <w:bCs/>
          <w:sz w:val="20"/>
          <w:szCs w:val="20"/>
        </w:rPr>
        <w:t>.</w:t>
      </w:r>
    </w:p>
    <w:p w:rsidR="00655202" w:rsidRPr="00715B22" w:rsidRDefault="00655202" w:rsidP="00655202">
      <w:pPr>
        <w:spacing w:after="0" w:line="240" w:lineRule="auto"/>
        <w:rPr>
          <w:rFonts w:ascii="Arial" w:hAnsi="Arial" w:cs="Arial"/>
          <w:bCs/>
          <w:sz w:val="20"/>
          <w:szCs w:val="20"/>
        </w:rPr>
      </w:pPr>
      <w:r w:rsidRPr="00715B22">
        <w:rPr>
          <w:rFonts w:ascii="Arial" w:hAnsi="Arial" w:cs="Arial"/>
          <w:bCs/>
          <w:sz w:val="20"/>
          <w:szCs w:val="20"/>
        </w:rPr>
        <w:t xml:space="preserve">ADMINISTRACIÓN DEL SISTEMA PORTUARIO NACIONAL DOS BOCAS, S.A. DE C.V. </w:t>
      </w:r>
    </w:p>
    <w:p w:rsidR="00F51311" w:rsidRDefault="00F51311" w:rsidP="00AF1F95">
      <w:pPr>
        <w:spacing w:after="0" w:line="240" w:lineRule="auto"/>
        <w:rPr>
          <w:rFonts w:ascii="Arial" w:hAnsi="Arial" w:cs="Arial"/>
          <w:bCs/>
          <w:sz w:val="20"/>
          <w:szCs w:val="20"/>
        </w:rPr>
      </w:pPr>
      <w:r w:rsidRPr="00715B22">
        <w:rPr>
          <w:rFonts w:ascii="Arial" w:hAnsi="Arial" w:cs="Arial"/>
          <w:bCs/>
          <w:sz w:val="20"/>
          <w:szCs w:val="20"/>
        </w:rPr>
        <w:t>PRESENTE.</w:t>
      </w:r>
    </w:p>
    <w:p w:rsidR="00655202" w:rsidRPr="00715B22" w:rsidRDefault="00655202" w:rsidP="00AF1F95">
      <w:pPr>
        <w:spacing w:after="0" w:line="240" w:lineRule="auto"/>
        <w:rPr>
          <w:rFonts w:ascii="Arial" w:hAnsi="Arial" w:cs="Arial"/>
          <w:bCs/>
          <w:sz w:val="20"/>
          <w:szCs w:val="20"/>
        </w:rPr>
      </w:pPr>
    </w:p>
    <w:p w:rsidR="00B90CDA" w:rsidRDefault="00EA3A09" w:rsidP="00B90CDA">
      <w:pPr>
        <w:pStyle w:val="OmniPage2309"/>
        <w:spacing w:line="240" w:lineRule="auto"/>
        <w:ind w:left="526" w:right="50"/>
        <w:jc w:val="right"/>
        <w:rPr>
          <w:rFonts w:ascii="Arial" w:hAnsi="Arial" w:cs="Arial"/>
          <w:b/>
          <w:sz w:val="20"/>
        </w:rPr>
      </w:pPr>
      <w:r>
        <w:rPr>
          <w:rFonts w:ascii="Arial" w:hAnsi="Arial" w:cs="Arial"/>
          <w:b/>
          <w:sz w:val="20"/>
        </w:rPr>
        <w:t>LA-13-J2P-013-J2P001-N-27</w:t>
      </w:r>
      <w:r w:rsidR="00B90CDA" w:rsidRPr="00B90CDA">
        <w:rPr>
          <w:rFonts w:ascii="Arial" w:hAnsi="Arial" w:cs="Arial"/>
          <w:b/>
          <w:sz w:val="20"/>
        </w:rPr>
        <w:t>-2023</w:t>
      </w:r>
    </w:p>
    <w:p w:rsidR="00F51311" w:rsidRPr="00715B22" w:rsidRDefault="00F51311" w:rsidP="00AF1F95">
      <w:pPr>
        <w:pStyle w:val="OmniPage2309"/>
        <w:spacing w:line="240" w:lineRule="auto"/>
        <w:ind w:left="526" w:right="50"/>
        <w:rPr>
          <w:rFonts w:ascii="Arial" w:hAnsi="Arial" w:cs="Arial"/>
          <w:b/>
          <w:sz w:val="20"/>
          <w:lang w:val="es-MX"/>
        </w:rPr>
      </w:pPr>
      <w:r w:rsidRPr="00715B22">
        <w:rPr>
          <w:rFonts w:ascii="Arial" w:hAnsi="Arial" w:cs="Arial"/>
          <w:b/>
          <w:sz w:val="20"/>
          <w:lang w:val="es-MX"/>
        </w:rPr>
        <w:t xml:space="preserve">1.- Generales </w:t>
      </w:r>
    </w:p>
    <w:p w:rsidR="00F51311" w:rsidRPr="00715B22" w:rsidRDefault="00F51311" w:rsidP="00AF1F95">
      <w:pPr>
        <w:pStyle w:val="OmniPage2309"/>
        <w:spacing w:line="240" w:lineRule="auto"/>
        <w:ind w:left="526" w:right="50"/>
        <w:rPr>
          <w:rFonts w:ascii="Arial" w:hAnsi="Arial" w:cs="Arial"/>
          <w:sz w:val="20"/>
          <w:lang w:val="es-MX"/>
        </w:rPr>
      </w:pPr>
    </w:p>
    <w:p w:rsidR="00F51311" w:rsidRPr="00715B22" w:rsidRDefault="00F51311" w:rsidP="00AF1F95">
      <w:pPr>
        <w:pStyle w:val="OmniPage2309"/>
        <w:spacing w:line="240" w:lineRule="auto"/>
        <w:ind w:left="526" w:right="50" w:firstLine="325"/>
        <w:rPr>
          <w:rFonts w:ascii="Arial" w:hAnsi="Arial" w:cs="Arial"/>
          <w:sz w:val="20"/>
          <w:lang w:val="es-MX"/>
        </w:rPr>
      </w:pPr>
      <w:r w:rsidRPr="00715B22">
        <w:rPr>
          <w:rFonts w:ascii="Arial" w:hAnsi="Arial" w:cs="Arial"/>
          <w:sz w:val="20"/>
          <w:lang w:val="es-MX"/>
        </w:rPr>
        <w:t>Nombre</w:t>
      </w:r>
    </w:p>
    <w:p w:rsidR="00F51311" w:rsidRPr="00715B22" w:rsidRDefault="00F51311" w:rsidP="00AF1F95">
      <w:pPr>
        <w:pStyle w:val="OmniPage2309"/>
        <w:spacing w:line="240" w:lineRule="auto"/>
        <w:ind w:left="526" w:right="50" w:firstLine="325"/>
        <w:rPr>
          <w:rFonts w:ascii="Arial" w:hAnsi="Arial" w:cs="Arial"/>
          <w:sz w:val="20"/>
          <w:lang w:val="es-MX"/>
        </w:rPr>
      </w:pPr>
      <w:r w:rsidRPr="00715B22">
        <w:rPr>
          <w:rFonts w:ascii="Arial" w:hAnsi="Arial" w:cs="Arial"/>
          <w:sz w:val="20"/>
          <w:lang w:val="es-MX"/>
        </w:rPr>
        <w:t>Domicilio:</w:t>
      </w:r>
      <w:r w:rsidR="008D3AE2" w:rsidRPr="00715B22">
        <w:rPr>
          <w:rFonts w:ascii="Arial" w:hAnsi="Arial" w:cs="Arial"/>
          <w:sz w:val="20"/>
          <w:lang w:val="es-MX"/>
        </w:rPr>
        <w:tab/>
      </w:r>
      <w:r w:rsidR="008D3AE2" w:rsidRPr="00715B22">
        <w:rPr>
          <w:rFonts w:ascii="Arial" w:hAnsi="Arial" w:cs="Arial"/>
          <w:sz w:val="20"/>
          <w:lang w:val="es-MX"/>
        </w:rPr>
        <w:tab/>
      </w:r>
      <w:r w:rsidRPr="00715B22">
        <w:rPr>
          <w:rFonts w:ascii="Arial" w:hAnsi="Arial" w:cs="Arial"/>
          <w:sz w:val="20"/>
          <w:lang w:val="es-MX"/>
        </w:rPr>
        <w:t>Calle y Número:</w:t>
      </w:r>
      <w:r w:rsidR="008D3AE2" w:rsidRPr="00715B22">
        <w:rPr>
          <w:rFonts w:ascii="Arial" w:hAnsi="Arial" w:cs="Arial"/>
          <w:sz w:val="20"/>
          <w:lang w:val="es-MX"/>
        </w:rPr>
        <w:tab/>
      </w:r>
      <w:r w:rsidR="008D3AE2" w:rsidRPr="00715B22">
        <w:rPr>
          <w:rFonts w:ascii="Arial" w:hAnsi="Arial" w:cs="Arial"/>
          <w:sz w:val="20"/>
          <w:lang w:val="es-MX"/>
        </w:rPr>
        <w:tab/>
      </w:r>
      <w:r w:rsidRPr="00715B22">
        <w:rPr>
          <w:rFonts w:ascii="Arial" w:hAnsi="Arial" w:cs="Arial"/>
          <w:sz w:val="20"/>
          <w:lang w:val="es-MX"/>
        </w:rPr>
        <w:t>Colonia:</w:t>
      </w:r>
      <w:r w:rsidR="008D3AE2" w:rsidRPr="00715B22">
        <w:rPr>
          <w:rFonts w:ascii="Arial" w:hAnsi="Arial" w:cs="Arial"/>
          <w:sz w:val="20"/>
          <w:lang w:val="es-MX"/>
        </w:rPr>
        <w:tab/>
      </w:r>
      <w:r w:rsidRPr="00715B22">
        <w:rPr>
          <w:rFonts w:ascii="Arial" w:hAnsi="Arial" w:cs="Arial"/>
          <w:sz w:val="20"/>
          <w:lang w:val="es-MX"/>
        </w:rPr>
        <w:t>Código Postal:</w:t>
      </w:r>
    </w:p>
    <w:p w:rsidR="00F51311" w:rsidRPr="00715B22" w:rsidRDefault="00F51311" w:rsidP="00AF1F95">
      <w:pPr>
        <w:pStyle w:val="OmniPage2309"/>
        <w:spacing w:line="240" w:lineRule="auto"/>
        <w:ind w:left="526" w:right="50" w:firstLine="325"/>
        <w:rPr>
          <w:rFonts w:ascii="Arial" w:hAnsi="Arial" w:cs="Arial"/>
          <w:sz w:val="20"/>
          <w:lang w:val="es-MX"/>
        </w:rPr>
      </w:pPr>
      <w:r w:rsidRPr="00715B22">
        <w:rPr>
          <w:rFonts w:ascii="Arial" w:hAnsi="Arial" w:cs="Arial"/>
          <w:sz w:val="20"/>
          <w:lang w:val="es-MX"/>
        </w:rPr>
        <w:tab/>
        <w:t>Delegación o Municipio:</w:t>
      </w:r>
      <w:r w:rsidR="008D3AE2" w:rsidRPr="00715B22">
        <w:rPr>
          <w:rFonts w:ascii="Arial" w:hAnsi="Arial" w:cs="Arial"/>
          <w:sz w:val="20"/>
          <w:lang w:val="es-MX"/>
        </w:rPr>
        <w:tab/>
      </w:r>
      <w:r w:rsidR="008D3AE2" w:rsidRPr="00715B22">
        <w:rPr>
          <w:rFonts w:ascii="Arial" w:hAnsi="Arial" w:cs="Arial"/>
          <w:sz w:val="20"/>
          <w:lang w:val="es-MX"/>
        </w:rPr>
        <w:tab/>
      </w:r>
      <w:r w:rsidRPr="00715B22">
        <w:rPr>
          <w:rFonts w:ascii="Arial" w:hAnsi="Arial" w:cs="Arial"/>
          <w:sz w:val="20"/>
          <w:lang w:val="es-MX"/>
        </w:rPr>
        <w:t>Entidad Federativa:</w:t>
      </w:r>
    </w:p>
    <w:p w:rsidR="00F51311" w:rsidRPr="00715B22" w:rsidRDefault="00F51311" w:rsidP="00AF1F95">
      <w:pPr>
        <w:pStyle w:val="OmniPage2309"/>
        <w:spacing w:line="240" w:lineRule="auto"/>
        <w:ind w:left="526" w:right="50" w:firstLine="325"/>
        <w:rPr>
          <w:rFonts w:ascii="Arial" w:hAnsi="Arial" w:cs="Arial"/>
          <w:sz w:val="20"/>
          <w:lang w:val="es-MX"/>
        </w:rPr>
      </w:pPr>
      <w:r w:rsidRPr="00715B22">
        <w:rPr>
          <w:rFonts w:ascii="Arial" w:hAnsi="Arial" w:cs="Arial"/>
          <w:sz w:val="20"/>
          <w:lang w:val="es-MX"/>
        </w:rPr>
        <w:t>Teléfonos:</w:t>
      </w:r>
      <w:r w:rsidR="008D3AE2" w:rsidRPr="00715B22">
        <w:rPr>
          <w:rFonts w:ascii="Arial" w:hAnsi="Arial" w:cs="Arial"/>
          <w:sz w:val="20"/>
          <w:lang w:val="es-MX"/>
        </w:rPr>
        <w:tab/>
      </w:r>
      <w:r w:rsidR="008D3AE2" w:rsidRPr="00715B22">
        <w:rPr>
          <w:rFonts w:ascii="Arial" w:hAnsi="Arial" w:cs="Arial"/>
          <w:sz w:val="20"/>
          <w:lang w:val="es-MX"/>
        </w:rPr>
        <w:tab/>
      </w:r>
      <w:r w:rsidR="008D3AE2" w:rsidRPr="00715B22">
        <w:rPr>
          <w:rFonts w:ascii="Arial" w:hAnsi="Arial" w:cs="Arial"/>
          <w:sz w:val="20"/>
          <w:lang w:val="es-MX"/>
        </w:rPr>
        <w:tab/>
      </w:r>
      <w:r w:rsidRPr="00715B22">
        <w:rPr>
          <w:rFonts w:ascii="Arial" w:hAnsi="Arial" w:cs="Arial"/>
          <w:sz w:val="20"/>
          <w:lang w:val="es-MX"/>
        </w:rPr>
        <w:t>Fax:</w:t>
      </w:r>
      <w:r w:rsidR="008D3AE2" w:rsidRPr="00715B22">
        <w:rPr>
          <w:rFonts w:ascii="Arial" w:hAnsi="Arial" w:cs="Arial"/>
          <w:sz w:val="20"/>
          <w:lang w:val="es-MX"/>
        </w:rPr>
        <w:tab/>
      </w:r>
      <w:r w:rsidR="008D3AE2" w:rsidRPr="00715B22">
        <w:rPr>
          <w:rFonts w:ascii="Arial" w:hAnsi="Arial" w:cs="Arial"/>
          <w:sz w:val="20"/>
          <w:lang w:val="es-MX"/>
        </w:rPr>
        <w:tab/>
      </w:r>
      <w:r w:rsidRPr="00715B22">
        <w:rPr>
          <w:rFonts w:ascii="Arial" w:hAnsi="Arial" w:cs="Arial"/>
          <w:sz w:val="20"/>
          <w:lang w:val="es-MX"/>
        </w:rPr>
        <w:t>Correo electrónico:</w:t>
      </w:r>
    </w:p>
    <w:p w:rsidR="00F51311" w:rsidRPr="00715B22" w:rsidRDefault="00F51311" w:rsidP="008D3AE2">
      <w:pPr>
        <w:pStyle w:val="OmniPage2309"/>
        <w:spacing w:line="240" w:lineRule="auto"/>
        <w:ind w:left="526" w:right="50" w:firstLine="325"/>
        <w:rPr>
          <w:rFonts w:ascii="Arial" w:hAnsi="Arial" w:cs="Arial"/>
          <w:sz w:val="20"/>
          <w:lang w:val="es-MX"/>
        </w:rPr>
      </w:pPr>
      <w:r w:rsidRPr="00715B22">
        <w:rPr>
          <w:rFonts w:ascii="Arial" w:hAnsi="Arial" w:cs="Arial"/>
          <w:sz w:val="20"/>
          <w:lang w:val="es-MX"/>
        </w:rPr>
        <w:t>Registro federal de contribuyentes:</w:t>
      </w:r>
      <w:r w:rsidR="008D3AE2" w:rsidRPr="00715B22">
        <w:rPr>
          <w:rFonts w:ascii="Arial" w:hAnsi="Arial" w:cs="Arial"/>
          <w:sz w:val="20"/>
          <w:lang w:val="es-MX"/>
        </w:rPr>
        <w:tab/>
      </w:r>
      <w:r w:rsidR="008D3AE2" w:rsidRPr="00715B22">
        <w:rPr>
          <w:rFonts w:ascii="Arial" w:hAnsi="Arial" w:cs="Arial"/>
          <w:sz w:val="20"/>
          <w:lang w:val="es-MX"/>
        </w:rPr>
        <w:tab/>
      </w:r>
      <w:r w:rsidRPr="00715B22">
        <w:rPr>
          <w:rFonts w:ascii="Arial" w:hAnsi="Arial" w:cs="Arial"/>
          <w:sz w:val="20"/>
          <w:lang w:val="es-MX"/>
        </w:rPr>
        <w:t>Fecha de fundación:</w:t>
      </w:r>
      <w:r w:rsidRPr="00715B22">
        <w:rPr>
          <w:rFonts w:ascii="Arial" w:hAnsi="Arial" w:cs="Arial"/>
          <w:sz w:val="20"/>
          <w:lang w:val="es-MX"/>
        </w:rPr>
        <w:tab/>
      </w:r>
    </w:p>
    <w:p w:rsidR="00F51311" w:rsidRPr="00715B22" w:rsidRDefault="00F51311" w:rsidP="00AF1F95">
      <w:pPr>
        <w:tabs>
          <w:tab w:val="left" w:pos="50"/>
          <w:tab w:val="right" w:pos="793"/>
        </w:tabs>
        <w:spacing w:after="0" w:line="240" w:lineRule="auto"/>
        <w:ind w:left="526" w:right="168" w:firstLine="325"/>
        <w:rPr>
          <w:rFonts w:ascii="Arial" w:hAnsi="Arial" w:cs="Arial"/>
          <w:sz w:val="20"/>
          <w:szCs w:val="20"/>
        </w:rPr>
      </w:pPr>
    </w:p>
    <w:p w:rsidR="00BD74DE" w:rsidRPr="00311D5A" w:rsidRDefault="00BD74DE" w:rsidP="00BD74DE">
      <w:pPr>
        <w:pStyle w:val="Prrafodelista"/>
        <w:numPr>
          <w:ilvl w:val="0"/>
          <w:numId w:val="127"/>
        </w:numPr>
        <w:spacing w:after="0" w:line="240" w:lineRule="auto"/>
        <w:rPr>
          <w:rFonts w:ascii="Arial" w:hAnsi="Arial" w:cs="Arial"/>
          <w:color w:val="000000"/>
          <w:sz w:val="18"/>
          <w:szCs w:val="18"/>
        </w:rPr>
      </w:pPr>
      <w:r w:rsidRPr="00311D5A">
        <w:rPr>
          <w:rFonts w:ascii="Arial" w:hAnsi="Arial" w:cs="Arial"/>
          <w:color w:val="000000"/>
          <w:sz w:val="18"/>
          <w:szCs w:val="18"/>
        </w:rPr>
        <w:t>Evidencia Fotográfica de sus oficinas.</w:t>
      </w:r>
    </w:p>
    <w:p w:rsidR="00BD74DE" w:rsidRPr="00311D5A" w:rsidRDefault="00BD74DE" w:rsidP="00BD74DE">
      <w:pPr>
        <w:pStyle w:val="Prrafodelista"/>
        <w:numPr>
          <w:ilvl w:val="0"/>
          <w:numId w:val="127"/>
        </w:numPr>
        <w:spacing w:after="0" w:line="240" w:lineRule="auto"/>
        <w:rPr>
          <w:rFonts w:ascii="Arial" w:hAnsi="Arial" w:cs="Arial"/>
          <w:color w:val="000000"/>
          <w:sz w:val="18"/>
          <w:szCs w:val="18"/>
        </w:rPr>
      </w:pPr>
      <w:r w:rsidRPr="00311D5A">
        <w:rPr>
          <w:rFonts w:ascii="Arial" w:hAnsi="Arial" w:cs="Arial"/>
          <w:color w:val="000000"/>
          <w:sz w:val="18"/>
          <w:szCs w:val="18"/>
        </w:rPr>
        <w:t>Organigrama estructural de la organización de los recursos humanos.</w:t>
      </w:r>
    </w:p>
    <w:p w:rsidR="00BD74DE" w:rsidRPr="00311D5A" w:rsidRDefault="00BD74DE" w:rsidP="00BD74DE">
      <w:pPr>
        <w:pStyle w:val="Prrafodelista"/>
        <w:numPr>
          <w:ilvl w:val="0"/>
          <w:numId w:val="127"/>
        </w:numPr>
        <w:spacing w:after="0" w:line="240" w:lineRule="auto"/>
        <w:rPr>
          <w:rFonts w:ascii="Arial" w:hAnsi="Arial" w:cs="Arial"/>
          <w:color w:val="000000"/>
          <w:sz w:val="18"/>
          <w:szCs w:val="18"/>
        </w:rPr>
      </w:pPr>
      <w:r w:rsidRPr="00311D5A">
        <w:rPr>
          <w:rFonts w:ascii="Arial" w:hAnsi="Arial" w:cs="Arial"/>
          <w:color w:val="000000"/>
          <w:sz w:val="18"/>
          <w:szCs w:val="18"/>
        </w:rPr>
        <w:t>Localización en google maps</w:t>
      </w:r>
    </w:p>
    <w:p w:rsidR="00BD74DE" w:rsidRPr="00311D5A" w:rsidRDefault="00BD74DE" w:rsidP="00BD74DE">
      <w:pPr>
        <w:pStyle w:val="Prrafodelista"/>
        <w:numPr>
          <w:ilvl w:val="0"/>
          <w:numId w:val="127"/>
        </w:numPr>
        <w:spacing w:after="0" w:line="240" w:lineRule="auto"/>
        <w:rPr>
          <w:rFonts w:ascii="Arial" w:hAnsi="Arial" w:cs="Arial"/>
          <w:color w:val="000000"/>
          <w:sz w:val="18"/>
          <w:szCs w:val="18"/>
        </w:rPr>
      </w:pPr>
      <w:r w:rsidRPr="00311D5A">
        <w:rPr>
          <w:rFonts w:ascii="Arial" w:hAnsi="Arial" w:cs="Arial"/>
          <w:color w:val="000000"/>
          <w:sz w:val="18"/>
          <w:szCs w:val="18"/>
        </w:rPr>
        <w:t>Principales clientes</w:t>
      </w:r>
    </w:p>
    <w:p w:rsidR="00BD74DE" w:rsidRDefault="00BD74DE" w:rsidP="00BD74DE">
      <w:pPr>
        <w:pStyle w:val="Prrafodelista"/>
        <w:numPr>
          <w:ilvl w:val="0"/>
          <w:numId w:val="127"/>
        </w:numPr>
        <w:spacing w:after="0" w:line="240" w:lineRule="auto"/>
        <w:rPr>
          <w:rFonts w:ascii="Arial" w:hAnsi="Arial" w:cs="Arial"/>
          <w:color w:val="000000"/>
          <w:sz w:val="18"/>
          <w:szCs w:val="18"/>
        </w:rPr>
      </w:pPr>
      <w:r w:rsidRPr="00311D5A">
        <w:rPr>
          <w:rFonts w:ascii="Arial" w:hAnsi="Arial" w:cs="Arial"/>
          <w:color w:val="000000"/>
          <w:sz w:val="18"/>
          <w:szCs w:val="18"/>
        </w:rPr>
        <w:t>Principales  proveedores.</w:t>
      </w:r>
    </w:p>
    <w:p w:rsidR="00BD74DE" w:rsidRDefault="00BD74DE" w:rsidP="00BD74DE">
      <w:pPr>
        <w:pStyle w:val="Prrafodelista"/>
        <w:numPr>
          <w:ilvl w:val="0"/>
          <w:numId w:val="127"/>
        </w:numPr>
        <w:spacing w:after="0" w:line="240" w:lineRule="auto"/>
        <w:rPr>
          <w:rFonts w:ascii="Arial" w:hAnsi="Arial" w:cs="Arial"/>
          <w:color w:val="000000"/>
          <w:sz w:val="18"/>
          <w:szCs w:val="18"/>
        </w:rPr>
      </w:pPr>
      <w:r>
        <w:rPr>
          <w:rFonts w:ascii="Arial" w:hAnsi="Arial" w:cs="Arial"/>
          <w:color w:val="000000"/>
          <w:sz w:val="18"/>
          <w:szCs w:val="18"/>
        </w:rPr>
        <w:t>Contratos de servicios similares al objeto de la Licitación y sus actas entrega- recepción o finiquito de las garantías de cumplimiento. Ver Tabla de asignación de puntos.</w:t>
      </w:r>
    </w:p>
    <w:p w:rsidR="00BD74DE" w:rsidRPr="00311D5A" w:rsidRDefault="00BD74DE" w:rsidP="00BD74DE">
      <w:pPr>
        <w:pStyle w:val="Prrafodelista"/>
        <w:numPr>
          <w:ilvl w:val="0"/>
          <w:numId w:val="127"/>
        </w:numPr>
        <w:spacing w:after="0" w:line="240" w:lineRule="auto"/>
        <w:rPr>
          <w:rFonts w:ascii="Arial" w:hAnsi="Arial" w:cs="Arial"/>
          <w:color w:val="000000"/>
          <w:sz w:val="18"/>
          <w:szCs w:val="18"/>
        </w:rPr>
      </w:pPr>
      <w:r>
        <w:rPr>
          <w:rFonts w:ascii="Arial" w:hAnsi="Arial" w:cs="Arial"/>
          <w:color w:val="000000"/>
          <w:sz w:val="18"/>
          <w:szCs w:val="18"/>
        </w:rPr>
        <w:t>Certificaciones, acreditaciones de la empresa en el tipo de servicios, permisos para poder otorgar el servicio a Entidades Federales.</w:t>
      </w:r>
    </w:p>
    <w:p w:rsidR="00F51311" w:rsidRPr="00715B22" w:rsidRDefault="00F51311" w:rsidP="00AF1F95">
      <w:pPr>
        <w:tabs>
          <w:tab w:val="left" w:pos="567"/>
        </w:tabs>
        <w:spacing w:after="0" w:line="240" w:lineRule="auto"/>
        <w:ind w:left="567" w:right="168"/>
        <w:rPr>
          <w:rFonts w:ascii="Arial" w:hAnsi="Arial" w:cs="Arial"/>
          <w:b/>
          <w:sz w:val="20"/>
          <w:szCs w:val="20"/>
        </w:rPr>
      </w:pPr>
      <w:r w:rsidRPr="00715B22">
        <w:rPr>
          <w:rFonts w:ascii="Arial" w:hAnsi="Arial" w:cs="Arial"/>
          <w:b/>
          <w:sz w:val="20"/>
          <w:szCs w:val="20"/>
        </w:rPr>
        <w:t xml:space="preserve">Nota Importante: </w:t>
      </w:r>
      <w:r w:rsidRPr="00715B22">
        <w:rPr>
          <w:rFonts w:ascii="Arial" w:hAnsi="Arial" w:cs="Arial"/>
          <w:sz w:val="20"/>
          <w:szCs w:val="20"/>
        </w:rPr>
        <w:t>El licitante participante, deberá adjuntar al Curriculum, evidencia fotográfica de la ubicación de sus oficinas con el objetivo de que la CONVOCANTE corroboré el domicilio en el cual se ubica.</w:t>
      </w:r>
    </w:p>
    <w:p w:rsidR="00F51311" w:rsidRPr="00715B22" w:rsidRDefault="00F51311" w:rsidP="00AF1F95">
      <w:pPr>
        <w:tabs>
          <w:tab w:val="left" w:pos="50"/>
          <w:tab w:val="right" w:pos="793"/>
        </w:tabs>
        <w:spacing w:after="0" w:line="240" w:lineRule="auto"/>
        <w:ind w:left="-191" w:right="168"/>
        <w:rPr>
          <w:rFonts w:ascii="Arial" w:hAnsi="Arial" w:cs="Arial"/>
          <w:sz w:val="20"/>
          <w:szCs w:val="20"/>
        </w:rPr>
      </w:pPr>
    </w:p>
    <w:p w:rsidR="00F51311" w:rsidRPr="00715B22" w:rsidRDefault="00F51311" w:rsidP="00AF1F95">
      <w:pPr>
        <w:pStyle w:val="OmniPage2309"/>
        <w:spacing w:line="240" w:lineRule="auto"/>
        <w:ind w:left="526" w:right="50"/>
        <w:rPr>
          <w:rFonts w:ascii="Arial" w:hAnsi="Arial" w:cs="Arial"/>
          <w:b/>
          <w:sz w:val="20"/>
          <w:lang w:val="es-MX"/>
        </w:rPr>
      </w:pPr>
      <w:r w:rsidRPr="00715B22">
        <w:rPr>
          <w:rFonts w:ascii="Arial" w:hAnsi="Arial" w:cs="Arial"/>
          <w:b/>
          <w:sz w:val="20"/>
          <w:lang w:val="es-MX"/>
        </w:rPr>
        <w:t>2 - Objeto de la empresa</w:t>
      </w:r>
    </w:p>
    <w:p w:rsidR="00F51311" w:rsidRPr="00715B22" w:rsidRDefault="00F51311" w:rsidP="00AF1F95">
      <w:pPr>
        <w:pStyle w:val="OmniPage2309"/>
        <w:spacing w:line="240" w:lineRule="auto"/>
        <w:ind w:left="526" w:right="50"/>
        <w:rPr>
          <w:rFonts w:ascii="Arial" w:hAnsi="Arial" w:cs="Arial"/>
          <w:sz w:val="20"/>
          <w:lang w:val="es-MX"/>
        </w:rPr>
      </w:pPr>
    </w:p>
    <w:p w:rsidR="00F51311" w:rsidRPr="00715B22" w:rsidRDefault="00F51311" w:rsidP="00AF1F95">
      <w:pPr>
        <w:pStyle w:val="Texto"/>
        <w:spacing w:after="0" w:line="240" w:lineRule="auto"/>
        <w:ind w:firstLine="0"/>
        <w:rPr>
          <w:sz w:val="20"/>
        </w:rPr>
      </w:pPr>
      <w:r w:rsidRPr="00715B22">
        <w:rPr>
          <w:b/>
          <w:sz w:val="20"/>
        </w:rPr>
        <w:t xml:space="preserve">Nota Importante: </w:t>
      </w:r>
      <w:r w:rsidRPr="00715B22">
        <w:rPr>
          <w:sz w:val="20"/>
        </w:rPr>
        <w:t xml:space="preserve">El licitante deberá presentar copia de los contratos relativos a los servicios de la misma naturaleza prestados con anterioridad, </w:t>
      </w:r>
      <w:r w:rsidR="008D3AE2" w:rsidRPr="00715B22">
        <w:rPr>
          <w:sz w:val="20"/>
        </w:rPr>
        <w:t>que respalde lo siguiente:</w:t>
      </w:r>
    </w:p>
    <w:p w:rsidR="00F51311" w:rsidRPr="00715B22" w:rsidRDefault="00F51311" w:rsidP="00AF1F95">
      <w:pPr>
        <w:tabs>
          <w:tab w:val="left" w:pos="567"/>
        </w:tabs>
        <w:spacing w:after="0" w:line="240" w:lineRule="auto"/>
        <w:ind w:left="567" w:right="168"/>
        <w:rPr>
          <w:rFonts w:ascii="Arial" w:hAnsi="Arial" w:cs="Arial"/>
          <w:b/>
          <w:color w:val="FF0000"/>
          <w:sz w:val="20"/>
          <w:szCs w:val="20"/>
          <w:lang w:val="es-ES"/>
        </w:rPr>
      </w:pPr>
    </w:p>
    <w:p w:rsidR="008D3AE2" w:rsidRPr="00715B22" w:rsidRDefault="008D3AE2" w:rsidP="008D3AE2">
      <w:pPr>
        <w:rPr>
          <w:rFonts w:ascii="Arial" w:hAnsi="Arial" w:cs="Arial"/>
          <w:b/>
          <w:bCs/>
          <w:color w:val="000000"/>
          <w:sz w:val="20"/>
          <w:szCs w:val="20"/>
        </w:rPr>
      </w:pPr>
      <w:r w:rsidRPr="00715B22">
        <w:rPr>
          <w:rFonts w:ascii="Arial" w:hAnsi="Arial" w:cs="Arial"/>
          <w:b/>
          <w:bCs/>
          <w:color w:val="000000"/>
          <w:sz w:val="20"/>
          <w:szCs w:val="20"/>
        </w:rPr>
        <w:t>EXPERIENCIA Y ESPECIALIDAD DEL LICITANTE.</w:t>
      </w:r>
    </w:p>
    <w:p w:rsidR="008D3AE2" w:rsidRPr="00715B22" w:rsidRDefault="008D3AE2" w:rsidP="008D3AE2">
      <w:pPr>
        <w:rPr>
          <w:rFonts w:ascii="Arial" w:hAnsi="Arial" w:cs="Arial"/>
          <w:b/>
          <w:color w:val="000000"/>
          <w:sz w:val="20"/>
          <w:szCs w:val="20"/>
        </w:rPr>
      </w:pPr>
      <w:r w:rsidRPr="00715B22">
        <w:rPr>
          <w:rFonts w:ascii="Arial" w:hAnsi="Arial" w:cs="Arial"/>
          <w:b/>
          <w:bCs/>
          <w:color w:val="000000"/>
          <w:sz w:val="20"/>
          <w:szCs w:val="20"/>
        </w:rPr>
        <w:t xml:space="preserve">CUMPLIMIENTO DE CONTRATOS. </w:t>
      </w:r>
      <w:r w:rsidRPr="00715B22">
        <w:rPr>
          <w:rFonts w:ascii="Arial" w:hAnsi="Arial" w:cs="Arial"/>
          <w:color w:val="000000"/>
          <w:sz w:val="20"/>
          <w:szCs w:val="20"/>
        </w:rPr>
        <w:t xml:space="preserve">EL licitante </w:t>
      </w:r>
      <w:r w:rsidRPr="00715B22">
        <w:rPr>
          <w:rFonts w:ascii="Arial" w:hAnsi="Arial" w:cs="Arial"/>
          <w:b/>
          <w:color w:val="000000"/>
          <w:sz w:val="20"/>
          <w:szCs w:val="20"/>
        </w:rPr>
        <w:t>deberá demostrar el cumplimiento de manera satisfactoria de los contratos presentados</w:t>
      </w:r>
    </w:p>
    <w:p w:rsidR="005B5CA4" w:rsidRDefault="005B5CA4" w:rsidP="005B5CA4">
      <w:pPr>
        <w:spacing w:after="0" w:line="240" w:lineRule="auto"/>
        <w:rPr>
          <w:rFonts w:ascii="Arial" w:hAnsi="Arial" w:cs="Arial"/>
          <w:b/>
          <w:bCs/>
          <w:sz w:val="20"/>
          <w:szCs w:val="20"/>
        </w:rPr>
      </w:pPr>
      <w:r w:rsidRPr="00715B22">
        <w:rPr>
          <w:rFonts w:ascii="Arial" w:hAnsi="Arial" w:cs="Arial"/>
          <w:sz w:val="20"/>
          <w:szCs w:val="20"/>
        </w:rPr>
        <w:t xml:space="preserve">Para dar cumplimiento a lo solicitado en la </w:t>
      </w:r>
      <w:r w:rsidRPr="00715B22">
        <w:rPr>
          <w:rFonts w:ascii="Arial" w:hAnsi="Arial" w:cs="Arial"/>
          <w:b/>
          <w:bCs/>
          <w:sz w:val="20"/>
          <w:szCs w:val="20"/>
        </w:rPr>
        <w:t>“Tabla de Asignación de puntos para la calificación de los licitantes”</w:t>
      </w:r>
      <w:r w:rsidRPr="00715B22">
        <w:rPr>
          <w:rFonts w:ascii="Arial" w:hAnsi="Arial" w:cs="Arial"/>
          <w:sz w:val="20"/>
          <w:szCs w:val="20"/>
        </w:rPr>
        <w:t xml:space="preserve">, descrita en el </w:t>
      </w:r>
      <w:r w:rsidRPr="00715B22">
        <w:rPr>
          <w:rFonts w:ascii="Arial" w:hAnsi="Arial" w:cs="Arial"/>
          <w:b/>
          <w:bCs/>
          <w:sz w:val="20"/>
          <w:szCs w:val="20"/>
        </w:rPr>
        <w:t>NUMERAL 3.6 de la CONVOCATORIA.</w:t>
      </w:r>
    </w:p>
    <w:p w:rsidR="00655202" w:rsidRDefault="00655202" w:rsidP="005B5CA4">
      <w:pPr>
        <w:spacing w:after="0" w:line="240" w:lineRule="auto"/>
        <w:rPr>
          <w:rFonts w:ascii="Arial" w:hAnsi="Arial" w:cs="Arial"/>
          <w:b/>
          <w:bCs/>
          <w:sz w:val="20"/>
          <w:szCs w:val="20"/>
        </w:rPr>
      </w:pPr>
    </w:p>
    <w:p w:rsidR="00655202" w:rsidRPr="00715B22" w:rsidRDefault="00655202" w:rsidP="005B5CA4">
      <w:pPr>
        <w:spacing w:after="0" w:line="240" w:lineRule="auto"/>
        <w:rPr>
          <w:rFonts w:ascii="Arial" w:hAnsi="Arial" w:cs="Arial"/>
          <w:b/>
          <w:bCs/>
          <w:sz w:val="20"/>
          <w:szCs w:val="20"/>
        </w:rPr>
      </w:pPr>
    </w:p>
    <w:p w:rsidR="005B5CA4" w:rsidRPr="00715B22" w:rsidRDefault="005B5CA4" w:rsidP="005B5CA4">
      <w:pPr>
        <w:spacing w:after="0" w:line="240" w:lineRule="auto"/>
        <w:rPr>
          <w:rFonts w:ascii="Arial" w:hAnsi="Arial" w:cs="Arial"/>
          <w:sz w:val="20"/>
          <w:szCs w:val="20"/>
        </w:rPr>
      </w:pPr>
    </w:p>
    <w:p w:rsidR="00F51311" w:rsidRPr="00715B22" w:rsidRDefault="00F51311" w:rsidP="00AF1F95">
      <w:pPr>
        <w:spacing w:after="0" w:line="240" w:lineRule="auto"/>
        <w:jc w:val="center"/>
        <w:rPr>
          <w:rFonts w:ascii="Arial" w:hAnsi="Arial" w:cs="Arial"/>
          <w:sz w:val="20"/>
          <w:szCs w:val="20"/>
          <w:lang w:val="pt-BR"/>
        </w:rPr>
      </w:pPr>
      <w:r w:rsidRPr="00715B22">
        <w:rPr>
          <w:rFonts w:ascii="Arial" w:hAnsi="Arial" w:cs="Arial"/>
          <w:sz w:val="20"/>
          <w:szCs w:val="20"/>
          <w:lang w:val="pt-BR"/>
        </w:rPr>
        <w:t>A T E N T A M E N T E</w:t>
      </w:r>
    </w:p>
    <w:p w:rsidR="00F51311" w:rsidRPr="00715B22" w:rsidRDefault="00F51311" w:rsidP="00AF1F95">
      <w:pPr>
        <w:spacing w:after="0" w:line="240" w:lineRule="auto"/>
        <w:jc w:val="center"/>
        <w:rPr>
          <w:rFonts w:ascii="Arial" w:hAnsi="Arial" w:cs="Arial"/>
          <w:sz w:val="20"/>
          <w:szCs w:val="20"/>
        </w:rPr>
      </w:pPr>
      <w:r w:rsidRPr="00715B22">
        <w:rPr>
          <w:rFonts w:ascii="Arial" w:hAnsi="Arial" w:cs="Arial"/>
          <w:sz w:val="20"/>
          <w:szCs w:val="20"/>
        </w:rPr>
        <w:t xml:space="preserve">Bajo Protesta de Decir Verdad </w:t>
      </w:r>
    </w:p>
    <w:p w:rsidR="00F51311" w:rsidRDefault="00F51311" w:rsidP="00AF1F95">
      <w:pPr>
        <w:spacing w:after="0" w:line="240" w:lineRule="auto"/>
        <w:jc w:val="center"/>
        <w:rPr>
          <w:rFonts w:ascii="Arial" w:hAnsi="Arial" w:cs="Arial"/>
          <w:color w:val="FF0000"/>
          <w:sz w:val="20"/>
          <w:szCs w:val="20"/>
        </w:rPr>
      </w:pPr>
    </w:p>
    <w:p w:rsidR="00655202" w:rsidRPr="00715B22" w:rsidRDefault="00655202" w:rsidP="00AF1F95">
      <w:pPr>
        <w:spacing w:after="0" w:line="240" w:lineRule="auto"/>
        <w:jc w:val="center"/>
        <w:rPr>
          <w:rFonts w:ascii="Arial" w:hAnsi="Arial" w:cs="Arial"/>
          <w:color w:val="FF0000"/>
          <w:sz w:val="20"/>
          <w:szCs w:val="20"/>
        </w:rPr>
      </w:pPr>
    </w:p>
    <w:p w:rsidR="00F51311" w:rsidRPr="00715B22" w:rsidRDefault="00F51311" w:rsidP="00AF1F95">
      <w:pPr>
        <w:pStyle w:val="Piedepgina"/>
        <w:jc w:val="center"/>
        <w:rPr>
          <w:rFonts w:ascii="Arial" w:hAnsi="Arial" w:cs="Arial"/>
          <w:sz w:val="20"/>
          <w:szCs w:val="20"/>
        </w:rPr>
      </w:pPr>
      <w:r w:rsidRPr="00715B22">
        <w:rPr>
          <w:rFonts w:ascii="Arial" w:hAnsi="Arial" w:cs="Arial"/>
          <w:sz w:val="20"/>
          <w:szCs w:val="20"/>
        </w:rPr>
        <w:t>NOMBRE, CARGO Y FIRMA DE LA PERSONA FACULTADA PARA</w:t>
      </w:r>
    </w:p>
    <w:p w:rsidR="00F51311" w:rsidRPr="00715B22" w:rsidRDefault="00F51311" w:rsidP="008D3AE2">
      <w:pPr>
        <w:tabs>
          <w:tab w:val="left" w:pos="567"/>
        </w:tabs>
        <w:spacing w:after="0" w:line="240" w:lineRule="auto"/>
        <w:ind w:left="567" w:right="168"/>
        <w:jc w:val="center"/>
        <w:rPr>
          <w:rFonts w:ascii="Arial" w:hAnsi="Arial" w:cs="Arial"/>
          <w:b/>
          <w:sz w:val="20"/>
          <w:szCs w:val="20"/>
        </w:rPr>
      </w:pPr>
      <w:r w:rsidRPr="00715B22">
        <w:rPr>
          <w:rFonts w:ascii="Arial" w:hAnsi="Arial" w:cs="Arial"/>
          <w:sz w:val="20"/>
          <w:szCs w:val="20"/>
        </w:rPr>
        <w:t>REPRESENTAR A LA EMPRESA</w:t>
      </w:r>
    </w:p>
    <w:p w:rsidR="00F51311" w:rsidRPr="00715B22" w:rsidRDefault="00F51311" w:rsidP="00A71CF5">
      <w:pPr>
        <w:pStyle w:val="Ttulo8"/>
        <w:spacing w:before="0"/>
        <w:jc w:val="center"/>
        <w:rPr>
          <w:rFonts w:ascii="Arial" w:hAnsi="Arial" w:cs="Arial"/>
          <w:b/>
        </w:rPr>
      </w:pPr>
      <w:r w:rsidRPr="00715B22">
        <w:rPr>
          <w:rFonts w:ascii="Arial" w:hAnsi="Arial" w:cs="Arial"/>
        </w:rPr>
        <w:br w:type="column"/>
      </w:r>
      <w:r w:rsidR="00A71CF5" w:rsidRPr="00715B22">
        <w:rPr>
          <w:rFonts w:ascii="Arial" w:hAnsi="Arial" w:cs="Arial"/>
          <w:b/>
        </w:rPr>
        <w:lastRenderedPageBreak/>
        <w:t>ANEXO 11</w:t>
      </w:r>
      <w:r w:rsidRPr="00715B22">
        <w:rPr>
          <w:rFonts w:ascii="Arial" w:hAnsi="Arial" w:cs="Arial"/>
          <w:b/>
        </w:rPr>
        <w:t>-A</w:t>
      </w:r>
    </w:p>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t>PERSONA FÍSICA</w:t>
      </w:r>
    </w:p>
    <w:p w:rsidR="00F51311" w:rsidRPr="00715B22" w:rsidRDefault="00F51311" w:rsidP="00AF1F95">
      <w:pPr>
        <w:spacing w:after="0" w:line="240" w:lineRule="auto"/>
        <w:jc w:val="center"/>
        <w:rPr>
          <w:rFonts w:ascii="Arial" w:hAnsi="Arial" w:cs="Arial"/>
          <w:b/>
          <w:sz w:val="20"/>
          <w:szCs w:val="20"/>
        </w:rPr>
      </w:pPr>
    </w:p>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t>FORMATO FRACCION IX DEL ARTÍCULO 49 DE LA LEY GENERAL DE RESPONSABILIDADES ADMINISTRATIVAS.</w:t>
      </w:r>
    </w:p>
    <w:p w:rsidR="00F51311" w:rsidRPr="00715B22" w:rsidRDefault="00F51311" w:rsidP="00AF1F95">
      <w:pPr>
        <w:spacing w:after="0" w:line="240" w:lineRule="auto"/>
        <w:rPr>
          <w:rFonts w:ascii="Arial" w:hAnsi="Arial" w:cs="Arial"/>
          <w:sz w:val="20"/>
          <w:szCs w:val="20"/>
        </w:rPr>
      </w:pPr>
    </w:p>
    <w:p w:rsidR="00F51311" w:rsidRDefault="00F51311" w:rsidP="00AF1F95">
      <w:pPr>
        <w:spacing w:after="0" w:line="240" w:lineRule="auto"/>
        <w:jc w:val="right"/>
        <w:rPr>
          <w:rFonts w:ascii="Arial" w:hAnsi="Arial" w:cs="Arial"/>
          <w:b/>
          <w:i/>
          <w:sz w:val="20"/>
          <w:szCs w:val="20"/>
          <w:u w:val="single"/>
        </w:rPr>
      </w:pPr>
      <w:r w:rsidRPr="00715B22">
        <w:rPr>
          <w:rFonts w:ascii="Arial" w:hAnsi="Arial" w:cs="Arial"/>
          <w:b/>
          <w:i/>
          <w:sz w:val="20"/>
          <w:szCs w:val="20"/>
          <w:u w:val="single"/>
        </w:rPr>
        <w:t>(Lugar y fecha de elaboración)</w:t>
      </w:r>
    </w:p>
    <w:p w:rsidR="00655202" w:rsidRPr="00715B22" w:rsidRDefault="00655202" w:rsidP="00AF1F95">
      <w:pPr>
        <w:spacing w:after="0" w:line="240" w:lineRule="auto"/>
        <w:jc w:val="right"/>
        <w:rPr>
          <w:rFonts w:ascii="Arial" w:hAnsi="Arial" w:cs="Arial"/>
          <w:b/>
          <w:i/>
          <w:sz w:val="20"/>
          <w:szCs w:val="20"/>
          <w:u w:val="single"/>
        </w:rPr>
      </w:pPr>
    </w:p>
    <w:p w:rsidR="00F51311" w:rsidRPr="00715B22" w:rsidRDefault="00F51311" w:rsidP="00AF1F95">
      <w:pPr>
        <w:spacing w:after="0" w:line="240" w:lineRule="auto"/>
        <w:jc w:val="right"/>
        <w:rPr>
          <w:rFonts w:ascii="Arial" w:hAnsi="Arial" w:cs="Arial"/>
          <w:b/>
          <w:i/>
          <w:sz w:val="20"/>
          <w:szCs w:val="20"/>
          <w:u w:val="single"/>
        </w:rPr>
      </w:pPr>
    </w:p>
    <w:p w:rsidR="00F51311" w:rsidRPr="00715B22" w:rsidRDefault="00F51311" w:rsidP="00AF1F95">
      <w:pPr>
        <w:spacing w:after="0" w:line="240" w:lineRule="auto"/>
        <w:jc w:val="right"/>
        <w:rPr>
          <w:rFonts w:ascii="Arial" w:hAnsi="Arial" w:cs="Arial"/>
          <w:sz w:val="20"/>
          <w:szCs w:val="20"/>
        </w:rPr>
      </w:pPr>
      <w:r w:rsidRPr="00715B22">
        <w:rPr>
          <w:rFonts w:ascii="Arial" w:hAnsi="Arial" w:cs="Arial"/>
          <w:sz w:val="20"/>
          <w:szCs w:val="20"/>
        </w:rPr>
        <w:t xml:space="preserve">LICITACIÓN PÚBLICA NACIONAL </w:t>
      </w:r>
      <w:r w:rsidR="004512EB" w:rsidRPr="00715B22">
        <w:rPr>
          <w:rFonts w:ascii="Arial" w:hAnsi="Arial" w:cs="Arial"/>
          <w:sz w:val="20"/>
          <w:szCs w:val="20"/>
        </w:rPr>
        <w:t>ELECTRÓNICA</w:t>
      </w:r>
      <w:r w:rsidRPr="00715B22">
        <w:rPr>
          <w:rFonts w:ascii="Arial" w:hAnsi="Arial" w:cs="Arial"/>
          <w:sz w:val="20"/>
          <w:szCs w:val="20"/>
        </w:rPr>
        <w:t>.</w:t>
      </w:r>
    </w:p>
    <w:p w:rsidR="00F51311" w:rsidRPr="00715B22" w:rsidRDefault="00EA3A09" w:rsidP="00AF1F95">
      <w:pPr>
        <w:spacing w:after="0" w:line="240" w:lineRule="auto"/>
        <w:jc w:val="right"/>
        <w:rPr>
          <w:rFonts w:ascii="Arial" w:hAnsi="Arial" w:cs="Arial"/>
          <w:sz w:val="20"/>
          <w:szCs w:val="20"/>
        </w:rPr>
      </w:pPr>
      <w:r>
        <w:rPr>
          <w:rFonts w:ascii="Arial" w:hAnsi="Arial" w:cs="Arial"/>
          <w:b/>
          <w:sz w:val="20"/>
          <w:szCs w:val="20"/>
        </w:rPr>
        <w:t>LA-13-J2P-013-J2P001-N-27</w:t>
      </w:r>
      <w:r w:rsidR="00B90CDA" w:rsidRPr="00B90CDA">
        <w:rPr>
          <w:rFonts w:ascii="Arial" w:hAnsi="Arial" w:cs="Arial"/>
          <w:b/>
          <w:sz w:val="20"/>
          <w:szCs w:val="20"/>
        </w:rPr>
        <w:t>-2023</w:t>
      </w:r>
    </w:p>
    <w:p w:rsidR="005209F8" w:rsidRPr="00715B22" w:rsidRDefault="005209F8" w:rsidP="00AF1F95">
      <w:pPr>
        <w:spacing w:after="0" w:line="240" w:lineRule="auto"/>
        <w:rPr>
          <w:rFonts w:ascii="Arial" w:hAnsi="Arial" w:cs="Arial"/>
          <w:sz w:val="20"/>
          <w:szCs w:val="20"/>
        </w:rPr>
      </w:pPr>
    </w:p>
    <w:p w:rsidR="00F51311" w:rsidRPr="00655202" w:rsidRDefault="00655202" w:rsidP="00AF1F95">
      <w:pPr>
        <w:spacing w:after="0" w:line="240" w:lineRule="auto"/>
        <w:rPr>
          <w:rFonts w:ascii="Arial" w:hAnsi="Arial" w:cs="Arial"/>
          <w:b/>
          <w:sz w:val="20"/>
          <w:szCs w:val="20"/>
          <w:lang w:val="es-ES"/>
        </w:rPr>
      </w:pPr>
      <w:r w:rsidRPr="00655202">
        <w:rPr>
          <w:rFonts w:ascii="Arial" w:hAnsi="Arial" w:cs="Arial"/>
          <w:b/>
          <w:sz w:val="20"/>
          <w:szCs w:val="20"/>
          <w:lang w:val="es-ES"/>
        </w:rPr>
        <w:t xml:space="preserve">C.P. </w:t>
      </w:r>
      <w:r w:rsidR="00012C77" w:rsidRPr="00655202">
        <w:rPr>
          <w:rFonts w:ascii="Arial" w:hAnsi="Arial" w:cs="Arial"/>
          <w:b/>
          <w:sz w:val="20"/>
          <w:szCs w:val="20"/>
          <w:lang w:val="es-ES"/>
        </w:rPr>
        <w:t>LUIS PÉREZ SANCHEZ</w:t>
      </w:r>
    </w:p>
    <w:p w:rsidR="00F51311" w:rsidRDefault="00CD5B89" w:rsidP="00AF1F95">
      <w:pPr>
        <w:spacing w:after="0" w:line="240" w:lineRule="auto"/>
        <w:rPr>
          <w:rFonts w:ascii="Arial" w:hAnsi="Arial" w:cs="Arial"/>
          <w:sz w:val="20"/>
          <w:szCs w:val="20"/>
        </w:rPr>
      </w:pPr>
      <w:r w:rsidRPr="00715B22">
        <w:rPr>
          <w:rFonts w:ascii="Arial" w:hAnsi="Arial" w:cs="Arial"/>
          <w:sz w:val="20"/>
          <w:szCs w:val="20"/>
        </w:rPr>
        <w:t>GERENTE DE ADMINISTRACIÓN Y FINANZAS</w:t>
      </w:r>
      <w:r w:rsidR="00F51311" w:rsidRPr="00715B22">
        <w:rPr>
          <w:rFonts w:ascii="Arial" w:hAnsi="Arial" w:cs="Arial"/>
          <w:sz w:val="20"/>
          <w:szCs w:val="20"/>
        </w:rPr>
        <w:t>.</w:t>
      </w:r>
    </w:p>
    <w:p w:rsidR="00655202" w:rsidRPr="00715B22" w:rsidRDefault="00655202" w:rsidP="00655202">
      <w:pPr>
        <w:spacing w:after="0" w:line="240" w:lineRule="auto"/>
        <w:rPr>
          <w:rFonts w:ascii="Arial" w:hAnsi="Arial" w:cs="Arial"/>
          <w:sz w:val="20"/>
          <w:szCs w:val="20"/>
        </w:rPr>
      </w:pPr>
      <w:r w:rsidRPr="00715B22">
        <w:rPr>
          <w:rFonts w:ascii="Arial" w:hAnsi="Arial" w:cs="Arial"/>
          <w:sz w:val="20"/>
          <w:szCs w:val="20"/>
        </w:rPr>
        <w:t xml:space="preserve">ADMINISTRACIÓN DEL SISTEMA PORTUARIO NACIONAL DOS BOCAS, S.A. DE C.V. </w:t>
      </w: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PRESENTE.</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En cumplimiento con lo dispuesto en la fracción IX del artículo 49 de la Ley General de Responsabilidades Administrativas y para los efectos de presentar propuesta y en caso, poder celebrar contrato respectivo con esa entidad en relación </w:t>
      </w:r>
      <w:r w:rsidRPr="00715B22">
        <w:rPr>
          <w:rFonts w:ascii="Arial" w:hAnsi="Arial" w:cs="Arial"/>
          <w:b/>
          <w:sz w:val="20"/>
          <w:szCs w:val="20"/>
        </w:rPr>
        <w:t>a la ( nombre del procedimiento),</w:t>
      </w:r>
      <w:r w:rsidRPr="00715B22">
        <w:rPr>
          <w:rFonts w:ascii="Arial" w:hAnsi="Arial" w:cs="Arial"/>
          <w:sz w:val="20"/>
          <w:szCs w:val="20"/>
        </w:rPr>
        <w:t xml:space="preserve"> me permito manifestarle bajo protesta de decir verdad, </w:t>
      </w:r>
      <w:r w:rsidRPr="00715B22">
        <w:rPr>
          <w:rFonts w:ascii="Arial" w:hAnsi="Arial" w:cs="Arial"/>
          <w:b/>
          <w:sz w:val="20"/>
          <w:szCs w:val="20"/>
        </w:rPr>
        <w:t>QUE EN MI CARÁCTER DE PERSONA FÍSICA</w:t>
      </w:r>
      <w:r w:rsidRPr="00715B22">
        <w:rPr>
          <w:rFonts w:ascii="Arial" w:hAnsi="Arial" w:cs="Arial"/>
          <w:sz w:val="20"/>
          <w:szCs w:val="20"/>
        </w:rPr>
        <w:t xml:space="preserve"> no desempeño empleo, cargo o comisión en el servicio público o, en su caso, que a pesar de desempeñarlo, con la formalización del contrato correspondiente no se actualiza un Conflicto de Interés.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jc w:val="center"/>
        <w:rPr>
          <w:rFonts w:ascii="Arial" w:hAnsi="Arial" w:cs="Arial"/>
          <w:sz w:val="20"/>
          <w:szCs w:val="20"/>
          <w:lang w:val="de-LU"/>
        </w:rPr>
      </w:pPr>
      <w:r w:rsidRPr="00715B22">
        <w:rPr>
          <w:rFonts w:ascii="Arial" w:hAnsi="Arial" w:cs="Arial"/>
          <w:sz w:val="20"/>
          <w:szCs w:val="20"/>
          <w:lang w:val="de-LU"/>
        </w:rPr>
        <w:t>A t e n t a m e n t e</w:t>
      </w:r>
    </w:p>
    <w:p w:rsidR="00F51311" w:rsidRPr="00715B22" w:rsidRDefault="00F51311" w:rsidP="00AF1F95">
      <w:pPr>
        <w:spacing w:after="0" w:line="240" w:lineRule="auto"/>
        <w:jc w:val="center"/>
        <w:rPr>
          <w:rFonts w:ascii="Arial" w:hAnsi="Arial" w:cs="Arial"/>
          <w:sz w:val="20"/>
          <w:szCs w:val="20"/>
          <w:lang w:val="de-LU"/>
        </w:rPr>
      </w:pPr>
    </w:p>
    <w:p w:rsidR="00F51311" w:rsidRPr="00715B22" w:rsidRDefault="00F51311" w:rsidP="00AF1F95">
      <w:pPr>
        <w:spacing w:after="0" w:line="240" w:lineRule="auto"/>
        <w:jc w:val="center"/>
        <w:rPr>
          <w:rFonts w:ascii="Arial" w:hAnsi="Arial" w:cs="Arial"/>
          <w:sz w:val="20"/>
          <w:szCs w:val="20"/>
          <w:lang w:val="de-LU"/>
        </w:rPr>
      </w:pPr>
    </w:p>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t>(Cargo y firma del Representante Legal)</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br w:type="page"/>
      </w:r>
    </w:p>
    <w:p w:rsidR="00F51311" w:rsidRPr="00715B22" w:rsidRDefault="00A71CF5" w:rsidP="00AF1F95">
      <w:pPr>
        <w:spacing w:after="0" w:line="240" w:lineRule="auto"/>
        <w:jc w:val="center"/>
        <w:rPr>
          <w:rFonts w:ascii="Arial" w:hAnsi="Arial" w:cs="Arial"/>
          <w:b/>
          <w:sz w:val="20"/>
          <w:szCs w:val="20"/>
        </w:rPr>
      </w:pPr>
      <w:r w:rsidRPr="00715B22">
        <w:rPr>
          <w:rFonts w:ascii="Arial" w:hAnsi="Arial" w:cs="Arial"/>
          <w:b/>
          <w:sz w:val="20"/>
          <w:szCs w:val="20"/>
        </w:rPr>
        <w:lastRenderedPageBreak/>
        <w:t>ANEXO 11</w:t>
      </w:r>
      <w:r w:rsidR="00F51311" w:rsidRPr="00715B22">
        <w:rPr>
          <w:rFonts w:ascii="Arial" w:hAnsi="Arial" w:cs="Arial"/>
          <w:b/>
          <w:sz w:val="20"/>
          <w:szCs w:val="20"/>
        </w:rPr>
        <w:t>-B</w:t>
      </w:r>
    </w:p>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t>PERSONA MORAL</w:t>
      </w:r>
    </w:p>
    <w:p w:rsidR="00F51311" w:rsidRPr="00715B22" w:rsidRDefault="00F51311" w:rsidP="00AF1F95">
      <w:pPr>
        <w:spacing w:after="0" w:line="240" w:lineRule="auto"/>
        <w:rPr>
          <w:rFonts w:ascii="Arial" w:hAnsi="Arial" w:cs="Arial"/>
          <w:b/>
          <w:sz w:val="20"/>
          <w:szCs w:val="20"/>
        </w:rPr>
      </w:pPr>
    </w:p>
    <w:p w:rsidR="00F51311" w:rsidRPr="00715B22" w:rsidRDefault="00F51311" w:rsidP="00AF1F95">
      <w:pPr>
        <w:spacing w:after="0" w:line="240" w:lineRule="auto"/>
        <w:rPr>
          <w:rFonts w:ascii="Arial" w:hAnsi="Arial" w:cs="Arial"/>
          <w:b/>
          <w:sz w:val="20"/>
          <w:szCs w:val="20"/>
        </w:rPr>
      </w:pPr>
      <w:r w:rsidRPr="00715B22">
        <w:rPr>
          <w:rFonts w:ascii="Arial" w:hAnsi="Arial" w:cs="Arial"/>
          <w:b/>
          <w:sz w:val="20"/>
          <w:szCs w:val="20"/>
        </w:rPr>
        <w:t>FORMATO FRACCION IX DEL ARTÍCULO 49 DE LA LEY GENERAL DE RESPONSABILIDADES ADMINISTRATIVAS.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jc w:val="right"/>
        <w:rPr>
          <w:rFonts w:ascii="Arial" w:hAnsi="Arial" w:cs="Arial"/>
          <w:sz w:val="20"/>
          <w:szCs w:val="20"/>
        </w:rPr>
      </w:pPr>
      <w:r w:rsidRPr="00715B22">
        <w:rPr>
          <w:rFonts w:ascii="Arial" w:hAnsi="Arial" w:cs="Arial"/>
          <w:sz w:val="20"/>
          <w:szCs w:val="20"/>
        </w:rPr>
        <w:t>(Lugar y fecha de elaboración)</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jc w:val="right"/>
        <w:rPr>
          <w:rFonts w:ascii="Arial" w:hAnsi="Arial" w:cs="Arial"/>
          <w:sz w:val="20"/>
          <w:szCs w:val="20"/>
        </w:rPr>
      </w:pPr>
      <w:r w:rsidRPr="00715B22">
        <w:rPr>
          <w:rFonts w:ascii="Arial" w:hAnsi="Arial" w:cs="Arial"/>
          <w:sz w:val="20"/>
          <w:szCs w:val="20"/>
        </w:rPr>
        <w:t xml:space="preserve">LICITACIÓN PÚBLICA NACIONAL </w:t>
      </w:r>
      <w:r w:rsidR="004512EB" w:rsidRPr="00715B22">
        <w:rPr>
          <w:rFonts w:ascii="Arial" w:hAnsi="Arial" w:cs="Arial"/>
          <w:sz w:val="20"/>
          <w:szCs w:val="20"/>
        </w:rPr>
        <w:t>ELECTRÓNICA</w:t>
      </w:r>
      <w:r w:rsidRPr="00715B22">
        <w:rPr>
          <w:rFonts w:ascii="Arial" w:hAnsi="Arial" w:cs="Arial"/>
          <w:sz w:val="20"/>
          <w:szCs w:val="20"/>
        </w:rPr>
        <w:t>.</w:t>
      </w:r>
    </w:p>
    <w:p w:rsidR="00F51311" w:rsidRDefault="00EA3A09" w:rsidP="00B90CDA">
      <w:pPr>
        <w:spacing w:after="0" w:line="240" w:lineRule="auto"/>
        <w:jc w:val="right"/>
        <w:rPr>
          <w:rFonts w:ascii="Arial" w:hAnsi="Arial" w:cs="Arial"/>
          <w:b/>
          <w:sz w:val="20"/>
          <w:szCs w:val="20"/>
        </w:rPr>
      </w:pPr>
      <w:r>
        <w:rPr>
          <w:rFonts w:ascii="Arial" w:hAnsi="Arial" w:cs="Arial"/>
          <w:b/>
          <w:sz w:val="20"/>
          <w:szCs w:val="20"/>
        </w:rPr>
        <w:t>LA-13-J2P-013-J2P001-N-27</w:t>
      </w:r>
      <w:r w:rsidR="00B90CDA" w:rsidRPr="00B90CDA">
        <w:rPr>
          <w:rFonts w:ascii="Arial" w:hAnsi="Arial" w:cs="Arial"/>
          <w:b/>
          <w:sz w:val="20"/>
          <w:szCs w:val="20"/>
        </w:rPr>
        <w:t>-2023</w:t>
      </w:r>
    </w:p>
    <w:p w:rsidR="00B90CDA" w:rsidRPr="00715B22" w:rsidRDefault="00B90CDA" w:rsidP="00B90CDA">
      <w:pPr>
        <w:spacing w:after="0" w:line="240" w:lineRule="auto"/>
        <w:jc w:val="right"/>
        <w:rPr>
          <w:rFonts w:ascii="Arial" w:hAnsi="Arial" w:cs="Arial"/>
          <w:b/>
          <w:sz w:val="20"/>
          <w:szCs w:val="20"/>
        </w:rPr>
      </w:pPr>
    </w:p>
    <w:p w:rsidR="00655202" w:rsidRPr="00655202" w:rsidRDefault="00655202" w:rsidP="00AF1F95">
      <w:pPr>
        <w:spacing w:after="0" w:line="240" w:lineRule="auto"/>
        <w:rPr>
          <w:rFonts w:ascii="Arial" w:hAnsi="Arial" w:cs="Arial"/>
          <w:b/>
          <w:sz w:val="20"/>
          <w:szCs w:val="20"/>
        </w:rPr>
      </w:pPr>
      <w:r w:rsidRPr="00655202">
        <w:rPr>
          <w:rFonts w:ascii="Arial" w:hAnsi="Arial" w:cs="Arial"/>
          <w:b/>
          <w:sz w:val="20"/>
          <w:szCs w:val="20"/>
        </w:rPr>
        <w:t xml:space="preserve">C.P. </w:t>
      </w:r>
      <w:r w:rsidR="00012C77" w:rsidRPr="00655202">
        <w:rPr>
          <w:rFonts w:ascii="Arial" w:hAnsi="Arial" w:cs="Arial"/>
          <w:b/>
          <w:sz w:val="20"/>
          <w:szCs w:val="20"/>
        </w:rPr>
        <w:t>LUIS PÉREZ SANCHEZ</w:t>
      </w:r>
    </w:p>
    <w:p w:rsidR="00F51311" w:rsidRDefault="00CD5B89" w:rsidP="00AF1F95">
      <w:pPr>
        <w:spacing w:after="0" w:line="240" w:lineRule="auto"/>
        <w:rPr>
          <w:rFonts w:ascii="Arial" w:hAnsi="Arial" w:cs="Arial"/>
          <w:sz w:val="20"/>
          <w:szCs w:val="20"/>
        </w:rPr>
      </w:pPr>
      <w:r w:rsidRPr="00715B22">
        <w:rPr>
          <w:rFonts w:ascii="Arial" w:hAnsi="Arial" w:cs="Arial"/>
          <w:sz w:val="20"/>
          <w:szCs w:val="20"/>
        </w:rPr>
        <w:t>GERENTE DE ADMINISTRACIÓN Y FINANZAS</w:t>
      </w:r>
      <w:r w:rsidR="00F51311" w:rsidRPr="00715B22">
        <w:rPr>
          <w:rFonts w:ascii="Arial" w:hAnsi="Arial" w:cs="Arial"/>
          <w:sz w:val="20"/>
          <w:szCs w:val="20"/>
        </w:rPr>
        <w:t>.</w:t>
      </w:r>
    </w:p>
    <w:p w:rsidR="00655202" w:rsidRPr="00715B22" w:rsidRDefault="00655202" w:rsidP="00655202">
      <w:pPr>
        <w:spacing w:after="0" w:line="240" w:lineRule="auto"/>
        <w:rPr>
          <w:rFonts w:ascii="Arial" w:hAnsi="Arial" w:cs="Arial"/>
          <w:sz w:val="20"/>
          <w:szCs w:val="20"/>
        </w:rPr>
      </w:pPr>
      <w:r w:rsidRPr="00715B22">
        <w:rPr>
          <w:rFonts w:ascii="Arial" w:hAnsi="Arial" w:cs="Arial"/>
          <w:sz w:val="20"/>
          <w:szCs w:val="20"/>
        </w:rPr>
        <w:t xml:space="preserve">ADMINISTRACIÓN DEL SISTEMA PORTUARIO NACIONAL DOS BOCAS, S.A. DE C.V.  </w:t>
      </w: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PRESENTE.</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b/>
          <w:sz w:val="20"/>
          <w:szCs w:val="20"/>
        </w:rPr>
      </w:pPr>
      <w:r w:rsidRPr="00715B22">
        <w:rPr>
          <w:rFonts w:ascii="Arial" w:hAnsi="Arial" w:cs="Arial"/>
          <w:sz w:val="20"/>
          <w:szCs w:val="20"/>
        </w:rPr>
        <w:t xml:space="preserve">En cumplimiento con lo dispuesto en la fracción IX del artículo 49 de la Ley General de Responsabilidades Administrativas y para los efectos de presentar propuesta y en caso, poder celebrar contrato respectivo con esa entidad en relación a la </w:t>
      </w:r>
      <w:r w:rsidRPr="00715B22">
        <w:rPr>
          <w:rFonts w:ascii="Arial" w:hAnsi="Arial" w:cs="Arial"/>
          <w:b/>
          <w:sz w:val="20"/>
          <w:szCs w:val="20"/>
        </w:rPr>
        <w:t>(nombre del procedimiento)</w:t>
      </w:r>
      <w:r w:rsidRPr="00715B22">
        <w:rPr>
          <w:rFonts w:ascii="Arial" w:hAnsi="Arial" w:cs="Arial"/>
          <w:sz w:val="20"/>
          <w:szCs w:val="20"/>
        </w:rPr>
        <w:t xml:space="preserve">, nos permitimos manifestarle bajo protesta de decir verdad, que en mi carácter de </w:t>
      </w:r>
      <w:r w:rsidRPr="00715B22">
        <w:rPr>
          <w:rFonts w:ascii="Arial" w:hAnsi="Arial" w:cs="Arial"/>
          <w:b/>
          <w:sz w:val="20"/>
          <w:szCs w:val="20"/>
        </w:rPr>
        <w:t>PERSONA MORAL</w:t>
      </w:r>
      <w:r w:rsidRPr="00715B22">
        <w:rPr>
          <w:rFonts w:ascii="Arial" w:hAnsi="Arial" w:cs="Arial"/>
          <w:sz w:val="20"/>
          <w:szCs w:val="20"/>
        </w:rPr>
        <w:t xml:space="preserve"> no desempeño empleo, cargo o comisión en el servicio público o, en su caso, que a pesar de desempeñarlo, con la formalización del contrato correspondiente no se actualiza un Conflicto de Interés.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jc w:val="center"/>
        <w:rPr>
          <w:rFonts w:ascii="Arial" w:hAnsi="Arial" w:cs="Arial"/>
          <w:sz w:val="20"/>
          <w:szCs w:val="20"/>
          <w:lang w:val="de-DE"/>
        </w:rPr>
      </w:pPr>
      <w:r w:rsidRPr="00715B22">
        <w:rPr>
          <w:rFonts w:ascii="Arial" w:hAnsi="Arial" w:cs="Arial"/>
          <w:sz w:val="20"/>
          <w:szCs w:val="20"/>
          <w:lang w:val="de-DE"/>
        </w:rPr>
        <w:t>A t e n t a m e n t e</w:t>
      </w:r>
    </w:p>
    <w:p w:rsidR="00F51311" w:rsidRPr="00715B22" w:rsidRDefault="00F51311" w:rsidP="00AF1F95">
      <w:pPr>
        <w:spacing w:after="0" w:line="240" w:lineRule="auto"/>
        <w:jc w:val="center"/>
        <w:rPr>
          <w:rFonts w:ascii="Arial" w:hAnsi="Arial" w:cs="Arial"/>
          <w:sz w:val="20"/>
          <w:szCs w:val="20"/>
          <w:lang w:val="de-DE"/>
        </w:rPr>
      </w:pPr>
    </w:p>
    <w:p w:rsidR="00F51311" w:rsidRPr="00715B22" w:rsidRDefault="00F51311" w:rsidP="00AF1F95">
      <w:pPr>
        <w:spacing w:after="0" w:line="240" w:lineRule="auto"/>
        <w:jc w:val="center"/>
        <w:rPr>
          <w:rFonts w:ascii="Arial" w:hAnsi="Arial" w:cs="Arial"/>
          <w:sz w:val="20"/>
          <w:szCs w:val="20"/>
          <w:lang w:val="de-DE"/>
        </w:rPr>
      </w:pPr>
    </w:p>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t>CARGOS Y FIRMAS DE LOS SOCIOS O ACCIONISTAS QUE EJERZAN CONTROL SOBRE LA SOCIEDAD.</w:t>
      </w:r>
    </w:p>
    <w:p w:rsidR="00F51311" w:rsidRPr="00715B22" w:rsidRDefault="00F51311" w:rsidP="00AF1F95">
      <w:pPr>
        <w:spacing w:after="0" w:line="240" w:lineRule="auto"/>
        <w:rPr>
          <w:rFonts w:ascii="Arial" w:hAnsi="Arial" w:cs="Arial"/>
          <w:b/>
          <w:sz w:val="20"/>
          <w:szCs w:val="20"/>
        </w:rPr>
      </w:pPr>
    </w:p>
    <w:p w:rsidR="00F51311" w:rsidRPr="00715B22" w:rsidRDefault="00F51311" w:rsidP="00AF1F95">
      <w:pPr>
        <w:spacing w:after="0" w:line="240" w:lineRule="auto"/>
        <w:jc w:val="center"/>
        <w:rPr>
          <w:rFonts w:ascii="Arial" w:hAnsi="Arial" w:cs="Arial"/>
          <w:b/>
          <w:sz w:val="20"/>
          <w:szCs w:val="20"/>
          <w:u w:val="single"/>
        </w:rPr>
      </w:pPr>
    </w:p>
    <w:p w:rsidR="00F51311" w:rsidRPr="00715B22" w:rsidRDefault="00F51311" w:rsidP="00AF1F95">
      <w:pPr>
        <w:spacing w:after="0" w:line="240" w:lineRule="auto"/>
        <w:jc w:val="center"/>
        <w:rPr>
          <w:rFonts w:ascii="Arial" w:hAnsi="Arial" w:cs="Arial"/>
          <w:b/>
          <w:sz w:val="20"/>
          <w:szCs w:val="20"/>
        </w:rPr>
      </w:pPr>
    </w:p>
    <w:p w:rsidR="00F51311" w:rsidRDefault="00F51311" w:rsidP="00A71CF5">
      <w:pPr>
        <w:spacing w:after="0" w:line="240" w:lineRule="auto"/>
        <w:jc w:val="center"/>
        <w:rPr>
          <w:rFonts w:ascii="Arial" w:hAnsi="Arial" w:cs="Arial"/>
          <w:b/>
          <w:sz w:val="20"/>
          <w:szCs w:val="20"/>
        </w:rPr>
      </w:pPr>
      <w:r w:rsidRPr="00715B22">
        <w:rPr>
          <w:rFonts w:ascii="Arial" w:hAnsi="Arial" w:cs="Arial"/>
          <w:sz w:val="20"/>
          <w:szCs w:val="20"/>
        </w:rPr>
        <w:br w:type="column"/>
      </w:r>
      <w:r w:rsidR="00A71CF5" w:rsidRPr="00715B22">
        <w:rPr>
          <w:rFonts w:ascii="Arial" w:hAnsi="Arial" w:cs="Arial"/>
          <w:b/>
          <w:sz w:val="20"/>
          <w:szCs w:val="20"/>
        </w:rPr>
        <w:lastRenderedPageBreak/>
        <w:t>ANEXO 12</w:t>
      </w:r>
    </w:p>
    <w:p w:rsidR="00655202" w:rsidRPr="00715B22" w:rsidRDefault="00655202" w:rsidP="00A71CF5">
      <w:pPr>
        <w:spacing w:after="0" w:line="240" w:lineRule="auto"/>
        <w:jc w:val="center"/>
        <w:rPr>
          <w:rFonts w:ascii="Arial" w:hAnsi="Arial" w:cs="Arial"/>
          <w:b/>
          <w:sz w:val="20"/>
          <w:szCs w:val="20"/>
        </w:rPr>
      </w:pPr>
    </w:p>
    <w:p w:rsidR="00F51311" w:rsidRPr="00715B22" w:rsidRDefault="00EA3A09" w:rsidP="00AF1F95">
      <w:pPr>
        <w:spacing w:after="0" w:line="240" w:lineRule="auto"/>
        <w:jc w:val="right"/>
        <w:rPr>
          <w:rFonts w:ascii="Arial" w:hAnsi="Arial" w:cs="Arial"/>
          <w:sz w:val="20"/>
          <w:szCs w:val="20"/>
        </w:rPr>
      </w:pPr>
      <w:r>
        <w:rPr>
          <w:rFonts w:ascii="Arial" w:hAnsi="Arial" w:cs="Arial"/>
          <w:b/>
          <w:sz w:val="20"/>
          <w:szCs w:val="20"/>
        </w:rPr>
        <w:t>LA-13-J2P-013-J2P001-N-27</w:t>
      </w:r>
      <w:r w:rsidR="00B90CDA" w:rsidRPr="00B90CDA">
        <w:rPr>
          <w:rFonts w:ascii="Arial" w:hAnsi="Arial" w:cs="Arial"/>
          <w:b/>
          <w:sz w:val="20"/>
          <w:szCs w:val="20"/>
        </w:rPr>
        <w:t>-2023</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b/>
          <w:bCs/>
          <w:sz w:val="20"/>
          <w:szCs w:val="20"/>
        </w:rPr>
      </w:pPr>
      <w:r w:rsidRPr="00715B22">
        <w:rPr>
          <w:rFonts w:ascii="Arial" w:hAnsi="Arial" w:cs="Arial"/>
          <w:b/>
          <w:bCs/>
          <w:sz w:val="20"/>
          <w:szCs w:val="20"/>
        </w:rPr>
        <w:t>Nota informativa para participantes de países miembros de la Organización para la Cooperación y el Desarrollo Económico. (OCDE)</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715B22">
        <w:rPr>
          <w:rFonts w:ascii="Arial" w:hAnsi="Arial" w:cs="Arial"/>
          <w:b/>
          <w:bCs/>
          <w:i/>
          <w:iCs/>
          <w:sz w:val="20"/>
          <w:szCs w:val="20"/>
        </w:rPr>
        <w:t>Convención para combatir el cohecho de servidores públicos extranjeros en transacciones comerciales internacionales</w:t>
      </w:r>
      <w:r w:rsidRPr="00715B22">
        <w:rPr>
          <w:rFonts w:ascii="Arial" w:hAnsi="Arial" w:cs="Arial"/>
          <w:sz w:val="20"/>
          <w:szCs w:val="20"/>
        </w:rPr>
        <w:t>, hemos adquirido responsabilidades que involucran a los sectores público y privado.</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La OCDE ha establecido mecanismos muy claros para que los países firmantes de la Convención cumplan con las recomendaciones emitidas por está y en el caso de México, iniciará en </w:t>
      </w:r>
      <w:r w:rsidRPr="00715B22">
        <w:rPr>
          <w:rFonts w:ascii="Arial" w:hAnsi="Arial" w:cs="Arial"/>
          <w:b/>
          <w:bCs/>
          <w:sz w:val="20"/>
          <w:szCs w:val="20"/>
        </w:rPr>
        <w:t>noviembre de 2003</w:t>
      </w:r>
      <w:r w:rsidRPr="00715B22">
        <w:rPr>
          <w:rFonts w:ascii="Arial" w:hAnsi="Arial" w:cs="Arial"/>
          <w:sz w:val="20"/>
          <w:szCs w:val="20"/>
        </w:rPr>
        <w:t xml:space="preserve"> una segunda fase de </w:t>
      </w:r>
      <w:r w:rsidRPr="00715B22">
        <w:rPr>
          <w:rFonts w:ascii="Arial" w:hAnsi="Arial" w:cs="Arial"/>
          <w:b/>
          <w:bCs/>
          <w:sz w:val="20"/>
          <w:szCs w:val="20"/>
        </w:rPr>
        <w:t>evaluación</w:t>
      </w:r>
      <w:r w:rsidRPr="00715B22">
        <w:rPr>
          <w:rFonts w:ascii="Arial" w:hAnsi="Arial" w:cs="Arial"/>
          <w:sz w:val="20"/>
          <w:szCs w:val="20"/>
        </w:rPr>
        <w:t>– la primera ya fue aprobada- en donde un grupo de expertos verificará, entre otros:</w:t>
      </w:r>
    </w:p>
    <w:p w:rsidR="00F51311" w:rsidRPr="00715B22" w:rsidRDefault="00F51311" w:rsidP="003B4501">
      <w:pPr>
        <w:numPr>
          <w:ilvl w:val="0"/>
          <w:numId w:val="3"/>
        </w:numPr>
        <w:spacing w:after="0" w:line="240" w:lineRule="auto"/>
        <w:ind w:left="1140" w:hanging="456"/>
        <w:rPr>
          <w:rFonts w:ascii="Arial" w:hAnsi="Arial" w:cs="Arial"/>
          <w:sz w:val="20"/>
          <w:szCs w:val="20"/>
        </w:rPr>
      </w:pPr>
      <w:r w:rsidRPr="00715B22">
        <w:rPr>
          <w:rFonts w:ascii="Arial" w:hAnsi="Arial" w:cs="Arial"/>
          <w:sz w:val="20"/>
          <w:szCs w:val="20"/>
        </w:rPr>
        <w:t>La compatibilidad de nuestro marco jurídico con las disposiciones de la Convención.</w:t>
      </w:r>
    </w:p>
    <w:p w:rsidR="00F51311" w:rsidRPr="00715B22" w:rsidRDefault="00F51311" w:rsidP="003B4501">
      <w:pPr>
        <w:numPr>
          <w:ilvl w:val="0"/>
          <w:numId w:val="3"/>
        </w:numPr>
        <w:spacing w:after="0" w:line="240" w:lineRule="auto"/>
        <w:ind w:left="1140" w:hanging="456"/>
        <w:rPr>
          <w:rFonts w:ascii="Arial" w:hAnsi="Arial" w:cs="Arial"/>
          <w:sz w:val="20"/>
          <w:szCs w:val="20"/>
        </w:rPr>
      </w:pPr>
      <w:r w:rsidRPr="00715B22">
        <w:rPr>
          <w:rFonts w:ascii="Arial" w:hAnsi="Arial" w:cs="Arial"/>
          <w:sz w:val="20"/>
          <w:szCs w:val="20"/>
        </w:rPr>
        <w:t>El conocimiento que tengan los sectores público y privado de las recomendaciones de la Convención.</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pStyle w:val="Textoindependiente"/>
        <w:spacing w:after="0"/>
        <w:rPr>
          <w:rFonts w:ascii="Arial" w:hAnsi="Arial" w:cs="Arial"/>
        </w:rPr>
      </w:pPr>
      <w:r w:rsidRPr="00715B22">
        <w:rPr>
          <w:rFonts w:ascii="Arial" w:hAnsi="Arial" w:cs="Arial"/>
        </w:rPr>
        <w:t xml:space="preserve">El resultado de esta evaluación </w:t>
      </w:r>
      <w:r w:rsidRPr="00715B22">
        <w:rPr>
          <w:rFonts w:ascii="Arial" w:hAnsi="Arial" w:cs="Arial"/>
          <w:b/>
          <w:bCs/>
        </w:rPr>
        <w:t>impactará</w:t>
      </w:r>
      <w:r w:rsidRPr="00715B22">
        <w:rPr>
          <w:rFonts w:ascii="Arial" w:hAnsi="Arial" w:cs="Arial"/>
        </w:rPr>
        <w:t xml:space="preserve"> el grado de inversión otorgado a México por las agencias calificadores y la atracción de inversión extranjera.</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Las </w:t>
      </w:r>
      <w:r w:rsidRPr="00715B22">
        <w:rPr>
          <w:rFonts w:ascii="Arial" w:hAnsi="Arial" w:cs="Arial"/>
          <w:b/>
          <w:bCs/>
          <w:sz w:val="20"/>
          <w:szCs w:val="20"/>
        </w:rPr>
        <w:t>responsabilidades del sector público</w:t>
      </w:r>
      <w:r w:rsidRPr="00715B22">
        <w:rPr>
          <w:rFonts w:ascii="Arial" w:hAnsi="Arial" w:cs="Arial"/>
          <w:sz w:val="20"/>
          <w:szCs w:val="20"/>
        </w:rPr>
        <w:t xml:space="preserve"> se centran en:</w:t>
      </w:r>
    </w:p>
    <w:p w:rsidR="00F51311" w:rsidRPr="00715B22" w:rsidRDefault="00F51311" w:rsidP="003B4501">
      <w:pPr>
        <w:numPr>
          <w:ilvl w:val="0"/>
          <w:numId w:val="4"/>
        </w:numPr>
        <w:tabs>
          <w:tab w:val="num" w:pos="1140"/>
        </w:tabs>
        <w:spacing w:after="0" w:line="240" w:lineRule="auto"/>
        <w:ind w:left="1140" w:hanging="456"/>
        <w:rPr>
          <w:rFonts w:ascii="Arial" w:hAnsi="Arial" w:cs="Arial"/>
          <w:sz w:val="20"/>
          <w:szCs w:val="20"/>
        </w:rPr>
      </w:pPr>
      <w:r w:rsidRPr="00715B22">
        <w:rPr>
          <w:rFonts w:ascii="Arial" w:hAnsi="Arial" w:cs="Arial"/>
          <w:sz w:val="20"/>
          <w:szCs w:val="20"/>
        </w:rPr>
        <w:t>Profundizar las reformas legales que inició en 1999.</w:t>
      </w:r>
    </w:p>
    <w:p w:rsidR="00F51311" w:rsidRPr="00715B22" w:rsidRDefault="00F51311" w:rsidP="003B4501">
      <w:pPr>
        <w:numPr>
          <w:ilvl w:val="0"/>
          <w:numId w:val="4"/>
        </w:numPr>
        <w:tabs>
          <w:tab w:val="num" w:pos="1140"/>
        </w:tabs>
        <w:spacing w:after="0" w:line="240" w:lineRule="auto"/>
        <w:ind w:left="1140" w:hanging="456"/>
        <w:rPr>
          <w:rFonts w:ascii="Arial" w:hAnsi="Arial" w:cs="Arial"/>
          <w:sz w:val="20"/>
          <w:szCs w:val="20"/>
        </w:rPr>
      </w:pPr>
      <w:r w:rsidRPr="00715B22">
        <w:rPr>
          <w:rFonts w:ascii="Arial" w:hAnsi="Arial" w:cs="Arial"/>
          <w:sz w:val="20"/>
          <w:szCs w:val="20"/>
        </w:rPr>
        <w:t>Difundir las recomendaciones de la Convención y las obligaciones de cada uno de los actores comprometidos en su cumplimiento.</w:t>
      </w:r>
    </w:p>
    <w:p w:rsidR="00F51311" w:rsidRPr="00715B22" w:rsidRDefault="00F51311" w:rsidP="003B4501">
      <w:pPr>
        <w:numPr>
          <w:ilvl w:val="0"/>
          <w:numId w:val="4"/>
        </w:numPr>
        <w:tabs>
          <w:tab w:val="num" w:pos="1140"/>
        </w:tabs>
        <w:spacing w:after="0" w:line="240" w:lineRule="auto"/>
        <w:ind w:left="1140" w:hanging="456"/>
        <w:rPr>
          <w:rFonts w:ascii="Arial" w:hAnsi="Arial" w:cs="Arial"/>
          <w:sz w:val="20"/>
          <w:szCs w:val="20"/>
        </w:rPr>
      </w:pPr>
      <w:r w:rsidRPr="00715B22">
        <w:rPr>
          <w:rFonts w:ascii="Arial" w:hAnsi="Arial" w:cs="Arial"/>
          <w:sz w:val="20"/>
          <w:szCs w:val="20"/>
        </w:rPr>
        <w:t>Presentar casos de cohecho en proceso y concluidos (incluyendo aquellos relacionados con lavado de dinero y extradición).</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Las </w:t>
      </w:r>
      <w:r w:rsidRPr="00715B22">
        <w:rPr>
          <w:rFonts w:ascii="Arial" w:hAnsi="Arial" w:cs="Arial"/>
          <w:b/>
          <w:bCs/>
          <w:sz w:val="20"/>
          <w:szCs w:val="20"/>
        </w:rPr>
        <w:t xml:space="preserve">responsabilidades </w:t>
      </w:r>
      <w:r w:rsidRPr="00715B22">
        <w:rPr>
          <w:rFonts w:ascii="Arial" w:hAnsi="Arial" w:cs="Arial"/>
          <w:sz w:val="20"/>
          <w:szCs w:val="20"/>
        </w:rPr>
        <w:t>del sector privado contemplan:</w:t>
      </w:r>
    </w:p>
    <w:p w:rsidR="00F51311" w:rsidRPr="00715B22" w:rsidRDefault="00F51311" w:rsidP="003B4501">
      <w:pPr>
        <w:numPr>
          <w:ilvl w:val="0"/>
          <w:numId w:val="5"/>
        </w:numPr>
        <w:tabs>
          <w:tab w:val="num" w:pos="1140"/>
        </w:tabs>
        <w:spacing w:after="0" w:line="240" w:lineRule="auto"/>
        <w:ind w:left="1140" w:hanging="456"/>
        <w:rPr>
          <w:rFonts w:ascii="Arial" w:hAnsi="Arial" w:cs="Arial"/>
          <w:sz w:val="20"/>
          <w:szCs w:val="20"/>
        </w:rPr>
      </w:pPr>
      <w:r w:rsidRPr="00715B22">
        <w:rPr>
          <w:rFonts w:ascii="Arial" w:hAnsi="Arial" w:cs="Arial"/>
          <w:b/>
          <w:bCs/>
          <w:sz w:val="20"/>
          <w:szCs w:val="20"/>
        </w:rPr>
        <w:t>Las empresas:</w:t>
      </w:r>
      <w:r w:rsidRPr="00715B22">
        <w:rPr>
          <w:rFonts w:ascii="Arial" w:hAnsi="Arial" w:cs="Arial"/>
          <w:sz w:val="20"/>
          <w:szCs w:val="20"/>
        </w:rPr>
        <w:t xml:space="preserve"> adoptar esquemas preventivos como el establecimiento de códigos de conducta, de mejores prácticas corporativas (controles internos, monitoreo, información financiera pública, auditorías externas) y de mecanismos que prevengan el ofrecimiento y otorgamiento de recursos o SERVICIOS a servidores públicos, para obtener beneficios particulares o para la empresa.</w:t>
      </w:r>
    </w:p>
    <w:p w:rsidR="00F51311" w:rsidRPr="00715B22" w:rsidRDefault="00F51311" w:rsidP="003B4501">
      <w:pPr>
        <w:numPr>
          <w:ilvl w:val="0"/>
          <w:numId w:val="5"/>
        </w:numPr>
        <w:tabs>
          <w:tab w:val="num" w:pos="1140"/>
        </w:tabs>
        <w:spacing w:after="0" w:line="240" w:lineRule="auto"/>
        <w:ind w:left="1140" w:hanging="456"/>
        <w:rPr>
          <w:rFonts w:ascii="Arial" w:hAnsi="Arial" w:cs="Arial"/>
          <w:sz w:val="20"/>
          <w:szCs w:val="20"/>
        </w:rPr>
      </w:pPr>
      <w:r w:rsidRPr="00715B22">
        <w:rPr>
          <w:rFonts w:ascii="Arial" w:hAnsi="Arial" w:cs="Arial"/>
          <w:b/>
          <w:bCs/>
          <w:sz w:val="20"/>
          <w:szCs w:val="20"/>
        </w:rPr>
        <w:t>Los contadores públicos:</w:t>
      </w:r>
      <w:r w:rsidRPr="00715B22">
        <w:rPr>
          <w:rFonts w:ascii="Arial" w:hAnsi="Arial" w:cs="Arial"/>
          <w:sz w:val="20"/>
          <w:szCs w:val="20"/>
        </w:rPr>
        <w:t xml:space="preserve">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F51311" w:rsidRPr="00715B22" w:rsidRDefault="00F51311" w:rsidP="003B4501">
      <w:pPr>
        <w:numPr>
          <w:ilvl w:val="0"/>
          <w:numId w:val="5"/>
        </w:numPr>
        <w:tabs>
          <w:tab w:val="num" w:pos="1140"/>
        </w:tabs>
        <w:spacing w:after="0" w:line="240" w:lineRule="auto"/>
        <w:ind w:left="1140" w:hanging="456"/>
        <w:rPr>
          <w:rFonts w:ascii="Arial" w:hAnsi="Arial" w:cs="Arial"/>
          <w:sz w:val="20"/>
          <w:szCs w:val="20"/>
        </w:rPr>
      </w:pPr>
      <w:r w:rsidRPr="00715B22">
        <w:rPr>
          <w:rFonts w:ascii="Arial" w:hAnsi="Arial" w:cs="Arial"/>
          <w:b/>
          <w:bCs/>
          <w:sz w:val="20"/>
          <w:szCs w:val="20"/>
        </w:rPr>
        <w:lastRenderedPageBreak/>
        <w:t>Los abogados:</w:t>
      </w:r>
      <w:r w:rsidRPr="00715B22">
        <w:rPr>
          <w:rFonts w:ascii="Arial" w:hAnsi="Arial" w:cs="Arial"/>
          <w:sz w:val="20"/>
          <w:szCs w:val="20"/>
        </w:rPr>
        <w:t xml:space="preserve"> promover el cumplimiento y revisión de la Convención (imprimir el carácter vinculante entre ésta y la legislación nacional); impulsar los esquemas preventivos que deben adoptar las empresas.</w:t>
      </w:r>
    </w:p>
    <w:p w:rsidR="00655202" w:rsidRDefault="00655202"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Las </w:t>
      </w:r>
      <w:r w:rsidRPr="00715B22">
        <w:rPr>
          <w:rFonts w:ascii="Arial" w:hAnsi="Arial" w:cs="Arial"/>
          <w:b/>
          <w:bCs/>
          <w:sz w:val="20"/>
          <w:szCs w:val="20"/>
        </w:rPr>
        <w:t>sanciones</w:t>
      </w:r>
      <w:r w:rsidRPr="00715B22">
        <w:rPr>
          <w:rFonts w:ascii="Arial" w:hAnsi="Arial" w:cs="Arial"/>
          <w:sz w:val="20"/>
          <w:szCs w:val="20"/>
        </w:rPr>
        <w:t xml:space="preserve"> impuestas a las personas físicas o morales (privados) y a los servidores públicos que incumplan las recomendaciones de la Convención, implican entre otras, privación de la libertad, extradición, decomiso y/o embargo de dinero o SERVICIOS.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El culpable puede ser perseguido en cualquier país firmante de la Convención, independientemente del lugar donde el acto de cohecho haya sido cometido.</w:t>
      </w: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Por otra parte, es de señalar que el Código Penal Federal sanciona el cohecho en los siguientes términos:</w:t>
      </w:r>
    </w:p>
    <w:p w:rsidR="00F51311" w:rsidRPr="00715B22" w:rsidRDefault="00F51311" w:rsidP="00AF1F95">
      <w:pPr>
        <w:spacing w:after="0" w:line="240" w:lineRule="auto"/>
        <w:rPr>
          <w:rFonts w:ascii="Arial" w:hAnsi="Arial" w:cs="Arial"/>
          <w:sz w:val="20"/>
          <w:szCs w:val="20"/>
        </w:rPr>
      </w:pPr>
    </w:p>
    <w:p w:rsidR="00F51311" w:rsidRPr="00655202" w:rsidRDefault="00F51311" w:rsidP="00AF1F95">
      <w:pPr>
        <w:spacing w:after="0" w:line="240" w:lineRule="auto"/>
        <w:rPr>
          <w:rFonts w:ascii="Arial" w:hAnsi="Arial" w:cs="Arial"/>
          <w:b/>
          <w:sz w:val="20"/>
          <w:szCs w:val="20"/>
        </w:rPr>
      </w:pPr>
      <w:r w:rsidRPr="00655202">
        <w:rPr>
          <w:rFonts w:ascii="Arial" w:hAnsi="Arial" w:cs="Arial"/>
          <w:b/>
          <w:sz w:val="20"/>
          <w:szCs w:val="20"/>
        </w:rPr>
        <w:t>“Articulo 222</w:t>
      </w: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Cometen el delito de cohecho:</w:t>
      </w:r>
    </w:p>
    <w:p w:rsidR="00F51311" w:rsidRPr="00715B22" w:rsidRDefault="00F51311" w:rsidP="003B4501">
      <w:pPr>
        <w:numPr>
          <w:ilvl w:val="0"/>
          <w:numId w:val="6"/>
        </w:numPr>
        <w:tabs>
          <w:tab w:val="num" w:pos="969"/>
        </w:tabs>
        <w:spacing w:after="0" w:line="240" w:lineRule="auto"/>
        <w:ind w:left="969" w:hanging="342"/>
        <w:rPr>
          <w:rFonts w:ascii="Arial" w:hAnsi="Arial" w:cs="Arial"/>
          <w:sz w:val="20"/>
          <w:szCs w:val="20"/>
        </w:rPr>
      </w:pPr>
      <w:r w:rsidRPr="00715B22">
        <w:rPr>
          <w:rFonts w:ascii="Arial" w:hAnsi="Arial" w:cs="Arial"/>
          <w:sz w:val="20"/>
          <w:szCs w:val="20"/>
        </w:rPr>
        <w:t>El servidor público que por sí, o por interpósita persona solicite o reciba indebidamente para sí o para otro, dinero o cualquiera otra dádiva, o acepte una promesa, para hacer o dejar de hacer algo justo o injusto relacionado con sus funciones, y</w:t>
      </w:r>
    </w:p>
    <w:p w:rsidR="00F51311" w:rsidRPr="00715B22" w:rsidRDefault="00F51311" w:rsidP="00AF1F95">
      <w:pPr>
        <w:tabs>
          <w:tab w:val="num" w:pos="969"/>
        </w:tabs>
        <w:spacing w:after="0" w:line="240" w:lineRule="auto"/>
        <w:ind w:left="969" w:hanging="342"/>
        <w:rPr>
          <w:rFonts w:ascii="Arial" w:hAnsi="Arial" w:cs="Arial"/>
          <w:sz w:val="20"/>
          <w:szCs w:val="20"/>
        </w:rPr>
      </w:pPr>
    </w:p>
    <w:p w:rsidR="00F51311" w:rsidRPr="00715B22" w:rsidRDefault="00F51311" w:rsidP="003B4501">
      <w:pPr>
        <w:numPr>
          <w:ilvl w:val="0"/>
          <w:numId w:val="6"/>
        </w:numPr>
        <w:tabs>
          <w:tab w:val="num" w:pos="969"/>
        </w:tabs>
        <w:spacing w:after="0" w:line="240" w:lineRule="auto"/>
        <w:ind w:left="969" w:hanging="342"/>
        <w:rPr>
          <w:rFonts w:ascii="Arial" w:hAnsi="Arial" w:cs="Arial"/>
          <w:sz w:val="20"/>
          <w:szCs w:val="20"/>
        </w:rPr>
      </w:pPr>
      <w:r w:rsidRPr="00715B22">
        <w:rPr>
          <w:rFonts w:ascii="Arial" w:hAnsi="Arial" w:cs="Arial"/>
          <w:sz w:val="20"/>
          <w:szCs w:val="20"/>
        </w:rPr>
        <w:t>El que de manera espontánea dé u ofrezca dinero o cualquier otra dádiva a alguna de las personas que se mencionan en la fracción anterior, para que cualquier servidor público haga u omita un acto justo o injusto relacionado con sus funciones.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Al que comete el delito de cohecho se le impondrán las siguientes sanciones: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Cuando la cantidad o el valor de la dádiva o promesa no exceda del equivalente de quinientas veces el salario mínimo diario vigente en el Distrito Federal en el momento de cometerse el delito, o no sea valuable,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En ningún caso se devolverá a los responsables del delito de cohecho, el dinero o dádivas entregadas, las mismas se aplicarán en beneficio del Estado.</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lastRenderedPageBreak/>
        <w:t>Capítulo XI</w:t>
      </w: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Cohecho a servidores públicos extranjeros.</w:t>
      </w:r>
    </w:p>
    <w:p w:rsidR="00F51311" w:rsidRPr="00715B22" w:rsidRDefault="00F51311" w:rsidP="00AF1F95">
      <w:pPr>
        <w:spacing w:after="0" w:line="240" w:lineRule="auto"/>
        <w:rPr>
          <w:rFonts w:ascii="Arial" w:hAnsi="Arial" w:cs="Arial"/>
          <w:sz w:val="20"/>
          <w:szCs w:val="20"/>
        </w:rPr>
      </w:pPr>
    </w:p>
    <w:p w:rsidR="00F51311" w:rsidRPr="00655202" w:rsidRDefault="00F51311" w:rsidP="00AF1F95">
      <w:pPr>
        <w:spacing w:after="0" w:line="240" w:lineRule="auto"/>
        <w:rPr>
          <w:rFonts w:ascii="Arial" w:hAnsi="Arial" w:cs="Arial"/>
          <w:b/>
          <w:sz w:val="20"/>
          <w:szCs w:val="20"/>
        </w:rPr>
      </w:pPr>
      <w:r w:rsidRPr="00655202">
        <w:rPr>
          <w:rFonts w:ascii="Arial" w:hAnsi="Arial" w:cs="Arial"/>
          <w:b/>
          <w:sz w:val="20"/>
          <w:szCs w:val="20"/>
        </w:rPr>
        <w:t>Artículo 222 bis</w:t>
      </w: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SERVICIOS o SERVICIOS:</w:t>
      </w:r>
    </w:p>
    <w:p w:rsidR="00F51311" w:rsidRPr="00715B22" w:rsidRDefault="00F51311" w:rsidP="003B4501">
      <w:pPr>
        <w:numPr>
          <w:ilvl w:val="0"/>
          <w:numId w:val="7"/>
        </w:numPr>
        <w:tabs>
          <w:tab w:val="num" w:pos="969"/>
        </w:tabs>
        <w:spacing w:after="0" w:line="240" w:lineRule="auto"/>
        <w:ind w:left="970" w:hanging="397"/>
        <w:rPr>
          <w:rFonts w:ascii="Arial" w:hAnsi="Arial" w:cs="Arial"/>
          <w:sz w:val="20"/>
          <w:szCs w:val="20"/>
        </w:rPr>
      </w:pPr>
      <w:r w:rsidRPr="00715B22">
        <w:rPr>
          <w:rFonts w:ascii="Arial" w:hAnsi="Arial" w:cs="Arial"/>
          <w:sz w:val="20"/>
          <w:szCs w:val="20"/>
        </w:rPr>
        <w:t>A un servidor público extranjero para que gestione o se abstenga de gestionar la tramitación o resolución de asuntos relacionados con las funciones inherentes a su empleo, cargo o comisión;</w:t>
      </w:r>
    </w:p>
    <w:p w:rsidR="00F51311" w:rsidRPr="00715B22" w:rsidRDefault="00F51311" w:rsidP="003B4501">
      <w:pPr>
        <w:numPr>
          <w:ilvl w:val="0"/>
          <w:numId w:val="7"/>
        </w:numPr>
        <w:tabs>
          <w:tab w:val="num" w:pos="969"/>
        </w:tabs>
        <w:spacing w:after="0" w:line="240" w:lineRule="auto"/>
        <w:ind w:left="970" w:hanging="397"/>
        <w:rPr>
          <w:rFonts w:ascii="Arial" w:hAnsi="Arial" w:cs="Arial"/>
          <w:sz w:val="20"/>
          <w:szCs w:val="20"/>
        </w:rPr>
      </w:pPr>
      <w:r w:rsidRPr="00715B22">
        <w:rPr>
          <w:rFonts w:ascii="Arial" w:hAnsi="Arial" w:cs="Arial"/>
          <w:sz w:val="20"/>
          <w:szCs w:val="20"/>
        </w:rPr>
        <w:t>A un servidor público extranjero para llevar a cabo la tramitación o resolución de cualquier asunto que se encuentre fuera del ámbito de las funciones inherentes a su empleo, cargo o comisión, o</w:t>
      </w:r>
    </w:p>
    <w:p w:rsidR="00F51311" w:rsidRPr="00715B22" w:rsidRDefault="00F51311" w:rsidP="003B4501">
      <w:pPr>
        <w:numPr>
          <w:ilvl w:val="0"/>
          <w:numId w:val="7"/>
        </w:numPr>
        <w:tabs>
          <w:tab w:val="num" w:pos="969"/>
        </w:tabs>
        <w:spacing w:after="0" w:line="240" w:lineRule="auto"/>
        <w:ind w:left="970" w:hanging="397"/>
        <w:rPr>
          <w:rFonts w:ascii="Arial" w:hAnsi="Arial" w:cs="Arial"/>
          <w:sz w:val="20"/>
          <w:szCs w:val="20"/>
        </w:rPr>
      </w:pPr>
      <w:r w:rsidRPr="00715B22">
        <w:rPr>
          <w:rFonts w:ascii="Arial" w:hAnsi="Arial" w:cs="Arial"/>
          <w:sz w:val="20"/>
          <w:szCs w:val="20"/>
        </w:rPr>
        <w:t>A cualquier persona para que acuda ante un servidor público extranjero y le requiera o le proponga llevar a cabo la tramitación o resolución de cualquier asunto relacionado con las funciones inherentes al empleo, cargo o comisión de este último.</w:t>
      </w:r>
    </w:p>
    <w:p w:rsidR="00655202" w:rsidRDefault="00655202"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F51311" w:rsidRPr="00715B22" w:rsidRDefault="00F51311" w:rsidP="00AF1F95">
      <w:pPr>
        <w:spacing w:after="0" w:line="240" w:lineRule="auto"/>
        <w:rPr>
          <w:rFonts w:ascii="Arial" w:hAnsi="Arial" w:cs="Arial"/>
          <w:sz w:val="20"/>
          <w:szCs w:val="20"/>
        </w:rPr>
      </w:pPr>
    </w:p>
    <w:p w:rsidR="00F51311" w:rsidRPr="00715B22" w:rsidRDefault="00F51311" w:rsidP="00B90CDA">
      <w:pPr>
        <w:pStyle w:val="Textoindependiente"/>
        <w:spacing w:after="0"/>
        <w:jc w:val="both"/>
        <w:rPr>
          <w:rFonts w:ascii="Arial" w:hAnsi="Arial" w:cs="Arial"/>
        </w:rPr>
      </w:pPr>
      <w:r w:rsidRPr="00715B22">
        <w:rPr>
          <w:rFonts w:ascii="Arial" w:hAnsi="Arial" w:cs="Arial"/>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F51311" w:rsidRPr="00715B22" w:rsidRDefault="00F51311" w:rsidP="00AF1F95">
      <w:pPr>
        <w:pStyle w:val="Textoindependiente"/>
        <w:spacing w:after="0"/>
        <w:rPr>
          <w:rFonts w:ascii="Arial" w:hAnsi="Arial" w:cs="Arial"/>
        </w:rPr>
      </w:pPr>
    </w:p>
    <w:p w:rsidR="00F51311" w:rsidRPr="00715B22" w:rsidRDefault="00F51311" w:rsidP="00AF1F95">
      <w:pPr>
        <w:spacing w:after="0" w:line="240" w:lineRule="auto"/>
        <w:jc w:val="center"/>
        <w:rPr>
          <w:rFonts w:ascii="Arial" w:hAnsi="Arial" w:cs="Arial"/>
          <w:sz w:val="20"/>
          <w:szCs w:val="20"/>
          <w:lang w:val="pt-BR"/>
        </w:rPr>
      </w:pPr>
      <w:r w:rsidRPr="00715B22">
        <w:rPr>
          <w:rFonts w:ascii="Arial" w:hAnsi="Arial" w:cs="Arial"/>
          <w:sz w:val="20"/>
          <w:szCs w:val="20"/>
          <w:lang w:val="pt-BR"/>
        </w:rPr>
        <w:t>A T E N T A M E N T E</w:t>
      </w:r>
    </w:p>
    <w:p w:rsidR="00F51311" w:rsidRPr="00715B22" w:rsidRDefault="00F51311" w:rsidP="00AF1F95">
      <w:pPr>
        <w:spacing w:after="0" w:line="240" w:lineRule="auto"/>
        <w:jc w:val="center"/>
        <w:rPr>
          <w:rFonts w:ascii="Arial" w:hAnsi="Arial" w:cs="Arial"/>
          <w:sz w:val="20"/>
          <w:szCs w:val="20"/>
        </w:rPr>
      </w:pPr>
      <w:r w:rsidRPr="00715B22">
        <w:rPr>
          <w:rFonts w:ascii="Arial" w:hAnsi="Arial" w:cs="Arial"/>
          <w:sz w:val="20"/>
          <w:szCs w:val="20"/>
        </w:rPr>
        <w:t xml:space="preserve">Bajo Protesta de Decir Verdad </w:t>
      </w:r>
    </w:p>
    <w:p w:rsidR="00F51311" w:rsidRDefault="00F51311" w:rsidP="00AF1F95">
      <w:pPr>
        <w:spacing w:after="0" w:line="240" w:lineRule="auto"/>
        <w:jc w:val="center"/>
        <w:rPr>
          <w:rFonts w:ascii="Arial" w:hAnsi="Arial" w:cs="Arial"/>
          <w:color w:val="FF0000"/>
          <w:sz w:val="20"/>
          <w:szCs w:val="20"/>
        </w:rPr>
      </w:pPr>
    </w:p>
    <w:p w:rsidR="00655202" w:rsidRPr="00715B22" w:rsidRDefault="00655202" w:rsidP="00AF1F95">
      <w:pPr>
        <w:spacing w:after="0" w:line="240" w:lineRule="auto"/>
        <w:jc w:val="center"/>
        <w:rPr>
          <w:rFonts w:ascii="Arial" w:hAnsi="Arial" w:cs="Arial"/>
          <w:color w:val="FF0000"/>
          <w:sz w:val="20"/>
          <w:szCs w:val="20"/>
        </w:rPr>
      </w:pPr>
    </w:p>
    <w:p w:rsidR="00F51311" w:rsidRPr="00715B22" w:rsidRDefault="00F51311" w:rsidP="00AF1F95">
      <w:pPr>
        <w:pStyle w:val="Piedepgina"/>
        <w:jc w:val="center"/>
        <w:rPr>
          <w:rFonts w:ascii="Arial" w:hAnsi="Arial" w:cs="Arial"/>
          <w:sz w:val="20"/>
          <w:szCs w:val="20"/>
        </w:rPr>
      </w:pPr>
      <w:r w:rsidRPr="00715B22">
        <w:rPr>
          <w:rFonts w:ascii="Arial" w:hAnsi="Arial" w:cs="Arial"/>
          <w:sz w:val="20"/>
          <w:szCs w:val="20"/>
        </w:rPr>
        <w:t>NOMBRE, CARGO Y FIRMA DE LA PERSONA FACULTADA PARA</w:t>
      </w:r>
    </w:p>
    <w:p w:rsidR="00F51311" w:rsidRDefault="00F51311" w:rsidP="00AF1F95">
      <w:pPr>
        <w:pStyle w:val="Textoindependiente"/>
        <w:spacing w:after="0"/>
        <w:jc w:val="center"/>
        <w:rPr>
          <w:rFonts w:ascii="Arial" w:hAnsi="Arial" w:cs="Arial"/>
        </w:rPr>
      </w:pPr>
      <w:r w:rsidRPr="00715B22">
        <w:rPr>
          <w:rFonts w:ascii="Arial" w:hAnsi="Arial" w:cs="Arial"/>
        </w:rPr>
        <w:t>REPRESENTAR A LA EMPRESA.</w:t>
      </w:r>
    </w:p>
    <w:p w:rsidR="00655202" w:rsidRDefault="00655202" w:rsidP="00AF1F95">
      <w:pPr>
        <w:pStyle w:val="Textoindependiente"/>
        <w:spacing w:after="0"/>
        <w:jc w:val="center"/>
        <w:rPr>
          <w:rFonts w:ascii="Arial" w:hAnsi="Arial" w:cs="Arial"/>
        </w:rPr>
      </w:pPr>
    </w:p>
    <w:p w:rsidR="00655202" w:rsidRDefault="00655202" w:rsidP="00AF1F95">
      <w:pPr>
        <w:pStyle w:val="Textoindependiente"/>
        <w:spacing w:after="0"/>
        <w:jc w:val="center"/>
        <w:rPr>
          <w:rFonts w:ascii="Arial" w:hAnsi="Arial" w:cs="Arial"/>
        </w:rPr>
      </w:pPr>
    </w:p>
    <w:p w:rsidR="00655202" w:rsidRDefault="00655202" w:rsidP="00AF1F95">
      <w:pPr>
        <w:pStyle w:val="Textoindependiente"/>
        <w:spacing w:after="0"/>
        <w:jc w:val="center"/>
        <w:rPr>
          <w:rFonts w:ascii="Arial" w:hAnsi="Arial" w:cs="Arial"/>
        </w:rPr>
      </w:pPr>
    </w:p>
    <w:p w:rsidR="00655202" w:rsidRDefault="00655202" w:rsidP="00AF1F95">
      <w:pPr>
        <w:pStyle w:val="Textoindependiente"/>
        <w:spacing w:after="0"/>
        <w:jc w:val="center"/>
        <w:rPr>
          <w:rFonts w:ascii="Arial" w:hAnsi="Arial" w:cs="Arial"/>
        </w:rPr>
      </w:pPr>
    </w:p>
    <w:p w:rsidR="00655202" w:rsidRDefault="00655202" w:rsidP="00AF1F95">
      <w:pPr>
        <w:pStyle w:val="Textoindependiente"/>
        <w:spacing w:after="0"/>
        <w:jc w:val="center"/>
        <w:rPr>
          <w:rFonts w:ascii="Arial" w:hAnsi="Arial" w:cs="Arial"/>
        </w:rPr>
      </w:pPr>
    </w:p>
    <w:p w:rsidR="00655202" w:rsidRDefault="00655202" w:rsidP="00AF1F95">
      <w:pPr>
        <w:pStyle w:val="Textoindependiente"/>
        <w:spacing w:after="0"/>
        <w:jc w:val="center"/>
        <w:rPr>
          <w:rFonts w:ascii="Arial" w:hAnsi="Arial" w:cs="Arial"/>
        </w:rPr>
      </w:pPr>
    </w:p>
    <w:p w:rsidR="00655202" w:rsidRDefault="00655202" w:rsidP="00AF1F95">
      <w:pPr>
        <w:pStyle w:val="Textoindependiente"/>
        <w:spacing w:after="0"/>
        <w:jc w:val="center"/>
        <w:rPr>
          <w:rFonts w:ascii="Arial" w:hAnsi="Arial" w:cs="Arial"/>
        </w:rPr>
      </w:pPr>
    </w:p>
    <w:p w:rsidR="00655202" w:rsidRDefault="00655202" w:rsidP="00AF1F95">
      <w:pPr>
        <w:pStyle w:val="Textoindependiente"/>
        <w:spacing w:after="0"/>
        <w:jc w:val="center"/>
        <w:rPr>
          <w:rFonts w:ascii="Arial" w:hAnsi="Arial" w:cs="Arial"/>
        </w:rPr>
      </w:pPr>
    </w:p>
    <w:p w:rsidR="00655202" w:rsidRDefault="00655202" w:rsidP="00AF1F95">
      <w:pPr>
        <w:pStyle w:val="Textoindependiente"/>
        <w:spacing w:after="0"/>
        <w:jc w:val="center"/>
        <w:rPr>
          <w:rFonts w:ascii="Arial" w:hAnsi="Arial" w:cs="Arial"/>
        </w:rPr>
      </w:pPr>
    </w:p>
    <w:p w:rsidR="00655202" w:rsidRDefault="00655202" w:rsidP="00AF1F95">
      <w:pPr>
        <w:pStyle w:val="Textoindependiente"/>
        <w:spacing w:after="0"/>
        <w:jc w:val="center"/>
        <w:rPr>
          <w:rFonts w:ascii="Arial" w:hAnsi="Arial" w:cs="Arial"/>
        </w:rPr>
      </w:pPr>
    </w:p>
    <w:p w:rsidR="00655202" w:rsidRDefault="00655202" w:rsidP="00AF1F95">
      <w:pPr>
        <w:pStyle w:val="Textoindependiente"/>
        <w:spacing w:after="0"/>
        <w:jc w:val="center"/>
        <w:rPr>
          <w:rFonts w:ascii="Arial" w:hAnsi="Arial" w:cs="Arial"/>
        </w:rPr>
      </w:pPr>
    </w:p>
    <w:p w:rsidR="00655202" w:rsidRDefault="00655202" w:rsidP="00AF1F95">
      <w:pPr>
        <w:pStyle w:val="Textoindependiente"/>
        <w:spacing w:after="0"/>
        <w:jc w:val="center"/>
        <w:rPr>
          <w:rFonts w:ascii="Arial" w:hAnsi="Arial" w:cs="Arial"/>
        </w:rPr>
      </w:pPr>
    </w:p>
    <w:p w:rsidR="00655202" w:rsidRPr="00715B22" w:rsidRDefault="00655202" w:rsidP="00AF1F95">
      <w:pPr>
        <w:pStyle w:val="Textoindependiente"/>
        <w:spacing w:after="0"/>
        <w:jc w:val="center"/>
        <w:rPr>
          <w:rFonts w:ascii="Arial" w:hAnsi="Arial" w:cs="Arial"/>
        </w:rPr>
      </w:pPr>
    </w:p>
    <w:p w:rsidR="00F51311" w:rsidRPr="00715B22" w:rsidRDefault="00A71CF5" w:rsidP="006C3CAB">
      <w:pPr>
        <w:pStyle w:val="ANOTACION"/>
        <w:spacing w:before="0" w:after="0" w:line="240" w:lineRule="auto"/>
        <w:rPr>
          <w:rFonts w:ascii="Arial" w:hAnsi="Arial" w:cs="Arial"/>
          <w:sz w:val="20"/>
        </w:rPr>
      </w:pPr>
      <w:r w:rsidRPr="00715B22">
        <w:rPr>
          <w:rFonts w:ascii="Arial" w:hAnsi="Arial" w:cs="Arial"/>
          <w:sz w:val="20"/>
        </w:rPr>
        <w:lastRenderedPageBreak/>
        <w:t>ANEXO 13</w:t>
      </w:r>
      <w:r w:rsidR="00F51311" w:rsidRPr="00715B22">
        <w:rPr>
          <w:rFonts w:ascii="Arial" w:hAnsi="Arial" w:cs="Arial"/>
          <w:sz w:val="20"/>
        </w:rPr>
        <w:t>.</w:t>
      </w:r>
    </w:p>
    <w:p w:rsidR="00F51311" w:rsidRPr="00715B22" w:rsidRDefault="00F51311" w:rsidP="00AF1F95">
      <w:pPr>
        <w:pStyle w:val="Sangradetextonormal"/>
        <w:tabs>
          <w:tab w:val="left" w:pos="851"/>
          <w:tab w:val="left" w:pos="993"/>
          <w:tab w:val="left" w:pos="2127"/>
        </w:tabs>
        <w:spacing w:after="0" w:line="240" w:lineRule="auto"/>
        <w:jc w:val="center"/>
        <w:rPr>
          <w:rFonts w:ascii="Arial" w:hAnsi="Arial" w:cs="Arial"/>
          <w:b/>
          <w:sz w:val="20"/>
          <w:szCs w:val="20"/>
        </w:rPr>
      </w:pPr>
      <w:r w:rsidRPr="00715B22">
        <w:rPr>
          <w:rFonts w:ascii="Arial" w:hAnsi="Arial" w:cs="Arial"/>
          <w:b/>
          <w:bCs/>
          <w:sz w:val="20"/>
          <w:szCs w:val="20"/>
        </w:rPr>
        <w:t>Formato de identificación de información confidencial o información reservada.</w:t>
      </w:r>
    </w:p>
    <w:p w:rsidR="00F51311" w:rsidRPr="00715B22" w:rsidRDefault="00F51311" w:rsidP="00AF1F95">
      <w:pPr>
        <w:spacing w:after="0" w:line="240" w:lineRule="auto"/>
        <w:rPr>
          <w:rFonts w:ascii="Arial" w:hAnsi="Arial" w:cs="Arial"/>
          <w:b/>
          <w:bCs/>
          <w:sz w:val="20"/>
          <w:szCs w:val="20"/>
        </w:rPr>
      </w:pPr>
    </w:p>
    <w:p w:rsidR="00CD5B89" w:rsidRPr="00655202" w:rsidRDefault="00655202" w:rsidP="00AF1F95">
      <w:pPr>
        <w:spacing w:after="0" w:line="240" w:lineRule="auto"/>
        <w:rPr>
          <w:rFonts w:ascii="Arial" w:hAnsi="Arial" w:cs="Arial"/>
          <w:b/>
          <w:bCs/>
          <w:sz w:val="20"/>
          <w:szCs w:val="20"/>
          <w:lang w:val="es-ES"/>
        </w:rPr>
      </w:pPr>
      <w:r w:rsidRPr="00655202">
        <w:rPr>
          <w:rFonts w:ascii="Arial" w:hAnsi="Arial" w:cs="Arial"/>
          <w:b/>
          <w:bCs/>
          <w:sz w:val="20"/>
          <w:szCs w:val="20"/>
          <w:lang w:val="es-ES"/>
        </w:rPr>
        <w:t xml:space="preserve">C.P. </w:t>
      </w:r>
      <w:r w:rsidR="00012C77" w:rsidRPr="00655202">
        <w:rPr>
          <w:rFonts w:ascii="Arial" w:hAnsi="Arial" w:cs="Arial"/>
          <w:b/>
          <w:bCs/>
          <w:sz w:val="20"/>
          <w:szCs w:val="20"/>
          <w:lang w:val="es-ES"/>
        </w:rPr>
        <w:t>LUIS PÉREZ SANCHEZ</w:t>
      </w:r>
    </w:p>
    <w:p w:rsidR="00F51311" w:rsidRDefault="00CD5B89" w:rsidP="00AF1F95">
      <w:pPr>
        <w:spacing w:after="0" w:line="240" w:lineRule="auto"/>
        <w:rPr>
          <w:rFonts w:ascii="Arial" w:hAnsi="Arial" w:cs="Arial"/>
          <w:bCs/>
          <w:sz w:val="20"/>
          <w:szCs w:val="20"/>
        </w:rPr>
      </w:pPr>
      <w:r w:rsidRPr="00715B22">
        <w:rPr>
          <w:rFonts w:ascii="Arial" w:hAnsi="Arial" w:cs="Arial"/>
          <w:bCs/>
          <w:sz w:val="20"/>
          <w:szCs w:val="20"/>
        </w:rPr>
        <w:t>GERENTE DE ADMINISTRACIÓN Y FINANZAS</w:t>
      </w:r>
      <w:r w:rsidR="00F51311" w:rsidRPr="00715B22">
        <w:rPr>
          <w:rFonts w:ascii="Arial" w:hAnsi="Arial" w:cs="Arial"/>
          <w:bCs/>
          <w:sz w:val="20"/>
          <w:szCs w:val="20"/>
        </w:rPr>
        <w:t>.</w:t>
      </w:r>
    </w:p>
    <w:p w:rsidR="00655202" w:rsidRPr="00715B22" w:rsidRDefault="00655202" w:rsidP="00655202">
      <w:pPr>
        <w:spacing w:after="0" w:line="240" w:lineRule="auto"/>
        <w:rPr>
          <w:rFonts w:ascii="Arial" w:hAnsi="Arial" w:cs="Arial"/>
          <w:bCs/>
          <w:sz w:val="20"/>
          <w:szCs w:val="20"/>
        </w:rPr>
      </w:pPr>
      <w:r w:rsidRPr="00715B22">
        <w:rPr>
          <w:rFonts w:ascii="Arial" w:hAnsi="Arial" w:cs="Arial"/>
          <w:bCs/>
          <w:sz w:val="20"/>
          <w:szCs w:val="20"/>
        </w:rPr>
        <w:t xml:space="preserve">ADMINISTRACIÓN DEL SISTEMA PORTUARIO NACIONAL DOS BOCAS, S.A. DE C.V. </w:t>
      </w:r>
    </w:p>
    <w:p w:rsidR="00F51311" w:rsidRPr="00715B22" w:rsidRDefault="00F51311" w:rsidP="00AF1F95">
      <w:pPr>
        <w:spacing w:after="0" w:line="240" w:lineRule="auto"/>
        <w:rPr>
          <w:rFonts w:ascii="Arial" w:hAnsi="Arial" w:cs="Arial"/>
          <w:bCs/>
          <w:sz w:val="20"/>
          <w:szCs w:val="20"/>
        </w:rPr>
      </w:pPr>
      <w:r w:rsidRPr="00715B22">
        <w:rPr>
          <w:rFonts w:ascii="Arial" w:hAnsi="Arial" w:cs="Arial"/>
          <w:bCs/>
          <w:sz w:val="20"/>
          <w:szCs w:val="20"/>
        </w:rPr>
        <w:t>PRESENTE.</w:t>
      </w:r>
    </w:p>
    <w:p w:rsidR="00655202" w:rsidRDefault="00655202" w:rsidP="00AF1F95">
      <w:pPr>
        <w:shd w:val="clear" w:color="auto" w:fill="FFFFFF" w:themeFill="background1"/>
        <w:spacing w:after="0" w:line="240" w:lineRule="auto"/>
        <w:jc w:val="right"/>
        <w:rPr>
          <w:rFonts w:ascii="Arial" w:hAnsi="Arial" w:cs="Arial"/>
          <w:b/>
          <w:sz w:val="20"/>
          <w:szCs w:val="20"/>
        </w:rPr>
      </w:pPr>
    </w:p>
    <w:p w:rsidR="00F51311" w:rsidRPr="00715B22" w:rsidRDefault="00EA3A09" w:rsidP="00AF1F95">
      <w:pPr>
        <w:shd w:val="clear" w:color="auto" w:fill="FFFFFF" w:themeFill="background1"/>
        <w:spacing w:after="0" w:line="240" w:lineRule="auto"/>
        <w:jc w:val="right"/>
        <w:rPr>
          <w:rFonts w:ascii="Arial" w:hAnsi="Arial" w:cs="Arial"/>
          <w:b/>
          <w:sz w:val="20"/>
          <w:szCs w:val="20"/>
        </w:rPr>
      </w:pPr>
      <w:r>
        <w:rPr>
          <w:rFonts w:ascii="Arial" w:hAnsi="Arial" w:cs="Arial"/>
          <w:b/>
          <w:sz w:val="20"/>
          <w:szCs w:val="20"/>
        </w:rPr>
        <w:t>LA-13-J2P-013-J2P001-N-27</w:t>
      </w:r>
      <w:r w:rsidR="00B90CDA" w:rsidRPr="00B90CDA">
        <w:rPr>
          <w:rFonts w:ascii="Arial" w:hAnsi="Arial" w:cs="Arial"/>
          <w:b/>
          <w:sz w:val="20"/>
          <w:szCs w:val="20"/>
        </w:rPr>
        <w:t>-2023</w:t>
      </w:r>
    </w:p>
    <w:p w:rsidR="00F51311" w:rsidRPr="00715B22" w:rsidRDefault="00F51311" w:rsidP="00AF1F95">
      <w:pPr>
        <w:spacing w:after="0" w:line="240" w:lineRule="auto"/>
        <w:outlineLvl w:val="0"/>
        <w:rPr>
          <w:rFonts w:ascii="Arial" w:hAnsi="Arial" w:cs="Arial"/>
          <w:sz w:val="20"/>
          <w:szCs w:val="20"/>
        </w:rPr>
      </w:pPr>
    </w:p>
    <w:p w:rsidR="00F51311" w:rsidRPr="00715B22" w:rsidRDefault="00F51311" w:rsidP="00AF1F95">
      <w:pPr>
        <w:pStyle w:val="ANOTACION"/>
        <w:spacing w:before="0" w:after="0" w:line="240" w:lineRule="auto"/>
        <w:jc w:val="both"/>
        <w:rPr>
          <w:rFonts w:ascii="Arial" w:hAnsi="Arial" w:cs="Arial"/>
          <w:b w:val="0"/>
          <w:bCs/>
          <w:sz w:val="20"/>
        </w:rPr>
      </w:pPr>
      <w:r w:rsidRPr="00715B22">
        <w:rPr>
          <w:rFonts w:ascii="Arial" w:hAnsi="Arial" w:cs="Arial"/>
          <w:b w:val="0"/>
          <w:bCs/>
          <w:sz w:val="20"/>
        </w:rPr>
        <w:t xml:space="preserve">De conformidad con lo señalado en </w:t>
      </w:r>
      <w:r w:rsidRPr="00715B22">
        <w:rPr>
          <w:rFonts w:ascii="Arial" w:hAnsi="Arial" w:cs="Arial"/>
          <w:sz w:val="20"/>
        </w:rPr>
        <w:t>La Ley Federal de Transparencia y Acceso a la Información Pública señala en los artículos 110 y 113:</w:t>
      </w:r>
      <w:r w:rsidRPr="00715B22">
        <w:rPr>
          <w:rFonts w:ascii="Arial" w:hAnsi="Arial" w:cs="Arial"/>
          <w:b w:val="0"/>
          <w:bCs/>
          <w:sz w:val="20"/>
        </w:rPr>
        <w:t xml:space="preserve"> a continuación señalo los documentos o las secciones de éstos que la contengan información confidencial o información reservada, así como el fundamento por el cual considero que tenga ese carácter, de la información que entrego a la </w:t>
      </w:r>
      <w:r w:rsidR="00907AF8" w:rsidRPr="00715B22">
        <w:rPr>
          <w:rFonts w:ascii="Arial" w:hAnsi="Arial" w:cs="Arial"/>
          <w:b w:val="0"/>
          <w:bCs/>
          <w:sz w:val="20"/>
        </w:rPr>
        <w:t xml:space="preserve">ASIPONA </w:t>
      </w:r>
      <w:r w:rsidRPr="00715B22">
        <w:rPr>
          <w:rFonts w:ascii="Arial" w:hAnsi="Arial" w:cs="Arial"/>
          <w:b w:val="0"/>
          <w:bCs/>
          <w:sz w:val="20"/>
        </w:rPr>
        <w:t>DOS BOCAS, con motivo de mi participación en la licitación de referencia.</w:t>
      </w:r>
    </w:p>
    <w:p w:rsidR="00F51311" w:rsidRPr="00715B22" w:rsidRDefault="00F51311" w:rsidP="00AF1F95">
      <w:pPr>
        <w:pStyle w:val="ANOTACION"/>
        <w:spacing w:before="0" w:after="0" w:line="240" w:lineRule="auto"/>
        <w:jc w:val="both"/>
        <w:rPr>
          <w:rFonts w:ascii="Arial" w:hAnsi="Arial" w:cs="Arial"/>
          <w:b w:val="0"/>
          <w:bCs/>
          <w:sz w:val="20"/>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2576"/>
        <w:gridCol w:w="2749"/>
      </w:tblGrid>
      <w:tr w:rsidR="00F51311" w:rsidRPr="00715B22" w:rsidTr="00E37669">
        <w:tc>
          <w:tcPr>
            <w:tcW w:w="8727" w:type="dxa"/>
            <w:gridSpan w:val="3"/>
          </w:tcPr>
          <w:p w:rsidR="00F51311" w:rsidRPr="00715B22" w:rsidRDefault="00F51311" w:rsidP="00AF1F95">
            <w:pPr>
              <w:pStyle w:val="ANOTACION"/>
              <w:spacing w:before="0" w:after="0" w:line="240" w:lineRule="auto"/>
              <w:jc w:val="left"/>
              <w:rPr>
                <w:rFonts w:ascii="Arial" w:hAnsi="Arial" w:cs="Arial"/>
                <w:sz w:val="20"/>
              </w:rPr>
            </w:pPr>
            <w:r w:rsidRPr="00715B22">
              <w:rPr>
                <w:rFonts w:ascii="Arial" w:hAnsi="Arial" w:cs="Arial"/>
                <w:sz w:val="20"/>
              </w:rPr>
              <w:t>Nombre del licitante:</w:t>
            </w:r>
          </w:p>
        </w:tc>
      </w:tr>
      <w:tr w:rsidR="00F51311" w:rsidRPr="00715B22" w:rsidTr="00E376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cantSplit/>
        </w:trPr>
        <w:tc>
          <w:tcPr>
            <w:tcW w:w="3402" w:type="dxa"/>
            <w:tcBorders>
              <w:top w:val="single" w:sz="6" w:space="0" w:color="auto"/>
              <w:left w:val="single" w:sz="6" w:space="0" w:color="auto"/>
              <w:bottom w:val="single" w:sz="6" w:space="0" w:color="auto"/>
              <w:right w:val="single" w:sz="6" w:space="0" w:color="auto"/>
            </w:tcBorders>
          </w:tcPr>
          <w:p w:rsidR="00F51311" w:rsidRPr="00715B22" w:rsidRDefault="00F51311" w:rsidP="00AF1F95">
            <w:pPr>
              <w:pStyle w:val="texto0"/>
              <w:spacing w:after="0" w:line="240" w:lineRule="auto"/>
              <w:ind w:firstLine="0"/>
              <w:jc w:val="center"/>
              <w:rPr>
                <w:rFonts w:cs="Arial"/>
                <w:b/>
                <w:sz w:val="20"/>
                <w:lang w:val="es-MX"/>
              </w:rPr>
            </w:pPr>
            <w:r w:rsidRPr="00715B22">
              <w:rPr>
                <w:rFonts w:cs="Arial"/>
                <w:b/>
                <w:sz w:val="20"/>
                <w:lang w:val="es-MX"/>
              </w:rPr>
              <w:t xml:space="preserve">Documento entregado dentro de la propuesta </w:t>
            </w:r>
          </w:p>
        </w:tc>
        <w:tc>
          <w:tcPr>
            <w:tcW w:w="2576" w:type="dxa"/>
            <w:tcBorders>
              <w:top w:val="single" w:sz="6" w:space="0" w:color="auto"/>
              <w:left w:val="single" w:sz="6" w:space="0" w:color="auto"/>
              <w:bottom w:val="single" w:sz="6" w:space="0" w:color="auto"/>
              <w:right w:val="single" w:sz="6" w:space="0" w:color="auto"/>
            </w:tcBorders>
          </w:tcPr>
          <w:p w:rsidR="00F51311" w:rsidRPr="00715B22" w:rsidRDefault="00F51311" w:rsidP="00AF1F95">
            <w:pPr>
              <w:pStyle w:val="texto0"/>
              <w:spacing w:after="0" w:line="240" w:lineRule="auto"/>
              <w:ind w:firstLine="0"/>
              <w:jc w:val="center"/>
              <w:rPr>
                <w:rFonts w:cs="Arial"/>
                <w:b/>
                <w:sz w:val="20"/>
                <w:lang w:val="es-MX"/>
              </w:rPr>
            </w:pPr>
            <w:r w:rsidRPr="00715B22">
              <w:rPr>
                <w:rFonts w:cs="Arial"/>
                <w:b/>
                <w:sz w:val="20"/>
                <w:lang w:val="es-MX"/>
              </w:rPr>
              <w:t>Fundamento legal</w:t>
            </w:r>
          </w:p>
        </w:tc>
        <w:tc>
          <w:tcPr>
            <w:tcW w:w="2749" w:type="dxa"/>
            <w:tcBorders>
              <w:top w:val="single" w:sz="6" w:space="0" w:color="auto"/>
              <w:left w:val="single" w:sz="6" w:space="0" w:color="auto"/>
              <w:bottom w:val="single" w:sz="6" w:space="0" w:color="auto"/>
              <w:right w:val="single" w:sz="6" w:space="0" w:color="auto"/>
            </w:tcBorders>
          </w:tcPr>
          <w:p w:rsidR="00F51311" w:rsidRPr="00715B22" w:rsidRDefault="00F51311" w:rsidP="00AF1F95">
            <w:pPr>
              <w:pStyle w:val="texto0"/>
              <w:spacing w:after="0" w:line="240" w:lineRule="auto"/>
              <w:ind w:firstLine="0"/>
              <w:jc w:val="center"/>
              <w:rPr>
                <w:rFonts w:cs="Arial"/>
                <w:b/>
                <w:sz w:val="20"/>
                <w:lang w:val="es-MX"/>
              </w:rPr>
            </w:pPr>
            <w:r w:rsidRPr="00715B22">
              <w:rPr>
                <w:rFonts w:cs="Arial"/>
                <w:b/>
                <w:sz w:val="20"/>
                <w:lang w:val="es-MX"/>
              </w:rPr>
              <w:t>Sugerencias</w:t>
            </w:r>
            <w:r w:rsidRPr="00715B22">
              <w:rPr>
                <w:rFonts w:cs="Arial"/>
                <w:b/>
                <w:sz w:val="20"/>
                <w:lang w:val="es-MX"/>
              </w:rPr>
              <w:br/>
              <w:t>y observaciones</w:t>
            </w:r>
          </w:p>
        </w:tc>
      </w:tr>
      <w:tr w:rsidR="00F51311" w:rsidRPr="00715B22" w:rsidTr="00E37669">
        <w:tc>
          <w:tcPr>
            <w:tcW w:w="3402" w:type="dxa"/>
          </w:tcPr>
          <w:p w:rsidR="00F51311" w:rsidRPr="00715B22" w:rsidRDefault="00F51311" w:rsidP="00AF1F95">
            <w:pPr>
              <w:spacing w:after="0" w:line="240" w:lineRule="auto"/>
              <w:rPr>
                <w:rFonts w:ascii="Arial" w:hAnsi="Arial" w:cs="Arial"/>
                <w:sz w:val="20"/>
                <w:szCs w:val="20"/>
              </w:rPr>
            </w:pPr>
          </w:p>
        </w:tc>
        <w:tc>
          <w:tcPr>
            <w:tcW w:w="2576" w:type="dxa"/>
          </w:tcPr>
          <w:p w:rsidR="00F51311" w:rsidRPr="00715B22" w:rsidRDefault="00F51311" w:rsidP="00AF1F95">
            <w:pPr>
              <w:spacing w:after="0" w:line="240" w:lineRule="auto"/>
              <w:rPr>
                <w:rFonts w:ascii="Arial" w:hAnsi="Arial" w:cs="Arial"/>
                <w:sz w:val="20"/>
                <w:szCs w:val="20"/>
              </w:rPr>
            </w:pPr>
          </w:p>
        </w:tc>
        <w:tc>
          <w:tcPr>
            <w:tcW w:w="2749" w:type="dxa"/>
          </w:tcPr>
          <w:p w:rsidR="00F51311" w:rsidRPr="00715B22" w:rsidRDefault="00F51311" w:rsidP="00AF1F95">
            <w:pPr>
              <w:spacing w:after="0" w:line="240" w:lineRule="auto"/>
              <w:rPr>
                <w:rFonts w:ascii="Arial" w:hAnsi="Arial" w:cs="Arial"/>
                <w:sz w:val="20"/>
                <w:szCs w:val="20"/>
              </w:rPr>
            </w:pPr>
          </w:p>
        </w:tc>
      </w:tr>
      <w:tr w:rsidR="00F51311" w:rsidRPr="00715B22" w:rsidTr="00E37669">
        <w:tc>
          <w:tcPr>
            <w:tcW w:w="3402" w:type="dxa"/>
          </w:tcPr>
          <w:p w:rsidR="00F51311" w:rsidRPr="00715B22" w:rsidRDefault="00F51311" w:rsidP="00AF1F95">
            <w:pPr>
              <w:spacing w:after="0" w:line="240" w:lineRule="auto"/>
              <w:rPr>
                <w:rFonts w:ascii="Arial" w:hAnsi="Arial" w:cs="Arial"/>
                <w:sz w:val="20"/>
                <w:szCs w:val="20"/>
              </w:rPr>
            </w:pPr>
          </w:p>
        </w:tc>
        <w:tc>
          <w:tcPr>
            <w:tcW w:w="2576" w:type="dxa"/>
          </w:tcPr>
          <w:p w:rsidR="00F51311" w:rsidRPr="00715B22" w:rsidRDefault="00F51311" w:rsidP="00AF1F95">
            <w:pPr>
              <w:spacing w:after="0" w:line="240" w:lineRule="auto"/>
              <w:rPr>
                <w:rFonts w:ascii="Arial" w:hAnsi="Arial" w:cs="Arial"/>
                <w:sz w:val="20"/>
                <w:szCs w:val="20"/>
              </w:rPr>
            </w:pPr>
          </w:p>
        </w:tc>
        <w:tc>
          <w:tcPr>
            <w:tcW w:w="2749" w:type="dxa"/>
          </w:tcPr>
          <w:p w:rsidR="00F51311" w:rsidRPr="00715B22" w:rsidRDefault="00F51311" w:rsidP="00AF1F95">
            <w:pPr>
              <w:spacing w:after="0" w:line="240" w:lineRule="auto"/>
              <w:rPr>
                <w:rFonts w:ascii="Arial" w:hAnsi="Arial" w:cs="Arial"/>
                <w:sz w:val="20"/>
                <w:szCs w:val="20"/>
              </w:rPr>
            </w:pPr>
          </w:p>
        </w:tc>
      </w:tr>
      <w:tr w:rsidR="00F51311" w:rsidRPr="00715B22" w:rsidTr="00E37669">
        <w:tc>
          <w:tcPr>
            <w:tcW w:w="3402" w:type="dxa"/>
          </w:tcPr>
          <w:p w:rsidR="00F51311" w:rsidRPr="00715B22" w:rsidRDefault="00F51311" w:rsidP="00AF1F95">
            <w:pPr>
              <w:spacing w:after="0" w:line="240" w:lineRule="auto"/>
              <w:rPr>
                <w:rFonts w:ascii="Arial" w:hAnsi="Arial" w:cs="Arial"/>
                <w:sz w:val="20"/>
                <w:szCs w:val="20"/>
              </w:rPr>
            </w:pPr>
          </w:p>
        </w:tc>
        <w:tc>
          <w:tcPr>
            <w:tcW w:w="2576" w:type="dxa"/>
          </w:tcPr>
          <w:p w:rsidR="00F51311" w:rsidRPr="00715B22" w:rsidRDefault="00F51311" w:rsidP="00AF1F95">
            <w:pPr>
              <w:spacing w:after="0" w:line="240" w:lineRule="auto"/>
              <w:rPr>
                <w:rFonts w:ascii="Arial" w:hAnsi="Arial" w:cs="Arial"/>
                <w:sz w:val="20"/>
                <w:szCs w:val="20"/>
              </w:rPr>
            </w:pPr>
          </w:p>
        </w:tc>
        <w:tc>
          <w:tcPr>
            <w:tcW w:w="2749" w:type="dxa"/>
          </w:tcPr>
          <w:p w:rsidR="00F51311" w:rsidRPr="00715B22" w:rsidRDefault="00F51311" w:rsidP="00AF1F95">
            <w:pPr>
              <w:spacing w:after="0" w:line="240" w:lineRule="auto"/>
              <w:rPr>
                <w:rFonts w:ascii="Arial" w:hAnsi="Arial" w:cs="Arial"/>
                <w:sz w:val="20"/>
                <w:szCs w:val="20"/>
              </w:rPr>
            </w:pPr>
          </w:p>
        </w:tc>
      </w:tr>
      <w:tr w:rsidR="00F51311" w:rsidRPr="00715B22" w:rsidTr="00E37669">
        <w:tc>
          <w:tcPr>
            <w:tcW w:w="3402" w:type="dxa"/>
          </w:tcPr>
          <w:p w:rsidR="00F51311" w:rsidRPr="00715B22" w:rsidRDefault="00F51311" w:rsidP="00AF1F95">
            <w:pPr>
              <w:spacing w:after="0" w:line="240" w:lineRule="auto"/>
              <w:rPr>
                <w:rFonts w:ascii="Arial" w:hAnsi="Arial" w:cs="Arial"/>
                <w:sz w:val="20"/>
                <w:szCs w:val="20"/>
              </w:rPr>
            </w:pPr>
          </w:p>
        </w:tc>
        <w:tc>
          <w:tcPr>
            <w:tcW w:w="2576" w:type="dxa"/>
          </w:tcPr>
          <w:p w:rsidR="00F51311" w:rsidRPr="00715B22" w:rsidRDefault="00F51311" w:rsidP="00AF1F95">
            <w:pPr>
              <w:spacing w:after="0" w:line="240" w:lineRule="auto"/>
              <w:rPr>
                <w:rFonts w:ascii="Arial" w:hAnsi="Arial" w:cs="Arial"/>
                <w:sz w:val="20"/>
                <w:szCs w:val="20"/>
              </w:rPr>
            </w:pPr>
          </w:p>
        </w:tc>
        <w:tc>
          <w:tcPr>
            <w:tcW w:w="2749" w:type="dxa"/>
          </w:tcPr>
          <w:p w:rsidR="00F51311" w:rsidRPr="00715B22" w:rsidRDefault="00F51311" w:rsidP="00AF1F95">
            <w:pPr>
              <w:spacing w:after="0" w:line="240" w:lineRule="auto"/>
              <w:rPr>
                <w:rFonts w:ascii="Arial" w:hAnsi="Arial" w:cs="Arial"/>
                <w:sz w:val="20"/>
                <w:szCs w:val="20"/>
              </w:rPr>
            </w:pPr>
          </w:p>
        </w:tc>
      </w:tr>
      <w:tr w:rsidR="00F51311" w:rsidRPr="00715B22" w:rsidTr="00E37669">
        <w:tc>
          <w:tcPr>
            <w:tcW w:w="3402" w:type="dxa"/>
          </w:tcPr>
          <w:p w:rsidR="00F51311" w:rsidRPr="00715B22" w:rsidRDefault="00F51311" w:rsidP="00AF1F95">
            <w:pPr>
              <w:spacing w:after="0" w:line="240" w:lineRule="auto"/>
              <w:rPr>
                <w:rFonts w:ascii="Arial" w:hAnsi="Arial" w:cs="Arial"/>
                <w:sz w:val="20"/>
                <w:szCs w:val="20"/>
              </w:rPr>
            </w:pPr>
          </w:p>
        </w:tc>
        <w:tc>
          <w:tcPr>
            <w:tcW w:w="2576" w:type="dxa"/>
          </w:tcPr>
          <w:p w:rsidR="00F51311" w:rsidRPr="00715B22" w:rsidRDefault="00F51311" w:rsidP="00AF1F95">
            <w:pPr>
              <w:spacing w:after="0" w:line="240" w:lineRule="auto"/>
              <w:rPr>
                <w:rFonts w:ascii="Arial" w:hAnsi="Arial" w:cs="Arial"/>
                <w:sz w:val="20"/>
                <w:szCs w:val="20"/>
              </w:rPr>
            </w:pPr>
          </w:p>
        </w:tc>
        <w:tc>
          <w:tcPr>
            <w:tcW w:w="2749" w:type="dxa"/>
          </w:tcPr>
          <w:p w:rsidR="00F51311" w:rsidRPr="00715B22" w:rsidRDefault="00F51311" w:rsidP="00AF1F95">
            <w:pPr>
              <w:spacing w:after="0" w:line="240" w:lineRule="auto"/>
              <w:rPr>
                <w:rFonts w:ascii="Arial" w:hAnsi="Arial" w:cs="Arial"/>
                <w:sz w:val="20"/>
                <w:szCs w:val="20"/>
              </w:rPr>
            </w:pPr>
          </w:p>
        </w:tc>
      </w:tr>
      <w:tr w:rsidR="00F51311" w:rsidRPr="00715B22" w:rsidTr="00E37669">
        <w:tc>
          <w:tcPr>
            <w:tcW w:w="3402" w:type="dxa"/>
          </w:tcPr>
          <w:p w:rsidR="00F51311" w:rsidRPr="00715B22" w:rsidRDefault="00F51311" w:rsidP="00AF1F95">
            <w:pPr>
              <w:spacing w:after="0" w:line="240" w:lineRule="auto"/>
              <w:rPr>
                <w:rFonts w:ascii="Arial" w:hAnsi="Arial" w:cs="Arial"/>
                <w:sz w:val="20"/>
                <w:szCs w:val="20"/>
              </w:rPr>
            </w:pPr>
          </w:p>
        </w:tc>
        <w:tc>
          <w:tcPr>
            <w:tcW w:w="2576" w:type="dxa"/>
          </w:tcPr>
          <w:p w:rsidR="00F51311" w:rsidRPr="00715B22" w:rsidRDefault="00F51311" w:rsidP="00AF1F95">
            <w:pPr>
              <w:spacing w:after="0" w:line="240" w:lineRule="auto"/>
              <w:rPr>
                <w:rFonts w:ascii="Arial" w:hAnsi="Arial" w:cs="Arial"/>
                <w:sz w:val="20"/>
                <w:szCs w:val="20"/>
              </w:rPr>
            </w:pPr>
          </w:p>
        </w:tc>
        <w:tc>
          <w:tcPr>
            <w:tcW w:w="2749" w:type="dxa"/>
          </w:tcPr>
          <w:p w:rsidR="00F51311" w:rsidRPr="00715B22" w:rsidRDefault="00F51311" w:rsidP="00AF1F95">
            <w:pPr>
              <w:spacing w:after="0" w:line="240" w:lineRule="auto"/>
              <w:rPr>
                <w:rFonts w:ascii="Arial" w:hAnsi="Arial" w:cs="Arial"/>
                <w:sz w:val="20"/>
                <w:szCs w:val="20"/>
              </w:rPr>
            </w:pPr>
          </w:p>
        </w:tc>
      </w:tr>
      <w:tr w:rsidR="00F51311" w:rsidRPr="00715B22" w:rsidTr="00E37669">
        <w:tc>
          <w:tcPr>
            <w:tcW w:w="3402" w:type="dxa"/>
          </w:tcPr>
          <w:p w:rsidR="00F51311" w:rsidRPr="00715B22" w:rsidRDefault="00F51311" w:rsidP="00AF1F95">
            <w:pPr>
              <w:spacing w:after="0" w:line="240" w:lineRule="auto"/>
              <w:rPr>
                <w:rFonts w:ascii="Arial" w:hAnsi="Arial" w:cs="Arial"/>
                <w:sz w:val="20"/>
                <w:szCs w:val="20"/>
              </w:rPr>
            </w:pPr>
          </w:p>
        </w:tc>
        <w:tc>
          <w:tcPr>
            <w:tcW w:w="2576" w:type="dxa"/>
          </w:tcPr>
          <w:p w:rsidR="00F51311" w:rsidRPr="00715B22" w:rsidRDefault="00F51311" w:rsidP="00AF1F95">
            <w:pPr>
              <w:spacing w:after="0" w:line="240" w:lineRule="auto"/>
              <w:rPr>
                <w:rFonts w:ascii="Arial" w:hAnsi="Arial" w:cs="Arial"/>
                <w:sz w:val="20"/>
                <w:szCs w:val="20"/>
              </w:rPr>
            </w:pPr>
          </w:p>
        </w:tc>
        <w:tc>
          <w:tcPr>
            <w:tcW w:w="2749" w:type="dxa"/>
          </w:tcPr>
          <w:p w:rsidR="00F51311" w:rsidRPr="00715B22" w:rsidRDefault="00F51311" w:rsidP="00AF1F95">
            <w:pPr>
              <w:spacing w:after="0" w:line="240" w:lineRule="auto"/>
              <w:rPr>
                <w:rFonts w:ascii="Arial" w:hAnsi="Arial" w:cs="Arial"/>
                <w:sz w:val="20"/>
                <w:szCs w:val="20"/>
              </w:rPr>
            </w:pPr>
          </w:p>
        </w:tc>
      </w:tr>
    </w:tbl>
    <w:p w:rsidR="00F51311" w:rsidRPr="00715B22" w:rsidRDefault="00907AF8" w:rsidP="00AF1F95">
      <w:pPr>
        <w:pStyle w:val="Ttulo2"/>
        <w:spacing w:before="0" w:line="240" w:lineRule="auto"/>
        <w:jc w:val="right"/>
        <w:rPr>
          <w:rFonts w:ascii="Arial" w:hAnsi="Arial" w:cs="Arial"/>
          <w:sz w:val="20"/>
          <w:szCs w:val="20"/>
        </w:rPr>
      </w:pPr>
      <w:r w:rsidRPr="00715B22">
        <w:rPr>
          <w:rFonts w:ascii="Arial" w:hAnsi="Arial" w:cs="Arial"/>
          <w:sz w:val="20"/>
          <w:szCs w:val="20"/>
        </w:rPr>
        <w:t xml:space="preserve">ASIPONA </w:t>
      </w:r>
      <w:r w:rsidR="00F51311" w:rsidRPr="00715B22">
        <w:rPr>
          <w:rFonts w:ascii="Arial" w:hAnsi="Arial" w:cs="Arial"/>
          <w:sz w:val="20"/>
          <w:szCs w:val="20"/>
        </w:rPr>
        <w:t>DOS BOCAS-DBO-GAF-F-19.</w:t>
      </w:r>
    </w:p>
    <w:p w:rsidR="00F51311" w:rsidRPr="00715B22" w:rsidRDefault="00F51311" w:rsidP="00AF1F95">
      <w:pPr>
        <w:pStyle w:val="texto0"/>
        <w:spacing w:after="0" w:line="240" w:lineRule="auto"/>
        <w:jc w:val="right"/>
        <w:rPr>
          <w:rFonts w:cs="Arial"/>
          <w:b/>
          <w:sz w:val="20"/>
          <w:lang w:val="es-MX"/>
        </w:rPr>
      </w:pPr>
      <w:r w:rsidRPr="00715B22">
        <w:rPr>
          <w:rFonts w:cs="Arial"/>
          <w:b/>
          <w:sz w:val="20"/>
          <w:lang w:val="es-MX"/>
        </w:rPr>
        <w:t>REV.1 28/07/09</w:t>
      </w:r>
    </w:p>
    <w:p w:rsidR="00F51311" w:rsidRPr="00715B22" w:rsidRDefault="00F51311" w:rsidP="00AF1F95">
      <w:pPr>
        <w:pStyle w:val="texto0"/>
        <w:spacing w:after="0" w:line="240" w:lineRule="auto"/>
        <w:rPr>
          <w:rFonts w:cs="Arial"/>
          <w:b/>
          <w:sz w:val="20"/>
          <w:lang w:val="es-MX"/>
        </w:rPr>
      </w:pPr>
    </w:p>
    <w:p w:rsidR="00F51311" w:rsidRPr="00715B22" w:rsidRDefault="00F51311" w:rsidP="00AF1F95">
      <w:pPr>
        <w:pStyle w:val="texto0"/>
        <w:spacing w:after="0" w:line="240" w:lineRule="auto"/>
        <w:rPr>
          <w:rFonts w:cs="Arial"/>
          <w:b/>
          <w:sz w:val="20"/>
          <w:lang w:val="es-MX"/>
        </w:rPr>
      </w:pPr>
    </w:p>
    <w:p w:rsidR="00F51311" w:rsidRPr="00715B22" w:rsidRDefault="00F51311" w:rsidP="00AF1F95">
      <w:pPr>
        <w:pStyle w:val="texto0"/>
        <w:spacing w:after="0" w:line="240" w:lineRule="auto"/>
        <w:rPr>
          <w:rFonts w:cs="Arial"/>
          <w:b/>
          <w:sz w:val="20"/>
          <w:lang w:val="es-MX"/>
        </w:rPr>
      </w:pPr>
      <w:r w:rsidRPr="00715B22">
        <w:rPr>
          <w:rFonts w:cs="Arial"/>
          <w:b/>
          <w:sz w:val="20"/>
          <w:lang w:val="es-MX"/>
        </w:rPr>
        <w:t>Notas:</w:t>
      </w:r>
    </w:p>
    <w:p w:rsidR="00F51311" w:rsidRPr="00715B22" w:rsidRDefault="00F51311" w:rsidP="00AF1F95">
      <w:pPr>
        <w:spacing w:after="0" w:line="240" w:lineRule="auto"/>
        <w:ind w:left="284"/>
        <w:rPr>
          <w:rFonts w:ascii="Arial" w:hAnsi="Arial" w:cs="Arial"/>
          <w:sz w:val="20"/>
          <w:szCs w:val="20"/>
        </w:rPr>
      </w:pPr>
      <w:r w:rsidRPr="00715B22">
        <w:rPr>
          <w:rFonts w:ascii="Arial" w:hAnsi="Arial" w:cs="Arial"/>
          <w:sz w:val="20"/>
          <w:szCs w:val="20"/>
        </w:rPr>
        <w:t>1.- Se deberán utilizar tanto renglones como sean necesario.</w:t>
      </w:r>
    </w:p>
    <w:p w:rsidR="00F51311" w:rsidRPr="00715B22" w:rsidRDefault="00F51311" w:rsidP="00AF1F95">
      <w:pPr>
        <w:spacing w:after="0" w:line="240" w:lineRule="auto"/>
        <w:ind w:left="567" w:hanging="283"/>
        <w:rPr>
          <w:rFonts w:ascii="Arial" w:hAnsi="Arial" w:cs="Arial"/>
          <w:sz w:val="20"/>
          <w:szCs w:val="20"/>
        </w:rPr>
      </w:pPr>
      <w:r w:rsidRPr="00715B22">
        <w:rPr>
          <w:rFonts w:ascii="Arial" w:hAnsi="Arial" w:cs="Arial"/>
          <w:sz w:val="20"/>
          <w:szCs w:val="20"/>
        </w:rPr>
        <w:t>2.- Para señalar el fundamento legal se recomienda consultar la a Ley Federal de Transparencia y Acceso a la Información Pública.</w:t>
      </w:r>
    </w:p>
    <w:p w:rsidR="00F51311" w:rsidRPr="00715B22" w:rsidRDefault="00F51311" w:rsidP="00AF1F95">
      <w:pPr>
        <w:spacing w:after="0" w:line="240" w:lineRule="auto"/>
        <w:ind w:left="284"/>
        <w:rPr>
          <w:rFonts w:ascii="Arial" w:hAnsi="Arial" w:cs="Arial"/>
          <w:sz w:val="20"/>
          <w:szCs w:val="20"/>
        </w:rPr>
      </w:pPr>
    </w:p>
    <w:p w:rsidR="00F51311" w:rsidRPr="00715B22" w:rsidRDefault="00F51311" w:rsidP="00AF1F95">
      <w:pPr>
        <w:spacing w:after="0" w:line="240" w:lineRule="auto"/>
        <w:jc w:val="center"/>
        <w:rPr>
          <w:rFonts w:ascii="Arial" w:hAnsi="Arial" w:cs="Arial"/>
          <w:sz w:val="20"/>
          <w:szCs w:val="20"/>
          <w:lang w:val="pt-BR"/>
        </w:rPr>
      </w:pPr>
      <w:r w:rsidRPr="00715B22">
        <w:rPr>
          <w:rFonts w:ascii="Arial" w:hAnsi="Arial" w:cs="Arial"/>
          <w:sz w:val="20"/>
          <w:szCs w:val="20"/>
          <w:lang w:val="pt-BR"/>
        </w:rPr>
        <w:t>A T E N T A M E N T E</w:t>
      </w:r>
    </w:p>
    <w:p w:rsidR="00F51311" w:rsidRPr="00715B22" w:rsidRDefault="00F51311" w:rsidP="00AF1F95">
      <w:pPr>
        <w:spacing w:after="0" w:line="240" w:lineRule="auto"/>
        <w:jc w:val="center"/>
        <w:rPr>
          <w:rFonts w:ascii="Arial" w:hAnsi="Arial" w:cs="Arial"/>
          <w:sz w:val="20"/>
          <w:szCs w:val="20"/>
        </w:rPr>
      </w:pPr>
      <w:r w:rsidRPr="00715B22">
        <w:rPr>
          <w:rFonts w:ascii="Arial" w:hAnsi="Arial" w:cs="Arial"/>
          <w:sz w:val="20"/>
          <w:szCs w:val="20"/>
        </w:rPr>
        <w:t xml:space="preserve">Bajo Protesta de Decir Verdad </w:t>
      </w:r>
    </w:p>
    <w:p w:rsidR="00F51311" w:rsidRPr="00715B22" w:rsidRDefault="00F51311" w:rsidP="00AF1F95">
      <w:pPr>
        <w:spacing w:after="0" w:line="240" w:lineRule="auto"/>
        <w:jc w:val="center"/>
        <w:rPr>
          <w:rFonts w:ascii="Arial" w:hAnsi="Arial" w:cs="Arial"/>
          <w:color w:val="FF0000"/>
          <w:sz w:val="20"/>
          <w:szCs w:val="20"/>
        </w:rPr>
      </w:pPr>
    </w:p>
    <w:p w:rsidR="00F51311" w:rsidRPr="00715B22" w:rsidRDefault="00F51311" w:rsidP="00AF1F95">
      <w:pPr>
        <w:spacing w:after="0" w:line="240" w:lineRule="auto"/>
        <w:jc w:val="center"/>
        <w:rPr>
          <w:rFonts w:ascii="Arial" w:hAnsi="Arial" w:cs="Arial"/>
          <w:color w:val="FF0000"/>
          <w:sz w:val="20"/>
          <w:szCs w:val="20"/>
        </w:rPr>
      </w:pPr>
    </w:p>
    <w:p w:rsidR="00F51311" w:rsidRPr="00715B22" w:rsidRDefault="00F51311" w:rsidP="00AF1F95">
      <w:pPr>
        <w:pStyle w:val="Piedepgina"/>
        <w:jc w:val="center"/>
        <w:rPr>
          <w:rFonts w:ascii="Arial" w:hAnsi="Arial" w:cs="Arial"/>
          <w:sz w:val="20"/>
          <w:szCs w:val="20"/>
        </w:rPr>
      </w:pPr>
      <w:r w:rsidRPr="00715B22">
        <w:rPr>
          <w:rFonts w:ascii="Arial" w:hAnsi="Arial" w:cs="Arial"/>
          <w:sz w:val="20"/>
          <w:szCs w:val="20"/>
        </w:rPr>
        <w:t>NOMBRE, CARGO Y FIRMA DE LA PERSONA FACULTADA PARA</w:t>
      </w:r>
    </w:p>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sz w:val="20"/>
          <w:szCs w:val="20"/>
        </w:rPr>
        <w:t>REPRESENTAR A LA EMPRESA.</w:t>
      </w:r>
      <w:r w:rsidRPr="00715B22">
        <w:rPr>
          <w:rFonts w:ascii="Arial" w:hAnsi="Arial" w:cs="Arial"/>
          <w:sz w:val="20"/>
          <w:szCs w:val="20"/>
        </w:rPr>
        <w:br w:type="column"/>
      </w:r>
      <w:r w:rsidR="00A71CF5" w:rsidRPr="00715B22">
        <w:rPr>
          <w:rFonts w:ascii="Arial" w:hAnsi="Arial" w:cs="Arial"/>
          <w:b/>
          <w:sz w:val="20"/>
          <w:szCs w:val="20"/>
        </w:rPr>
        <w:lastRenderedPageBreak/>
        <w:t>ANEXO 14</w:t>
      </w:r>
    </w:p>
    <w:p w:rsidR="00F51311" w:rsidRPr="00715B22" w:rsidRDefault="00655202" w:rsidP="00AF1F95">
      <w:pPr>
        <w:spacing w:after="0" w:line="240" w:lineRule="auto"/>
        <w:jc w:val="right"/>
        <w:rPr>
          <w:rFonts w:ascii="Arial" w:hAnsi="Arial" w:cs="Arial"/>
          <w:b/>
          <w:sz w:val="20"/>
          <w:szCs w:val="20"/>
        </w:rPr>
      </w:pPr>
      <w:r>
        <w:rPr>
          <w:rFonts w:ascii="Arial" w:hAnsi="Arial" w:cs="Arial"/>
          <w:b/>
          <w:sz w:val="20"/>
          <w:szCs w:val="20"/>
        </w:rPr>
        <w:t>ASIPONA</w:t>
      </w:r>
      <w:r w:rsidR="00A701E2" w:rsidRPr="00715B22">
        <w:rPr>
          <w:rFonts w:ascii="Arial" w:hAnsi="Arial" w:cs="Arial"/>
          <w:b/>
          <w:sz w:val="20"/>
          <w:szCs w:val="20"/>
        </w:rPr>
        <w:t>-DBO-GAF-F-48</w:t>
      </w:r>
    </w:p>
    <w:p w:rsidR="00F51311" w:rsidRPr="00715B22" w:rsidRDefault="00F51311" w:rsidP="00AF1F95">
      <w:pPr>
        <w:spacing w:after="0" w:line="240" w:lineRule="auto"/>
        <w:jc w:val="center"/>
        <w:rPr>
          <w:rFonts w:ascii="Arial" w:hAnsi="Arial" w:cs="Arial"/>
          <w:b/>
          <w:sz w:val="20"/>
          <w:szCs w:val="20"/>
        </w:rPr>
      </w:pPr>
    </w:p>
    <w:p w:rsidR="00F51311" w:rsidRPr="00715B22" w:rsidRDefault="00F51311" w:rsidP="00AF1F95">
      <w:pPr>
        <w:spacing w:after="0" w:line="240" w:lineRule="auto"/>
        <w:jc w:val="center"/>
        <w:rPr>
          <w:rFonts w:ascii="Arial" w:hAnsi="Arial" w:cs="Arial"/>
          <w:b/>
          <w:sz w:val="20"/>
          <w:szCs w:val="20"/>
          <w:u w:val="single"/>
        </w:rPr>
      </w:pPr>
      <w:r w:rsidRPr="00715B22">
        <w:rPr>
          <w:rFonts w:ascii="Arial" w:hAnsi="Arial" w:cs="Arial"/>
          <w:b/>
          <w:sz w:val="20"/>
          <w:szCs w:val="20"/>
          <w:u w:val="single"/>
        </w:rPr>
        <w:t>FORMATO “ENCUESTA DE TRANSPARENCIA”.</w:t>
      </w:r>
    </w:p>
    <w:p w:rsidR="00F51311" w:rsidRPr="00715B22" w:rsidRDefault="00F51311" w:rsidP="00AF1F95">
      <w:pPr>
        <w:spacing w:after="0" w:line="240" w:lineRule="auto"/>
        <w:jc w:val="center"/>
        <w:rPr>
          <w:rFonts w:ascii="Arial" w:hAnsi="Arial" w:cs="Arial"/>
          <w:b/>
          <w:sz w:val="20"/>
          <w:szCs w:val="20"/>
        </w:rPr>
      </w:pPr>
    </w:p>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t xml:space="preserve">ENCUESTA PARA EVALUAR LA PERCEPCIÓN DE TRANSPARENCIA EN LA LICITACIÓN PÚBLICA NACIONAL </w:t>
      </w:r>
      <w:r w:rsidR="004512EB" w:rsidRPr="00715B22">
        <w:rPr>
          <w:rFonts w:ascii="Arial" w:hAnsi="Arial" w:cs="Arial"/>
          <w:b/>
          <w:sz w:val="20"/>
          <w:szCs w:val="20"/>
        </w:rPr>
        <w:t>ELECTRÓNICA</w:t>
      </w:r>
      <w:r w:rsidRPr="00715B22">
        <w:rPr>
          <w:rFonts w:ascii="Arial" w:hAnsi="Arial" w:cs="Arial"/>
          <w:b/>
          <w:sz w:val="20"/>
          <w:szCs w:val="20"/>
        </w:rPr>
        <w:t xml:space="preserve"> </w:t>
      </w:r>
      <w:r w:rsidR="00153A0F">
        <w:rPr>
          <w:rFonts w:ascii="Arial" w:hAnsi="Arial" w:cs="Arial"/>
          <w:b/>
          <w:sz w:val="20"/>
          <w:szCs w:val="20"/>
        </w:rPr>
        <w:t>LA-13-J2P-013-J2P001-N-2</w:t>
      </w:r>
      <w:r w:rsidR="00EA3A09">
        <w:rPr>
          <w:rFonts w:ascii="Arial" w:hAnsi="Arial" w:cs="Arial"/>
          <w:b/>
          <w:sz w:val="20"/>
          <w:szCs w:val="20"/>
        </w:rPr>
        <w:t>7</w:t>
      </w:r>
      <w:r w:rsidR="00B90CDA" w:rsidRPr="00B90CDA">
        <w:rPr>
          <w:rFonts w:ascii="Arial" w:hAnsi="Arial" w:cs="Arial"/>
          <w:b/>
          <w:sz w:val="20"/>
          <w:szCs w:val="20"/>
        </w:rPr>
        <w:t>-2023</w:t>
      </w:r>
      <w:r w:rsidRPr="00715B22">
        <w:rPr>
          <w:rFonts w:ascii="Arial" w:hAnsi="Arial" w:cs="Arial"/>
          <w:b/>
          <w:color w:val="333333"/>
          <w:sz w:val="20"/>
          <w:szCs w:val="20"/>
        </w:rPr>
        <w:t>,</w:t>
      </w:r>
      <w:r w:rsidRPr="00715B22">
        <w:rPr>
          <w:rFonts w:ascii="Arial" w:hAnsi="Arial" w:cs="Arial"/>
          <w:b/>
          <w:sz w:val="20"/>
          <w:szCs w:val="20"/>
        </w:rPr>
        <w:t xml:space="preserve"> PARA LA CONTRATACIÓN DE ______.</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pStyle w:val="Textoindependiente"/>
        <w:spacing w:after="0"/>
        <w:rPr>
          <w:rFonts w:ascii="Arial" w:hAnsi="Arial" w:cs="Arial"/>
          <w:snapToGrid w:val="0"/>
          <w:color w:val="000000"/>
        </w:rPr>
      </w:pPr>
      <w:r w:rsidRPr="00715B22">
        <w:rPr>
          <w:rFonts w:ascii="Arial" w:hAnsi="Arial" w:cs="Arial"/>
          <w:snapToGrid w:val="0"/>
          <w:color w:val="000000"/>
        </w:rPr>
        <w:t>INSTRUCCIONES: FAVOR DE CALIFICAR LOS SUPUESTOS PLANTEADOS EN ESTA ENCUESTA CON UNA “X“, SEGÚN SE CONSIDERE:</w:t>
      </w:r>
    </w:p>
    <w:tbl>
      <w:tblPr>
        <w:tblW w:w="101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2"/>
        <w:gridCol w:w="1134"/>
        <w:gridCol w:w="2976"/>
        <w:gridCol w:w="1276"/>
        <w:gridCol w:w="1276"/>
        <w:gridCol w:w="1347"/>
        <w:gridCol w:w="1206"/>
      </w:tblGrid>
      <w:tr w:rsidR="00F51311" w:rsidRPr="00715B22" w:rsidTr="006C3CAB">
        <w:tc>
          <w:tcPr>
            <w:tcW w:w="922" w:type="dxa"/>
            <w:tcBorders>
              <w:top w:val="nil"/>
              <w:left w:val="nil"/>
              <w:bottom w:val="nil"/>
              <w:right w:val="nil"/>
            </w:tcBorders>
            <w:vAlign w:val="center"/>
          </w:tcPr>
          <w:p w:rsidR="00F51311" w:rsidRPr="00715B22" w:rsidRDefault="00F51311" w:rsidP="00AF1F95">
            <w:pPr>
              <w:pStyle w:val="Textoindependiente"/>
              <w:spacing w:after="0"/>
              <w:rPr>
                <w:rFonts w:ascii="Arial" w:hAnsi="Arial" w:cs="Arial"/>
                <w:b/>
                <w:snapToGrid w:val="0"/>
                <w:color w:val="000000"/>
              </w:rPr>
            </w:pPr>
          </w:p>
        </w:tc>
        <w:tc>
          <w:tcPr>
            <w:tcW w:w="1134" w:type="dxa"/>
            <w:tcBorders>
              <w:top w:val="nil"/>
              <w:left w:val="nil"/>
              <w:bottom w:val="nil"/>
              <w:right w:val="nil"/>
            </w:tcBorders>
            <w:vAlign w:val="center"/>
          </w:tcPr>
          <w:p w:rsidR="00F51311" w:rsidRPr="00715B22" w:rsidRDefault="00F51311" w:rsidP="00AF1F95">
            <w:pPr>
              <w:pStyle w:val="Textoindependiente"/>
              <w:spacing w:after="0"/>
              <w:rPr>
                <w:rFonts w:ascii="Arial" w:hAnsi="Arial" w:cs="Arial"/>
                <w:b/>
                <w:snapToGrid w:val="0"/>
                <w:color w:val="000000"/>
              </w:rPr>
            </w:pPr>
          </w:p>
        </w:tc>
        <w:tc>
          <w:tcPr>
            <w:tcW w:w="2976" w:type="dxa"/>
            <w:tcBorders>
              <w:top w:val="nil"/>
              <w:left w:val="nil"/>
              <w:bottom w:val="nil"/>
              <w:right w:val="nil"/>
            </w:tcBorders>
            <w:vAlign w:val="center"/>
          </w:tcPr>
          <w:p w:rsidR="00F51311" w:rsidRPr="00715B22" w:rsidRDefault="00F51311" w:rsidP="00AF1F95">
            <w:pPr>
              <w:pStyle w:val="Textoindependiente"/>
              <w:spacing w:after="0"/>
              <w:rPr>
                <w:rFonts w:ascii="Arial" w:hAnsi="Arial" w:cs="Arial"/>
                <w:b/>
                <w:snapToGrid w:val="0"/>
                <w:color w:val="000000"/>
              </w:rPr>
            </w:pPr>
          </w:p>
        </w:tc>
        <w:tc>
          <w:tcPr>
            <w:tcW w:w="5105" w:type="dxa"/>
            <w:gridSpan w:val="4"/>
            <w:tcBorders>
              <w:left w:val="single" w:sz="4" w:space="0" w:color="auto"/>
            </w:tcBorders>
            <w:vAlign w:val="center"/>
          </w:tcPr>
          <w:p w:rsidR="00F51311" w:rsidRPr="00715B22" w:rsidRDefault="00F51311" w:rsidP="00AF1F95">
            <w:pPr>
              <w:pStyle w:val="Textoindependiente"/>
              <w:spacing w:after="0"/>
              <w:ind w:right="-142"/>
              <w:jc w:val="center"/>
              <w:rPr>
                <w:rFonts w:ascii="Arial" w:hAnsi="Arial" w:cs="Arial"/>
                <w:b/>
                <w:snapToGrid w:val="0"/>
                <w:color w:val="000000"/>
                <w:spacing w:val="40"/>
              </w:rPr>
            </w:pPr>
            <w:r w:rsidRPr="00715B22">
              <w:rPr>
                <w:rFonts w:ascii="Arial" w:hAnsi="Arial" w:cs="Arial"/>
                <w:b/>
                <w:snapToGrid w:val="0"/>
                <w:color w:val="000000"/>
                <w:spacing w:val="40"/>
              </w:rPr>
              <w:t>CALIFICACIÓN</w:t>
            </w:r>
          </w:p>
        </w:tc>
      </w:tr>
      <w:tr w:rsidR="00F51311" w:rsidRPr="00715B22" w:rsidTr="006C3CAB">
        <w:tc>
          <w:tcPr>
            <w:tcW w:w="922" w:type="dxa"/>
            <w:tcBorders>
              <w:top w:val="single" w:sz="4" w:space="0" w:color="auto"/>
              <w:left w:val="single" w:sz="4" w:space="0" w:color="auto"/>
              <w:bottom w:val="single" w:sz="4" w:space="0" w:color="auto"/>
              <w:right w:val="single" w:sz="4" w:space="0" w:color="auto"/>
            </w:tcBorders>
            <w:vAlign w:val="center"/>
          </w:tcPr>
          <w:p w:rsidR="00F51311" w:rsidRPr="00715B22" w:rsidRDefault="00F51311" w:rsidP="00AF1F95">
            <w:pPr>
              <w:pStyle w:val="Textoindependiente"/>
              <w:spacing w:after="0"/>
              <w:ind w:right="-70"/>
              <w:jc w:val="center"/>
              <w:rPr>
                <w:rFonts w:ascii="Arial" w:hAnsi="Arial" w:cs="Arial"/>
                <w:snapToGrid w:val="0"/>
                <w:color w:val="000000"/>
              </w:rPr>
            </w:pPr>
            <w:r w:rsidRPr="00715B22">
              <w:rPr>
                <w:rFonts w:ascii="Arial" w:hAnsi="Arial" w:cs="Arial"/>
                <w:snapToGrid w:val="0"/>
                <w:color w:val="000000"/>
              </w:rPr>
              <w:t>FACTOR</w:t>
            </w:r>
          </w:p>
        </w:tc>
        <w:tc>
          <w:tcPr>
            <w:tcW w:w="1134" w:type="dxa"/>
            <w:tcBorders>
              <w:top w:val="single" w:sz="4" w:space="0" w:color="auto"/>
              <w:left w:val="single" w:sz="4" w:space="0" w:color="auto"/>
              <w:bottom w:val="single" w:sz="4" w:space="0" w:color="auto"/>
              <w:right w:val="single" w:sz="4" w:space="0" w:color="auto"/>
            </w:tcBorders>
            <w:vAlign w:val="center"/>
          </w:tcPr>
          <w:p w:rsidR="00F51311" w:rsidRPr="00715B22" w:rsidRDefault="00F51311" w:rsidP="00AF1F95">
            <w:pPr>
              <w:pStyle w:val="Textoindependiente"/>
              <w:spacing w:after="0"/>
              <w:jc w:val="center"/>
              <w:rPr>
                <w:rFonts w:ascii="Arial" w:hAnsi="Arial" w:cs="Arial"/>
                <w:snapToGrid w:val="0"/>
                <w:color w:val="000000"/>
              </w:rPr>
            </w:pPr>
            <w:r w:rsidRPr="00715B22">
              <w:rPr>
                <w:rFonts w:ascii="Arial" w:hAnsi="Arial" w:cs="Arial"/>
                <w:snapToGrid w:val="0"/>
                <w:color w:val="000000"/>
              </w:rPr>
              <w:t>EVENTO</w:t>
            </w:r>
          </w:p>
        </w:tc>
        <w:tc>
          <w:tcPr>
            <w:tcW w:w="2976" w:type="dxa"/>
            <w:tcBorders>
              <w:top w:val="single" w:sz="4" w:space="0" w:color="auto"/>
              <w:left w:val="single" w:sz="4" w:space="0" w:color="auto"/>
              <w:bottom w:val="single" w:sz="4" w:space="0" w:color="auto"/>
            </w:tcBorders>
            <w:vAlign w:val="center"/>
          </w:tcPr>
          <w:p w:rsidR="00F51311" w:rsidRPr="00715B22" w:rsidRDefault="00F51311" w:rsidP="00AF1F95">
            <w:pPr>
              <w:pStyle w:val="Textoindependiente"/>
              <w:spacing w:after="0"/>
              <w:jc w:val="center"/>
              <w:rPr>
                <w:rFonts w:ascii="Arial" w:hAnsi="Arial" w:cs="Arial"/>
                <w:snapToGrid w:val="0"/>
                <w:color w:val="000000"/>
              </w:rPr>
            </w:pPr>
            <w:r w:rsidRPr="00715B22">
              <w:rPr>
                <w:rFonts w:ascii="Arial" w:hAnsi="Arial" w:cs="Arial"/>
                <w:snapToGrid w:val="0"/>
                <w:color w:val="000000"/>
              </w:rPr>
              <w:t>SUPUESTOS</w:t>
            </w:r>
          </w:p>
        </w:tc>
        <w:tc>
          <w:tcPr>
            <w:tcW w:w="1276" w:type="dxa"/>
            <w:vAlign w:val="center"/>
          </w:tcPr>
          <w:p w:rsidR="00F51311" w:rsidRPr="00715B22" w:rsidRDefault="00F51311" w:rsidP="00AF1F95">
            <w:pPr>
              <w:pStyle w:val="Textoindependiente"/>
              <w:spacing w:after="0"/>
              <w:jc w:val="center"/>
              <w:rPr>
                <w:rFonts w:ascii="Arial" w:hAnsi="Arial" w:cs="Arial"/>
                <w:snapToGrid w:val="0"/>
                <w:color w:val="000000"/>
              </w:rPr>
            </w:pPr>
            <w:r w:rsidRPr="00715B22">
              <w:rPr>
                <w:rFonts w:ascii="Arial" w:hAnsi="Arial" w:cs="Arial"/>
                <w:snapToGrid w:val="0"/>
                <w:color w:val="000000"/>
              </w:rPr>
              <w:t>TOTALMENTE</w:t>
            </w:r>
          </w:p>
          <w:p w:rsidR="00F51311" w:rsidRPr="00715B22" w:rsidRDefault="00F51311" w:rsidP="00AF1F95">
            <w:pPr>
              <w:pStyle w:val="Textoindependiente"/>
              <w:spacing w:after="0"/>
              <w:jc w:val="center"/>
              <w:rPr>
                <w:rFonts w:ascii="Arial" w:hAnsi="Arial" w:cs="Arial"/>
                <w:snapToGrid w:val="0"/>
                <w:color w:val="000000"/>
              </w:rPr>
            </w:pPr>
            <w:r w:rsidRPr="00715B22">
              <w:rPr>
                <w:rFonts w:ascii="Arial" w:hAnsi="Arial" w:cs="Arial"/>
                <w:snapToGrid w:val="0"/>
                <w:color w:val="000000"/>
              </w:rPr>
              <w:t>DE ACUERDO</w:t>
            </w:r>
          </w:p>
        </w:tc>
        <w:tc>
          <w:tcPr>
            <w:tcW w:w="1276" w:type="dxa"/>
            <w:vAlign w:val="center"/>
          </w:tcPr>
          <w:p w:rsidR="00F51311" w:rsidRPr="00715B22" w:rsidRDefault="00F51311" w:rsidP="00AF1F95">
            <w:pPr>
              <w:pStyle w:val="Textoindependiente"/>
              <w:spacing w:after="0"/>
              <w:jc w:val="center"/>
              <w:rPr>
                <w:rFonts w:ascii="Arial" w:hAnsi="Arial" w:cs="Arial"/>
                <w:snapToGrid w:val="0"/>
                <w:color w:val="000000"/>
              </w:rPr>
            </w:pPr>
            <w:r w:rsidRPr="00715B22">
              <w:rPr>
                <w:rFonts w:ascii="Arial" w:hAnsi="Arial" w:cs="Arial"/>
                <w:snapToGrid w:val="0"/>
                <w:color w:val="000000"/>
              </w:rPr>
              <w:t>EN GENERAL DE ACUERDO</w:t>
            </w:r>
          </w:p>
        </w:tc>
        <w:tc>
          <w:tcPr>
            <w:tcW w:w="1347" w:type="dxa"/>
            <w:vAlign w:val="center"/>
          </w:tcPr>
          <w:p w:rsidR="00F51311" w:rsidRPr="00715B22" w:rsidRDefault="00F51311" w:rsidP="00AF1F95">
            <w:pPr>
              <w:pStyle w:val="Textoindependiente"/>
              <w:spacing w:after="0"/>
              <w:jc w:val="center"/>
              <w:rPr>
                <w:rFonts w:ascii="Arial" w:hAnsi="Arial" w:cs="Arial"/>
                <w:snapToGrid w:val="0"/>
                <w:color w:val="000000"/>
              </w:rPr>
            </w:pPr>
            <w:r w:rsidRPr="00715B22">
              <w:rPr>
                <w:rFonts w:ascii="Arial" w:hAnsi="Arial" w:cs="Arial"/>
                <w:snapToGrid w:val="0"/>
                <w:color w:val="000000"/>
              </w:rPr>
              <w:t>EN GENERAL EN DESACUERDO</w:t>
            </w:r>
          </w:p>
        </w:tc>
        <w:tc>
          <w:tcPr>
            <w:tcW w:w="1206" w:type="dxa"/>
            <w:vAlign w:val="center"/>
          </w:tcPr>
          <w:p w:rsidR="00F51311" w:rsidRPr="00715B22" w:rsidRDefault="00F51311" w:rsidP="00AF1F95">
            <w:pPr>
              <w:pStyle w:val="Textoindependiente"/>
              <w:spacing w:after="0"/>
              <w:jc w:val="center"/>
              <w:rPr>
                <w:rFonts w:ascii="Arial" w:hAnsi="Arial" w:cs="Arial"/>
                <w:snapToGrid w:val="0"/>
                <w:color w:val="000000"/>
              </w:rPr>
            </w:pPr>
            <w:r w:rsidRPr="00715B22">
              <w:rPr>
                <w:rFonts w:ascii="Arial" w:hAnsi="Arial" w:cs="Arial"/>
                <w:snapToGrid w:val="0"/>
                <w:color w:val="000000"/>
              </w:rPr>
              <w:t>TOTALMENTE EN DESACUERDO</w:t>
            </w:r>
          </w:p>
        </w:tc>
      </w:tr>
      <w:tr w:rsidR="00F51311" w:rsidRPr="00715B22" w:rsidTr="006C3CAB">
        <w:trPr>
          <w:cantSplit/>
        </w:trPr>
        <w:tc>
          <w:tcPr>
            <w:tcW w:w="922" w:type="dxa"/>
            <w:tcBorders>
              <w:top w:val="nil"/>
              <w:left w:val="single" w:sz="4" w:space="0" w:color="auto"/>
              <w:bottom w:val="single" w:sz="4" w:space="0" w:color="auto"/>
              <w:right w:val="single" w:sz="4" w:space="0" w:color="auto"/>
            </w:tcBorders>
            <w:vAlign w:val="center"/>
          </w:tcPr>
          <w:p w:rsidR="00F51311" w:rsidRPr="00715B22" w:rsidRDefault="00F51311" w:rsidP="00AF1F95">
            <w:pPr>
              <w:pStyle w:val="Textoindependiente"/>
              <w:spacing w:after="0"/>
              <w:jc w:val="center"/>
              <w:rPr>
                <w:rFonts w:ascii="Arial" w:hAnsi="Arial" w:cs="Arial"/>
                <w:snapToGrid w:val="0"/>
                <w:color w:val="000000"/>
              </w:rPr>
            </w:pPr>
            <w:r w:rsidRPr="00715B22">
              <w:rPr>
                <w:rFonts w:ascii="Arial" w:hAnsi="Arial" w:cs="Arial"/>
                <w:snapToGrid w:val="0"/>
                <w:color w:val="000000"/>
              </w:rPr>
              <w:t>1</w:t>
            </w:r>
          </w:p>
        </w:tc>
        <w:tc>
          <w:tcPr>
            <w:tcW w:w="1134" w:type="dxa"/>
            <w:vMerge w:val="restart"/>
            <w:tcBorders>
              <w:top w:val="nil"/>
              <w:left w:val="single" w:sz="4" w:space="0" w:color="auto"/>
              <w:bottom w:val="nil"/>
            </w:tcBorders>
            <w:vAlign w:val="center"/>
          </w:tcPr>
          <w:p w:rsidR="00F51311" w:rsidRPr="00715B22" w:rsidRDefault="00F51311" w:rsidP="00AF1F95">
            <w:pPr>
              <w:pStyle w:val="Textoindependiente"/>
              <w:spacing w:after="0"/>
              <w:rPr>
                <w:rFonts w:ascii="Arial" w:hAnsi="Arial" w:cs="Arial"/>
                <w:snapToGrid w:val="0"/>
                <w:color w:val="000000"/>
              </w:rPr>
            </w:pPr>
            <w:r w:rsidRPr="00715B22">
              <w:rPr>
                <w:rFonts w:ascii="Arial" w:hAnsi="Arial" w:cs="Arial"/>
                <w:snapToGrid w:val="0"/>
                <w:color w:val="000000"/>
              </w:rPr>
              <w:t>JUNTA DE ACLARACIONES</w:t>
            </w:r>
          </w:p>
        </w:tc>
        <w:tc>
          <w:tcPr>
            <w:tcW w:w="2976" w:type="dxa"/>
            <w:tcBorders>
              <w:top w:val="nil"/>
            </w:tcBorders>
            <w:vAlign w:val="center"/>
          </w:tcPr>
          <w:p w:rsidR="00F51311" w:rsidRPr="00715B22" w:rsidRDefault="00F51311" w:rsidP="00EB1E5B">
            <w:pPr>
              <w:pStyle w:val="Textoindependiente"/>
              <w:spacing w:after="0"/>
              <w:jc w:val="both"/>
              <w:rPr>
                <w:rFonts w:ascii="Arial" w:hAnsi="Arial" w:cs="Arial"/>
                <w:snapToGrid w:val="0"/>
                <w:color w:val="000000"/>
              </w:rPr>
            </w:pPr>
            <w:r w:rsidRPr="00715B22">
              <w:rPr>
                <w:rFonts w:ascii="Arial" w:hAnsi="Arial" w:cs="Arial"/>
                <w:snapToGrid w:val="0"/>
                <w:color w:val="000000"/>
              </w:rPr>
              <w:t>El contenido de la CONVOCATORIA es claro para la contratación de los SERVICIOS que se pretende realizar.</w:t>
            </w:r>
          </w:p>
        </w:tc>
        <w:tc>
          <w:tcPr>
            <w:tcW w:w="1276" w:type="dxa"/>
          </w:tcPr>
          <w:p w:rsidR="00F51311" w:rsidRPr="00715B22" w:rsidRDefault="00F51311" w:rsidP="00AF1F95">
            <w:pPr>
              <w:pStyle w:val="Textoindependiente"/>
              <w:spacing w:after="0"/>
              <w:rPr>
                <w:rFonts w:ascii="Arial" w:hAnsi="Arial" w:cs="Arial"/>
                <w:snapToGrid w:val="0"/>
                <w:color w:val="000000"/>
              </w:rPr>
            </w:pPr>
          </w:p>
        </w:tc>
        <w:tc>
          <w:tcPr>
            <w:tcW w:w="1276" w:type="dxa"/>
          </w:tcPr>
          <w:p w:rsidR="00F51311" w:rsidRPr="00715B22" w:rsidRDefault="00F51311" w:rsidP="00AF1F95">
            <w:pPr>
              <w:pStyle w:val="Textoindependiente"/>
              <w:spacing w:after="0"/>
              <w:rPr>
                <w:rFonts w:ascii="Arial" w:hAnsi="Arial" w:cs="Arial"/>
                <w:snapToGrid w:val="0"/>
                <w:color w:val="000000"/>
              </w:rPr>
            </w:pPr>
          </w:p>
        </w:tc>
        <w:tc>
          <w:tcPr>
            <w:tcW w:w="1347" w:type="dxa"/>
          </w:tcPr>
          <w:p w:rsidR="00F51311" w:rsidRPr="00715B22" w:rsidRDefault="00F51311" w:rsidP="00AF1F95">
            <w:pPr>
              <w:pStyle w:val="Textoindependiente"/>
              <w:spacing w:after="0"/>
              <w:rPr>
                <w:rFonts w:ascii="Arial" w:hAnsi="Arial" w:cs="Arial"/>
                <w:snapToGrid w:val="0"/>
                <w:color w:val="000000"/>
              </w:rPr>
            </w:pPr>
          </w:p>
        </w:tc>
        <w:tc>
          <w:tcPr>
            <w:tcW w:w="1206" w:type="dxa"/>
          </w:tcPr>
          <w:p w:rsidR="00F51311" w:rsidRPr="00715B22" w:rsidRDefault="00F51311" w:rsidP="00AF1F95">
            <w:pPr>
              <w:pStyle w:val="Textoindependiente"/>
              <w:spacing w:after="0"/>
              <w:rPr>
                <w:rFonts w:ascii="Arial" w:hAnsi="Arial" w:cs="Arial"/>
                <w:snapToGrid w:val="0"/>
                <w:color w:val="000000"/>
              </w:rPr>
            </w:pPr>
          </w:p>
        </w:tc>
      </w:tr>
      <w:tr w:rsidR="00F51311" w:rsidRPr="00715B22" w:rsidTr="006C3CAB">
        <w:trPr>
          <w:cantSplit/>
        </w:trPr>
        <w:tc>
          <w:tcPr>
            <w:tcW w:w="922" w:type="dxa"/>
            <w:tcBorders>
              <w:top w:val="single" w:sz="4" w:space="0" w:color="auto"/>
              <w:left w:val="single" w:sz="4" w:space="0" w:color="auto"/>
              <w:bottom w:val="single" w:sz="4" w:space="0" w:color="auto"/>
              <w:right w:val="single" w:sz="4" w:space="0" w:color="auto"/>
            </w:tcBorders>
            <w:vAlign w:val="center"/>
          </w:tcPr>
          <w:p w:rsidR="00F51311" w:rsidRPr="00715B22" w:rsidRDefault="00F51311" w:rsidP="00AF1F95">
            <w:pPr>
              <w:pStyle w:val="Textoindependiente"/>
              <w:spacing w:after="0"/>
              <w:jc w:val="center"/>
              <w:rPr>
                <w:rFonts w:ascii="Arial" w:hAnsi="Arial" w:cs="Arial"/>
                <w:snapToGrid w:val="0"/>
                <w:color w:val="000000"/>
              </w:rPr>
            </w:pPr>
            <w:r w:rsidRPr="00715B22">
              <w:rPr>
                <w:rFonts w:ascii="Arial" w:hAnsi="Arial" w:cs="Arial"/>
                <w:snapToGrid w:val="0"/>
                <w:color w:val="000000"/>
              </w:rPr>
              <w:t>2</w:t>
            </w:r>
          </w:p>
        </w:tc>
        <w:tc>
          <w:tcPr>
            <w:tcW w:w="1134" w:type="dxa"/>
            <w:vMerge/>
            <w:tcBorders>
              <w:top w:val="nil"/>
              <w:left w:val="single" w:sz="4" w:space="0" w:color="auto"/>
              <w:bottom w:val="single" w:sz="4" w:space="0" w:color="auto"/>
            </w:tcBorders>
            <w:vAlign w:val="center"/>
          </w:tcPr>
          <w:p w:rsidR="00F51311" w:rsidRPr="00715B22" w:rsidRDefault="00F51311" w:rsidP="00AF1F95">
            <w:pPr>
              <w:pStyle w:val="Textoindependiente"/>
              <w:spacing w:after="0"/>
              <w:rPr>
                <w:rFonts w:ascii="Arial" w:hAnsi="Arial" w:cs="Arial"/>
                <w:snapToGrid w:val="0"/>
                <w:color w:val="000000"/>
              </w:rPr>
            </w:pPr>
          </w:p>
        </w:tc>
        <w:tc>
          <w:tcPr>
            <w:tcW w:w="2976" w:type="dxa"/>
            <w:vAlign w:val="center"/>
          </w:tcPr>
          <w:p w:rsidR="00F51311" w:rsidRPr="00715B22" w:rsidRDefault="00F51311" w:rsidP="00EB1E5B">
            <w:pPr>
              <w:pStyle w:val="Textoindependiente"/>
              <w:spacing w:after="0"/>
              <w:jc w:val="both"/>
              <w:rPr>
                <w:rFonts w:ascii="Arial" w:hAnsi="Arial" w:cs="Arial"/>
                <w:snapToGrid w:val="0"/>
                <w:color w:val="000000"/>
              </w:rPr>
            </w:pPr>
            <w:r w:rsidRPr="00715B22">
              <w:rPr>
                <w:rFonts w:ascii="Arial" w:hAnsi="Arial" w:cs="Arial"/>
                <w:snapToGrid w:val="0"/>
                <w:color w:val="000000"/>
              </w:rPr>
              <w:t>Las preguntas técnicas efectuadas en el evento. Se contestaron con claridad.</w:t>
            </w:r>
          </w:p>
        </w:tc>
        <w:tc>
          <w:tcPr>
            <w:tcW w:w="1276" w:type="dxa"/>
          </w:tcPr>
          <w:p w:rsidR="00F51311" w:rsidRPr="00715B22" w:rsidRDefault="00F51311" w:rsidP="00AF1F95">
            <w:pPr>
              <w:pStyle w:val="Textoindependiente"/>
              <w:spacing w:after="0"/>
              <w:rPr>
                <w:rFonts w:ascii="Arial" w:hAnsi="Arial" w:cs="Arial"/>
                <w:snapToGrid w:val="0"/>
                <w:color w:val="000000"/>
              </w:rPr>
            </w:pPr>
          </w:p>
        </w:tc>
        <w:tc>
          <w:tcPr>
            <w:tcW w:w="1276" w:type="dxa"/>
          </w:tcPr>
          <w:p w:rsidR="00F51311" w:rsidRPr="00715B22" w:rsidRDefault="00F51311" w:rsidP="00AF1F95">
            <w:pPr>
              <w:pStyle w:val="Textoindependiente"/>
              <w:spacing w:after="0"/>
              <w:rPr>
                <w:rFonts w:ascii="Arial" w:hAnsi="Arial" w:cs="Arial"/>
                <w:snapToGrid w:val="0"/>
                <w:color w:val="000000"/>
              </w:rPr>
            </w:pPr>
          </w:p>
        </w:tc>
        <w:tc>
          <w:tcPr>
            <w:tcW w:w="1347" w:type="dxa"/>
          </w:tcPr>
          <w:p w:rsidR="00F51311" w:rsidRPr="00715B22" w:rsidRDefault="00F51311" w:rsidP="00AF1F95">
            <w:pPr>
              <w:pStyle w:val="Textoindependiente"/>
              <w:spacing w:after="0"/>
              <w:rPr>
                <w:rFonts w:ascii="Arial" w:hAnsi="Arial" w:cs="Arial"/>
                <w:snapToGrid w:val="0"/>
                <w:color w:val="000000"/>
              </w:rPr>
            </w:pPr>
          </w:p>
        </w:tc>
        <w:tc>
          <w:tcPr>
            <w:tcW w:w="1206" w:type="dxa"/>
          </w:tcPr>
          <w:p w:rsidR="00F51311" w:rsidRPr="00715B22" w:rsidRDefault="00F51311" w:rsidP="00AF1F95">
            <w:pPr>
              <w:pStyle w:val="Textoindependiente"/>
              <w:spacing w:after="0"/>
              <w:rPr>
                <w:rFonts w:ascii="Arial" w:hAnsi="Arial" w:cs="Arial"/>
                <w:snapToGrid w:val="0"/>
                <w:color w:val="000000"/>
              </w:rPr>
            </w:pPr>
          </w:p>
        </w:tc>
      </w:tr>
      <w:tr w:rsidR="00F51311" w:rsidRPr="00715B22" w:rsidTr="006C3CAB">
        <w:tc>
          <w:tcPr>
            <w:tcW w:w="922" w:type="dxa"/>
            <w:tcBorders>
              <w:top w:val="single" w:sz="4" w:space="0" w:color="auto"/>
              <w:left w:val="single" w:sz="4" w:space="0" w:color="auto"/>
              <w:right w:val="single" w:sz="4" w:space="0" w:color="auto"/>
            </w:tcBorders>
            <w:shd w:val="clear" w:color="auto" w:fill="auto"/>
            <w:vAlign w:val="center"/>
          </w:tcPr>
          <w:p w:rsidR="00F51311" w:rsidRPr="00715B22" w:rsidRDefault="00F51311" w:rsidP="00AF1F95">
            <w:pPr>
              <w:pStyle w:val="Textoindependiente"/>
              <w:spacing w:after="0"/>
              <w:jc w:val="center"/>
              <w:rPr>
                <w:rFonts w:ascii="Arial" w:hAnsi="Arial" w:cs="Arial"/>
                <w:snapToGrid w:val="0"/>
                <w:color w:val="000000"/>
              </w:rPr>
            </w:pPr>
            <w:r w:rsidRPr="00715B22">
              <w:rPr>
                <w:rFonts w:ascii="Arial" w:hAnsi="Arial" w:cs="Arial"/>
                <w:snapToGrid w:val="0"/>
                <w:color w:val="000000"/>
              </w:rPr>
              <w:t>3</w:t>
            </w:r>
          </w:p>
        </w:tc>
        <w:tc>
          <w:tcPr>
            <w:tcW w:w="1134" w:type="dxa"/>
            <w:vMerge w:val="restart"/>
            <w:tcBorders>
              <w:top w:val="single" w:sz="4" w:space="0" w:color="auto"/>
              <w:left w:val="single" w:sz="4" w:space="0" w:color="auto"/>
            </w:tcBorders>
            <w:vAlign w:val="center"/>
          </w:tcPr>
          <w:p w:rsidR="00F51311" w:rsidRPr="00715B22" w:rsidRDefault="00F51311" w:rsidP="00AF1F95">
            <w:pPr>
              <w:pStyle w:val="Textoindependiente"/>
              <w:spacing w:after="0"/>
              <w:rPr>
                <w:rFonts w:ascii="Arial" w:hAnsi="Arial" w:cs="Arial"/>
                <w:snapToGrid w:val="0"/>
                <w:color w:val="000000"/>
              </w:rPr>
            </w:pPr>
            <w:r w:rsidRPr="00715B22">
              <w:rPr>
                <w:rFonts w:ascii="Arial" w:hAnsi="Arial" w:cs="Arial"/>
                <w:snapToGrid w:val="0"/>
                <w:color w:val="000000"/>
              </w:rPr>
              <w:t xml:space="preserve">PRESENTACION  DE PROPOSICIONES </w:t>
            </w:r>
          </w:p>
        </w:tc>
        <w:tc>
          <w:tcPr>
            <w:tcW w:w="2976" w:type="dxa"/>
            <w:vAlign w:val="center"/>
          </w:tcPr>
          <w:p w:rsidR="00F51311" w:rsidRPr="00715B22" w:rsidRDefault="00F51311" w:rsidP="00EB1E5B">
            <w:pPr>
              <w:pStyle w:val="Textoindependiente"/>
              <w:spacing w:after="0"/>
              <w:jc w:val="both"/>
              <w:rPr>
                <w:rFonts w:ascii="Arial" w:hAnsi="Arial" w:cs="Arial"/>
                <w:snapToGrid w:val="0"/>
                <w:color w:val="000000"/>
              </w:rPr>
            </w:pPr>
            <w:r w:rsidRPr="00715B22">
              <w:rPr>
                <w:rFonts w:ascii="Arial" w:hAnsi="Arial" w:cs="Arial"/>
                <w:snapToGrid w:val="0"/>
                <w:color w:val="000000"/>
              </w:rPr>
              <w:t>El evento se desarrolló con oportunidad, en razón de la cantidad de documentación que presentaron los LICITANTES.</w:t>
            </w:r>
          </w:p>
        </w:tc>
        <w:tc>
          <w:tcPr>
            <w:tcW w:w="1276" w:type="dxa"/>
          </w:tcPr>
          <w:p w:rsidR="00F51311" w:rsidRPr="00715B22" w:rsidRDefault="00F51311" w:rsidP="00AF1F95">
            <w:pPr>
              <w:pStyle w:val="Textoindependiente"/>
              <w:spacing w:after="0"/>
              <w:rPr>
                <w:rFonts w:ascii="Arial" w:hAnsi="Arial" w:cs="Arial"/>
                <w:snapToGrid w:val="0"/>
                <w:color w:val="000000"/>
              </w:rPr>
            </w:pPr>
          </w:p>
        </w:tc>
        <w:tc>
          <w:tcPr>
            <w:tcW w:w="1276" w:type="dxa"/>
          </w:tcPr>
          <w:p w:rsidR="00F51311" w:rsidRPr="00715B22" w:rsidRDefault="00F51311" w:rsidP="00AF1F95">
            <w:pPr>
              <w:pStyle w:val="Textoindependiente"/>
              <w:spacing w:after="0"/>
              <w:rPr>
                <w:rFonts w:ascii="Arial" w:hAnsi="Arial" w:cs="Arial"/>
                <w:snapToGrid w:val="0"/>
                <w:color w:val="000000"/>
              </w:rPr>
            </w:pPr>
          </w:p>
        </w:tc>
        <w:tc>
          <w:tcPr>
            <w:tcW w:w="1347" w:type="dxa"/>
          </w:tcPr>
          <w:p w:rsidR="00F51311" w:rsidRPr="00715B22" w:rsidRDefault="00F51311" w:rsidP="00AF1F95">
            <w:pPr>
              <w:pStyle w:val="Textoindependiente"/>
              <w:spacing w:after="0"/>
              <w:rPr>
                <w:rFonts w:ascii="Arial" w:hAnsi="Arial" w:cs="Arial"/>
                <w:snapToGrid w:val="0"/>
                <w:color w:val="000000"/>
              </w:rPr>
            </w:pPr>
          </w:p>
        </w:tc>
        <w:tc>
          <w:tcPr>
            <w:tcW w:w="1206" w:type="dxa"/>
          </w:tcPr>
          <w:p w:rsidR="00F51311" w:rsidRPr="00715B22" w:rsidRDefault="00F51311" w:rsidP="00AF1F95">
            <w:pPr>
              <w:pStyle w:val="Textoindependiente"/>
              <w:spacing w:after="0"/>
              <w:rPr>
                <w:rFonts w:ascii="Arial" w:hAnsi="Arial" w:cs="Arial"/>
                <w:snapToGrid w:val="0"/>
                <w:color w:val="000000"/>
              </w:rPr>
            </w:pPr>
          </w:p>
        </w:tc>
      </w:tr>
      <w:tr w:rsidR="00F51311" w:rsidRPr="00715B22" w:rsidTr="006C3CAB">
        <w:tc>
          <w:tcPr>
            <w:tcW w:w="922" w:type="dxa"/>
            <w:tcBorders>
              <w:left w:val="single" w:sz="4" w:space="0" w:color="auto"/>
              <w:bottom w:val="single" w:sz="4" w:space="0" w:color="auto"/>
              <w:right w:val="single" w:sz="4" w:space="0" w:color="auto"/>
            </w:tcBorders>
            <w:shd w:val="clear" w:color="auto" w:fill="auto"/>
            <w:vAlign w:val="center"/>
          </w:tcPr>
          <w:p w:rsidR="00F51311" w:rsidRPr="00715B22" w:rsidRDefault="00F51311" w:rsidP="00AF1F95">
            <w:pPr>
              <w:pStyle w:val="Textoindependiente"/>
              <w:spacing w:after="0"/>
              <w:jc w:val="center"/>
              <w:rPr>
                <w:rFonts w:ascii="Arial" w:hAnsi="Arial" w:cs="Arial"/>
                <w:snapToGrid w:val="0"/>
                <w:color w:val="000000"/>
              </w:rPr>
            </w:pPr>
            <w:r w:rsidRPr="00715B22">
              <w:rPr>
                <w:rFonts w:ascii="Arial" w:hAnsi="Arial" w:cs="Arial"/>
                <w:snapToGrid w:val="0"/>
                <w:color w:val="000000"/>
              </w:rPr>
              <w:t>4</w:t>
            </w:r>
          </w:p>
        </w:tc>
        <w:tc>
          <w:tcPr>
            <w:tcW w:w="1134" w:type="dxa"/>
            <w:vMerge/>
            <w:tcBorders>
              <w:left w:val="single" w:sz="4" w:space="0" w:color="auto"/>
              <w:bottom w:val="single" w:sz="4" w:space="0" w:color="auto"/>
            </w:tcBorders>
            <w:vAlign w:val="center"/>
          </w:tcPr>
          <w:p w:rsidR="00F51311" w:rsidRPr="00715B22" w:rsidRDefault="00F51311" w:rsidP="00AF1F95">
            <w:pPr>
              <w:pStyle w:val="Textoindependiente"/>
              <w:spacing w:after="0"/>
              <w:rPr>
                <w:rFonts w:ascii="Arial" w:hAnsi="Arial" w:cs="Arial"/>
                <w:snapToGrid w:val="0"/>
                <w:color w:val="000000"/>
              </w:rPr>
            </w:pPr>
          </w:p>
        </w:tc>
        <w:tc>
          <w:tcPr>
            <w:tcW w:w="2976" w:type="dxa"/>
            <w:vAlign w:val="center"/>
          </w:tcPr>
          <w:p w:rsidR="00F51311" w:rsidRPr="00715B22" w:rsidRDefault="00F51311" w:rsidP="00EB1E5B">
            <w:pPr>
              <w:pStyle w:val="Textoindependiente"/>
              <w:spacing w:after="0"/>
              <w:jc w:val="both"/>
              <w:rPr>
                <w:rFonts w:ascii="Arial" w:hAnsi="Arial" w:cs="Arial"/>
                <w:snapToGrid w:val="0"/>
                <w:color w:val="000000"/>
              </w:rPr>
            </w:pPr>
            <w:r w:rsidRPr="00715B22">
              <w:rPr>
                <w:rFonts w:ascii="Arial" w:hAnsi="Arial" w:cs="Arial"/>
                <w:snapToGrid w:val="0"/>
                <w:color w:val="000000"/>
              </w:rPr>
              <w:t>La resolución técnica fue emitida conforme a la CONVOCATORIA y junta de aclaraciones del concurso.</w:t>
            </w:r>
          </w:p>
        </w:tc>
        <w:tc>
          <w:tcPr>
            <w:tcW w:w="1276" w:type="dxa"/>
          </w:tcPr>
          <w:p w:rsidR="00F51311" w:rsidRPr="00715B22" w:rsidRDefault="00F51311" w:rsidP="00AF1F95">
            <w:pPr>
              <w:pStyle w:val="Textoindependiente"/>
              <w:spacing w:after="0"/>
              <w:rPr>
                <w:rFonts w:ascii="Arial" w:hAnsi="Arial" w:cs="Arial"/>
                <w:snapToGrid w:val="0"/>
                <w:color w:val="000000"/>
              </w:rPr>
            </w:pPr>
          </w:p>
        </w:tc>
        <w:tc>
          <w:tcPr>
            <w:tcW w:w="1276" w:type="dxa"/>
          </w:tcPr>
          <w:p w:rsidR="00F51311" w:rsidRPr="00715B22" w:rsidRDefault="00F51311" w:rsidP="00AF1F95">
            <w:pPr>
              <w:pStyle w:val="Textoindependiente"/>
              <w:spacing w:after="0"/>
              <w:rPr>
                <w:rFonts w:ascii="Arial" w:hAnsi="Arial" w:cs="Arial"/>
                <w:snapToGrid w:val="0"/>
                <w:color w:val="000000"/>
              </w:rPr>
            </w:pPr>
          </w:p>
        </w:tc>
        <w:tc>
          <w:tcPr>
            <w:tcW w:w="1347" w:type="dxa"/>
          </w:tcPr>
          <w:p w:rsidR="00F51311" w:rsidRPr="00715B22" w:rsidRDefault="00F51311" w:rsidP="00AF1F95">
            <w:pPr>
              <w:pStyle w:val="Textoindependiente"/>
              <w:spacing w:after="0"/>
              <w:rPr>
                <w:rFonts w:ascii="Arial" w:hAnsi="Arial" w:cs="Arial"/>
                <w:snapToGrid w:val="0"/>
                <w:color w:val="000000"/>
              </w:rPr>
            </w:pPr>
          </w:p>
        </w:tc>
        <w:tc>
          <w:tcPr>
            <w:tcW w:w="1206" w:type="dxa"/>
          </w:tcPr>
          <w:p w:rsidR="00F51311" w:rsidRPr="00715B22" w:rsidRDefault="00F51311" w:rsidP="00AF1F95">
            <w:pPr>
              <w:pStyle w:val="Textoindependiente"/>
              <w:spacing w:after="0"/>
              <w:rPr>
                <w:rFonts w:ascii="Arial" w:hAnsi="Arial" w:cs="Arial"/>
                <w:snapToGrid w:val="0"/>
                <w:color w:val="000000"/>
              </w:rPr>
            </w:pPr>
          </w:p>
        </w:tc>
      </w:tr>
      <w:tr w:rsidR="00F51311" w:rsidRPr="00715B22" w:rsidTr="006C3CAB">
        <w:tc>
          <w:tcPr>
            <w:tcW w:w="922" w:type="dxa"/>
            <w:tcBorders>
              <w:top w:val="nil"/>
              <w:left w:val="single" w:sz="4" w:space="0" w:color="auto"/>
              <w:bottom w:val="single" w:sz="4" w:space="0" w:color="auto"/>
              <w:right w:val="single" w:sz="4" w:space="0" w:color="auto"/>
            </w:tcBorders>
            <w:vAlign w:val="center"/>
          </w:tcPr>
          <w:p w:rsidR="00F51311" w:rsidRPr="00715B22" w:rsidRDefault="00F51311" w:rsidP="00AF1F95">
            <w:pPr>
              <w:pStyle w:val="Textoindependiente"/>
              <w:spacing w:after="0"/>
              <w:jc w:val="center"/>
              <w:rPr>
                <w:rFonts w:ascii="Arial" w:hAnsi="Arial" w:cs="Arial"/>
                <w:snapToGrid w:val="0"/>
                <w:color w:val="000000"/>
              </w:rPr>
            </w:pPr>
            <w:r w:rsidRPr="00715B22">
              <w:rPr>
                <w:rFonts w:ascii="Arial" w:hAnsi="Arial" w:cs="Arial"/>
                <w:snapToGrid w:val="0"/>
                <w:color w:val="000000"/>
              </w:rPr>
              <w:t>5</w:t>
            </w:r>
          </w:p>
        </w:tc>
        <w:tc>
          <w:tcPr>
            <w:tcW w:w="1134" w:type="dxa"/>
            <w:tcBorders>
              <w:top w:val="nil"/>
              <w:left w:val="single" w:sz="4" w:space="0" w:color="auto"/>
              <w:bottom w:val="single" w:sz="4" w:space="0" w:color="auto"/>
            </w:tcBorders>
            <w:vAlign w:val="center"/>
          </w:tcPr>
          <w:p w:rsidR="00F51311" w:rsidRPr="00715B22" w:rsidRDefault="00F51311" w:rsidP="00AF1F95">
            <w:pPr>
              <w:pStyle w:val="Textoindependiente"/>
              <w:spacing w:after="0"/>
              <w:rPr>
                <w:rFonts w:ascii="Arial" w:hAnsi="Arial" w:cs="Arial"/>
                <w:snapToGrid w:val="0"/>
                <w:color w:val="000000"/>
              </w:rPr>
            </w:pPr>
            <w:r w:rsidRPr="00715B22">
              <w:rPr>
                <w:rFonts w:ascii="Arial" w:hAnsi="Arial" w:cs="Arial"/>
                <w:snapToGrid w:val="0"/>
                <w:color w:val="000000"/>
              </w:rPr>
              <w:t>FALLO</w:t>
            </w:r>
          </w:p>
        </w:tc>
        <w:tc>
          <w:tcPr>
            <w:tcW w:w="2976" w:type="dxa"/>
            <w:tcBorders>
              <w:top w:val="nil"/>
            </w:tcBorders>
            <w:vAlign w:val="center"/>
          </w:tcPr>
          <w:p w:rsidR="00F51311" w:rsidRPr="00715B22" w:rsidRDefault="00F51311" w:rsidP="00EB1E5B">
            <w:pPr>
              <w:pStyle w:val="Textoindependiente"/>
              <w:spacing w:after="0"/>
              <w:jc w:val="both"/>
              <w:rPr>
                <w:rFonts w:ascii="Arial" w:hAnsi="Arial" w:cs="Arial"/>
                <w:snapToGrid w:val="0"/>
                <w:color w:val="000000"/>
              </w:rPr>
            </w:pPr>
            <w:r w:rsidRPr="00715B22">
              <w:rPr>
                <w:rFonts w:ascii="Arial" w:hAnsi="Arial" w:cs="Arial"/>
                <w:snapToGrid w:val="0"/>
                <w:color w:val="000000"/>
              </w:rPr>
              <w:t>En el fallo se especificaron los motivos y el fundamento que sustenta la determinación de los PROVEEDORES adjudicados y los que no resultaron adjudicados.</w:t>
            </w:r>
          </w:p>
        </w:tc>
        <w:tc>
          <w:tcPr>
            <w:tcW w:w="1276" w:type="dxa"/>
          </w:tcPr>
          <w:p w:rsidR="00F51311" w:rsidRPr="00715B22" w:rsidRDefault="00F51311" w:rsidP="00AF1F95">
            <w:pPr>
              <w:pStyle w:val="Textoindependiente"/>
              <w:spacing w:after="0"/>
              <w:rPr>
                <w:rFonts w:ascii="Arial" w:hAnsi="Arial" w:cs="Arial"/>
                <w:snapToGrid w:val="0"/>
                <w:color w:val="000000"/>
              </w:rPr>
            </w:pPr>
          </w:p>
        </w:tc>
        <w:tc>
          <w:tcPr>
            <w:tcW w:w="1276" w:type="dxa"/>
          </w:tcPr>
          <w:p w:rsidR="00F51311" w:rsidRPr="00715B22" w:rsidRDefault="00F51311" w:rsidP="00AF1F95">
            <w:pPr>
              <w:pStyle w:val="Textoindependiente"/>
              <w:spacing w:after="0"/>
              <w:rPr>
                <w:rFonts w:ascii="Arial" w:hAnsi="Arial" w:cs="Arial"/>
                <w:snapToGrid w:val="0"/>
                <w:color w:val="000000"/>
              </w:rPr>
            </w:pPr>
          </w:p>
        </w:tc>
        <w:tc>
          <w:tcPr>
            <w:tcW w:w="1347" w:type="dxa"/>
          </w:tcPr>
          <w:p w:rsidR="00F51311" w:rsidRPr="00715B22" w:rsidRDefault="00F51311" w:rsidP="00AF1F95">
            <w:pPr>
              <w:pStyle w:val="Textoindependiente"/>
              <w:spacing w:after="0"/>
              <w:rPr>
                <w:rFonts w:ascii="Arial" w:hAnsi="Arial" w:cs="Arial"/>
                <w:snapToGrid w:val="0"/>
                <w:color w:val="000000"/>
              </w:rPr>
            </w:pPr>
          </w:p>
        </w:tc>
        <w:tc>
          <w:tcPr>
            <w:tcW w:w="1206" w:type="dxa"/>
          </w:tcPr>
          <w:p w:rsidR="00F51311" w:rsidRPr="00715B22" w:rsidRDefault="00F51311" w:rsidP="00AF1F95">
            <w:pPr>
              <w:pStyle w:val="Textoindependiente"/>
              <w:spacing w:after="0"/>
              <w:rPr>
                <w:rFonts w:ascii="Arial" w:hAnsi="Arial" w:cs="Arial"/>
                <w:snapToGrid w:val="0"/>
                <w:color w:val="000000"/>
              </w:rPr>
            </w:pPr>
          </w:p>
        </w:tc>
      </w:tr>
      <w:tr w:rsidR="00F51311" w:rsidRPr="00715B22" w:rsidTr="006C3CAB">
        <w:trPr>
          <w:cantSplit/>
        </w:trPr>
        <w:tc>
          <w:tcPr>
            <w:tcW w:w="922" w:type="dxa"/>
            <w:tcBorders>
              <w:top w:val="single" w:sz="4" w:space="0" w:color="auto"/>
              <w:left w:val="single" w:sz="4" w:space="0" w:color="auto"/>
              <w:bottom w:val="single" w:sz="4" w:space="0" w:color="auto"/>
              <w:right w:val="single" w:sz="4" w:space="0" w:color="auto"/>
            </w:tcBorders>
            <w:vAlign w:val="center"/>
          </w:tcPr>
          <w:p w:rsidR="00F51311" w:rsidRPr="00715B22" w:rsidRDefault="00F51311" w:rsidP="00AF1F95">
            <w:pPr>
              <w:pStyle w:val="Textoindependiente"/>
              <w:spacing w:after="0"/>
              <w:jc w:val="center"/>
              <w:rPr>
                <w:rFonts w:ascii="Arial" w:hAnsi="Arial" w:cs="Arial"/>
                <w:snapToGrid w:val="0"/>
                <w:color w:val="000000"/>
              </w:rPr>
            </w:pPr>
            <w:r w:rsidRPr="00715B22">
              <w:rPr>
                <w:rFonts w:ascii="Arial" w:hAnsi="Arial" w:cs="Arial"/>
                <w:snapToGrid w:val="0"/>
                <w:color w:val="000000"/>
              </w:rPr>
              <w:t>6</w:t>
            </w:r>
          </w:p>
        </w:tc>
        <w:tc>
          <w:tcPr>
            <w:tcW w:w="1134" w:type="dxa"/>
            <w:vMerge w:val="restart"/>
            <w:tcBorders>
              <w:top w:val="single" w:sz="4" w:space="0" w:color="auto"/>
              <w:left w:val="single" w:sz="4" w:space="0" w:color="auto"/>
              <w:bottom w:val="nil"/>
            </w:tcBorders>
            <w:vAlign w:val="center"/>
          </w:tcPr>
          <w:p w:rsidR="00F51311" w:rsidRPr="00715B22" w:rsidRDefault="00F51311" w:rsidP="00AF1F95">
            <w:pPr>
              <w:pStyle w:val="Textoindependiente"/>
              <w:spacing w:after="0"/>
              <w:rPr>
                <w:rFonts w:ascii="Arial" w:hAnsi="Arial" w:cs="Arial"/>
                <w:snapToGrid w:val="0"/>
                <w:color w:val="000000"/>
              </w:rPr>
            </w:pPr>
            <w:r w:rsidRPr="00715B22">
              <w:rPr>
                <w:rFonts w:ascii="Arial" w:hAnsi="Arial" w:cs="Arial"/>
                <w:snapToGrid w:val="0"/>
                <w:color w:val="000000"/>
              </w:rPr>
              <w:t>GENERALES</w:t>
            </w:r>
          </w:p>
        </w:tc>
        <w:tc>
          <w:tcPr>
            <w:tcW w:w="2976" w:type="dxa"/>
            <w:vAlign w:val="center"/>
          </w:tcPr>
          <w:p w:rsidR="00F51311" w:rsidRPr="00715B22" w:rsidRDefault="00F51311" w:rsidP="00EB1E5B">
            <w:pPr>
              <w:pStyle w:val="Textoindependiente"/>
              <w:spacing w:after="0"/>
              <w:jc w:val="both"/>
              <w:rPr>
                <w:rFonts w:ascii="Arial" w:hAnsi="Arial" w:cs="Arial"/>
                <w:snapToGrid w:val="0"/>
                <w:color w:val="000000"/>
              </w:rPr>
            </w:pPr>
            <w:r w:rsidRPr="00715B22">
              <w:rPr>
                <w:rFonts w:ascii="Arial" w:hAnsi="Arial" w:cs="Arial"/>
                <w:snapToGrid w:val="0"/>
                <w:color w:val="000000"/>
              </w:rPr>
              <w:t>El acceso al inmueble fue expedito</w:t>
            </w:r>
          </w:p>
        </w:tc>
        <w:tc>
          <w:tcPr>
            <w:tcW w:w="1276" w:type="dxa"/>
          </w:tcPr>
          <w:p w:rsidR="00F51311" w:rsidRPr="00715B22" w:rsidRDefault="00F51311" w:rsidP="00AF1F95">
            <w:pPr>
              <w:pStyle w:val="Textoindependiente"/>
              <w:spacing w:after="0"/>
              <w:rPr>
                <w:rFonts w:ascii="Arial" w:hAnsi="Arial" w:cs="Arial"/>
                <w:snapToGrid w:val="0"/>
                <w:color w:val="000000"/>
              </w:rPr>
            </w:pPr>
          </w:p>
        </w:tc>
        <w:tc>
          <w:tcPr>
            <w:tcW w:w="1276" w:type="dxa"/>
          </w:tcPr>
          <w:p w:rsidR="00F51311" w:rsidRPr="00715B22" w:rsidRDefault="00F51311" w:rsidP="00AF1F95">
            <w:pPr>
              <w:pStyle w:val="Textoindependiente"/>
              <w:spacing w:after="0"/>
              <w:rPr>
                <w:rFonts w:ascii="Arial" w:hAnsi="Arial" w:cs="Arial"/>
                <w:snapToGrid w:val="0"/>
                <w:color w:val="000000"/>
              </w:rPr>
            </w:pPr>
          </w:p>
        </w:tc>
        <w:tc>
          <w:tcPr>
            <w:tcW w:w="1347" w:type="dxa"/>
          </w:tcPr>
          <w:p w:rsidR="00F51311" w:rsidRPr="00715B22" w:rsidRDefault="00F51311" w:rsidP="00AF1F95">
            <w:pPr>
              <w:pStyle w:val="Textoindependiente"/>
              <w:spacing w:after="0"/>
              <w:rPr>
                <w:rFonts w:ascii="Arial" w:hAnsi="Arial" w:cs="Arial"/>
                <w:snapToGrid w:val="0"/>
                <w:color w:val="000000"/>
              </w:rPr>
            </w:pPr>
          </w:p>
        </w:tc>
        <w:tc>
          <w:tcPr>
            <w:tcW w:w="1206" w:type="dxa"/>
          </w:tcPr>
          <w:p w:rsidR="00F51311" w:rsidRPr="00715B22" w:rsidRDefault="00F51311" w:rsidP="00AF1F95">
            <w:pPr>
              <w:pStyle w:val="Textoindependiente"/>
              <w:spacing w:after="0"/>
              <w:rPr>
                <w:rFonts w:ascii="Arial" w:hAnsi="Arial" w:cs="Arial"/>
                <w:snapToGrid w:val="0"/>
                <w:color w:val="000000"/>
              </w:rPr>
            </w:pPr>
          </w:p>
        </w:tc>
      </w:tr>
      <w:tr w:rsidR="00F51311" w:rsidRPr="00715B22" w:rsidTr="006C3CAB">
        <w:trPr>
          <w:cantSplit/>
        </w:trPr>
        <w:tc>
          <w:tcPr>
            <w:tcW w:w="922" w:type="dxa"/>
            <w:tcBorders>
              <w:top w:val="single" w:sz="4" w:space="0" w:color="auto"/>
              <w:left w:val="single" w:sz="4" w:space="0" w:color="auto"/>
              <w:bottom w:val="single" w:sz="4" w:space="0" w:color="auto"/>
              <w:right w:val="single" w:sz="4" w:space="0" w:color="auto"/>
            </w:tcBorders>
            <w:vAlign w:val="center"/>
          </w:tcPr>
          <w:p w:rsidR="00F51311" w:rsidRPr="00715B22" w:rsidRDefault="00F51311" w:rsidP="00AF1F95">
            <w:pPr>
              <w:pStyle w:val="Textoindependiente"/>
              <w:spacing w:after="0"/>
              <w:jc w:val="center"/>
              <w:rPr>
                <w:rFonts w:ascii="Arial" w:hAnsi="Arial" w:cs="Arial"/>
                <w:snapToGrid w:val="0"/>
                <w:color w:val="000000"/>
              </w:rPr>
            </w:pPr>
            <w:r w:rsidRPr="00715B22">
              <w:rPr>
                <w:rFonts w:ascii="Arial" w:hAnsi="Arial" w:cs="Arial"/>
                <w:snapToGrid w:val="0"/>
                <w:color w:val="000000"/>
              </w:rPr>
              <w:t>7</w:t>
            </w:r>
          </w:p>
        </w:tc>
        <w:tc>
          <w:tcPr>
            <w:tcW w:w="1134" w:type="dxa"/>
            <w:vMerge/>
            <w:tcBorders>
              <w:top w:val="nil"/>
              <w:left w:val="single" w:sz="4" w:space="0" w:color="auto"/>
              <w:bottom w:val="nil"/>
            </w:tcBorders>
            <w:vAlign w:val="center"/>
          </w:tcPr>
          <w:p w:rsidR="00F51311" w:rsidRPr="00715B22" w:rsidRDefault="00F51311" w:rsidP="00AF1F95">
            <w:pPr>
              <w:pStyle w:val="Textoindependiente"/>
              <w:spacing w:after="0"/>
              <w:rPr>
                <w:rFonts w:ascii="Arial" w:hAnsi="Arial" w:cs="Arial"/>
                <w:snapToGrid w:val="0"/>
                <w:color w:val="000000"/>
              </w:rPr>
            </w:pPr>
          </w:p>
        </w:tc>
        <w:tc>
          <w:tcPr>
            <w:tcW w:w="2976" w:type="dxa"/>
            <w:vAlign w:val="center"/>
          </w:tcPr>
          <w:p w:rsidR="00F51311" w:rsidRPr="00715B22" w:rsidRDefault="00F51311" w:rsidP="00EB1E5B">
            <w:pPr>
              <w:pStyle w:val="Textoindependiente"/>
              <w:spacing w:after="0"/>
              <w:jc w:val="both"/>
              <w:rPr>
                <w:rFonts w:ascii="Arial" w:hAnsi="Arial" w:cs="Arial"/>
                <w:snapToGrid w:val="0"/>
                <w:color w:val="000000"/>
              </w:rPr>
            </w:pPr>
            <w:r w:rsidRPr="00715B22">
              <w:rPr>
                <w:rFonts w:ascii="Arial" w:hAnsi="Arial" w:cs="Arial"/>
                <w:snapToGrid w:val="0"/>
                <w:color w:val="000000"/>
              </w:rPr>
              <w:t>Todos los eventos dieron inicio en el tiempo establecido.</w:t>
            </w:r>
          </w:p>
        </w:tc>
        <w:tc>
          <w:tcPr>
            <w:tcW w:w="1276" w:type="dxa"/>
          </w:tcPr>
          <w:p w:rsidR="00F51311" w:rsidRPr="00715B22" w:rsidRDefault="00F51311" w:rsidP="00AF1F95">
            <w:pPr>
              <w:pStyle w:val="Textoindependiente"/>
              <w:spacing w:after="0"/>
              <w:rPr>
                <w:rFonts w:ascii="Arial" w:hAnsi="Arial" w:cs="Arial"/>
                <w:snapToGrid w:val="0"/>
                <w:color w:val="000000"/>
              </w:rPr>
            </w:pPr>
          </w:p>
        </w:tc>
        <w:tc>
          <w:tcPr>
            <w:tcW w:w="1276" w:type="dxa"/>
          </w:tcPr>
          <w:p w:rsidR="00F51311" w:rsidRPr="00715B22" w:rsidRDefault="00F51311" w:rsidP="00AF1F95">
            <w:pPr>
              <w:pStyle w:val="Textoindependiente"/>
              <w:spacing w:after="0"/>
              <w:rPr>
                <w:rFonts w:ascii="Arial" w:hAnsi="Arial" w:cs="Arial"/>
                <w:snapToGrid w:val="0"/>
                <w:color w:val="000000"/>
              </w:rPr>
            </w:pPr>
          </w:p>
        </w:tc>
        <w:tc>
          <w:tcPr>
            <w:tcW w:w="1347" w:type="dxa"/>
          </w:tcPr>
          <w:p w:rsidR="00F51311" w:rsidRPr="00715B22" w:rsidRDefault="00F51311" w:rsidP="00AF1F95">
            <w:pPr>
              <w:pStyle w:val="Textoindependiente"/>
              <w:spacing w:after="0"/>
              <w:rPr>
                <w:rFonts w:ascii="Arial" w:hAnsi="Arial" w:cs="Arial"/>
                <w:snapToGrid w:val="0"/>
                <w:color w:val="000000"/>
              </w:rPr>
            </w:pPr>
          </w:p>
        </w:tc>
        <w:tc>
          <w:tcPr>
            <w:tcW w:w="1206" w:type="dxa"/>
          </w:tcPr>
          <w:p w:rsidR="00F51311" w:rsidRPr="00715B22" w:rsidRDefault="00F51311" w:rsidP="00AF1F95">
            <w:pPr>
              <w:pStyle w:val="Textoindependiente"/>
              <w:spacing w:after="0"/>
              <w:rPr>
                <w:rFonts w:ascii="Arial" w:hAnsi="Arial" w:cs="Arial"/>
                <w:snapToGrid w:val="0"/>
                <w:color w:val="000000"/>
              </w:rPr>
            </w:pPr>
          </w:p>
        </w:tc>
      </w:tr>
      <w:tr w:rsidR="00F51311" w:rsidRPr="00715B22" w:rsidTr="006C3CAB">
        <w:trPr>
          <w:cantSplit/>
        </w:trPr>
        <w:tc>
          <w:tcPr>
            <w:tcW w:w="922" w:type="dxa"/>
            <w:tcBorders>
              <w:top w:val="single" w:sz="4" w:space="0" w:color="auto"/>
              <w:left w:val="single" w:sz="4" w:space="0" w:color="auto"/>
              <w:bottom w:val="single" w:sz="4" w:space="0" w:color="auto"/>
              <w:right w:val="single" w:sz="4" w:space="0" w:color="auto"/>
            </w:tcBorders>
            <w:vAlign w:val="center"/>
          </w:tcPr>
          <w:p w:rsidR="00F51311" w:rsidRPr="00715B22" w:rsidRDefault="00F51311" w:rsidP="00AF1F95">
            <w:pPr>
              <w:pStyle w:val="Textoindependiente"/>
              <w:spacing w:after="0"/>
              <w:jc w:val="center"/>
              <w:rPr>
                <w:rFonts w:ascii="Arial" w:hAnsi="Arial" w:cs="Arial"/>
                <w:snapToGrid w:val="0"/>
                <w:color w:val="000000"/>
              </w:rPr>
            </w:pPr>
            <w:r w:rsidRPr="00715B22">
              <w:rPr>
                <w:rFonts w:ascii="Arial" w:hAnsi="Arial" w:cs="Arial"/>
                <w:snapToGrid w:val="0"/>
                <w:color w:val="000000"/>
              </w:rPr>
              <w:t>8</w:t>
            </w:r>
          </w:p>
        </w:tc>
        <w:tc>
          <w:tcPr>
            <w:tcW w:w="1134" w:type="dxa"/>
            <w:vMerge/>
            <w:tcBorders>
              <w:top w:val="nil"/>
              <w:left w:val="single" w:sz="4" w:space="0" w:color="auto"/>
              <w:bottom w:val="nil"/>
            </w:tcBorders>
            <w:vAlign w:val="center"/>
          </w:tcPr>
          <w:p w:rsidR="00F51311" w:rsidRPr="00715B22" w:rsidRDefault="00F51311" w:rsidP="00AF1F95">
            <w:pPr>
              <w:pStyle w:val="Textoindependiente"/>
              <w:spacing w:after="0"/>
              <w:rPr>
                <w:rFonts w:ascii="Arial" w:hAnsi="Arial" w:cs="Arial"/>
                <w:snapToGrid w:val="0"/>
                <w:color w:val="000000"/>
              </w:rPr>
            </w:pPr>
          </w:p>
        </w:tc>
        <w:tc>
          <w:tcPr>
            <w:tcW w:w="2976" w:type="dxa"/>
            <w:vAlign w:val="center"/>
          </w:tcPr>
          <w:p w:rsidR="00F51311" w:rsidRPr="00715B22" w:rsidRDefault="00F51311" w:rsidP="00EB1E5B">
            <w:pPr>
              <w:pStyle w:val="Textoindependiente"/>
              <w:spacing w:after="0"/>
              <w:jc w:val="both"/>
              <w:rPr>
                <w:rFonts w:ascii="Arial" w:hAnsi="Arial" w:cs="Arial"/>
                <w:snapToGrid w:val="0"/>
                <w:color w:val="000000"/>
              </w:rPr>
            </w:pPr>
            <w:r w:rsidRPr="00715B22">
              <w:rPr>
                <w:rFonts w:ascii="Arial" w:hAnsi="Arial" w:cs="Arial"/>
                <w:snapToGrid w:val="0"/>
                <w:color w:val="000000"/>
              </w:rPr>
              <w:t>El trato que me dieron los servidores públicos de la institución durante la LICITACIÓN, fue respetuoso y amable</w:t>
            </w:r>
          </w:p>
        </w:tc>
        <w:tc>
          <w:tcPr>
            <w:tcW w:w="1276" w:type="dxa"/>
          </w:tcPr>
          <w:p w:rsidR="00F51311" w:rsidRPr="00715B22" w:rsidRDefault="00F51311" w:rsidP="00AF1F95">
            <w:pPr>
              <w:pStyle w:val="Textoindependiente"/>
              <w:spacing w:after="0"/>
              <w:rPr>
                <w:rFonts w:ascii="Arial" w:hAnsi="Arial" w:cs="Arial"/>
                <w:snapToGrid w:val="0"/>
                <w:color w:val="000000"/>
              </w:rPr>
            </w:pPr>
          </w:p>
        </w:tc>
        <w:tc>
          <w:tcPr>
            <w:tcW w:w="1276" w:type="dxa"/>
          </w:tcPr>
          <w:p w:rsidR="00F51311" w:rsidRPr="00715B22" w:rsidRDefault="00F51311" w:rsidP="00AF1F95">
            <w:pPr>
              <w:pStyle w:val="Textoindependiente"/>
              <w:spacing w:after="0"/>
              <w:rPr>
                <w:rFonts w:ascii="Arial" w:hAnsi="Arial" w:cs="Arial"/>
                <w:snapToGrid w:val="0"/>
                <w:color w:val="000000"/>
              </w:rPr>
            </w:pPr>
          </w:p>
        </w:tc>
        <w:tc>
          <w:tcPr>
            <w:tcW w:w="1347" w:type="dxa"/>
          </w:tcPr>
          <w:p w:rsidR="00F51311" w:rsidRPr="00715B22" w:rsidRDefault="00F51311" w:rsidP="00AF1F95">
            <w:pPr>
              <w:pStyle w:val="Textoindependiente"/>
              <w:spacing w:after="0"/>
              <w:rPr>
                <w:rFonts w:ascii="Arial" w:hAnsi="Arial" w:cs="Arial"/>
                <w:snapToGrid w:val="0"/>
                <w:color w:val="000000"/>
              </w:rPr>
            </w:pPr>
          </w:p>
        </w:tc>
        <w:tc>
          <w:tcPr>
            <w:tcW w:w="1206" w:type="dxa"/>
          </w:tcPr>
          <w:p w:rsidR="00F51311" w:rsidRPr="00715B22" w:rsidRDefault="00F51311" w:rsidP="00AF1F95">
            <w:pPr>
              <w:pStyle w:val="Textoindependiente"/>
              <w:spacing w:after="0"/>
              <w:rPr>
                <w:rFonts w:ascii="Arial" w:hAnsi="Arial" w:cs="Arial"/>
                <w:snapToGrid w:val="0"/>
                <w:color w:val="000000"/>
              </w:rPr>
            </w:pPr>
          </w:p>
        </w:tc>
      </w:tr>
      <w:tr w:rsidR="00F51311" w:rsidRPr="00715B22" w:rsidTr="006C3CAB">
        <w:trPr>
          <w:cantSplit/>
        </w:trPr>
        <w:tc>
          <w:tcPr>
            <w:tcW w:w="922" w:type="dxa"/>
            <w:tcBorders>
              <w:top w:val="single" w:sz="4" w:space="0" w:color="auto"/>
              <w:left w:val="single" w:sz="4" w:space="0" w:color="auto"/>
              <w:bottom w:val="single" w:sz="4" w:space="0" w:color="auto"/>
              <w:right w:val="single" w:sz="4" w:space="0" w:color="auto"/>
            </w:tcBorders>
            <w:vAlign w:val="center"/>
          </w:tcPr>
          <w:p w:rsidR="00F51311" w:rsidRPr="00715B22" w:rsidRDefault="00F51311" w:rsidP="00AF1F95">
            <w:pPr>
              <w:pStyle w:val="Textoindependiente"/>
              <w:spacing w:after="0"/>
              <w:jc w:val="center"/>
              <w:rPr>
                <w:rFonts w:ascii="Arial" w:hAnsi="Arial" w:cs="Arial"/>
                <w:snapToGrid w:val="0"/>
                <w:color w:val="000000"/>
              </w:rPr>
            </w:pPr>
            <w:r w:rsidRPr="00715B22">
              <w:rPr>
                <w:rFonts w:ascii="Arial" w:hAnsi="Arial" w:cs="Arial"/>
                <w:snapToGrid w:val="0"/>
                <w:color w:val="000000"/>
              </w:rPr>
              <w:lastRenderedPageBreak/>
              <w:t>9</w:t>
            </w:r>
          </w:p>
        </w:tc>
        <w:tc>
          <w:tcPr>
            <w:tcW w:w="1134" w:type="dxa"/>
            <w:vMerge/>
            <w:tcBorders>
              <w:top w:val="nil"/>
              <w:left w:val="single" w:sz="4" w:space="0" w:color="auto"/>
              <w:bottom w:val="nil"/>
            </w:tcBorders>
            <w:vAlign w:val="center"/>
          </w:tcPr>
          <w:p w:rsidR="00F51311" w:rsidRPr="00715B22" w:rsidRDefault="00F51311" w:rsidP="00AF1F95">
            <w:pPr>
              <w:pStyle w:val="Textoindependiente"/>
              <w:spacing w:after="0"/>
              <w:rPr>
                <w:rFonts w:ascii="Arial" w:hAnsi="Arial" w:cs="Arial"/>
                <w:snapToGrid w:val="0"/>
                <w:color w:val="000000"/>
              </w:rPr>
            </w:pPr>
          </w:p>
        </w:tc>
        <w:tc>
          <w:tcPr>
            <w:tcW w:w="2976" w:type="dxa"/>
            <w:vAlign w:val="center"/>
          </w:tcPr>
          <w:p w:rsidR="00F51311" w:rsidRPr="00715B22" w:rsidRDefault="00F51311" w:rsidP="00EB1E5B">
            <w:pPr>
              <w:pStyle w:val="Textoindependiente"/>
              <w:spacing w:after="0"/>
              <w:jc w:val="both"/>
              <w:rPr>
                <w:rFonts w:ascii="Arial" w:hAnsi="Arial" w:cs="Arial"/>
                <w:snapToGrid w:val="0"/>
                <w:color w:val="000000"/>
              </w:rPr>
            </w:pPr>
            <w:r w:rsidRPr="00715B22">
              <w:rPr>
                <w:rFonts w:ascii="Arial" w:hAnsi="Arial" w:cs="Arial"/>
                <w:snapToGrid w:val="0"/>
                <w:color w:val="000000"/>
              </w:rPr>
              <w:t>Volvería a participar en otra LICITACIÓN que emita la institución.</w:t>
            </w:r>
          </w:p>
        </w:tc>
        <w:tc>
          <w:tcPr>
            <w:tcW w:w="1276" w:type="dxa"/>
          </w:tcPr>
          <w:p w:rsidR="00F51311" w:rsidRPr="00715B22" w:rsidRDefault="00F51311" w:rsidP="00AF1F95">
            <w:pPr>
              <w:pStyle w:val="Textoindependiente"/>
              <w:spacing w:after="0"/>
              <w:rPr>
                <w:rFonts w:ascii="Arial" w:hAnsi="Arial" w:cs="Arial"/>
                <w:snapToGrid w:val="0"/>
                <w:color w:val="000000"/>
              </w:rPr>
            </w:pPr>
          </w:p>
        </w:tc>
        <w:tc>
          <w:tcPr>
            <w:tcW w:w="1276" w:type="dxa"/>
          </w:tcPr>
          <w:p w:rsidR="00F51311" w:rsidRPr="00715B22" w:rsidRDefault="00F51311" w:rsidP="00AF1F95">
            <w:pPr>
              <w:pStyle w:val="Textoindependiente"/>
              <w:spacing w:after="0"/>
              <w:rPr>
                <w:rFonts w:ascii="Arial" w:hAnsi="Arial" w:cs="Arial"/>
                <w:snapToGrid w:val="0"/>
                <w:color w:val="000000"/>
              </w:rPr>
            </w:pPr>
          </w:p>
        </w:tc>
        <w:tc>
          <w:tcPr>
            <w:tcW w:w="1347" w:type="dxa"/>
          </w:tcPr>
          <w:p w:rsidR="00F51311" w:rsidRPr="00715B22" w:rsidRDefault="00F51311" w:rsidP="00AF1F95">
            <w:pPr>
              <w:pStyle w:val="Textoindependiente"/>
              <w:spacing w:after="0"/>
              <w:rPr>
                <w:rFonts w:ascii="Arial" w:hAnsi="Arial" w:cs="Arial"/>
                <w:snapToGrid w:val="0"/>
                <w:color w:val="000000"/>
              </w:rPr>
            </w:pPr>
          </w:p>
        </w:tc>
        <w:tc>
          <w:tcPr>
            <w:tcW w:w="1206" w:type="dxa"/>
          </w:tcPr>
          <w:p w:rsidR="00F51311" w:rsidRPr="00715B22" w:rsidRDefault="00F51311" w:rsidP="00AF1F95">
            <w:pPr>
              <w:pStyle w:val="Textoindependiente"/>
              <w:spacing w:after="0"/>
              <w:rPr>
                <w:rFonts w:ascii="Arial" w:hAnsi="Arial" w:cs="Arial"/>
                <w:snapToGrid w:val="0"/>
                <w:color w:val="000000"/>
              </w:rPr>
            </w:pPr>
          </w:p>
        </w:tc>
      </w:tr>
      <w:tr w:rsidR="00F51311" w:rsidRPr="00715B22" w:rsidTr="006C3CAB">
        <w:trPr>
          <w:cantSplit/>
        </w:trPr>
        <w:tc>
          <w:tcPr>
            <w:tcW w:w="922" w:type="dxa"/>
            <w:tcBorders>
              <w:top w:val="single" w:sz="4" w:space="0" w:color="auto"/>
              <w:left w:val="single" w:sz="4" w:space="0" w:color="auto"/>
              <w:bottom w:val="single" w:sz="4" w:space="0" w:color="auto"/>
              <w:right w:val="single" w:sz="4" w:space="0" w:color="auto"/>
            </w:tcBorders>
            <w:vAlign w:val="center"/>
          </w:tcPr>
          <w:p w:rsidR="00F51311" w:rsidRPr="00715B22" w:rsidRDefault="00F51311" w:rsidP="00AF1F95">
            <w:pPr>
              <w:pStyle w:val="Textoindependiente"/>
              <w:spacing w:after="0"/>
              <w:jc w:val="center"/>
              <w:rPr>
                <w:rFonts w:ascii="Arial" w:hAnsi="Arial" w:cs="Arial"/>
                <w:snapToGrid w:val="0"/>
                <w:color w:val="000000"/>
              </w:rPr>
            </w:pPr>
            <w:r w:rsidRPr="00715B22">
              <w:rPr>
                <w:rFonts w:ascii="Arial" w:hAnsi="Arial" w:cs="Arial"/>
                <w:snapToGrid w:val="0"/>
                <w:color w:val="000000"/>
              </w:rPr>
              <w:t>10</w:t>
            </w:r>
          </w:p>
        </w:tc>
        <w:tc>
          <w:tcPr>
            <w:tcW w:w="1134" w:type="dxa"/>
            <w:vMerge/>
            <w:tcBorders>
              <w:top w:val="nil"/>
              <w:left w:val="single" w:sz="4" w:space="0" w:color="auto"/>
              <w:bottom w:val="single" w:sz="4" w:space="0" w:color="auto"/>
            </w:tcBorders>
            <w:vAlign w:val="center"/>
          </w:tcPr>
          <w:p w:rsidR="00F51311" w:rsidRPr="00715B22" w:rsidRDefault="00F51311" w:rsidP="00AF1F95">
            <w:pPr>
              <w:pStyle w:val="Textoindependiente"/>
              <w:spacing w:after="0"/>
              <w:rPr>
                <w:rFonts w:ascii="Arial" w:hAnsi="Arial" w:cs="Arial"/>
                <w:snapToGrid w:val="0"/>
                <w:color w:val="000000"/>
              </w:rPr>
            </w:pPr>
          </w:p>
        </w:tc>
        <w:tc>
          <w:tcPr>
            <w:tcW w:w="2976" w:type="dxa"/>
            <w:vAlign w:val="center"/>
          </w:tcPr>
          <w:p w:rsidR="00F51311" w:rsidRPr="00715B22" w:rsidRDefault="00F51311" w:rsidP="00EB1E5B">
            <w:pPr>
              <w:pStyle w:val="Textoindependiente"/>
              <w:spacing w:after="0"/>
              <w:jc w:val="both"/>
              <w:rPr>
                <w:rFonts w:ascii="Arial" w:hAnsi="Arial" w:cs="Arial"/>
                <w:snapToGrid w:val="0"/>
                <w:color w:val="000000"/>
              </w:rPr>
            </w:pPr>
            <w:r w:rsidRPr="00715B22">
              <w:rPr>
                <w:rFonts w:ascii="Arial" w:hAnsi="Arial" w:cs="Arial"/>
                <w:snapToGrid w:val="0"/>
                <w:color w:val="000000"/>
              </w:rPr>
              <w:t>El concurso se apegó a la normatividad aplicable</w:t>
            </w:r>
          </w:p>
        </w:tc>
        <w:tc>
          <w:tcPr>
            <w:tcW w:w="1276" w:type="dxa"/>
          </w:tcPr>
          <w:p w:rsidR="00F51311" w:rsidRPr="00715B22" w:rsidRDefault="00F51311" w:rsidP="00AF1F95">
            <w:pPr>
              <w:pStyle w:val="Textoindependiente"/>
              <w:spacing w:after="0"/>
              <w:rPr>
                <w:rFonts w:ascii="Arial" w:hAnsi="Arial" w:cs="Arial"/>
                <w:snapToGrid w:val="0"/>
                <w:color w:val="000000"/>
              </w:rPr>
            </w:pPr>
          </w:p>
        </w:tc>
        <w:tc>
          <w:tcPr>
            <w:tcW w:w="1276" w:type="dxa"/>
          </w:tcPr>
          <w:p w:rsidR="00F51311" w:rsidRPr="00715B22" w:rsidRDefault="00F51311" w:rsidP="00AF1F95">
            <w:pPr>
              <w:pStyle w:val="Textoindependiente"/>
              <w:spacing w:after="0"/>
              <w:rPr>
                <w:rFonts w:ascii="Arial" w:hAnsi="Arial" w:cs="Arial"/>
                <w:snapToGrid w:val="0"/>
                <w:color w:val="000000"/>
              </w:rPr>
            </w:pPr>
          </w:p>
        </w:tc>
        <w:tc>
          <w:tcPr>
            <w:tcW w:w="1347" w:type="dxa"/>
          </w:tcPr>
          <w:p w:rsidR="00F51311" w:rsidRPr="00715B22" w:rsidRDefault="00F51311" w:rsidP="00AF1F95">
            <w:pPr>
              <w:pStyle w:val="Textoindependiente"/>
              <w:spacing w:after="0"/>
              <w:rPr>
                <w:rFonts w:ascii="Arial" w:hAnsi="Arial" w:cs="Arial"/>
                <w:snapToGrid w:val="0"/>
                <w:color w:val="000000"/>
              </w:rPr>
            </w:pPr>
          </w:p>
        </w:tc>
        <w:tc>
          <w:tcPr>
            <w:tcW w:w="1206" w:type="dxa"/>
          </w:tcPr>
          <w:p w:rsidR="00F51311" w:rsidRPr="00715B22" w:rsidRDefault="00F51311" w:rsidP="00AF1F95">
            <w:pPr>
              <w:pStyle w:val="Textoindependiente"/>
              <w:spacing w:after="0"/>
              <w:rPr>
                <w:rFonts w:ascii="Arial" w:hAnsi="Arial" w:cs="Arial"/>
                <w:snapToGrid w:val="0"/>
                <w:color w:val="000000"/>
              </w:rPr>
            </w:pPr>
          </w:p>
        </w:tc>
      </w:tr>
    </w:tbl>
    <w:p w:rsidR="00F51311" w:rsidRPr="00715B22" w:rsidRDefault="00F51311" w:rsidP="00AF1F95">
      <w:pPr>
        <w:pStyle w:val="Textoindependiente"/>
        <w:spacing w:after="0"/>
        <w:rPr>
          <w:rFonts w:ascii="Arial" w:hAnsi="Arial" w:cs="Arial"/>
          <w:snapToGrid w:val="0"/>
          <w:color w:val="000000"/>
        </w:rPr>
      </w:pPr>
    </w:p>
    <w:p w:rsidR="00F51311" w:rsidRPr="00715B22" w:rsidRDefault="00F51311" w:rsidP="00AF1F95">
      <w:pPr>
        <w:pStyle w:val="Textoindependiente"/>
        <w:spacing w:after="0"/>
        <w:rPr>
          <w:rFonts w:ascii="Arial" w:hAnsi="Arial" w:cs="Arial"/>
          <w:snapToGrid w:val="0"/>
          <w:color w:val="000000"/>
        </w:rPr>
      </w:pPr>
      <w:r w:rsidRPr="00715B22">
        <w:rPr>
          <w:rFonts w:ascii="Arial" w:hAnsi="Arial" w:cs="Arial"/>
          <w:snapToGrid w:val="0"/>
          <w:color w:val="000000"/>
        </w:rPr>
        <w:t>SI USTED DESEA AGREGAR ALGÚN COMENTARIO RESPECTO AL CONCURSO, FAVOR DE ANOTARLO EN EL SIGUIENTE CUADRO:</w:t>
      </w:r>
    </w:p>
    <w:p w:rsidR="00F51311" w:rsidRPr="00715B22" w:rsidRDefault="00F51311" w:rsidP="00AF1F95">
      <w:pPr>
        <w:pStyle w:val="Textoindependiente"/>
        <w:spacing w:after="0"/>
        <w:rPr>
          <w:rFonts w:ascii="Arial" w:hAnsi="Arial" w:cs="Arial"/>
          <w:snapToGrid w:val="0"/>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60"/>
      </w:tblGrid>
      <w:tr w:rsidR="00F51311" w:rsidRPr="00715B22" w:rsidTr="006C3CAB">
        <w:trPr>
          <w:trHeight w:val="1020"/>
          <w:jc w:val="center"/>
        </w:trPr>
        <w:tc>
          <w:tcPr>
            <w:tcW w:w="8260" w:type="dxa"/>
          </w:tcPr>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tc>
      </w:tr>
    </w:tbl>
    <w:p w:rsidR="00F51311" w:rsidRPr="00715B22" w:rsidRDefault="00F51311" w:rsidP="00AF1F95">
      <w:pPr>
        <w:spacing w:after="0" w:line="240" w:lineRule="auto"/>
        <w:rPr>
          <w:rFonts w:ascii="Arial" w:hAnsi="Arial" w:cs="Arial"/>
          <w:sz w:val="20"/>
          <w:szCs w:val="20"/>
        </w:rPr>
      </w:pPr>
    </w:p>
    <w:p w:rsidR="00A84B7C" w:rsidRPr="00715B22" w:rsidRDefault="00A84B7C" w:rsidP="00A84B7C">
      <w:pPr>
        <w:spacing w:after="0" w:line="240" w:lineRule="auto"/>
        <w:jc w:val="right"/>
        <w:rPr>
          <w:rFonts w:ascii="Arial" w:hAnsi="Arial" w:cs="Arial"/>
          <w:sz w:val="20"/>
          <w:szCs w:val="20"/>
        </w:rPr>
      </w:pPr>
      <w:r w:rsidRPr="00715B22">
        <w:rPr>
          <w:rFonts w:ascii="Arial" w:hAnsi="Arial" w:cs="Arial"/>
          <w:sz w:val="20"/>
          <w:szCs w:val="20"/>
        </w:rPr>
        <w:t>Rev. 3 20/05/19</w:t>
      </w:r>
    </w:p>
    <w:p w:rsidR="00F51311" w:rsidRPr="00715B22" w:rsidRDefault="00F51311" w:rsidP="00AF1F95">
      <w:pPr>
        <w:spacing w:after="0" w:line="240" w:lineRule="auto"/>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F51311" w:rsidRPr="00715B22" w:rsidRDefault="00A701E2" w:rsidP="00AF1F95">
      <w:pPr>
        <w:spacing w:after="0" w:line="240" w:lineRule="auto"/>
        <w:jc w:val="center"/>
        <w:rPr>
          <w:rFonts w:ascii="Arial" w:hAnsi="Arial" w:cs="Arial"/>
          <w:b/>
          <w:sz w:val="20"/>
          <w:szCs w:val="20"/>
        </w:rPr>
      </w:pPr>
      <w:r w:rsidRPr="00715B22">
        <w:rPr>
          <w:rFonts w:ascii="Arial" w:hAnsi="Arial" w:cs="Arial"/>
          <w:b/>
          <w:sz w:val="20"/>
          <w:szCs w:val="20"/>
        </w:rPr>
        <w:lastRenderedPageBreak/>
        <w:t>ANEXO 15</w:t>
      </w:r>
    </w:p>
    <w:p w:rsidR="00F51311" w:rsidRPr="00715B22" w:rsidRDefault="00EA3A09" w:rsidP="00AF1F95">
      <w:pPr>
        <w:shd w:val="clear" w:color="auto" w:fill="FFFFFF" w:themeFill="background1"/>
        <w:spacing w:after="0" w:line="240" w:lineRule="auto"/>
        <w:jc w:val="right"/>
        <w:rPr>
          <w:rFonts w:ascii="Arial" w:hAnsi="Arial" w:cs="Arial"/>
          <w:b/>
          <w:sz w:val="20"/>
          <w:szCs w:val="20"/>
        </w:rPr>
      </w:pPr>
      <w:r>
        <w:rPr>
          <w:rFonts w:ascii="Arial" w:hAnsi="Arial" w:cs="Arial"/>
          <w:b/>
          <w:sz w:val="20"/>
          <w:szCs w:val="20"/>
        </w:rPr>
        <w:t>LA-13-J2P-013-J2P001-N-27</w:t>
      </w:r>
      <w:r w:rsidR="00B90CDA" w:rsidRPr="00B90CDA">
        <w:rPr>
          <w:rFonts w:ascii="Arial" w:hAnsi="Arial" w:cs="Arial"/>
          <w:b/>
          <w:sz w:val="20"/>
          <w:szCs w:val="20"/>
        </w:rPr>
        <w:t>-2023</w:t>
      </w:r>
    </w:p>
    <w:p w:rsidR="00F51311" w:rsidRPr="00715B22" w:rsidRDefault="00F51311" w:rsidP="00AF1F95">
      <w:pPr>
        <w:spacing w:after="0" w:line="240" w:lineRule="auto"/>
        <w:jc w:val="center"/>
        <w:rPr>
          <w:rFonts w:ascii="Arial" w:hAnsi="Arial" w:cs="Arial"/>
          <w:b/>
          <w:sz w:val="20"/>
          <w:szCs w:val="20"/>
        </w:rPr>
      </w:pPr>
    </w:p>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t xml:space="preserve">CUESTIONARIO A PROVEEDORES PARA INTEGRAR EL LISTADO </w:t>
      </w:r>
    </w:p>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t>DE PROVEEDORES EVALUADOS</w:t>
      </w:r>
    </w:p>
    <w:p w:rsidR="00F51311" w:rsidRPr="00715B22" w:rsidRDefault="00F51311" w:rsidP="00AF1F95">
      <w:pPr>
        <w:spacing w:after="0" w:line="240" w:lineRule="auto"/>
        <w:jc w:val="center"/>
        <w:rPr>
          <w:rFonts w:ascii="Arial" w:hAnsi="Arial" w:cs="Arial"/>
          <w:sz w:val="20"/>
          <w:szCs w:val="20"/>
        </w:rPr>
      </w:pPr>
    </w:p>
    <w:tbl>
      <w:tblPr>
        <w:tblW w:w="8898" w:type="dxa"/>
        <w:tblInd w:w="30" w:type="dxa"/>
        <w:tblLayout w:type="fixed"/>
        <w:tblCellMar>
          <w:left w:w="30" w:type="dxa"/>
          <w:right w:w="30" w:type="dxa"/>
        </w:tblCellMar>
        <w:tblLook w:val="0000" w:firstRow="0" w:lastRow="0" w:firstColumn="0" w:lastColumn="0" w:noHBand="0" w:noVBand="0"/>
      </w:tblPr>
      <w:tblGrid>
        <w:gridCol w:w="3960"/>
        <w:gridCol w:w="615"/>
        <w:gridCol w:w="1725"/>
        <w:gridCol w:w="757"/>
        <w:gridCol w:w="1841"/>
      </w:tblGrid>
      <w:tr w:rsidR="00F51311" w:rsidRPr="00715B22" w:rsidTr="005209F8">
        <w:trPr>
          <w:trHeight w:val="373"/>
        </w:trPr>
        <w:tc>
          <w:tcPr>
            <w:tcW w:w="3960" w:type="dxa"/>
            <w:tcBorders>
              <w:top w:val="single" w:sz="2" w:space="0" w:color="000000"/>
              <w:left w:val="single" w:sz="2" w:space="0" w:color="000000"/>
              <w:bottom w:val="single" w:sz="2" w:space="0" w:color="000000"/>
              <w:right w:val="single" w:sz="2" w:space="0" w:color="000000"/>
            </w:tcBorders>
          </w:tcPr>
          <w:p w:rsidR="00F51311" w:rsidRPr="00715B22" w:rsidRDefault="00F51311" w:rsidP="00AF1F95">
            <w:pPr>
              <w:spacing w:after="0" w:line="240" w:lineRule="auto"/>
              <w:rPr>
                <w:rFonts w:ascii="Arial" w:hAnsi="Arial" w:cs="Arial"/>
                <w:snapToGrid w:val="0"/>
                <w:color w:val="000000"/>
                <w:sz w:val="20"/>
                <w:szCs w:val="20"/>
              </w:rPr>
            </w:pPr>
            <w:r w:rsidRPr="00715B22">
              <w:rPr>
                <w:rFonts w:ascii="Arial" w:hAnsi="Arial" w:cs="Arial"/>
                <w:snapToGrid w:val="0"/>
                <w:color w:val="000000"/>
                <w:sz w:val="20"/>
                <w:szCs w:val="20"/>
              </w:rPr>
              <w:t>Fecha:</w:t>
            </w:r>
          </w:p>
        </w:tc>
        <w:tc>
          <w:tcPr>
            <w:tcW w:w="4938" w:type="dxa"/>
            <w:gridSpan w:val="4"/>
            <w:tcBorders>
              <w:top w:val="single" w:sz="2" w:space="0" w:color="000000"/>
              <w:left w:val="single" w:sz="2" w:space="0" w:color="000000"/>
              <w:bottom w:val="single" w:sz="2" w:space="0" w:color="000000"/>
              <w:right w:val="single" w:sz="2" w:space="0" w:color="000000"/>
            </w:tcBorders>
          </w:tcPr>
          <w:p w:rsidR="00F51311" w:rsidRPr="00715B22" w:rsidRDefault="00F51311" w:rsidP="00AF1F95">
            <w:pPr>
              <w:spacing w:after="0" w:line="240" w:lineRule="auto"/>
              <w:rPr>
                <w:rFonts w:ascii="Arial" w:hAnsi="Arial" w:cs="Arial"/>
                <w:snapToGrid w:val="0"/>
                <w:color w:val="000000"/>
                <w:sz w:val="20"/>
                <w:szCs w:val="20"/>
              </w:rPr>
            </w:pPr>
            <w:r w:rsidRPr="00715B22">
              <w:rPr>
                <w:rFonts w:ascii="Arial" w:hAnsi="Arial" w:cs="Arial"/>
                <w:snapToGrid w:val="0"/>
                <w:color w:val="000000"/>
                <w:sz w:val="20"/>
                <w:szCs w:val="20"/>
              </w:rPr>
              <w:t>Cuestionario realizado por:</w:t>
            </w:r>
          </w:p>
        </w:tc>
      </w:tr>
      <w:tr w:rsidR="00F51311" w:rsidRPr="00715B22" w:rsidTr="005209F8">
        <w:trPr>
          <w:trHeight w:val="230"/>
        </w:trPr>
        <w:tc>
          <w:tcPr>
            <w:tcW w:w="8898" w:type="dxa"/>
            <w:gridSpan w:val="5"/>
            <w:tcBorders>
              <w:top w:val="single" w:sz="2" w:space="0" w:color="000000"/>
              <w:left w:val="single" w:sz="2" w:space="0" w:color="000000"/>
              <w:bottom w:val="single" w:sz="2" w:space="0" w:color="000000"/>
              <w:right w:val="single" w:sz="2" w:space="0" w:color="000000"/>
            </w:tcBorders>
          </w:tcPr>
          <w:p w:rsidR="00F51311" w:rsidRPr="00715B22" w:rsidRDefault="00F51311" w:rsidP="00AF1F95">
            <w:pPr>
              <w:spacing w:after="0" w:line="240" w:lineRule="auto"/>
              <w:rPr>
                <w:rFonts w:ascii="Arial" w:hAnsi="Arial" w:cs="Arial"/>
                <w:snapToGrid w:val="0"/>
                <w:color w:val="000000"/>
                <w:sz w:val="20"/>
                <w:szCs w:val="20"/>
              </w:rPr>
            </w:pPr>
            <w:r w:rsidRPr="00715B22">
              <w:rPr>
                <w:rFonts w:ascii="Arial" w:hAnsi="Arial" w:cs="Arial"/>
                <w:snapToGrid w:val="0"/>
                <w:color w:val="000000"/>
                <w:sz w:val="20"/>
                <w:szCs w:val="20"/>
              </w:rPr>
              <w:t>Nombre del PROVEEDOR:</w:t>
            </w:r>
          </w:p>
          <w:p w:rsidR="00F51311" w:rsidRPr="00715B22" w:rsidRDefault="00F51311" w:rsidP="00AF1F95">
            <w:pPr>
              <w:spacing w:after="0" w:line="240" w:lineRule="auto"/>
              <w:rPr>
                <w:rFonts w:ascii="Arial" w:hAnsi="Arial" w:cs="Arial"/>
                <w:snapToGrid w:val="0"/>
                <w:color w:val="000000"/>
                <w:sz w:val="20"/>
                <w:szCs w:val="20"/>
              </w:rPr>
            </w:pPr>
          </w:p>
        </w:tc>
      </w:tr>
      <w:tr w:rsidR="00F51311" w:rsidRPr="00715B22" w:rsidTr="005209F8">
        <w:trPr>
          <w:cantSplit/>
          <w:trHeight w:val="430"/>
        </w:trPr>
        <w:tc>
          <w:tcPr>
            <w:tcW w:w="4575" w:type="dxa"/>
            <w:gridSpan w:val="2"/>
            <w:vMerge w:val="restart"/>
            <w:tcBorders>
              <w:top w:val="single" w:sz="2" w:space="0" w:color="000000"/>
              <w:left w:val="single" w:sz="2" w:space="0" w:color="000000"/>
              <w:bottom w:val="nil"/>
              <w:right w:val="single" w:sz="2" w:space="0" w:color="000000"/>
            </w:tcBorders>
          </w:tcPr>
          <w:p w:rsidR="00F51311" w:rsidRPr="00715B22" w:rsidRDefault="00F51311" w:rsidP="00AF1F95">
            <w:pPr>
              <w:spacing w:after="0" w:line="240" w:lineRule="auto"/>
              <w:rPr>
                <w:rFonts w:ascii="Arial" w:hAnsi="Arial" w:cs="Arial"/>
                <w:snapToGrid w:val="0"/>
                <w:color w:val="000000"/>
                <w:sz w:val="20"/>
                <w:szCs w:val="20"/>
              </w:rPr>
            </w:pPr>
            <w:r w:rsidRPr="00715B22">
              <w:rPr>
                <w:rFonts w:ascii="Arial" w:hAnsi="Arial" w:cs="Arial"/>
                <w:snapToGrid w:val="0"/>
                <w:color w:val="000000"/>
                <w:sz w:val="20"/>
                <w:szCs w:val="20"/>
              </w:rPr>
              <w:t>Dirección:</w:t>
            </w:r>
          </w:p>
        </w:tc>
        <w:tc>
          <w:tcPr>
            <w:tcW w:w="2482" w:type="dxa"/>
            <w:gridSpan w:val="2"/>
            <w:tcBorders>
              <w:top w:val="single" w:sz="2" w:space="0" w:color="000000"/>
              <w:left w:val="single" w:sz="2" w:space="0" w:color="000000"/>
              <w:bottom w:val="single" w:sz="2" w:space="0" w:color="000000"/>
              <w:right w:val="single" w:sz="2" w:space="0" w:color="000000"/>
            </w:tcBorders>
          </w:tcPr>
          <w:p w:rsidR="00F51311" w:rsidRPr="00715B22" w:rsidRDefault="00F51311" w:rsidP="00AF1F95">
            <w:pPr>
              <w:spacing w:after="0" w:line="240" w:lineRule="auto"/>
              <w:rPr>
                <w:rFonts w:ascii="Arial" w:hAnsi="Arial" w:cs="Arial"/>
                <w:snapToGrid w:val="0"/>
                <w:color w:val="000000"/>
                <w:sz w:val="20"/>
                <w:szCs w:val="20"/>
              </w:rPr>
            </w:pPr>
            <w:r w:rsidRPr="00715B22">
              <w:rPr>
                <w:rFonts w:ascii="Arial" w:hAnsi="Arial" w:cs="Arial"/>
                <w:snapToGrid w:val="0"/>
                <w:color w:val="000000"/>
                <w:sz w:val="20"/>
                <w:szCs w:val="20"/>
              </w:rPr>
              <w:t>Teléfono:</w:t>
            </w:r>
          </w:p>
        </w:tc>
        <w:tc>
          <w:tcPr>
            <w:tcW w:w="1841" w:type="dxa"/>
            <w:tcBorders>
              <w:top w:val="single" w:sz="2" w:space="0" w:color="000000"/>
              <w:left w:val="single" w:sz="2" w:space="0" w:color="000000"/>
              <w:bottom w:val="single" w:sz="2" w:space="0" w:color="000000"/>
              <w:right w:val="single" w:sz="2" w:space="0" w:color="000000"/>
            </w:tcBorders>
          </w:tcPr>
          <w:p w:rsidR="00F51311" w:rsidRPr="00715B22" w:rsidRDefault="00F51311" w:rsidP="00AF1F95">
            <w:pPr>
              <w:spacing w:after="0" w:line="240" w:lineRule="auto"/>
              <w:rPr>
                <w:rFonts w:ascii="Arial" w:hAnsi="Arial" w:cs="Arial"/>
                <w:snapToGrid w:val="0"/>
                <w:color w:val="000000"/>
                <w:sz w:val="20"/>
                <w:szCs w:val="20"/>
              </w:rPr>
            </w:pPr>
            <w:r w:rsidRPr="00715B22">
              <w:rPr>
                <w:rFonts w:ascii="Arial" w:hAnsi="Arial" w:cs="Arial"/>
                <w:snapToGrid w:val="0"/>
                <w:color w:val="000000"/>
                <w:sz w:val="20"/>
                <w:szCs w:val="20"/>
              </w:rPr>
              <w:t>Fax:</w:t>
            </w:r>
          </w:p>
        </w:tc>
      </w:tr>
      <w:tr w:rsidR="00F51311" w:rsidRPr="00715B22" w:rsidTr="005209F8">
        <w:trPr>
          <w:cantSplit/>
          <w:trHeight w:val="346"/>
        </w:trPr>
        <w:tc>
          <w:tcPr>
            <w:tcW w:w="4575" w:type="dxa"/>
            <w:gridSpan w:val="2"/>
            <w:vMerge/>
            <w:tcBorders>
              <w:top w:val="nil"/>
              <w:left w:val="single" w:sz="2" w:space="0" w:color="000000"/>
              <w:bottom w:val="single" w:sz="2" w:space="0" w:color="000000"/>
              <w:right w:val="single" w:sz="2" w:space="0" w:color="000000"/>
            </w:tcBorders>
          </w:tcPr>
          <w:p w:rsidR="00F51311" w:rsidRPr="00715B22" w:rsidRDefault="00F51311" w:rsidP="00AF1F95">
            <w:pPr>
              <w:spacing w:after="0" w:line="240" w:lineRule="auto"/>
              <w:rPr>
                <w:rFonts w:ascii="Arial" w:hAnsi="Arial" w:cs="Arial"/>
                <w:snapToGrid w:val="0"/>
                <w:color w:val="000000"/>
                <w:sz w:val="20"/>
                <w:szCs w:val="20"/>
              </w:rPr>
            </w:pPr>
          </w:p>
        </w:tc>
        <w:tc>
          <w:tcPr>
            <w:tcW w:w="4323" w:type="dxa"/>
            <w:gridSpan w:val="3"/>
            <w:tcBorders>
              <w:top w:val="single" w:sz="2" w:space="0" w:color="000000"/>
              <w:left w:val="single" w:sz="2" w:space="0" w:color="000000"/>
              <w:bottom w:val="single" w:sz="2" w:space="0" w:color="000000"/>
              <w:right w:val="single" w:sz="2" w:space="0" w:color="000000"/>
            </w:tcBorders>
          </w:tcPr>
          <w:p w:rsidR="00F51311" w:rsidRPr="00715B22" w:rsidRDefault="00F51311" w:rsidP="00AF1F95">
            <w:pPr>
              <w:spacing w:after="0" w:line="240" w:lineRule="auto"/>
              <w:rPr>
                <w:rFonts w:ascii="Arial" w:hAnsi="Arial" w:cs="Arial"/>
                <w:snapToGrid w:val="0"/>
                <w:color w:val="000000"/>
                <w:sz w:val="20"/>
                <w:szCs w:val="20"/>
              </w:rPr>
            </w:pPr>
            <w:r w:rsidRPr="00715B22">
              <w:rPr>
                <w:rFonts w:ascii="Arial" w:hAnsi="Arial" w:cs="Arial"/>
                <w:snapToGrid w:val="0"/>
                <w:color w:val="000000"/>
                <w:sz w:val="20"/>
                <w:szCs w:val="20"/>
              </w:rPr>
              <w:t>Correo Electrónico:</w:t>
            </w:r>
          </w:p>
        </w:tc>
      </w:tr>
      <w:tr w:rsidR="00F51311" w:rsidRPr="00715B22" w:rsidTr="005209F8">
        <w:trPr>
          <w:trHeight w:val="265"/>
        </w:trPr>
        <w:tc>
          <w:tcPr>
            <w:tcW w:w="8898" w:type="dxa"/>
            <w:gridSpan w:val="5"/>
            <w:tcBorders>
              <w:top w:val="single" w:sz="2" w:space="0" w:color="000000"/>
              <w:left w:val="single" w:sz="2" w:space="0" w:color="000000"/>
              <w:bottom w:val="single" w:sz="2" w:space="0" w:color="000000"/>
              <w:right w:val="single" w:sz="2" w:space="0" w:color="000000"/>
            </w:tcBorders>
          </w:tcPr>
          <w:p w:rsidR="00F51311" w:rsidRPr="00715B22" w:rsidRDefault="00F51311" w:rsidP="00AF1F95">
            <w:pPr>
              <w:spacing w:after="0" w:line="240" w:lineRule="auto"/>
              <w:rPr>
                <w:rFonts w:ascii="Arial" w:hAnsi="Arial" w:cs="Arial"/>
                <w:snapToGrid w:val="0"/>
                <w:color w:val="000000"/>
                <w:sz w:val="20"/>
                <w:szCs w:val="20"/>
              </w:rPr>
            </w:pPr>
            <w:r w:rsidRPr="00715B22">
              <w:rPr>
                <w:rFonts w:ascii="Arial" w:hAnsi="Arial" w:cs="Arial"/>
                <w:snapToGrid w:val="0"/>
                <w:color w:val="000000"/>
                <w:sz w:val="20"/>
                <w:szCs w:val="20"/>
              </w:rPr>
              <w:t>Contacto:</w:t>
            </w:r>
          </w:p>
        </w:tc>
      </w:tr>
      <w:tr w:rsidR="00F51311" w:rsidRPr="00715B22" w:rsidTr="005209F8">
        <w:trPr>
          <w:trHeight w:val="265"/>
        </w:trPr>
        <w:tc>
          <w:tcPr>
            <w:tcW w:w="6300" w:type="dxa"/>
            <w:gridSpan w:val="3"/>
            <w:tcBorders>
              <w:top w:val="single" w:sz="2" w:space="0" w:color="000000"/>
              <w:left w:val="single" w:sz="2" w:space="0" w:color="000000"/>
              <w:bottom w:val="single" w:sz="2" w:space="0" w:color="000000"/>
              <w:right w:val="single" w:sz="2" w:space="0" w:color="000000"/>
            </w:tcBorders>
          </w:tcPr>
          <w:p w:rsidR="00F51311" w:rsidRPr="00715B22" w:rsidRDefault="00F51311" w:rsidP="00AF1F95">
            <w:pPr>
              <w:spacing w:after="0" w:line="240" w:lineRule="auto"/>
              <w:rPr>
                <w:rFonts w:ascii="Arial" w:hAnsi="Arial" w:cs="Arial"/>
                <w:snapToGrid w:val="0"/>
                <w:color w:val="000000"/>
                <w:sz w:val="20"/>
                <w:szCs w:val="20"/>
              </w:rPr>
            </w:pPr>
            <w:r w:rsidRPr="00715B22">
              <w:rPr>
                <w:rFonts w:ascii="Arial" w:hAnsi="Arial" w:cs="Arial"/>
                <w:snapToGrid w:val="0"/>
                <w:color w:val="000000"/>
                <w:sz w:val="20"/>
                <w:szCs w:val="20"/>
              </w:rPr>
              <w:t>Personal entrevistado:</w:t>
            </w:r>
          </w:p>
        </w:tc>
        <w:tc>
          <w:tcPr>
            <w:tcW w:w="2598" w:type="dxa"/>
            <w:gridSpan w:val="2"/>
            <w:tcBorders>
              <w:top w:val="single" w:sz="2" w:space="0" w:color="000000"/>
              <w:left w:val="single" w:sz="2" w:space="0" w:color="000000"/>
              <w:bottom w:val="single" w:sz="2" w:space="0" w:color="000000"/>
              <w:right w:val="single" w:sz="2" w:space="0" w:color="000000"/>
            </w:tcBorders>
          </w:tcPr>
          <w:p w:rsidR="00F51311" w:rsidRPr="00715B22" w:rsidRDefault="00F51311" w:rsidP="00AF1F95">
            <w:pPr>
              <w:spacing w:after="0" w:line="240" w:lineRule="auto"/>
              <w:rPr>
                <w:rFonts w:ascii="Arial" w:hAnsi="Arial" w:cs="Arial"/>
                <w:snapToGrid w:val="0"/>
                <w:color w:val="000000"/>
                <w:sz w:val="20"/>
                <w:szCs w:val="20"/>
              </w:rPr>
            </w:pPr>
            <w:r w:rsidRPr="00715B22">
              <w:rPr>
                <w:rFonts w:ascii="Arial" w:hAnsi="Arial" w:cs="Arial"/>
                <w:snapToGrid w:val="0"/>
                <w:color w:val="000000"/>
                <w:sz w:val="20"/>
                <w:szCs w:val="20"/>
              </w:rPr>
              <w:t>Puesto:</w:t>
            </w:r>
          </w:p>
        </w:tc>
      </w:tr>
    </w:tbl>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noProof/>
          <w:sz w:val="20"/>
          <w:szCs w:val="20"/>
          <w:lang w:eastAsia="es-MX"/>
        </w:rPr>
        <mc:AlternateContent>
          <mc:Choice Requires="wps">
            <w:drawing>
              <wp:anchor distT="0" distB="0" distL="114300" distR="114300" simplePos="0" relativeHeight="251661312" behindDoc="0" locked="0" layoutInCell="0" allowOverlap="1" wp14:anchorId="66D74C9F" wp14:editId="66D74CA0">
                <wp:simplePos x="0" y="0"/>
                <wp:positionH relativeFrom="column">
                  <wp:posOffset>11430</wp:posOffset>
                </wp:positionH>
                <wp:positionV relativeFrom="paragraph">
                  <wp:posOffset>200025</wp:posOffset>
                </wp:positionV>
                <wp:extent cx="2926080" cy="274320"/>
                <wp:effectExtent l="0" t="0" r="0" b="0"/>
                <wp:wrapNone/>
                <wp:docPr id="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76E96" id="Rectangle 4" o:spid="_x0000_s1026" style="position:absolute;margin-left:.9pt;margin-top:15.75pt;width:230.4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nwrwIAAKY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" o:allowincell="f" filled="f" stroked="f"/>
            </w:pict>
          </mc:Fallback>
        </mc:AlternateContent>
      </w:r>
      <w:r w:rsidRPr="00715B22">
        <w:rPr>
          <w:rFonts w:ascii="Arial" w:hAnsi="Arial" w:cs="Arial"/>
          <w:sz w:val="20"/>
          <w:szCs w:val="20"/>
        </w:rPr>
        <w:t>Llene completamente todas y cada una de las preguntas siguientes:</w:t>
      </w:r>
    </w:p>
    <w:p w:rsidR="00F51311" w:rsidRPr="00715B22" w:rsidRDefault="00F51311" w:rsidP="00AF1F95">
      <w:pPr>
        <w:spacing w:after="0" w:line="240" w:lineRule="auto"/>
        <w:rPr>
          <w:rFonts w:ascii="Arial" w:hAnsi="Arial" w:cs="Arial"/>
          <w:b/>
          <w:sz w:val="20"/>
          <w:szCs w:val="20"/>
        </w:rPr>
      </w:pPr>
    </w:p>
    <w:p w:rsidR="00F51311" w:rsidRPr="00715B22" w:rsidRDefault="00F51311" w:rsidP="00AF1F95">
      <w:pPr>
        <w:spacing w:after="0" w:line="240" w:lineRule="auto"/>
        <w:rPr>
          <w:rFonts w:ascii="Arial" w:hAnsi="Arial" w:cs="Arial"/>
          <w:b/>
          <w:sz w:val="20"/>
          <w:szCs w:val="20"/>
        </w:rPr>
      </w:pPr>
      <w:r w:rsidRPr="00715B22">
        <w:rPr>
          <w:rFonts w:ascii="Arial" w:hAnsi="Arial" w:cs="Arial"/>
          <w:b/>
          <w:sz w:val="20"/>
          <w:szCs w:val="20"/>
        </w:rPr>
        <w:t>1.- ¿A cuántas empresas de nivel reconocido presentan sus SERVICIOS actualmente?</w:t>
      </w:r>
    </w:p>
    <w:p w:rsidR="00F51311" w:rsidRPr="00715B22" w:rsidRDefault="005209F8" w:rsidP="00AF1F95">
      <w:pPr>
        <w:spacing w:after="0" w:line="240" w:lineRule="auto"/>
        <w:rPr>
          <w:rFonts w:ascii="Arial" w:hAnsi="Arial" w:cs="Arial"/>
          <w:b/>
          <w:sz w:val="20"/>
          <w:szCs w:val="20"/>
        </w:rPr>
      </w:pPr>
      <w:r w:rsidRPr="00715B22">
        <w:rPr>
          <w:rFonts w:ascii="Arial" w:hAnsi="Arial" w:cs="Arial"/>
          <w:noProof/>
          <w:sz w:val="20"/>
          <w:szCs w:val="20"/>
          <w:lang w:eastAsia="es-MX"/>
        </w:rPr>
        <mc:AlternateContent>
          <mc:Choice Requires="wps">
            <w:drawing>
              <wp:anchor distT="0" distB="0" distL="114300" distR="114300" simplePos="0" relativeHeight="251667456" behindDoc="0" locked="0" layoutInCell="0" allowOverlap="1" wp14:anchorId="66D74CA1" wp14:editId="66D74CA2">
                <wp:simplePos x="0" y="0"/>
                <wp:positionH relativeFrom="column">
                  <wp:posOffset>4413202</wp:posOffset>
                </wp:positionH>
                <wp:positionV relativeFrom="paragraph">
                  <wp:posOffset>100624</wp:posOffset>
                </wp:positionV>
                <wp:extent cx="274320" cy="182880"/>
                <wp:effectExtent l="0" t="0" r="11430" b="26670"/>
                <wp:wrapNone/>
                <wp:docPr id="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EEA44" id="Rectangle 10" o:spid="_x0000_s1026" style="position:absolute;margin-left:347.5pt;margin-top:7.9pt;width:21.6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" o:allowincell="f" filled="f"/>
            </w:pict>
          </mc:Fallback>
        </mc:AlternateContent>
      </w:r>
      <w:r w:rsidRPr="00715B22">
        <w:rPr>
          <w:rFonts w:ascii="Arial" w:hAnsi="Arial" w:cs="Arial"/>
          <w:noProof/>
          <w:sz w:val="20"/>
          <w:szCs w:val="20"/>
          <w:lang w:eastAsia="es-MX"/>
        </w:rPr>
        <mc:AlternateContent>
          <mc:Choice Requires="wps">
            <w:drawing>
              <wp:anchor distT="0" distB="0" distL="114300" distR="114300" simplePos="0" relativeHeight="251666432" behindDoc="0" locked="0" layoutInCell="0" allowOverlap="1" wp14:anchorId="66D74CA3" wp14:editId="66D74CA4">
                <wp:simplePos x="0" y="0"/>
                <wp:positionH relativeFrom="column">
                  <wp:posOffset>2633778</wp:posOffset>
                </wp:positionH>
                <wp:positionV relativeFrom="paragraph">
                  <wp:posOffset>71344</wp:posOffset>
                </wp:positionV>
                <wp:extent cx="274320" cy="182880"/>
                <wp:effectExtent l="0" t="0" r="11430" b="26670"/>
                <wp:wrapNone/>
                <wp:docPr id="2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07083" id="Rectangle 9" o:spid="_x0000_s1026" style="position:absolute;margin-left:207.4pt;margin-top:5.6pt;width:21.6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e7neAIAAPs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" o:allowincell="f" filled="f"/>
            </w:pict>
          </mc:Fallback>
        </mc:AlternateContent>
      </w:r>
      <w:r w:rsidR="00F51311" w:rsidRPr="00715B22">
        <w:rPr>
          <w:rFonts w:ascii="Arial" w:hAnsi="Arial" w:cs="Arial"/>
          <w:noProof/>
          <w:sz w:val="20"/>
          <w:szCs w:val="20"/>
          <w:lang w:eastAsia="es-MX"/>
        </w:rPr>
        <mc:AlternateContent>
          <mc:Choice Requires="wps">
            <w:drawing>
              <wp:anchor distT="0" distB="0" distL="114300" distR="114300" simplePos="0" relativeHeight="251665408" behindDoc="0" locked="0" layoutInCell="0" allowOverlap="1" wp14:anchorId="66D74CA5" wp14:editId="66D74CA6">
                <wp:simplePos x="0" y="0"/>
                <wp:positionH relativeFrom="column">
                  <wp:posOffset>1033362</wp:posOffset>
                </wp:positionH>
                <wp:positionV relativeFrom="paragraph">
                  <wp:posOffset>78853</wp:posOffset>
                </wp:positionV>
                <wp:extent cx="274320" cy="182880"/>
                <wp:effectExtent l="0" t="0" r="11430" b="26670"/>
                <wp:wrapNone/>
                <wp:docPr id="2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13E80" id="Rectangle 8" o:spid="_x0000_s1026" style="position:absolute;margin-left:81.35pt;margin-top:6.2pt;width:21.6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5seAIAAPs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" o:allowincell="f" filled="f"/>
            </w:pict>
          </mc:Fallback>
        </mc:AlternateContent>
      </w: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Más de 5 empresas                         de 3 a 5 empresas                        menos de 3 empresas</w:t>
      </w:r>
    </w:p>
    <w:p w:rsidR="00F51311" w:rsidRPr="00715B22" w:rsidRDefault="00F51311" w:rsidP="00AF1F95">
      <w:pPr>
        <w:spacing w:after="0" w:line="240" w:lineRule="auto"/>
        <w:rPr>
          <w:rFonts w:ascii="Arial" w:hAnsi="Arial" w:cs="Arial"/>
          <w:b/>
          <w:sz w:val="20"/>
          <w:szCs w:val="20"/>
        </w:rPr>
      </w:pPr>
    </w:p>
    <w:p w:rsidR="00F51311" w:rsidRPr="00715B22" w:rsidRDefault="00F51311" w:rsidP="00AF1F95">
      <w:pPr>
        <w:spacing w:after="0" w:line="240" w:lineRule="auto"/>
        <w:rPr>
          <w:rFonts w:ascii="Arial" w:hAnsi="Arial" w:cs="Arial"/>
          <w:b/>
          <w:sz w:val="20"/>
          <w:szCs w:val="20"/>
        </w:rPr>
      </w:pPr>
      <w:r w:rsidRPr="00715B22">
        <w:rPr>
          <w:rFonts w:ascii="Arial" w:hAnsi="Arial" w:cs="Arial"/>
          <w:b/>
          <w:sz w:val="20"/>
          <w:szCs w:val="20"/>
        </w:rPr>
        <w:t>2.- Respecto a su respuesta anterior llene la siguiente información:</w:t>
      </w:r>
    </w:p>
    <w:p w:rsidR="00F51311" w:rsidRPr="00715B22" w:rsidRDefault="00F51311" w:rsidP="00AF1F95">
      <w:pPr>
        <w:spacing w:after="0" w:line="240" w:lineRule="auto"/>
        <w:rPr>
          <w:rFonts w:ascii="Arial" w:hAnsi="Arial" w:cs="Arial"/>
          <w:b/>
          <w:sz w:val="20"/>
          <w:szCs w:val="20"/>
        </w:rPr>
      </w:pP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6120"/>
        <w:gridCol w:w="2520"/>
      </w:tblGrid>
      <w:tr w:rsidR="00F51311" w:rsidRPr="00715B22" w:rsidTr="00E37669">
        <w:tc>
          <w:tcPr>
            <w:tcW w:w="540" w:type="dxa"/>
          </w:tcPr>
          <w:p w:rsidR="00F51311" w:rsidRPr="00715B22" w:rsidRDefault="00F51311" w:rsidP="00AF1F95">
            <w:pPr>
              <w:spacing w:after="0" w:line="240" w:lineRule="auto"/>
              <w:rPr>
                <w:rFonts w:ascii="Arial" w:hAnsi="Arial" w:cs="Arial"/>
                <w:b/>
                <w:sz w:val="20"/>
                <w:szCs w:val="20"/>
              </w:rPr>
            </w:pPr>
          </w:p>
        </w:tc>
        <w:tc>
          <w:tcPr>
            <w:tcW w:w="6120" w:type="dxa"/>
          </w:tcPr>
          <w:p w:rsidR="00F51311" w:rsidRPr="00715B22" w:rsidRDefault="00F51311" w:rsidP="00AF1F95">
            <w:pPr>
              <w:spacing w:after="0" w:line="240" w:lineRule="auto"/>
              <w:rPr>
                <w:rFonts w:ascii="Arial" w:hAnsi="Arial" w:cs="Arial"/>
                <w:b/>
                <w:sz w:val="20"/>
                <w:szCs w:val="20"/>
              </w:rPr>
            </w:pPr>
            <w:r w:rsidRPr="00715B22">
              <w:rPr>
                <w:rFonts w:ascii="Arial" w:hAnsi="Arial" w:cs="Arial"/>
                <w:b/>
                <w:sz w:val="20"/>
                <w:szCs w:val="20"/>
              </w:rPr>
              <w:t>EMPRESA</w:t>
            </w:r>
          </w:p>
        </w:tc>
        <w:tc>
          <w:tcPr>
            <w:tcW w:w="2520" w:type="dxa"/>
          </w:tcPr>
          <w:p w:rsidR="00F51311" w:rsidRPr="00715B22" w:rsidRDefault="00F51311" w:rsidP="00AF1F95">
            <w:pPr>
              <w:spacing w:after="0" w:line="240" w:lineRule="auto"/>
              <w:rPr>
                <w:rFonts w:ascii="Arial" w:hAnsi="Arial" w:cs="Arial"/>
                <w:b/>
                <w:sz w:val="20"/>
                <w:szCs w:val="20"/>
              </w:rPr>
            </w:pPr>
            <w:r w:rsidRPr="00715B22">
              <w:rPr>
                <w:rFonts w:ascii="Arial" w:hAnsi="Arial" w:cs="Arial"/>
                <w:b/>
                <w:sz w:val="20"/>
                <w:szCs w:val="20"/>
              </w:rPr>
              <w:t>TELÉFONO</w:t>
            </w:r>
          </w:p>
        </w:tc>
      </w:tr>
      <w:tr w:rsidR="00F51311" w:rsidRPr="00715B22" w:rsidTr="00E37669">
        <w:tc>
          <w:tcPr>
            <w:tcW w:w="540" w:type="dxa"/>
          </w:tcPr>
          <w:p w:rsidR="00F51311" w:rsidRPr="00715B22" w:rsidRDefault="00F51311" w:rsidP="00AF1F95">
            <w:pPr>
              <w:spacing w:after="0" w:line="240" w:lineRule="auto"/>
              <w:rPr>
                <w:rFonts w:ascii="Arial" w:hAnsi="Arial" w:cs="Arial"/>
                <w:b/>
                <w:sz w:val="20"/>
                <w:szCs w:val="20"/>
              </w:rPr>
            </w:pPr>
            <w:r w:rsidRPr="00715B22">
              <w:rPr>
                <w:rFonts w:ascii="Arial" w:hAnsi="Arial" w:cs="Arial"/>
                <w:b/>
                <w:sz w:val="20"/>
                <w:szCs w:val="20"/>
              </w:rPr>
              <w:t>A</w:t>
            </w:r>
          </w:p>
        </w:tc>
        <w:tc>
          <w:tcPr>
            <w:tcW w:w="6120" w:type="dxa"/>
          </w:tcPr>
          <w:p w:rsidR="00F51311" w:rsidRPr="00715B22" w:rsidRDefault="00F51311" w:rsidP="00AF1F95">
            <w:pPr>
              <w:spacing w:after="0" w:line="240" w:lineRule="auto"/>
              <w:rPr>
                <w:rFonts w:ascii="Arial" w:hAnsi="Arial" w:cs="Arial"/>
                <w:b/>
                <w:sz w:val="20"/>
                <w:szCs w:val="20"/>
              </w:rPr>
            </w:pPr>
          </w:p>
        </w:tc>
        <w:tc>
          <w:tcPr>
            <w:tcW w:w="2520" w:type="dxa"/>
          </w:tcPr>
          <w:p w:rsidR="00F51311" w:rsidRPr="00715B22" w:rsidRDefault="00F51311" w:rsidP="00AF1F95">
            <w:pPr>
              <w:spacing w:after="0" w:line="240" w:lineRule="auto"/>
              <w:rPr>
                <w:rFonts w:ascii="Arial" w:hAnsi="Arial" w:cs="Arial"/>
                <w:b/>
                <w:sz w:val="20"/>
                <w:szCs w:val="20"/>
              </w:rPr>
            </w:pPr>
          </w:p>
        </w:tc>
      </w:tr>
      <w:tr w:rsidR="00F51311" w:rsidRPr="00715B22" w:rsidTr="00E37669">
        <w:tc>
          <w:tcPr>
            <w:tcW w:w="540" w:type="dxa"/>
          </w:tcPr>
          <w:p w:rsidR="00F51311" w:rsidRPr="00715B22" w:rsidRDefault="00F51311" w:rsidP="00AF1F95">
            <w:pPr>
              <w:spacing w:after="0" w:line="240" w:lineRule="auto"/>
              <w:rPr>
                <w:rFonts w:ascii="Arial" w:hAnsi="Arial" w:cs="Arial"/>
                <w:b/>
                <w:sz w:val="20"/>
                <w:szCs w:val="20"/>
              </w:rPr>
            </w:pPr>
            <w:r w:rsidRPr="00715B22">
              <w:rPr>
                <w:rFonts w:ascii="Arial" w:hAnsi="Arial" w:cs="Arial"/>
                <w:b/>
                <w:sz w:val="20"/>
                <w:szCs w:val="20"/>
              </w:rPr>
              <w:t>B</w:t>
            </w:r>
          </w:p>
        </w:tc>
        <w:tc>
          <w:tcPr>
            <w:tcW w:w="6120" w:type="dxa"/>
          </w:tcPr>
          <w:p w:rsidR="00F51311" w:rsidRPr="00715B22" w:rsidRDefault="00F51311" w:rsidP="00AF1F95">
            <w:pPr>
              <w:spacing w:after="0" w:line="240" w:lineRule="auto"/>
              <w:rPr>
                <w:rFonts w:ascii="Arial" w:hAnsi="Arial" w:cs="Arial"/>
                <w:b/>
                <w:sz w:val="20"/>
                <w:szCs w:val="20"/>
              </w:rPr>
            </w:pPr>
          </w:p>
        </w:tc>
        <w:tc>
          <w:tcPr>
            <w:tcW w:w="2520" w:type="dxa"/>
          </w:tcPr>
          <w:p w:rsidR="00F51311" w:rsidRPr="00715B22" w:rsidRDefault="00F51311" w:rsidP="00AF1F95">
            <w:pPr>
              <w:spacing w:after="0" w:line="240" w:lineRule="auto"/>
              <w:rPr>
                <w:rFonts w:ascii="Arial" w:hAnsi="Arial" w:cs="Arial"/>
                <w:b/>
                <w:sz w:val="20"/>
                <w:szCs w:val="20"/>
              </w:rPr>
            </w:pPr>
          </w:p>
        </w:tc>
      </w:tr>
    </w:tbl>
    <w:p w:rsidR="00F51311" w:rsidRPr="00715B22" w:rsidRDefault="00F51311" w:rsidP="00AF1F95">
      <w:pPr>
        <w:spacing w:after="0" w:line="240" w:lineRule="auto"/>
        <w:rPr>
          <w:rFonts w:ascii="Arial" w:hAnsi="Arial" w:cs="Arial"/>
          <w:b/>
          <w:sz w:val="20"/>
          <w:szCs w:val="20"/>
        </w:rPr>
      </w:pPr>
    </w:p>
    <w:p w:rsidR="00F51311" w:rsidRPr="00715B22" w:rsidRDefault="00F51311" w:rsidP="00AF1F95">
      <w:pPr>
        <w:spacing w:after="0" w:line="240" w:lineRule="auto"/>
        <w:rPr>
          <w:rFonts w:ascii="Arial" w:hAnsi="Arial" w:cs="Arial"/>
          <w:b/>
          <w:sz w:val="20"/>
          <w:szCs w:val="20"/>
        </w:rPr>
      </w:pPr>
      <w:r w:rsidRPr="00715B22">
        <w:rPr>
          <w:rFonts w:ascii="Arial" w:hAnsi="Arial" w:cs="Arial"/>
          <w:b/>
          <w:sz w:val="20"/>
          <w:szCs w:val="20"/>
        </w:rPr>
        <w:t>3.- ¿Cuenta su empresa con la implementación de un sistema de</w:t>
      </w:r>
      <w:r w:rsidR="00766116" w:rsidRPr="00715B22">
        <w:rPr>
          <w:rFonts w:ascii="Arial" w:hAnsi="Arial" w:cs="Arial"/>
          <w:b/>
          <w:sz w:val="20"/>
          <w:szCs w:val="20"/>
        </w:rPr>
        <w:t xml:space="preserve"> Gestión Integral</w:t>
      </w:r>
      <w:r w:rsidRPr="00715B22">
        <w:rPr>
          <w:rFonts w:ascii="Arial" w:hAnsi="Arial" w:cs="Arial"/>
          <w:b/>
          <w:sz w:val="20"/>
          <w:szCs w:val="20"/>
        </w:rPr>
        <w:t>, es decir con procedimientos escritos?</w:t>
      </w:r>
    </w:p>
    <w:p w:rsidR="00F51311" w:rsidRPr="00715B22" w:rsidRDefault="005209F8" w:rsidP="00AF1F95">
      <w:pPr>
        <w:spacing w:after="0" w:line="240" w:lineRule="auto"/>
        <w:rPr>
          <w:rFonts w:ascii="Arial" w:hAnsi="Arial" w:cs="Arial"/>
          <w:b/>
          <w:sz w:val="20"/>
          <w:szCs w:val="20"/>
        </w:rPr>
      </w:pPr>
      <w:r w:rsidRPr="00715B22">
        <w:rPr>
          <w:rFonts w:ascii="Arial" w:hAnsi="Arial" w:cs="Arial"/>
          <w:noProof/>
          <w:sz w:val="20"/>
          <w:szCs w:val="20"/>
          <w:lang w:eastAsia="es-MX"/>
        </w:rPr>
        <mc:AlternateContent>
          <mc:Choice Requires="wps">
            <w:drawing>
              <wp:anchor distT="0" distB="0" distL="114300" distR="114300" simplePos="0" relativeHeight="251664384" behindDoc="0" locked="0" layoutInCell="0" allowOverlap="1" wp14:anchorId="66D74CA7" wp14:editId="66D74CA8">
                <wp:simplePos x="0" y="0"/>
                <wp:positionH relativeFrom="column">
                  <wp:posOffset>5114664</wp:posOffset>
                </wp:positionH>
                <wp:positionV relativeFrom="paragraph">
                  <wp:posOffset>97735</wp:posOffset>
                </wp:positionV>
                <wp:extent cx="274320" cy="182880"/>
                <wp:effectExtent l="0" t="0" r="11430" b="26670"/>
                <wp:wrapNone/>
                <wp:docPr id="2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CF9F7" id="Rectangle 7" o:spid="_x0000_s1026" style="position:absolute;margin-left:402.75pt;margin-top:7.7pt;width:21.6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11gdwIAAPs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" o:allowincell="f" filled="f"/>
            </w:pict>
          </mc:Fallback>
        </mc:AlternateContent>
      </w:r>
      <w:r w:rsidRPr="00715B22">
        <w:rPr>
          <w:rFonts w:ascii="Arial" w:hAnsi="Arial" w:cs="Arial"/>
          <w:noProof/>
          <w:sz w:val="20"/>
          <w:szCs w:val="20"/>
          <w:lang w:eastAsia="es-MX"/>
        </w:rPr>
        <mc:AlternateContent>
          <mc:Choice Requires="wps">
            <w:drawing>
              <wp:anchor distT="0" distB="0" distL="114300" distR="114300" simplePos="0" relativeHeight="251663360" behindDoc="0" locked="0" layoutInCell="0" allowOverlap="1" wp14:anchorId="66D74CA9" wp14:editId="66D74CAA">
                <wp:simplePos x="0" y="0"/>
                <wp:positionH relativeFrom="column">
                  <wp:posOffset>3500583</wp:posOffset>
                </wp:positionH>
                <wp:positionV relativeFrom="paragraph">
                  <wp:posOffset>83148</wp:posOffset>
                </wp:positionV>
                <wp:extent cx="274320" cy="182880"/>
                <wp:effectExtent l="0" t="0" r="11430" b="26670"/>
                <wp:wrapNone/>
                <wp:docPr id="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7407E" id="Rectangle 6" o:spid="_x0000_s1026" style="position:absolute;margin-left:275.65pt;margin-top:6.55pt;width:21.6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u3reAIAAPs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" o:allowincell="f" filled="f"/>
            </w:pict>
          </mc:Fallback>
        </mc:AlternateContent>
      </w:r>
      <w:r w:rsidR="00F51311" w:rsidRPr="00715B22">
        <w:rPr>
          <w:rFonts w:ascii="Arial" w:hAnsi="Arial" w:cs="Arial"/>
          <w:b/>
          <w:noProof/>
          <w:sz w:val="20"/>
          <w:szCs w:val="20"/>
          <w:lang w:eastAsia="es-MX"/>
        </w:rPr>
        <mc:AlternateContent>
          <mc:Choice Requires="wps">
            <w:drawing>
              <wp:anchor distT="0" distB="0" distL="114300" distR="114300" simplePos="0" relativeHeight="251662336" behindDoc="0" locked="0" layoutInCell="0" allowOverlap="1" wp14:anchorId="66D74CAB" wp14:editId="66D74CAC">
                <wp:simplePos x="0" y="0"/>
                <wp:positionH relativeFrom="column">
                  <wp:posOffset>810260</wp:posOffset>
                </wp:positionH>
                <wp:positionV relativeFrom="paragraph">
                  <wp:posOffset>52705</wp:posOffset>
                </wp:positionV>
                <wp:extent cx="274320" cy="182880"/>
                <wp:effectExtent l="0" t="0" r="11430" b="26670"/>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8FBC6" id="Rectangle 5" o:spid="_x0000_s1026" style="position:absolute;margin-left:63.8pt;margin-top:4.15pt;width:21.6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" o:allowincell="f" filled="f"/>
            </w:pict>
          </mc:Fallback>
        </mc:AlternateContent>
      </w: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Si cuenta</w:t>
      </w:r>
      <w:r w:rsidRPr="00715B22">
        <w:rPr>
          <w:rFonts w:ascii="Arial" w:hAnsi="Arial" w:cs="Arial"/>
          <w:b/>
          <w:sz w:val="20"/>
          <w:szCs w:val="20"/>
        </w:rPr>
        <w:tab/>
      </w:r>
      <w:r w:rsidRPr="00715B22">
        <w:rPr>
          <w:rFonts w:ascii="Arial" w:hAnsi="Arial" w:cs="Arial"/>
          <w:b/>
          <w:sz w:val="20"/>
          <w:szCs w:val="20"/>
        </w:rPr>
        <w:tab/>
      </w:r>
      <w:r w:rsidRPr="00715B22">
        <w:rPr>
          <w:rFonts w:ascii="Arial" w:hAnsi="Arial" w:cs="Arial"/>
          <w:b/>
          <w:sz w:val="20"/>
          <w:szCs w:val="20"/>
        </w:rPr>
        <w:tab/>
        <w:t xml:space="preserve">   </w:t>
      </w:r>
      <w:r w:rsidRPr="00715B22">
        <w:rPr>
          <w:rFonts w:ascii="Arial" w:hAnsi="Arial" w:cs="Arial"/>
          <w:sz w:val="20"/>
          <w:szCs w:val="20"/>
        </w:rPr>
        <w:t>En proceso de implantación</w:t>
      </w:r>
      <w:r w:rsidRPr="00715B22">
        <w:rPr>
          <w:rFonts w:ascii="Arial" w:hAnsi="Arial" w:cs="Arial"/>
          <w:sz w:val="20"/>
          <w:szCs w:val="20"/>
        </w:rPr>
        <w:tab/>
      </w:r>
      <w:r w:rsidRPr="00715B22">
        <w:rPr>
          <w:rFonts w:ascii="Arial" w:hAnsi="Arial" w:cs="Arial"/>
          <w:sz w:val="20"/>
          <w:szCs w:val="20"/>
        </w:rPr>
        <w:tab/>
        <w:t xml:space="preserve">             No cuenta</w:t>
      </w:r>
    </w:p>
    <w:p w:rsidR="00F51311" w:rsidRPr="00715B22" w:rsidRDefault="00F51311" w:rsidP="00AF1F95">
      <w:pPr>
        <w:spacing w:after="0" w:line="240" w:lineRule="auto"/>
        <w:rPr>
          <w:rFonts w:ascii="Arial" w:hAnsi="Arial" w:cs="Arial"/>
          <w:b/>
          <w:sz w:val="20"/>
          <w:szCs w:val="20"/>
        </w:rPr>
      </w:pPr>
    </w:p>
    <w:p w:rsidR="00F51311" w:rsidRPr="00715B22" w:rsidRDefault="00F51311" w:rsidP="00AF1F95">
      <w:pPr>
        <w:spacing w:after="0" w:line="240" w:lineRule="auto"/>
        <w:rPr>
          <w:rFonts w:ascii="Arial" w:hAnsi="Arial" w:cs="Arial"/>
          <w:b/>
          <w:sz w:val="20"/>
          <w:szCs w:val="20"/>
        </w:rPr>
      </w:pPr>
      <w:r w:rsidRPr="00715B22">
        <w:rPr>
          <w:rFonts w:ascii="Arial" w:hAnsi="Arial" w:cs="Arial"/>
          <w:b/>
          <w:sz w:val="20"/>
          <w:szCs w:val="20"/>
        </w:rPr>
        <w:t>4.- ¿Tiene la capacidad de cumplir con las especificaciones de calidad</w:t>
      </w:r>
      <w:r w:rsidRPr="00715B22">
        <w:rPr>
          <w:rFonts w:ascii="Arial" w:hAnsi="Arial" w:cs="Arial"/>
          <w:sz w:val="20"/>
          <w:szCs w:val="20"/>
        </w:rPr>
        <w:t xml:space="preserve"> </w:t>
      </w:r>
      <w:r w:rsidRPr="00715B22">
        <w:rPr>
          <w:rFonts w:ascii="Arial" w:hAnsi="Arial" w:cs="Arial"/>
          <w:b/>
          <w:sz w:val="20"/>
          <w:szCs w:val="20"/>
        </w:rPr>
        <w:t>requeridas en los productos?</w:t>
      </w:r>
    </w:p>
    <w:p w:rsidR="00F51311" w:rsidRPr="00715B22" w:rsidRDefault="00F51311" w:rsidP="00AF1F95">
      <w:pPr>
        <w:spacing w:after="0" w:line="240" w:lineRule="auto"/>
        <w:rPr>
          <w:rFonts w:ascii="Arial" w:hAnsi="Arial" w:cs="Arial"/>
          <w:b/>
          <w:sz w:val="20"/>
          <w:szCs w:val="20"/>
        </w:rPr>
      </w:pPr>
      <w:r w:rsidRPr="00715B22">
        <w:rPr>
          <w:rFonts w:ascii="Arial" w:hAnsi="Arial" w:cs="Arial"/>
          <w:noProof/>
          <w:sz w:val="20"/>
          <w:szCs w:val="20"/>
          <w:lang w:eastAsia="es-MX"/>
        </w:rPr>
        <mc:AlternateContent>
          <mc:Choice Requires="wps">
            <w:drawing>
              <wp:anchor distT="0" distB="0" distL="114300" distR="114300" simplePos="0" relativeHeight="251669504" behindDoc="0" locked="0" layoutInCell="0" allowOverlap="1" wp14:anchorId="66D74CAD" wp14:editId="66D74CAE">
                <wp:simplePos x="0" y="0"/>
                <wp:positionH relativeFrom="column">
                  <wp:posOffset>1371600</wp:posOffset>
                </wp:positionH>
                <wp:positionV relativeFrom="paragraph">
                  <wp:posOffset>98425</wp:posOffset>
                </wp:positionV>
                <wp:extent cx="274320" cy="182880"/>
                <wp:effectExtent l="0" t="0" r="11430" b="26670"/>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75E92" id="Rectangle 12" o:spid="_x0000_s1026" style="position:absolute;margin-left:108pt;margin-top:7.75pt;width:21.6pt;height:1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Ox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" o:allowincell="f" filled="f"/>
            </w:pict>
          </mc:Fallback>
        </mc:AlternateContent>
      </w:r>
      <w:r w:rsidRPr="00715B22">
        <w:rPr>
          <w:rFonts w:ascii="Arial" w:hAnsi="Arial" w:cs="Arial"/>
          <w:noProof/>
          <w:sz w:val="20"/>
          <w:szCs w:val="20"/>
          <w:lang w:eastAsia="es-MX"/>
        </w:rPr>
        <mc:AlternateContent>
          <mc:Choice Requires="wps">
            <w:drawing>
              <wp:anchor distT="0" distB="0" distL="114300" distR="114300" simplePos="0" relativeHeight="251668480" behindDoc="0" locked="0" layoutInCell="0" allowOverlap="1" wp14:anchorId="66D74CAF" wp14:editId="66D74CB0">
                <wp:simplePos x="0" y="0"/>
                <wp:positionH relativeFrom="column">
                  <wp:posOffset>261620</wp:posOffset>
                </wp:positionH>
                <wp:positionV relativeFrom="paragraph">
                  <wp:posOffset>98425</wp:posOffset>
                </wp:positionV>
                <wp:extent cx="274320" cy="182880"/>
                <wp:effectExtent l="0" t="0" r="11430" b="26670"/>
                <wp:wrapNone/>
                <wp:docPr id="2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FED27" id="Rectangle 11" o:spid="_x0000_s1026" style="position:absolute;margin-left:20.6pt;margin-top:7.75pt;width:21.6pt;height:1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" o:allowincell="f" filled="f"/>
            </w:pict>
          </mc:Fallback>
        </mc:AlternateContent>
      </w: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SI</w:t>
      </w:r>
      <w:r w:rsidRPr="00715B22">
        <w:rPr>
          <w:rFonts w:ascii="Arial" w:hAnsi="Arial" w:cs="Arial"/>
          <w:sz w:val="20"/>
          <w:szCs w:val="20"/>
        </w:rPr>
        <w:tab/>
      </w:r>
      <w:r w:rsidRPr="00715B22">
        <w:rPr>
          <w:rFonts w:ascii="Arial" w:hAnsi="Arial" w:cs="Arial"/>
          <w:sz w:val="20"/>
          <w:szCs w:val="20"/>
        </w:rPr>
        <w:tab/>
        <w:t xml:space="preserve">    NO</w:t>
      </w:r>
      <w:r w:rsidRPr="00715B22">
        <w:rPr>
          <w:rFonts w:ascii="Arial" w:hAnsi="Arial" w:cs="Arial"/>
          <w:sz w:val="20"/>
          <w:szCs w:val="20"/>
        </w:rPr>
        <w:tab/>
      </w:r>
      <w:r w:rsidRPr="00715B22">
        <w:rPr>
          <w:rFonts w:ascii="Arial" w:hAnsi="Arial" w:cs="Arial"/>
          <w:sz w:val="20"/>
          <w:szCs w:val="20"/>
        </w:rPr>
        <w:tab/>
      </w:r>
      <w:r w:rsidRPr="00715B22">
        <w:rPr>
          <w:rFonts w:ascii="Arial" w:hAnsi="Arial" w:cs="Arial"/>
          <w:sz w:val="20"/>
          <w:szCs w:val="20"/>
        </w:rPr>
        <w:tab/>
        <w:t>En caso de ser esta última explique: ______________________</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b/>
          <w:sz w:val="20"/>
          <w:szCs w:val="20"/>
        </w:rPr>
      </w:pPr>
      <w:r w:rsidRPr="00715B22">
        <w:rPr>
          <w:rFonts w:ascii="Arial" w:hAnsi="Arial" w:cs="Arial"/>
          <w:b/>
          <w:sz w:val="20"/>
          <w:szCs w:val="20"/>
        </w:rPr>
        <w:t>5.- ¿Sus productos tienen Garantía?</w:t>
      </w:r>
    </w:p>
    <w:p w:rsidR="00F51311" w:rsidRPr="00715B22" w:rsidRDefault="00F51311" w:rsidP="00AF1F95">
      <w:pPr>
        <w:spacing w:after="0" w:line="240" w:lineRule="auto"/>
        <w:rPr>
          <w:rFonts w:ascii="Arial" w:hAnsi="Arial" w:cs="Arial"/>
          <w:b/>
          <w:sz w:val="20"/>
          <w:szCs w:val="20"/>
        </w:rPr>
      </w:pPr>
      <w:r w:rsidRPr="00715B22">
        <w:rPr>
          <w:rFonts w:ascii="Arial" w:hAnsi="Arial" w:cs="Arial"/>
          <w:noProof/>
          <w:sz w:val="20"/>
          <w:szCs w:val="20"/>
          <w:lang w:eastAsia="es-MX"/>
        </w:rPr>
        <mc:AlternateContent>
          <mc:Choice Requires="wps">
            <w:drawing>
              <wp:anchor distT="0" distB="0" distL="114300" distR="114300" simplePos="0" relativeHeight="251682816" behindDoc="0" locked="0" layoutInCell="0" allowOverlap="1" wp14:anchorId="66D74CB1" wp14:editId="66D74CB2">
                <wp:simplePos x="0" y="0"/>
                <wp:positionH relativeFrom="column">
                  <wp:posOffset>1376680</wp:posOffset>
                </wp:positionH>
                <wp:positionV relativeFrom="paragraph">
                  <wp:posOffset>59690</wp:posOffset>
                </wp:positionV>
                <wp:extent cx="274320" cy="182880"/>
                <wp:effectExtent l="0" t="0" r="11430" b="26670"/>
                <wp:wrapNone/>
                <wp:docPr id="2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7A437" id="Rectangle 25" o:spid="_x0000_s1026" style="position:absolute;margin-left:108.4pt;margin-top:4.7pt;width:21.6pt;height:1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rmNdw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" o:allowincell="f" filled="f"/>
            </w:pict>
          </mc:Fallback>
        </mc:AlternateContent>
      </w:r>
      <w:r w:rsidRPr="00715B22">
        <w:rPr>
          <w:rFonts w:ascii="Arial" w:hAnsi="Arial" w:cs="Arial"/>
          <w:noProof/>
          <w:sz w:val="20"/>
          <w:szCs w:val="20"/>
          <w:lang w:eastAsia="es-MX"/>
        </w:rPr>
        <mc:AlternateContent>
          <mc:Choice Requires="wps">
            <w:drawing>
              <wp:anchor distT="0" distB="0" distL="114300" distR="114300" simplePos="0" relativeHeight="251681792" behindDoc="0" locked="0" layoutInCell="0" allowOverlap="1" wp14:anchorId="66D74CB3" wp14:editId="66D74CB4">
                <wp:simplePos x="0" y="0"/>
                <wp:positionH relativeFrom="column">
                  <wp:posOffset>284480</wp:posOffset>
                </wp:positionH>
                <wp:positionV relativeFrom="paragraph">
                  <wp:posOffset>59690</wp:posOffset>
                </wp:positionV>
                <wp:extent cx="274320" cy="182880"/>
                <wp:effectExtent l="0" t="0" r="11430" b="26670"/>
                <wp:wrapNone/>
                <wp:docPr id="1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582F5" id="Rectangle 24" o:spid="_x0000_s1026" style="position:absolute;margin-left:22.4pt;margin-top:4.7pt;width:21.6pt;height:1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nz+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" o:allowincell="f" filled="f"/>
            </w:pict>
          </mc:Fallback>
        </mc:AlternateContent>
      </w:r>
    </w:p>
    <w:p w:rsidR="00F51311" w:rsidRPr="00715B22" w:rsidRDefault="00F51311" w:rsidP="00AF1F95">
      <w:pPr>
        <w:spacing w:after="0" w:line="240" w:lineRule="auto"/>
        <w:rPr>
          <w:rFonts w:ascii="Arial" w:hAnsi="Arial" w:cs="Arial"/>
          <w:b/>
          <w:sz w:val="20"/>
          <w:szCs w:val="20"/>
        </w:rPr>
      </w:pPr>
      <w:r w:rsidRPr="00715B22">
        <w:rPr>
          <w:rFonts w:ascii="Arial" w:hAnsi="Arial" w:cs="Arial"/>
          <w:sz w:val="20"/>
          <w:szCs w:val="20"/>
        </w:rPr>
        <w:t>SI</w:t>
      </w:r>
      <w:r w:rsidRPr="00715B22">
        <w:rPr>
          <w:rFonts w:ascii="Arial" w:hAnsi="Arial" w:cs="Arial"/>
          <w:sz w:val="20"/>
          <w:szCs w:val="20"/>
        </w:rPr>
        <w:tab/>
      </w:r>
      <w:r w:rsidRPr="00715B22">
        <w:rPr>
          <w:rFonts w:ascii="Arial" w:hAnsi="Arial" w:cs="Arial"/>
          <w:sz w:val="20"/>
          <w:szCs w:val="20"/>
        </w:rPr>
        <w:tab/>
        <w:t xml:space="preserve">    NO</w:t>
      </w:r>
      <w:r w:rsidRPr="00715B22">
        <w:rPr>
          <w:rFonts w:ascii="Arial" w:hAnsi="Arial" w:cs="Arial"/>
          <w:sz w:val="20"/>
          <w:szCs w:val="20"/>
        </w:rPr>
        <w:tab/>
      </w:r>
      <w:r w:rsidRPr="00715B22">
        <w:rPr>
          <w:rFonts w:ascii="Arial" w:hAnsi="Arial" w:cs="Arial"/>
          <w:sz w:val="20"/>
          <w:szCs w:val="20"/>
        </w:rPr>
        <w:tab/>
      </w:r>
      <w:r w:rsidRPr="00715B22">
        <w:rPr>
          <w:rFonts w:ascii="Arial" w:hAnsi="Arial" w:cs="Arial"/>
          <w:sz w:val="20"/>
          <w:szCs w:val="20"/>
        </w:rPr>
        <w:tab/>
        <w:t>En caso de ser SI especifique el______</w:t>
      </w:r>
    </w:p>
    <w:p w:rsidR="00F51311" w:rsidRPr="00715B22" w:rsidRDefault="00F51311" w:rsidP="00AF1F95">
      <w:pPr>
        <w:spacing w:after="0" w:line="240" w:lineRule="auto"/>
        <w:rPr>
          <w:rFonts w:ascii="Arial" w:hAnsi="Arial" w:cs="Arial"/>
          <w:b/>
          <w:sz w:val="20"/>
          <w:szCs w:val="20"/>
        </w:rPr>
      </w:pPr>
    </w:p>
    <w:p w:rsidR="00F51311" w:rsidRPr="00715B22" w:rsidRDefault="00F51311" w:rsidP="00AF1F95">
      <w:pPr>
        <w:spacing w:after="0" w:line="240" w:lineRule="auto"/>
        <w:rPr>
          <w:rFonts w:ascii="Arial" w:hAnsi="Arial" w:cs="Arial"/>
          <w:b/>
          <w:sz w:val="20"/>
          <w:szCs w:val="20"/>
        </w:rPr>
      </w:pPr>
      <w:r w:rsidRPr="00715B22">
        <w:rPr>
          <w:rFonts w:ascii="Arial" w:hAnsi="Arial" w:cs="Arial"/>
          <w:b/>
          <w:sz w:val="20"/>
          <w:szCs w:val="20"/>
        </w:rPr>
        <w:t xml:space="preserve">6.- ¿Grado de cumplimiento respecto a los criterios de Calidad en el Servicio requeridos por </w:t>
      </w:r>
      <w:r w:rsidR="00907AF8" w:rsidRPr="00715B22">
        <w:rPr>
          <w:rFonts w:ascii="Arial" w:hAnsi="Arial" w:cs="Arial"/>
          <w:b/>
          <w:sz w:val="20"/>
          <w:szCs w:val="20"/>
        </w:rPr>
        <w:t xml:space="preserve">ASIPONA </w:t>
      </w:r>
      <w:r w:rsidRPr="00715B22">
        <w:rPr>
          <w:rFonts w:ascii="Arial" w:hAnsi="Arial" w:cs="Arial"/>
          <w:b/>
          <w:sz w:val="20"/>
          <w:szCs w:val="20"/>
        </w:rPr>
        <w:t>DOS BOCAS (Tiempo de Entrega, Cantidad especificadas, precios pactados, atención inmediata a clientes, etc)?</w:t>
      </w:r>
    </w:p>
    <w:p w:rsidR="00F51311" w:rsidRPr="00715B22" w:rsidRDefault="00F51311" w:rsidP="00AF1F95">
      <w:pPr>
        <w:spacing w:after="0" w:line="240" w:lineRule="auto"/>
        <w:rPr>
          <w:rFonts w:ascii="Arial" w:hAnsi="Arial" w:cs="Arial"/>
          <w:b/>
          <w:sz w:val="20"/>
          <w:szCs w:val="20"/>
        </w:rPr>
      </w:pPr>
    </w:p>
    <w:p w:rsidR="00F51311" w:rsidRPr="00715B22" w:rsidRDefault="00F51311" w:rsidP="00AF1F95">
      <w:pPr>
        <w:spacing w:after="0" w:line="240" w:lineRule="auto"/>
        <w:ind w:left="2126" w:firstLine="706"/>
        <w:rPr>
          <w:rFonts w:ascii="Arial" w:hAnsi="Arial" w:cs="Arial"/>
          <w:sz w:val="20"/>
          <w:szCs w:val="20"/>
        </w:rPr>
      </w:pPr>
      <w:r w:rsidRPr="00715B22">
        <w:rPr>
          <w:rFonts w:ascii="Arial" w:hAnsi="Arial" w:cs="Arial"/>
          <w:noProof/>
          <w:sz w:val="20"/>
          <w:szCs w:val="20"/>
          <w:lang w:eastAsia="es-MX"/>
        </w:rPr>
        <mc:AlternateContent>
          <mc:Choice Requires="wps">
            <w:drawing>
              <wp:anchor distT="0" distB="0" distL="114300" distR="114300" simplePos="0" relativeHeight="251670528" behindDoc="0" locked="0" layoutInCell="0" allowOverlap="1" wp14:anchorId="66D74CB5" wp14:editId="66D74CB6">
                <wp:simplePos x="0" y="0"/>
                <wp:positionH relativeFrom="column">
                  <wp:posOffset>3162300</wp:posOffset>
                </wp:positionH>
                <wp:positionV relativeFrom="paragraph">
                  <wp:posOffset>9525</wp:posOffset>
                </wp:positionV>
                <wp:extent cx="365760" cy="136525"/>
                <wp:effectExtent l="0" t="0" r="15240" b="15875"/>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1A73D" id="Rectangle 13" o:spid="_x0000_s1026" style="position:absolute;margin-left:249pt;margin-top:.75pt;width:28.8pt;height:1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" o:allowincell="f" filled="f"/>
            </w:pict>
          </mc:Fallback>
        </mc:AlternateContent>
      </w:r>
      <w:r w:rsidRPr="00715B22">
        <w:rPr>
          <w:rFonts w:ascii="Arial" w:hAnsi="Arial" w:cs="Arial"/>
          <w:sz w:val="20"/>
          <w:szCs w:val="20"/>
        </w:rPr>
        <w:t>De 80% a 100%</w:t>
      </w:r>
    </w:p>
    <w:p w:rsidR="00F51311" w:rsidRPr="00715B22" w:rsidRDefault="00F51311" w:rsidP="00AF1F95">
      <w:pPr>
        <w:spacing w:after="0" w:line="240" w:lineRule="auto"/>
        <w:ind w:left="2126" w:firstLine="706"/>
        <w:rPr>
          <w:rFonts w:ascii="Arial" w:hAnsi="Arial" w:cs="Arial"/>
          <w:sz w:val="20"/>
          <w:szCs w:val="20"/>
        </w:rPr>
      </w:pPr>
      <w:r w:rsidRPr="00715B22">
        <w:rPr>
          <w:rFonts w:ascii="Arial" w:hAnsi="Arial" w:cs="Arial"/>
          <w:noProof/>
          <w:sz w:val="20"/>
          <w:szCs w:val="20"/>
          <w:lang w:eastAsia="es-MX"/>
        </w:rPr>
        <mc:AlternateContent>
          <mc:Choice Requires="wps">
            <w:drawing>
              <wp:anchor distT="0" distB="0" distL="114300" distR="114300" simplePos="0" relativeHeight="251679744" behindDoc="0" locked="0" layoutInCell="0" allowOverlap="1" wp14:anchorId="66D74CB7" wp14:editId="66D74CB8">
                <wp:simplePos x="0" y="0"/>
                <wp:positionH relativeFrom="column">
                  <wp:posOffset>3175000</wp:posOffset>
                </wp:positionH>
                <wp:positionV relativeFrom="paragraph">
                  <wp:posOffset>22225</wp:posOffset>
                </wp:positionV>
                <wp:extent cx="365760" cy="136525"/>
                <wp:effectExtent l="0" t="0" r="15240" b="15875"/>
                <wp:wrapNone/>
                <wp:docPr id="1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C6955" id="Rectangle 22" o:spid="_x0000_s1026" style="position:absolute;margin-left:250pt;margin-top:1.75pt;width:28.8pt;height:1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" o:allowincell="f" filled="f"/>
            </w:pict>
          </mc:Fallback>
        </mc:AlternateContent>
      </w:r>
      <w:r w:rsidRPr="00715B22">
        <w:rPr>
          <w:rFonts w:ascii="Arial" w:hAnsi="Arial" w:cs="Arial"/>
          <w:sz w:val="20"/>
          <w:szCs w:val="20"/>
        </w:rPr>
        <w:t>De 50% a 80%</w:t>
      </w:r>
    </w:p>
    <w:p w:rsidR="00F51311" w:rsidRPr="00715B22" w:rsidRDefault="00F51311" w:rsidP="00AF1F95">
      <w:pPr>
        <w:spacing w:after="0" w:line="240" w:lineRule="auto"/>
        <w:ind w:left="2126" w:firstLine="706"/>
        <w:rPr>
          <w:rFonts w:ascii="Arial" w:hAnsi="Arial" w:cs="Arial"/>
          <w:sz w:val="20"/>
          <w:szCs w:val="20"/>
        </w:rPr>
      </w:pPr>
      <w:r w:rsidRPr="00715B22">
        <w:rPr>
          <w:rFonts w:ascii="Arial" w:hAnsi="Arial" w:cs="Arial"/>
          <w:noProof/>
          <w:sz w:val="20"/>
          <w:szCs w:val="20"/>
          <w:lang w:eastAsia="es-MX"/>
        </w:rPr>
        <w:lastRenderedPageBreak/>
        <mc:AlternateContent>
          <mc:Choice Requires="wps">
            <w:drawing>
              <wp:anchor distT="0" distB="0" distL="114300" distR="114300" simplePos="0" relativeHeight="251680768" behindDoc="0" locked="0" layoutInCell="0" allowOverlap="1" wp14:anchorId="66D74CB9" wp14:editId="66D74CBA">
                <wp:simplePos x="0" y="0"/>
                <wp:positionH relativeFrom="column">
                  <wp:posOffset>3175000</wp:posOffset>
                </wp:positionH>
                <wp:positionV relativeFrom="paragraph">
                  <wp:posOffset>34925</wp:posOffset>
                </wp:positionV>
                <wp:extent cx="365760" cy="136525"/>
                <wp:effectExtent l="0" t="0" r="15240" b="15875"/>
                <wp:wrapNone/>
                <wp:docPr id="1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C038C" id="Rectangle 23" o:spid="_x0000_s1026" style="position:absolute;margin-left:250pt;margin-top:2.75pt;width:28.8pt;height:1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" o:allowincell="f" filled="f"/>
            </w:pict>
          </mc:Fallback>
        </mc:AlternateContent>
      </w:r>
      <w:r w:rsidRPr="00715B22">
        <w:rPr>
          <w:rFonts w:ascii="Arial" w:hAnsi="Arial" w:cs="Arial"/>
          <w:sz w:val="20"/>
          <w:szCs w:val="20"/>
        </w:rPr>
        <w:t>Menos de 50%</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b/>
          <w:sz w:val="20"/>
          <w:szCs w:val="20"/>
        </w:rPr>
      </w:pPr>
      <w:r w:rsidRPr="00715B22">
        <w:rPr>
          <w:rFonts w:ascii="Arial" w:hAnsi="Arial" w:cs="Arial"/>
          <w:b/>
          <w:sz w:val="20"/>
          <w:szCs w:val="20"/>
        </w:rPr>
        <w:t>7.- ¿Su empresa cuenta con la infraestructura necesaria de oficinas, almacenes, equipo de reparto, infraestructura informática y recursos asociados (correo electrónico, fax, personal capacitado, etc.)?</w:t>
      </w:r>
    </w:p>
    <w:p w:rsidR="00F51311" w:rsidRPr="00715B22" w:rsidRDefault="00F51311" w:rsidP="00AF1F95">
      <w:pPr>
        <w:spacing w:after="0" w:line="240" w:lineRule="auto"/>
        <w:rPr>
          <w:rFonts w:ascii="Arial" w:hAnsi="Arial" w:cs="Arial"/>
          <w:b/>
          <w:sz w:val="20"/>
          <w:szCs w:val="20"/>
        </w:rPr>
      </w:pPr>
      <w:r w:rsidRPr="00715B22">
        <w:rPr>
          <w:rFonts w:ascii="Arial" w:hAnsi="Arial" w:cs="Arial"/>
          <w:noProof/>
          <w:sz w:val="20"/>
          <w:szCs w:val="20"/>
          <w:lang w:eastAsia="es-MX"/>
        </w:rPr>
        <mc:AlternateContent>
          <mc:Choice Requires="wps">
            <w:drawing>
              <wp:anchor distT="0" distB="0" distL="114300" distR="114300" simplePos="0" relativeHeight="251672576" behindDoc="0" locked="0" layoutInCell="0" allowOverlap="1" wp14:anchorId="66D74CBB" wp14:editId="66D74CBC">
                <wp:simplePos x="0" y="0"/>
                <wp:positionH relativeFrom="column">
                  <wp:posOffset>3957320</wp:posOffset>
                </wp:positionH>
                <wp:positionV relativeFrom="paragraph">
                  <wp:posOffset>72390</wp:posOffset>
                </wp:positionV>
                <wp:extent cx="274320" cy="182880"/>
                <wp:effectExtent l="0" t="0" r="11430" b="2667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DF63F" id="Rectangle 15" o:spid="_x0000_s1026" style="position:absolute;margin-left:311.6pt;margin-top:5.7pt;width:21.6pt;height:1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WV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" o:allowincell="f" filled="f"/>
            </w:pict>
          </mc:Fallback>
        </mc:AlternateContent>
      </w:r>
      <w:r w:rsidRPr="00715B22">
        <w:rPr>
          <w:rFonts w:ascii="Arial" w:hAnsi="Arial" w:cs="Arial"/>
          <w:noProof/>
          <w:sz w:val="20"/>
          <w:szCs w:val="20"/>
          <w:lang w:eastAsia="es-MX"/>
        </w:rPr>
        <mc:AlternateContent>
          <mc:Choice Requires="wps">
            <w:drawing>
              <wp:anchor distT="0" distB="0" distL="114300" distR="114300" simplePos="0" relativeHeight="251671552" behindDoc="0" locked="0" layoutInCell="0" allowOverlap="1" wp14:anchorId="66D74CBD" wp14:editId="66D74CBE">
                <wp:simplePos x="0" y="0"/>
                <wp:positionH relativeFrom="column">
                  <wp:posOffset>1214120</wp:posOffset>
                </wp:positionH>
                <wp:positionV relativeFrom="paragraph">
                  <wp:posOffset>72390</wp:posOffset>
                </wp:positionV>
                <wp:extent cx="274320" cy="182880"/>
                <wp:effectExtent l="0" t="0" r="11430" b="2667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4B8C6" id="Rectangle 14" o:spid="_x0000_s1026" style="position:absolute;margin-left:95.6pt;margin-top:5.7pt;width:21.6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VhCeA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" o:allowincell="f" filled="f"/>
            </w:pict>
          </mc:Fallback>
        </mc:AlternateContent>
      </w:r>
    </w:p>
    <w:p w:rsidR="00F51311" w:rsidRPr="00715B22" w:rsidRDefault="00F51311" w:rsidP="00AF1F95">
      <w:pPr>
        <w:spacing w:after="0" w:line="240" w:lineRule="auto"/>
        <w:ind w:left="708" w:firstLine="708"/>
        <w:rPr>
          <w:rFonts w:ascii="Arial" w:hAnsi="Arial" w:cs="Arial"/>
          <w:sz w:val="20"/>
          <w:szCs w:val="20"/>
        </w:rPr>
      </w:pPr>
      <w:r w:rsidRPr="00715B22">
        <w:rPr>
          <w:rFonts w:ascii="Arial" w:hAnsi="Arial" w:cs="Arial"/>
          <w:sz w:val="20"/>
          <w:szCs w:val="20"/>
        </w:rPr>
        <w:t xml:space="preserve">SI </w:t>
      </w:r>
      <w:r w:rsidRPr="00715B22">
        <w:rPr>
          <w:rFonts w:ascii="Arial" w:hAnsi="Arial" w:cs="Arial"/>
          <w:sz w:val="20"/>
          <w:szCs w:val="20"/>
        </w:rPr>
        <w:tab/>
      </w:r>
      <w:r w:rsidRPr="00715B22">
        <w:rPr>
          <w:rFonts w:ascii="Arial" w:hAnsi="Arial" w:cs="Arial"/>
          <w:sz w:val="20"/>
          <w:szCs w:val="20"/>
        </w:rPr>
        <w:tab/>
      </w:r>
      <w:r w:rsidRPr="00715B22">
        <w:rPr>
          <w:rFonts w:ascii="Arial" w:hAnsi="Arial" w:cs="Arial"/>
          <w:sz w:val="20"/>
          <w:szCs w:val="20"/>
        </w:rPr>
        <w:tab/>
      </w:r>
      <w:r w:rsidRPr="00715B22">
        <w:rPr>
          <w:rFonts w:ascii="Arial" w:hAnsi="Arial" w:cs="Arial"/>
          <w:sz w:val="20"/>
          <w:szCs w:val="20"/>
        </w:rPr>
        <w:tab/>
      </w:r>
      <w:r w:rsidRPr="00715B22">
        <w:rPr>
          <w:rFonts w:ascii="Arial" w:hAnsi="Arial" w:cs="Arial"/>
          <w:sz w:val="20"/>
          <w:szCs w:val="20"/>
        </w:rPr>
        <w:tab/>
      </w:r>
      <w:r w:rsidRPr="00715B22">
        <w:rPr>
          <w:rFonts w:ascii="Arial" w:hAnsi="Arial" w:cs="Arial"/>
          <w:sz w:val="20"/>
          <w:szCs w:val="20"/>
        </w:rPr>
        <w:tab/>
        <w:t>NO</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u w:val="single"/>
        </w:rPr>
      </w:pPr>
      <w:r w:rsidRPr="00715B22">
        <w:rPr>
          <w:rFonts w:ascii="Arial" w:hAnsi="Arial" w:cs="Arial"/>
          <w:sz w:val="20"/>
          <w:szCs w:val="20"/>
          <w:u w:val="single"/>
        </w:rPr>
        <w:t>CONDICIONES ECONOMICAS</w:t>
      </w:r>
    </w:p>
    <w:p w:rsidR="00F51311" w:rsidRPr="00715B22" w:rsidRDefault="00F51311" w:rsidP="00AF1F95">
      <w:pPr>
        <w:spacing w:after="0" w:line="240" w:lineRule="auto"/>
        <w:rPr>
          <w:rFonts w:ascii="Arial" w:hAnsi="Arial" w:cs="Arial"/>
          <w:sz w:val="20"/>
          <w:szCs w:val="20"/>
          <w:u w:val="single"/>
        </w:rPr>
      </w:pPr>
    </w:p>
    <w:p w:rsidR="00F51311" w:rsidRPr="00715B22" w:rsidRDefault="00F51311" w:rsidP="00AF1F95">
      <w:pPr>
        <w:spacing w:after="0" w:line="240" w:lineRule="auto"/>
        <w:rPr>
          <w:rFonts w:ascii="Arial" w:hAnsi="Arial" w:cs="Arial"/>
          <w:b/>
          <w:sz w:val="20"/>
          <w:szCs w:val="20"/>
        </w:rPr>
      </w:pPr>
      <w:r w:rsidRPr="00715B22">
        <w:rPr>
          <w:rFonts w:ascii="Arial" w:hAnsi="Arial" w:cs="Arial"/>
          <w:sz w:val="20"/>
          <w:szCs w:val="20"/>
        </w:rPr>
        <w:t>8.-</w:t>
      </w:r>
      <w:r w:rsidRPr="00715B22">
        <w:rPr>
          <w:rFonts w:ascii="Arial" w:hAnsi="Arial" w:cs="Arial"/>
          <w:b/>
          <w:sz w:val="20"/>
          <w:szCs w:val="20"/>
        </w:rPr>
        <w:t xml:space="preserve"> ¿Cuál es el plazo de crédito que está dispuesto a ofrecernos?</w:t>
      </w:r>
    </w:p>
    <w:p w:rsidR="00F51311" w:rsidRPr="00715B22" w:rsidRDefault="00F51311" w:rsidP="00AF1F95">
      <w:pPr>
        <w:spacing w:after="0" w:line="240" w:lineRule="auto"/>
        <w:rPr>
          <w:rFonts w:ascii="Arial" w:hAnsi="Arial" w:cs="Arial"/>
          <w:b/>
          <w:sz w:val="20"/>
          <w:szCs w:val="20"/>
        </w:rPr>
      </w:pPr>
      <w:r w:rsidRPr="00715B22">
        <w:rPr>
          <w:rFonts w:ascii="Arial" w:hAnsi="Arial" w:cs="Arial"/>
          <w:b/>
          <w:noProof/>
          <w:sz w:val="20"/>
          <w:szCs w:val="20"/>
          <w:lang w:eastAsia="es-MX"/>
        </w:rPr>
        <mc:AlternateContent>
          <mc:Choice Requires="wps">
            <w:drawing>
              <wp:anchor distT="0" distB="0" distL="114300" distR="114300" simplePos="0" relativeHeight="251676672" behindDoc="0" locked="0" layoutInCell="1" allowOverlap="1" wp14:anchorId="66D74CBF" wp14:editId="66D74CC0">
                <wp:simplePos x="0" y="0"/>
                <wp:positionH relativeFrom="column">
                  <wp:posOffset>5303520</wp:posOffset>
                </wp:positionH>
                <wp:positionV relativeFrom="paragraph">
                  <wp:posOffset>92710</wp:posOffset>
                </wp:positionV>
                <wp:extent cx="182880" cy="182880"/>
                <wp:effectExtent l="0" t="0" r="26670" b="26670"/>
                <wp:wrapNone/>
                <wp:docPr id="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F1257" id="Rectangle 19" o:spid="_x0000_s1026" style="position:absolute;margin-left:417.6pt;margin-top:7.3pt;width:14.4pt;height:1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" filled="f"/>
            </w:pict>
          </mc:Fallback>
        </mc:AlternateContent>
      </w:r>
      <w:r w:rsidRPr="00715B22">
        <w:rPr>
          <w:rFonts w:ascii="Arial" w:hAnsi="Arial" w:cs="Arial"/>
          <w:b/>
          <w:noProof/>
          <w:sz w:val="20"/>
          <w:szCs w:val="20"/>
          <w:lang w:eastAsia="es-MX"/>
        </w:rPr>
        <mc:AlternateContent>
          <mc:Choice Requires="wps">
            <w:drawing>
              <wp:anchor distT="0" distB="0" distL="114300" distR="114300" simplePos="0" relativeHeight="251683840" behindDoc="0" locked="0" layoutInCell="0" allowOverlap="1" wp14:anchorId="66D74CC1" wp14:editId="66D74CC2">
                <wp:simplePos x="0" y="0"/>
                <wp:positionH relativeFrom="column">
                  <wp:posOffset>4159250</wp:posOffset>
                </wp:positionH>
                <wp:positionV relativeFrom="paragraph">
                  <wp:posOffset>94615</wp:posOffset>
                </wp:positionV>
                <wp:extent cx="182880" cy="182880"/>
                <wp:effectExtent l="0" t="0" r="26670" b="26670"/>
                <wp:wrapNone/>
                <wp:docPr id="1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D3D3B" id="Rectangle 26" o:spid="_x0000_s1026" style="position:absolute;margin-left:327.5pt;margin-top:7.45pt;width:14.4pt;height:1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" o:allowincell="f" filled="f"/>
            </w:pict>
          </mc:Fallback>
        </mc:AlternateContent>
      </w:r>
      <w:r w:rsidRPr="00715B22">
        <w:rPr>
          <w:rFonts w:ascii="Arial" w:hAnsi="Arial" w:cs="Arial"/>
          <w:b/>
          <w:noProof/>
          <w:sz w:val="20"/>
          <w:szCs w:val="20"/>
          <w:lang w:eastAsia="es-MX"/>
        </w:rPr>
        <mc:AlternateContent>
          <mc:Choice Requires="wps">
            <w:drawing>
              <wp:anchor distT="0" distB="0" distL="114300" distR="114300" simplePos="0" relativeHeight="251675648" behindDoc="0" locked="0" layoutInCell="0" allowOverlap="1" wp14:anchorId="66D74CC3" wp14:editId="66D74CC4">
                <wp:simplePos x="0" y="0"/>
                <wp:positionH relativeFrom="column">
                  <wp:posOffset>2871470</wp:posOffset>
                </wp:positionH>
                <wp:positionV relativeFrom="paragraph">
                  <wp:posOffset>88900</wp:posOffset>
                </wp:positionV>
                <wp:extent cx="182880" cy="182880"/>
                <wp:effectExtent l="0" t="0" r="26670" b="26670"/>
                <wp:wrapNone/>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6F822" id="Rectangle 18" o:spid="_x0000_s1026" style="position:absolute;margin-left:226.1pt;margin-top:7pt;width:14.4pt;height:1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EFdAIAAPw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" o:allowincell="f" filled="f"/>
            </w:pict>
          </mc:Fallback>
        </mc:AlternateContent>
      </w:r>
      <w:r w:rsidRPr="00715B22">
        <w:rPr>
          <w:rFonts w:ascii="Arial" w:hAnsi="Arial" w:cs="Arial"/>
          <w:b/>
          <w:noProof/>
          <w:sz w:val="20"/>
          <w:szCs w:val="20"/>
          <w:lang w:eastAsia="es-MX"/>
        </w:rPr>
        <mc:AlternateContent>
          <mc:Choice Requires="wps">
            <w:drawing>
              <wp:anchor distT="0" distB="0" distL="114300" distR="114300" simplePos="0" relativeHeight="251674624" behindDoc="0" locked="0" layoutInCell="0" allowOverlap="1" wp14:anchorId="66D74CC5" wp14:editId="66D74CC6">
                <wp:simplePos x="0" y="0"/>
                <wp:positionH relativeFrom="column">
                  <wp:posOffset>1920240</wp:posOffset>
                </wp:positionH>
                <wp:positionV relativeFrom="paragraph">
                  <wp:posOffset>53340</wp:posOffset>
                </wp:positionV>
                <wp:extent cx="182880" cy="182880"/>
                <wp:effectExtent l="0" t="0" r="26670" b="26670"/>
                <wp:wrapNone/>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A9CBB" id="Rectangle 17" o:spid="_x0000_s1026" style="position:absolute;margin-left:151.2pt;margin-top:4.2pt;width:14.4pt;height:1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" o:allowincell="f" filled="f"/>
            </w:pict>
          </mc:Fallback>
        </mc:AlternateContent>
      </w:r>
      <w:r w:rsidRPr="00715B22">
        <w:rPr>
          <w:rFonts w:ascii="Arial" w:hAnsi="Arial" w:cs="Arial"/>
          <w:b/>
          <w:noProof/>
          <w:sz w:val="20"/>
          <w:szCs w:val="20"/>
          <w:lang w:eastAsia="es-MX"/>
        </w:rPr>
        <mc:AlternateContent>
          <mc:Choice Requires="wps">
            <w:drawing>
              <wp:anchor distT="0" distB="0" distL="114300" distR="114300" simplePos="0" relativeHeight="251673600" behindDoc="0" locked="0" layoutInCell="0" allowOverlap="1" wp14:anchorId="66D74CC7" wp14:editId="66D74CC8">
                <wp:simplePos x="0" y="0"/>
                <wp:positionH relativeFrom="column">
                  <wp:posOffset>495300</wp:posOffset>
                </wp:positionH>
                <wp:positionV relativeFrom="paragraph">
                  <wp:posOffset>60960</wp:posOffset>
                </wp:positionV>
                <wp:extent cx="182880" cy="182880"/>
                <wp:effectExtent l="0" t="0" r="26670" b="26670"/>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4867C" id="Rectangle 16" o:spid="_x0000_s1026" style="position:absolute;margin-left:39pt;margin-top:4.8pt;width:14.4pt;height:1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34cwIAAPs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" o:allowincell="f" filled="f"/>
            </w:pict>
          </mc:Fallback>
        </mc:AlternateContent>
      </w: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0 días </w:t>
      </w:r>
      <w:r w:rsidRPr="00715B22">
        <w:rPr>
          <w:rFonts w:ascii="Arial" w:hAnsi="Arial" w:cs="Arial"/>
          <w:sz w:val="20"/>
          <w:szCs w:val="20"/>
        </w:rPr>
        <w:tab/>
      </w:r>
      <w:r w:rsidRPr="00715B22">
        <w:rPr>
          <w:rFonts w:ascii="Arial" w:hAnsi="Arial" w:cs="Arial"/>
          <w:sz w:val="20"/>
          <w:szCs w:val="20"/>
        </w:rPr>
        <w:tab/>
      </w:r>
      <w:r w:rsidRPr="00715B22">
        <w:rPr>
          <w:rFonts w:ascii="Arial" w:hAnsi="Arial" w:cs="Arial"/>
          <w:sz w:val="20"/>
          <w:szCs w:val="20"/>
        </w:rPr>
        <w:tab/>
        <w:t xml:space="preserve">  7 días  </w:t>
      </w:r>
      <w:r w:rsidRPr="00715B22">
        <w:rPr>
          <w:rFonts w:ascii="Arial" w:hAnsi="Arial" w:cs="Arial"/>
          <w:sz w:val="20"/>
          <w:szCs w:val="20"/>
        </w:rPr>
        <w:tab/>
        <w:t xml:space="preserve">                15 días      </w:t>
      </w:r>
      <w:r w:rsidRPr="00715B22">
        <w:rPr>
          <w:rFonts w:ascii="Arial" w:hAnsi="Arial" w:cs="Arial"/>
          <w:sz w:val="20"/>
          <w:szCs w:val="20"/>
        </w:rPr>
        <w:tab/>
        <w:t xml:space="preserve">             20 días                      30 o más  </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Especifique en caso de ser otro plazo distinto a los anteriores: _____________________________</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b/>
          <w:sz w:val="20"/>
          <w:szCs w:val="20"/>
        </w:rPr>
      </w:pPr>
      <w:r w:rsidRPr="00715B22">
        <w:rPr>
          <w:rFonts w:ascii="Arial" w:hAnsi="Arial" w:cs="Arial"/>
          <w:sz w:val="20"/>
          <w:szCs w:val="20"/>
        </w:rPr>
        <w:t>8.-</w:t>
      </w:r>
      <w:r w:rsidRPr="00715B22">
        <w:rPr>
          <w:rFonts w:ascii="Arial" w:hAnsi="Arial" w:cs="Arial"/>
          <w:b/>
          <w:sz w:val="20"/>
          <w:szCs w:val="20"/>
        </w:rPr>
        <w:t xml:space="preserve"> ¿Requiere anticipo?</w:t>
      </w:r>
    </w:p>
    <w:p w:rsidR="00F51311" w:rsidRPr="00715B22" w:rsidRDefault="00F51311" w:rsidP="00AF1F95">
      <w:pPr>
        <w:spacing w:after="0" w:line="240" w:lineRule="auto"/>
        <w:rPr>
          <w:rFonts w:ascii="Arial" w:hAnsi="Arial" w:cs="Arial"/>
          <w:b/>
          <w:sz w:val="20"/>
          <w:szCs w:val="20"/>
        </w:rPr>
      </w:pPr>
      <w:r w:rsidRPr="00715B22">
        <w:rPr>
          <w:rFonts w:ascii="Arial" w:hAnsi="Arial" w:cs="Arial"/>
          <w:b/>
          <w:noProof/>
          <w:sz w:val="20"/>
          <w:szCs w:val="20"/>
          <w:lang w:eastAsia="es-MX"/>
        </w:rPr>
        <mc:AlternateContent>
          <mc:Choice Requires="wps">
            <w:drawing>
              <wp:anchor distT="0" distB="0" distL="114300" distR="114300" simplePos="0" relativeHeight="251678720" behindDoc="0" locked="0" layoutInCell="0" allowOverlap="1" wp14:anchorId="66D74CC9" wp14:editId="66D74CCA">
                <wp:simplePos x="0" y="0"/>
                <wp:positionH relativeFrom="column">
                  <wp:posOffset>3462020</wp:posOffset>
                </wp:positionH>
                <wp:positionV relativeFrom="paragraph">
                  <wp:posOffset>69850</wp:posOffset>
                </wp:positionV>
                <wp:extent cx="182880" cy="182880"/>
                <wp:effectExtent l="0" t="0" r="26670" b="26670"/>
                <wp:wrapNone/>
                <wp:docPr id="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DAEAD" id="Rectangle 21" o:spid="_x0000_s1026" style="position:absolute;margin-left:272.6pt;margin-top:5.5pt;width:14.4pt;height:1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" o:allowincell="f" filled="f"/>
            </w:pict>
          </mc:Fallback>
        </mc:AlternateContent>
      </w:r>
      <w:r w:rsidRPr="00715B22">
        <w:rPr>
          <w:rFonts w:ascii="Arial" w:hAnsi="Arial" w:cs="Arial"/>
          <w:b/>
          <w:noProof/>
          <w:sz w:val="20"/>
          <w:szCs w:val="20"/>
          <w:lang w:eastAsia="es-MX"/>
        </w:rPr>
        <mc:AlternateContent>
          <mc:Choice Requires="wps">
            <w:drawing>
              <wp:anchor distT="0" distB="0" distL="114300" distR="114300" simplePos="0" relativeHeight="251677696" behindDoc="0" locked="0" layoutInCell="0" allowOverlap="1" wp14:anchorId="66D74CCB" wp14:editId="66D74CCC">
                <wp:simplePos x="0" y="0"/>
                <wp:positionH relativeFrom="column">
                  <wp:posOffset>1554480</wp:posOffset>
                </wp:positionH>
                <wp:positionV relativeFrom="paragraph">
                  <wp:posOffset>67310</wp:posOffset>
                </wp:positionV>
                <wp:extent cx="182880" cy="182880"/>
                <wp:effectExtent l="0" t="0" r="26670" b="26670"/>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65C53" id="Rectangle 20" o:spid="_x0000_s1026" style="position:absolute;margin-left:122.4pt;margin-top:5.3pt;width:14.4pt;height:1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" o:allowincell="f" filled="f"/>
            </w:pict>
          </mc:Fallback>
        </mc:AlternateContent>
      </w:r>
    </w:p>
    <w:p w:rsidR="00F51311" w:rsidRPr="00715B22" w:rsidRDefault="00F51311" w:rsidP="00AF1F95">
      <w:pPr>
        <w:spacing w:after="0" w:line="240" w:lineRule="auto"/>
        <w:ind w:left="1416" w:firstLine="708"/>
        <w:rPr>
          <w:rFonts w:ascii="Arial" w:hAnsi="Arial" w:cs="Arial"/>
          <w:sz w:val="20"/>
          <w:szCs w:val="20"/>
        </w:rPr>
      </w:pPr>
      <w:r w:rsidRPr="00715B22">
        <w:rPr>
          <w:rFonts w:ascii="Arial" w:hAnsi="Arial" w:cs="Arial"/>
          <w:sz w:val="20"/>
          <w:szCs w:val="20"/>
        </w:rPr>
        <w:t xml:space="preserve">SI </w:t>
      </w:r>
      <w:r w:rsidRPr="00715B22">
        <w:rPr>
          <w:rFonts w:ascii="Arial" w:hAnsi="Arial" w:cs="Arial"/>
          <w:sz w:val="20"/>
          <w:szCs w:val="20"/>
        </w:rPr>
        <w:tab/>
      </w:r>
      <w:r w:rsidRPr="00715B22">
        <w:rPr>
          <w:rFonts w:ascii="Arial" w:hAnsi="Arial" w:cs="Arial"/>
          <w:sz w:val="20"/>
          <w:szCs w:val="20"/>
        </w:rPr>
        <w:tab/>
      </w:r>
      <w:r w:rsidRPr="00715B22">
        <w:rPr>
          <w:rFonts w:ascii="Arial" w:hAnsi="Arial" w:cs="Arial"/>
          <w:sz w:val="20"/>
          <w:szCs w:val="20"/>
        </w:rPr>
        <w:tab/>
      </w:r>
      <w:r w:rsidRPr="00715B22">
        <w:rPr>
          <w:rFonts w:ascii="Arial" w:hAnsi="Arial" w:cs="Arial"/>
          <w:sz w:val="20"/>
          <w:szCs w:val="20"/>
        </w:rPr>
        <w:tab/>
        <w:t xml:space="preserve">NO </w:t>
      </w:r>
      <w:r w:rsidRPr="00715B22">
        <w:rPr>
          <w:rFonts w:ascii="Arial" w:hAnsi="Arial" w:cs="Arial"/>
          <w:sz w:val="20"/>
          <w:szCs w:val="20"/>
        </w:rPr>
        <w:tab/>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En caso de ser SI, especifique cantidad o porcentaje de anticipo requerido: __________________</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b/>
          <w:sz w:val="20"/>
          <w:szCs w:val="20"/>
        </w:rPr>
      </w:pPr>
      <w:r w:rsidRPr="00715B22">
        <w:rPr>
          <w:rFonts w:ascii="Arial" w:hAnsi="Arial" w:cs="Arial"/>
          <w:sz w:val="20"/>
          <w:szCs w:val="20"/>
        </w:rPr>
        <w:t>9.-</w:t>
      </w:r>
      <w:r w:rsidRPr="00715B22">
        <w:rPr>
          <w:rFonts w:ascii="Arial" w:hAnsi="Arial" w:cs="Arial"/>
          <w:b/>
          <w:sz w:val="20"/>
          <w:szCs w:val="20"/>
        </w:rPr>
        <w:t xml:space="preserve"> ¿Esta dispuesto a ofrecernos algún descuento?</w:t>
      </w:r>
    </w:p>
    <w:p w:rsidR="00F51311" w:rsidRPr="00715B22" w:rsidRDefault="00F51311" w:rsidP="00AF1F95">
      <w:pPr>
        <w:spacing w:after="0" w:line="240" w:lineRule="auto"/>
        <w:ind w:left="1416" w:firstLine="708"/>
        <w:rPr>
          <w:rFonts w:ascii="Arial" w:hAnsi="Arial" w:cs="Arial"/>
          <w:sz w:val="20"/>
          <w:szCs w:val="20"/>
        </w:rPr>
      </w:pPr>
      <w:r w:rsidRPr="00715B22">
        <w:rPr>
          <w:rFonts w:ascii="Arial" w:hAnsi="Arial" w:cs="Arial"/>
          <w:b/>
          <w:noProof/>
          <w:sz w:val="20"/>
          <w:szCs w:val="20"/>
          <w:lang w:eastAsia="es-MX"/>
        </w:rPr>
        <mc:AlternateContent>
          <mc:Choice Requires="wps">
            <w:drawing>
              <wp:anchor distT="0" distB="0" distL="114300" distR="114300" simplePos="0" relativeHeight="251685888" behindDoc="0" locked="0" layoutInCell="0" allowOverlap="1" wp14:anchorId="66D74CCD" wp14:editId="66D74CCE">
                <wp:simplePos x="0" y="0"/>
                <wp:positionH relativeFrom="column">
                  <wp:posOffset>3474720</wp:posOffset>
                </wp:positionH>
                <wp:positionV relativeFrom="paragraph">
                  <wp:posOffset>53340</wp:posOffset>
                </wp:positionV>
                <wp:extent cx="182880" cy="182880"/>
                <wp:effectExtent l="0" t="0" r="26670" b="26670"/>
                <wp:wrapNone/>
                <wp:docPr id="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6D541" id="Rectangle 28" o:spid="_x0000_s1026" style="position:absolute;margin-left:273.6pt;margin-top:4.2pt;width:14.4pt;height:1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" o:allowincell="f" filled="f"/>
            </w:pict>
          </mc:Fallback>
        </mc:AlternateContent>
      </w:r>
      <w:r w:rsidRPr="00715B22">
        <w:rPr>
          <w:rFonts w:ascii="Arial" w:hAnsi="Arial" w:cs="Arial"/>
          <w:b/>
          <w:noProof/>
          <w:sz w:val="20"/>
          <w:szCs w:val="20"/>
          <w:lang w:eastAsia="es-MX"/>
        </w:rPr>
        <mc:AlternateContent>
          <mc:Choice Requires="wps">
            <w:drawing>
              <wp:anchor distT="0" distB="0" distL="114300" distR="114300" simplePos="0" relativeHeight="251684864" behindDoc="0" locked="0" layoutInCell="0" allowOverlap="1" wp14:anchorId="66D74CCF" wp14:editId="66D74CD0">
                <wp:simplePos x="0" y="0"/>
                <wp:positionH relativeFrom="column">
                  <wp:posOffset>1582420</wp:posOffset>
                </wp:positionH>
                <wp:positionV relativeFrom="paragraph">
                  <wp:posOffset>66040</wp:posOffset>
                </wp:positionV>
                <wp:extent cx="182880" cy="182880"/>
                <wp:effectExtent l="0" t="0" r="26670" b="26670"/>
                <wp:wrapNone/>
                <wp:docPr id="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FF109" id="Rectangle 27" o:spid="_x0000_s1026" style="position:absolute;margin-left:124.6pt;margin-top:5.2pt;width:14.4pt;height:1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" o:allowincell="f" filled="f"/>
            </w:pict>
          </mc:Fallback>
        </mc:AlternateContent>
      </w:r>
    </w:p>
    <w:p w:rsidR="00F51311" w:rsidRPr="00715B22" w:rsidRDefault="00F51311" w:rsidP="00AF1F95">
      <w:pPr>
        <w:spacing w:after="0" w:line="240" w:lineRule="auto"/>
        <w:ind w:left="1416" w:firstLine="708"/>
        <w:rPr>
          <w:rFonts w:ascii="Arial" w:hAnsi="Arial" w:cs="Arial"/>
          <w:sz w:val="20"/>
          <w:szCs w:val="20"/>
        </w:rPr>
      </w:pPr>
      <w:r w:rsidRPr="00715B22">
        <w:rPr>
          <w:rFonts w:ascii="Arial" w:hAnsi="Arial" w:cs="Arial"/>
          <w:sz w:val="20"/>
          <w:szCs w:val="20"/>
        </w:rPr>
        <w:t xml:space="preserve">SI </w:t>
      </w:r>
      <w:r w:rsidRPr="00715B22">
        <w:rPr>
          <w:rFonts w:ascii="Arial" w:hAnsi="Arial" w:cs="Arial"/>
          <w:sz w:val="20"/>
          <w:szCs w:val="20"/>
        </w:rPr>
        <w:tab/>
      </w:r>
      <w:r w:rsidRPr="00715B22">
        <w:rPr>
          <w:rFonts w:ascii="Arial" w:hAnsi="Arial" w:cs="Arial"/>
          <w:sz w:val="20"/>
          <w:szCs w:val="20"/>
        </w:rPr>
        <w:tab/>
      </w:r>
      <w:r w:rsidRPr="00715B22">
        <w:rPr>
          <w:rFonts w:ascii="Arial" w:hAnsi="Arial" w:cs="Arial"/>
          <w:sz w:val="20"/>
          <w:szCs w:val="20"/>
        </w:rPr>
        <w:tab/>
      </w:r>
      <w:r w:rsidRPr="00715B22">
        <w:rPr>
          <w:rFonts w:ascii="Arial" w:hAnsi="Arial" w:cs="Arial"/>
          <w:sz w:val="20"/>
          <w:szCs w:val="20"/>
        </w:rPr>
        <w:tab/>
        <w:t xml:space="preserve">NO </w:t>
      </w:r>
      <w:r w:rsidRPr="00715B22">
        <w:rPr>
          <w:rFonts w:ascii="Arial" w:hAnsi="Arial" w:cs="Arial"/>
          <w:sz w:val="20"/>
          <w:szCs w:val="20"/>
        </w:rPr>
        <w:tab/>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En caso de ser SI, la respuesta al anterior favor de contestar las siguientes cuestiones: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b/>
          <w:sz w:val="20"/>
          <w:szCs w:val="20"/>
        </w:rPr>
      </w:pPr>
      <w:r w:rsidRPr="00715B22">
        <w:rPr>
          <w:rFonts w:ascii="Arial" w:hAnsi="Arial" w:cs="Arial"/>
          <w:sz w:val="20"/>
          <w:szCs w:val="20"/>
        </w:rPr>
        <w:t>b</w:t>
      </w:r>
      <w:r w:rsidRPr="00715B22">
        <w:rPr>
          <w:rFonts w:ascii="Arial" w:hAnsi="Arial" w:cs="Arial"/>
          <w:b/>
          <w:sz w:val="20"/>
          <w:szCs w:val="20"/>
        </w:rPr>
        <w:t>) Especifique cantidad o porcentaje de descuento otorgado: __________________________________</w:t>
      </w:r>
    </w:p>
    <w:p w:rsidR="00F51311" w:rsidRPr="00715B22" w:rsidRDefault="00F51311" w:rsidP="00AF1F95">
      <w:pPr>
        <w:spacing w:after="0" w:line="240" w:lineRule="auto"/>
        <w:rPr>
          <w:rFonts w:ascii="Arial" w:hAnsi="Arial" w:cs="Arial"/>
          <w:b/>
          <w:sz w:val="20"/>
          <w:szCs w:val="20"/>
        </w:rPr>
      </w:pPr>
    </w:p>
    <w:p w:rsidR="00F51311" w:rsidRPr="00715B22" w:rsidRDefault="00F51311" w:rsidP="00AF1F95">
      <w:pPr>
        <w:pStyle w:val="Ttulo4"/>
        <w:spacing w:line="240" w:lineRule="auto"/>
        <w:rPr>
          <w:b w:val="0"/>
        </w:rPr>
      </w:pPr>
      <w:r w:rsidRPr="00715B22">
        <w:t>c)</w:t>
      </w:r>
      <w:r w:rsidRPr="00715B22">
        <w:rPr>
          <w:b w:val="0"/>
        </w:rPr>
        <w:t xml:space="preserve"> Especifique las condiciones para otorgar el descuento: ___________________________________</w:t>
      </w:r>
    </w:p>
    <w:p w:rsidR="005209F8" w:rsidRPr="00715B22" w:rsidRDefault="005209F8" w:rsidP="00AF1F95">
      <w:pPr>
        <w:spacing w:after="0" w:line="240" w:lineRule="auto"/>
        <w:rPr>
          <w:rFonts w:ascii="Arial" w:hAnsi="Arial" w:cs="Arial"/>
          <w:sz w:val="20"/>
          <w:szCs w:val="20"/>
          <w:lang w:val="es-ES" w:eastAsia="es-ES"/>
        </w:rPr>
      </w:pPr>
    </w:p>
    <w:tbl>
      <w:tblPr>
        <w:tblStyle w:val="Tablaconcuadrcula2"/>
        <w:tblW w:w="9493" w:type="dxa"/>
        <w:tblLayout w:type="fixed"/>
        <w:tblLook w:val="0000" w:firstRow="0" w:lastRow="0" w:firstColumn="0" w:lastColumn="0" w:noHBand="0" w:noVBand="0"/>
      </w:tblPr>
      <w:tblGrid>
        <w:gridCol w:w="9493"/>
      </w:tblGrid>
      <w:tr w:rsidR="00F51311" w:rsidRPr="00715B22" w:rsidTr="001F26A9">
        <w:trPr>
          <w:trHeight w:val="400"/>
        </w:trPr>
        <w:tc>
          <w:tcPr>
            <w:tcW w:w="9493" w:type="dxa"/>
          </w:tcPr>
          <w:p w:rsidR="00F51311" w:rsidRPr="00715B22" w:rsidRDefault="00F51311" w:rsidP="00AF1F95">
            <w:pPr>
              <w:spacing w:after="0" w:line="240" w:lineRule="auto"/>
              <w:rPr>
                <w:rFonts w:ascii="Arial" w:hAnsi="Arial" w:cs="Arial"/>
                <w:b/>
                <w:color w:val="000080"/>
                <w:sz w:val="20"/>
                <w:szCs w:val="20"/>
              </w:rPr>
            </w:pPr>
            <w:r w:rsidRPr="00715B22">
              <w:rPr>
                <w:rFonts w:ascii="Arial" w:hAnsi="Arial" w:cs="Arial"/>
                <w:color w:val="000080"/>
                <w:sz w:val="20"/>
                <w:szCs w:val="20"/>
              </w:rPr>
              <w:t>ESTE</w:t>
            </w:r>
            <w:r w:rsidRPr="00715B22">
              <w:rPr>
                <w:rFonts w:ascii="Arial" w:hAnsi="Arial" w:cs="Arial"/>
                <w:b/>
                <w:color w:val="000080"/>
                <w:sz w:val="20"/>
                <w:szCs w:val="20"/>
              </w:rPr>
              <w:t xml:space="preserve"> </w:t>
            </w:r>
            <w:r w:rsidRPr="00715B22">
              <w:rPr>
                <w:rFonts w:ascii="Arial" w:hAnsi="Arial" w:cs="Arial"/>
                <w:color w:val="000080"/>
                <w:sz w:val="20"/>
                <w:szCs w:val="20"/>
              </w:rPr>
              <w:t xml:space="preserve">ESPACIO DEBERÁ SER LLENADO SOLAMENTE POR EL JEFE DE RECURSOS MATERIALES DE LA </w:t>
            </w:r>
            <w:r w:rsidR="00907AF8" w:rsidRPr="00715B22">
              <w:rPr>
                <w:rFonts w:ascii="Arial" w:hAnsi="Arial" w:cs="Arial"/>
                <w:color w:val="000080"/>
                <w:sz w:val="20"/>
                <w:szCs w:val="20"/>
              </w:rPr>
              <w:t xml:space="preserve">ASIPONA </w:t>
            </w:r>
            <w:r w:rsidRPr="00715B22">
              <w:rPr>
                <w:rFonts w:ascii="Arial" w:hAnsi="Arial" w:cs="Arial"/>
                <w:color w:val="000080"/>
                <w:sz w:val="20"/>
                <w:szCs w:val="20"/>
              </w:rPr>
              <w:t xml:space="preserve">DOS BOCAS </w:t>
            </w:r>
          </w:p>
        </w:tc>
      </w:tr>
      <w:tr w:rsidR="00F51311" w:rsidRPr="00715B22" w:rsidTr="00655202">
        <w:trPr>
          <w:trHeight w:val="1161"/>
        </w:trPr>
        <w:tc>
          <w:tcPr>
            <w:tcW w:w="9493" w:type="dxa"/>
          </w:tcPr>
          <w:p w:rsidR="00F51311" w:rsidRPr="00715B22" w:rsidRDefault="00F51311" w:rsidP="00AF1F95">
            <w:pPr>
              <w:pStyle w:val="Textoindependiente"/>
              <w:spacing w:after="0"/>
              <w:rPr>
                <w:rFonts w:ascii="Arial" w:hAnsi="Arial" w:cs="Arial"/>
              </w:rPr>
            </w:pPr>
            <w:r w:rsidRPr="00715B22">
              <w:rPr>
                <w:rFonts w:ascii="Arial" w:hAnsi="Arial" w:cs="Arial"/>
              </w:rPr>
              <w:t>Competitividad de los precios ofrecidos por el PROVEEDOR:</w:t>
            </w:r>
          </w:p>
          <w:p w:rsidR="00F51311" w:rsidRPr="00715B22" w:rsidRDefault="00F51311" w:rsidP="00AF1F95">
            <w:pPr>
              <w:spacing w:after="0" w:line="240" w:lineRule="auto"/>
              <w:rPr>
                <w:rFonts w:ascii="Arial" w:hAnsi="Arial" w:cs="Arial"/>
                <w:b/>
                <w:sz w:val="20"/>
                <w:szCs w:val="20"/>
              </w:rPr>
            </w:pPr>
            <w:r w:rsidRPr="00715B22">
              <w:rPr>
                <w:rFonts w:ascii="Arial" w:hAnsi="Arial" w:cs="Arial"/>
                <w:b/>
                <w:sz w:val="20"/>
                <w:szCs w:val="20"/>
              </w:rPr>
              <w:t xml:space="preserve">     Entre  0 y 10% de diferencia  _____________       Entre 11 y 20% de diferencia _____________</w:t>
            </w:r>
          </w:p>
          <w:p w:rsidR="00F51311" w:rsidRPr="00715B22" w:rsidRDefault="00F51311" w:rsidP="00AF1F95">
            <w:pPr>
              <w:spacing w:after="0" w:line="240" w:lineRule="auto"/>
              <w:rPr>
                <w:rFonts w:ascii="Arial" w:hAnsi="Arial" w:cs="Arial"/>
                <w:b/>
                <w:sz w:val="20"/>
                <w:szCs w:val="20"/>
              </w:rPr>
            </w:pPr>
            <w:r w:rsidRPr="00715B22">
              <w:rPr>
                <w:rFonts w:ascii="Arial" w:hAnsi="Arial" w:cs="Arial"/>
                <w:b/>
                <w:sz w:val="20"/>
                <w:szCs w:val="20"/>
              </w:rPr>
              <w:t xml:space="preserve">                                     Más de 20% de diferencia _______________</w:t>
            </w:r>
          </w:p>
          <w:p w:rsidR="00F51311" w:rsidRPr="00715B22" w:rsidRDefault="00F51311" w:rsidP="00AF1F95">
            <w:pPr>
              <w:spacing w:after="0" w:line="240" w:lineRule="auto"/>
              <w:rPr>
                <w:rFonts w:ascii="Arial" w:hAnsi="Arial" w:cs="Arial"/>
                <w:b/>
                <w:sz w:val="20"/>
                <w:szCs w:val="20"/>
              </w:rPr>
            </w:pPr>
            <w:r w:rsidRPr="00715B22">
              <w:rPr>
                <w:rFonts w:ascii="Arial" w:hAnsi="Arial" w:cs="Arial"/>
                <w:sz w:val="20"/>
                <w:szCs w:val="20"/>
              </w:rPr>
              <w:t>NOTA:</w:t>
            </w:r>
            <w:r w:rsidRPr="00715B22">
              <w:rPr>
                <w:rFonts w:ascii="Arial" w:hAnsi="Arial" w:cs="Arial"/>
                <w:b/>
                <w:sz w:val="20"/>
                <w:szCs w:val="20"/>
              </w:rPr>
              <w:t xml:space="preserve"> La “diferencia” será en comparativa con los precios ofertados por otros PROVEEDORES bajo el criterio de mismo giro y productos semejantes.</w:t>
            </w:r>
          </w:p>
        </w:tc>
      </w:tr>
      <w:tr w:rsidR="00F51311" w:rsidRPr="00715B22" w:rsidTr="001F26A9">
        <w:trPr>
          <w:trHeight w:val="558"/>
        </w:trPr>
        <w:tc>
          <w:tcPr>
            <w:tcW w:w="9493"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OBSERVACIONES:</w:t>
            </w:r>
          </w:p>
          <w:p w:rsidR="00F51311" w:rsidRPr="00715B22" w:rsidRDefault="00F51311" w:rsidP="00AF1F95">
            <w:pPr>
              <w:spacing w:after="0" w:line="240" w:lineRule="auto"/>
              <w:rPr>
                <w:rFonts w:ascii="Arial" w:hAnsi="Arial" w:cs="Arial"/>
                <w:sz w:val="20"/>
                <w:szCs w:val="20"/>
              </w:rPr>
            </w:pPr>
          </w:p>
        </w:tc>
      </w:tr>
    </w:tbl>
    <w:p w:rsidR="00F51311" w:rsidRPr="00715B22" w:rsidRDefault="00F51311" w:rsidP="00AF1F95">
      <w:pPr>
        <w:spacing w:after="0" w:line="240" w:lineRule="auto"/>
        <w:ind w:left="708" w:firstLine="708"/>
        <w:rPr>
          <w:rFonts w:ascii="Arial" w:hAnsi="Arial" w:cs="Arial"/>
          <w:b/>
          <w:sz w:val="20"/>
          <w:szCs w:val="20"/>
        </w:rPr>
      </w:pPr>
    </w:p>
    <w:tbl>
      <w:tblPr>
        <w:tblW w:w="9498" w:type="dxa"/>
        <w:tblLayout w:type="fixed"/>
        <w:tblCellMar>
          <w:left w:w="70" w:type="dxa"/>
          <w:right w:w="70" w:type="dxa"/>
        </w:tblCellMar>
        <w:tblLook w:val="0000" w:firstRow="0" w:lastRow="0" w:firstColumn="0" w:lastColumn="0" w:noHBand="0" w:noVBand="0"/>
      </w:tblPr>
      <w:tblGrid>
        <w:gridCol w:w="4480"/>
        <w:gridCol w:w="900"/>
        <w:gridCol w:w="4118"/>
      </w:tblGrid>
      <w:tr w:rsidR="00F51311" w:rsidRPr="00715B22" w:rsidTr="001F26A9">
        <w:tc>
          <w:tcPr>
            <w:tcW w:w="4480" w:type="dxa"/>
            <w:tcBorders>
              <w:bottom w:val="single" w:sz="4" w:space="0" w:color="auto"/>
            </w:tcBorders>
          </w:tcPr>
          <w:p w:rsidR="00F51311" w:rsidRPr="00715B22" w:rsidRDefault="00F51311" w:rsidP="00AF1F95">
            <w:pPr>
              <w:pStyle w:val="Textoindependiente3"/>
              <w:spacing w:after="0" w:line="240" w:lineRule="auto"/>
              <w:rPr>
                <w:rFonts w:ascii="Arial" w:hAnsi="Arial" w:cs="Arial"/>
                <w:b/>
                <w:sz w:val="20"/>
                <w:szCs w:val="20"/>
              </w:rPr>
            </w:pPr>
          </w:p>
        </w:tc>
        <w:tc>
          <w:tcPr>
            <w:tcW w:w="900" w:type="dxa"/>
          </w:tcPr>
          <w:p w:rsidR="00F51311" w:rsidRPr="00715B22" w:rsidRDefault="00F51311" w:rsidP="00AF1F95">
            <w:pPr>
              <w:pStyle w:val="Textoindependiente3"/>
              <w:spacing w:after="0" w:line="240" w:lineRule="auto"/>
              <w:rPr>
                <w:rFonts w:ascii="Arial" w:hAnsi="Arial" w:cs="Arial"/>
                <w:b/>
                <w:sz w:val="20"/>
                <w:szCs w:val="20"/>
              </w:rPr>
            </w:pPr>
          </w:p>
        </w:tc>
        <w:tc>
          <w:tcPr>
            <w:tcW w:w="4118" w:type="dxa"/>
            <w:tcBorders>
              <w:bottom w:val="single" w:sz="4" w:space="0" w:color="auto"/>
            </w:tcBorders>
          </w:tcPr>
          <w:p w:rsidR="00F51311" w:rsidRPr="00715B22" w:rsidRDefault="00F51311" w:rsidP="00AF1F95">
            <w:pPr>
              <w:pStyle w:val="Textoindependiente3"/>
              <w:spacing w:after="0" w:line="240" w:lineRule="auto"/>
              <w:rPr>
                <w:rFonts w:ascii="Arial" w:hAnsi="Arial" w:cs="Arial"/>
                <w:b/>
                <w:sz w:val="20"/>
                <w:szCs w:val="20"/>
              </w:rPr>
            </w:pPr>
          </w:p>
        </w:tc>
      </w:tr>
      <w:tr w:rsidR="00F51311" w:rsidRPr="00715B22" w:rsidTr="001F26A9">
        <w:tc>
          <w:tcPr>
            <w:tcW w:w="4480" w:type="dxa"/>
          </w:tcPr>
          <w:p w:rsidR="00F51311" w:rsidRPr="00715B22" w:rsidRDefault="00F51311" w:rsidP="00AF1F95">
            <w:pPr>
              <w:pStyle w:val="Textoindependiente3"/>
              <w:spacing w:after="0" w:line="240" w:lineRule="auto"/>
              <w:jc w:val="center"/>
              <w:rPr>
                <w:rFonts w:ascii="Arial" w:hAnsi="Arial" w:cs="Arial"/>
                <w:b/>
                <w:sz w:val="20"/>
                <w:szCs w:val="20"/>
              </w:rPr>
            </w:pPr>
            <w:r w:rsidRPr="00715B22">
              <w:rPr>
                <w:rFonts w:ascii="Arial" w:hAnsi="Arial" w:cs="Arial"/>
                <w:sz w:val="20"/>
                <w:szCs w:val="20"/>
              </w:rPr>
              <w:t>Jefe de Recursos Materiales</w:t>
            </w:r>
          </w:p>
        </w:tc>
        <w:tc>
          <w:tcPr>
            <w:tcW w:w="900" w:type="dxa"/>
          </w:tcPr>
          <w:p w:rsidR="00F51311" w:rsidRPr="00715B22" w:rsidRDefault="00F51311" w:rsidP="00AF1F95">
            <w:pPr>
              <w:pStyle w:val="Textoindependiente3"/>
              <w:spacing w:after="0" w:line="240" w:lineRule="auto"/>
              <w:jc w:val="center"/>
              <w:rPr>
                <w:rFonts w:ascii="Arial" w:hAnsi="Arial" w:cs="Arial"/>
                <w:b/>
                <w:sz w:val="20"/>
                <w:szCs w:val="20"/>
              </w:rPr>
            </w:pPr>
          </w:p>
        </w:tc>
        <w:tc>
          <w:tcPr>
            <w:tcW w:w="4118" w:type="dxa"/>
          </w:tcPr>
          <w:p w:rsidR="00F51311" w:rsidRPr="00715B22" w:rsidRDefault="00F51311" w:rsidP="00AF1F95">
            <w:pPr>
              <w:pStyle w:val="Textoindependiente3"/>
              <w:spacing w:after="0" w:line="240" w:lineRule="auto"/>
              <w:jc w:val="center"/>
              <w:rPr>
                <w:rFonts w:ascii="Arial" w:hAnsi="Arial" w:cs="Arial"/>
                <w:b/>
                <w:sz w:val="20"/>
                <w:szCs w:val="20"/>
              </w:rPr>
            </w:pPr>
            <w:r w:rsidRPr="00715B22">
              <w:rPr>
                <w:rFonts w:ascii="Arial" w:hAnsi="Arial" w:cs="Arial"/>
                <w:sz w:val="20"/>
                <w:szCs w:val="20"/>
              </w:rPr>
              <w:t xml:space="preserve">PROVEEDOR </w:t>
            </w:r>
          </w:p>
        </w:tc>
      </w:tr>
    </w:tbl>
    <w:p w:rsidR="001F26A9" w:rsidRPr="00715B22" w:rsidRDefault="00172775" w:rsidP="001F26A9">
      <w:pPr>
        <w:spacing w:after="0" w:line="240" w:lineRule="auto"/>
        <w:jc w:val="right"/>
        <w:rPr>
          <w:rFonts w:ascii="Arial" w:hAnsi="Arial" w:cs="Arial"/>
          <w:sz w:val="20"/>
          <w:szCs w:val="20"/>
        </w:rPr>
      </w:pPr>
      <w:r>
        <w:rPr>
          <w:rFonts w:ascii="Arial" w:hAnsi="Arial" w:cs="Arial"/>
          <w:sz w:val="20"/>
          <w:szCs w:val="20"/>
        </w:rPr>
        <w:t>ASIPONA</w:t>
      </w:r>
      <w:r w:rsidR="001F26A9" w:rsidRPr="00715B22">
        <w:rPr>
          <w:rFonts w:ascii="Arial" w:hAnsi="Arial" w:cs="Arial"/>
          <w:sz w:val="20"/>
          <w:szCs w:val="20"/>
        </w:rPr>
        <w:t>-DBO-GAF-F-48</w:t>
      </w:r>
    </w:p>
    <w:p w:rsidR="001F26A9" w:rsidRPr="00715B22" w:rsidRDefault="001F26A9" w:rsidP="001F26A9">
      <w:pPr>
        <w:spacing w:after="0" w:line="240" w:lineRule="auto"/>
        <w:jc w:val="right"/>
        <w:rPr>
          <w:rFonts w:ascii="Arial" w:hAnsi="Arial" w:cs="Arial"/>
          <w:sz w:val="20"/>
          <w:szCs w:val="20"/>
        </w:rPr>
      </w:pPr>
      <w:r w:rsidRPr="00715B22">
        <w:rPr>
          <w:rFonts w:ascii="Arial" w:hAnsi="Arial" w:cs="Arial"/>
          <w:sz w:val="20"/>
          <w:szCs w:val="20"/>
        </w:rPr>
        <w:t>REV. 2 20/05/</w:t>
      </w:r>
      <w:r w:rsidR="00912BC8" w:rsidRPr="00715B22">
        <w:rPr>
          <w:rFonts w:ascii="Arial" w:hAnsi="Arial" w:cs="Arial"/>
          <w:sz w:val="20"/>
          <w:szCs w:val="20"/>
        </w:rPr>
        <w:t>20</w:t>
      </w:r>
      <w:r w:rsidR="00D1251A" w:rsidRPr="00715B22">
        <w:rPr>
          <w:rFonts w:ascii="Arial" w:hAnsi="Arial" w:cs="Arial"/>
          <w:sz w:val="20"/>
          <w:szCs w:val="20"/>
        </w:rPr>
        <w:t>19</w:t>
      </w:r>
    </w:p>
    <w:p w:rsidR="006B377B" w:rsidRPr="00715B22" w:rsidRDefault="006B377B" w:rsidP="006B377B">
      <w:pPr>
        <w:spacing w:after="0" w:line="240" w:lineRule="auto"/>
        <w:ind w:right="-263"/>
        <w:jc w:val="center"/>
        <w:outlineLvl w:val="0"/>
        <w:rPr>
          <w:rFonts w:ascii="Arial" w:hAnsi="Arial" w:cs="Arial"/>
          <w:b/>
          <w:sz w:val="20"/>
          <w:szCs w:val="20"/>
        </w:rPr>
      </w:pPr>
      <w:r w:rsidRPr="00715B22">
        <w:rPr>
          <w:rFonts w:ascii="Arial" w:hAnsi="Arial" w:cs="Arial"/>
          <w:b/>
          <w:sz w:val="20"/>
          <w:szCs w:val="20"/>
        </w:rPr>
        <w:lastRenderedPageBreak/>
        <w:t>ANEXO 16</w:t>
      </w:r>
    </w:p>
    <w:p w:rsidR="006B377B" w:rsidRPr="00715B22" w:rsidRDefault="006B377B" w:rsidP="006B377B">
      <w:pPr>
        <w:spacing w:after="0" w:line="240" w:lineRule="auto"/>
        <w:ind w:right="-263"/>
        <w:jc w:val="center"/>
        <w:outlineLvl w:val="0"/>
        <w:rPr>
          <w:rFonts w:ascii="Arial" w:hAnsi="Arial" w:cs="Arial"/>
          <w:b/>
          <w:sz w:val="20"/>
          <w:szCs w:val="20"/>
        </w:rPr>
      </w:pPr>
      <w:r w:rsidRPr="00715B22">
        <w:rPr>
          <w:rFonts w:ascii="Arial" w:hAnsi="Arial" w:cs="Arial"/>
          <w:b/>
          <w:sz w:val="20"/>
          <w:szCs w:val="20"/>
        </w:rPr>
        <w:t xml:space="preserve">ESCRITO BAJO PROTESTA DE DECIR VERDAD, </w:t>
      </w:r>
    </w:p>
    <w:p w:rsidR="006B377B" w:rsidRPr="00715B22" w:rsidRDefault="006B377B" w:rsidP="006B377B">
      <w:pPr>
        <w:spacing w:after="0" w:line="240" w:lineRule="auto"/>
        <w:ind w:right="-263"/>
        <w:jc w:val="center"/>
        <w:outlineLvl w:val="0"/>
        <w:rPr>
          <w:rFonts w:ascii="Arial" w:hAnsi="Arial" w:cs="Arial"/>
          <w:b/>
          <w:sz w:val="20"/>
          <w:szCs w:val="20"/>
        </w:rPr>
      </w:pPr>
      <w:r w:rsidRPr="00715B22">
        <w:rPr>
          <w:rFonts w:ascii="Arial" w:hAnsi="Arial" w:cs="Arial"/>
          <w:b/>
          <w:sz w:val="20"/>
          <w:szCs w:val="20"/>
        </w:rPr>
        <w:t>QUE PRESENTARÁ LAS GARANTÍAS SOLICITADAS.</w:t>
      </w:r>
    </w:p>
    <w:p w:rsidR="006B377B" w:rsidRPr="00715B22" w:rsidRDefault="006B377B" w:rsidP="006B377B">
      <w:pPr>
        <w:spacing w:after="0" w:line="240" w:lineRule="auto"/>
        <w:rPr>
          <w:rFonts w:ascii="Arial" w:hAnsi="Arial" w:cs="Arial"/>
          <w:color w:val="800000"/>
          <w:sz w:val="20"/>
          <w:szCs w:val="20"/>
        </w:rPr>
      </w:pPr>
    </w:p>
    <w:p w:rsidR="006B377B" w:rsidRPr="00715B22" w:rsidRDefault="006B377B" w:rsidP="006B377B">
      <w:pPr>
        <w:spacing w:after="0" w:line="240" w:lineRule="auto"/>
        <w:jc w:val="right"/>
        <w:rPr>
          <w:rFonts w:ascii="Arial" w:hAnsi="Arial" w:cs="Arial"/>
          <w:sz w:val="20"/>
          <w:szCs w:val="20"/>
        </w:rPr>
      </w:pPr>
      <w:r w:rsidRPr="00715B22">
        <w:rPr>
          <w:rFonts w:ascii="Arial" w:hAnsi="Arial" w:cs="Arial"/>
          <w:b/>
          <w:i/>
          <w:sz w:val="20"/>
          <w:szCs w:val="20"/>
          <w:u w:val="single"/>
        </w:rPr>
        <w:t>(Lugar y fecha de elaboración)</w:t>
      </w:r>
    </w:p>
    <w:p w:rsidR="006B377B" w:rsidRPr="00715B22" w:rsidRDefault="006B377B" w:rsidP="006B377B">
      <w:pPr>
        <w:spacing w:after="0" w:line="240" w:lineRule="auto"/>
        <w:rPr>
          <w:rFonts w:ascii="Arial" w:hAnsi="Arial" w:cs="Arial"/>
          <w:sz w:val="20"/>
          <w:szCs w:val="20"/>
        </w:rPr>
      </w:pPr>
    </w:p>
    <w:p w:rsidR="006B377B" w:rsidRPr="00655202" w:rsidRDefault="00655202" w:rsidP="006B377B">
      <w:pPr>
        <w:spacing w:after="0" w:line="240" w:lineRule="auto"/>
        <w:rPr>
          <w:rFonts w:ascii="Arial" w:hAnsi="Arial" w:cs="Arial"/>
          <w:b/>
          <w:bCs/>
          <w:sz w:val="20"/>
          <w:szCs w:val="20"/>
          <w:lang w:val="es-ES"/>
        </w:rPr>
      </w:pPr>
      <w:r w:rsidRPr="00655202">
        <w:rPr>
          <w:rFonts w:ascii="Arial" w:hAnsi="Arial" w:cs="Arial"/>
          <w:b/>
          <w:bCs/>
          <w:sz w:val="20"/>
          <w:szCs w:val="20"/>
          <w:lang w:val="es-ES"/>
        </w:rPr>
        <w:t xml:space="preserve">C.P. </w:t>
      </w:r>
      <w:r w:rsidR="00012C77" w:rsidRPr="00655202">
        <w:rPr>
          <w:rFonts w:ascii="Arial" w:hAnsi="Arial" w:cs="Arial"/>
          <w:b/>
          <w:bCs/>
          <w:sz w:val="20"/>
          <w:szCs w:val="20"/>
          <w:lang w:val="es-ES"/>
        </w:rPr>
        <w:t>LUIS PÉREZ SANCHEZ</w:t>
      </w:r>
    </w:p>
    <w:p w:rsidR="006B377B" w:rsidRDefault="006B377B" w:rsidP="006B377B">
      <w:pPr>
        <w:spacing w:after="0" w:line="240" w:lineRule="auto"/>
        <w:rPr>
          <w:rFonts w:ascii="Arial" w:hAnsi="Arial" w:cs="Arial"/>
          <w:bCs/>
          <w:sz w:val="20"/>
          <w:szCs w:val="20"/>
        </w:rPr>
      </w:pPr>
      <w:r w:rsidRPr="00715B22">
        <w:rPr>
          <w:rFonts w:ascii="Arial" w:hAnsi="Arial" w:cs="Arial"/>
          <w:bCs/>
          <w:sz w:val="20"/>
          <w:szCs w:val="20"/>
        </w:rPr>
        <w:t>GERENTE DE ADMINISTRACIÓN Y FINANZAS.</w:t>
      </w:r>
    </w:p>
    <w:p w:rsidR="00655202" w:rsidRPr="00715B22" w:rsidRDefault="00655202" w:rsidP="00655202">
      <w:pPr>
        <w:spacing w:after="0" w:line="240" w:lineRule="auto"/>
        <w:rPr>
          <w:rFonts w:ascii="Arial" w:hAnsi="Arial" w:cs="Arial"/>
          <w:bCs/>
          <w:sz w:val="20"/>
          <w:szCs w:val="20"/>
        </w:rPr>
      </w:pPr>
      <w:r w:rsidRPr="00715B22">
        <w:rPr>
          <w:rFonts w:ascii="Arial" w:hAnsi="Arial" w:cs="Arial"/>
          <w:bCs/>
          <w:sz w:val="20"/>
          <w:szCs w:val="20"/>
        </w:rPr>
        <w:t xml:space="preserve">ADMINISTRACIÓN DEL SISTEMA PORTUARIO NACIONAL DOS BOCAS, S.A. DE C.V. </w:t>
      </w:r>
    </w:p>
    <w:p w:rsidR="006B377B" w:rsidRPr="00715B22" w:rsidRDefault="006B377B" w:rsidP="006B377B">
      <w:pPr>
        <w:spacing w:after="0" w:line="240" w:lineRule="auto"/>
        <w:rPr>
          <w:rFonts w:ascii="Arial" w:hAnsi="Arial" w:cs="Arial"/>
          <w:bCs/>
          <w:sz w:val="20"/>
          <w:szCs w:val="20"/>
        </w:rPr>
      </w:pPr>
      <w:r w:rsidRPr="00715B22">
        <w:rPr>
          <w:rFonts w:ascii="Arial" w:hAnsi="Arial" w:cs="Arial"/>
          <w:bCs/>
          <w:sz w:val="20"/>
          <w:szCs w:val="20"/>
        </w:rPr>
        <w:t>PRESENTE.</w:t>
      </w:r>
    </w:p>
    <w:p w:rsidR="006B377B" w:rsidRPr="00715B22" w:rsidRDefault="00153A0F" w:rsidP="006B377B">
      <w:pPr>
        <w:shd w:val="clear" w:color="auto" w:fill="FFFFFF" w:themeFill="background1"/>
        <w:spacing w:after="0" w:line="240" w:lineRule="auto"/>
        <w:jc w:val="right"/>
        <w:rPr>
          <w:rFonts w:ascii="Arial" w:hAnsi="Arial" w:cs="Arial"/>
          <w:b/>
          <w:sz w:val="20"/>
          <w:szCs w:val="20"/>
        </w:rPr>
      </w:pPr>
      <w:r>
        <w:rPr>
          <w:rFonts w:ascii="Arial" w:hAnsi="Arial" w:cs="Arial"/>
          <w:b/>
          <w:sz w:val="20"/>
          <w:szCs w:val="20"/>
        </w:rPr>
        <w:t>LA-13-J2P-013-J2P00</w:t>
      </w:r>
      <w:r w:rsidR="00EA3A09">
        <w:rPr>
          <w:rFonts w:ascii="Arial" w:hAnsi="Arial" w:cs="Arial"/>
          <w:b/>
          <w:sz w:val="20"/>
          <w:szCs w:val="20"/>
        </w:rPr>
        <w:t>1-N-27</w:t>
      </w:r>
      <w:r w:rsidR="00B90CDA" w:rsidRPr="00B90CDA">
        <w:rPr>
          <w:rFonts w:ascii="Arial" w:hAnsi="Arial" w:cs="Arial"/>
          <w:b/>
          <w:sz w:val="20"/>
          <w:szCs w:val="20"/>
        </w:rPr>
        <w:t>-2023</w:t>
      </w:r>
    </w:p>
    <w:p w:rsidR="006B377B" w:rsidRPr="00715B22" w:rsidRDefault="006B377B" w:rsidP="006B377B">
      <w:pPr>
        <w:widowControl w:val="0"/>
        <w:spacing w:after="0" w:line="240" w:lineRule="auto"/>
        <w:rPr>
          <w:rFonts w:ascii="Arial" w:hAnsi="Arial" w:cs="Arial"/>
          <w:sz w:val="20"/>
          <w:szCs w:val="20"/>
        </w:rPr>
      </w:pPr>
    </w:p>
    <w:p w:rsidR="006B377B" w:rsidRPr="00715B22" w:rsidRDefault="006B377B" w:rsidP="006B377B">
      <w:pPr>
        <w:widowControl w:val="0"/>
        <w:spacing w:after="0" w:line="240" w:lineRule="auto"/>
        <w:rPr>
          <w:rFonts w:ascii="Arial" w:hAnsi="Arial" w:cs="Arial"/>
          <w:sz w:val="20"/>
          <w:szCs w:val="20"/>
        </w:rPr>
      </w:pPr>
      <w:r w:rsidRPr="00715B22">
        <w:rPr>
          <w:rFonts w:ascii="Arial" w:hAnsi="Arial" w:cs="Arial"/>
          <w:sz w:val="20"/>
          <w:szCs w:val="20"/>
        </w:rPr>
        <w:t xml:space="preserve">Bajo protesta de decir verdad, manifestamos a usted, que en caso de resultar ganador de la licitación pública nacional electrónica arriba señalada, haremos entrega a la </w:t>
      </w:r>
      <w:r w:rsidR="00907AF8" w:rsidRPr="00715B22">
        <w:rPr>
          <w:rFonts w:ascii="Arial" w:hAnsi="Arial" w:cs="Arial"/>
          <w:sz w:val="20"/>
          <w:szCs w:val="20"/>
        </w:rPr>
        <w:t xml:space="preserve">ASIPONA </w:t>
      </w:r>
      <w:r w:rsidRPr="00715B22">
        <w:rPr>
          <w:rFonts w:ascii="Arial" w:hAnsi="Arial" w:cs="Arial"/>
          <w:sz w:val="20"/>
          <w:szCs w:val="20"/>
        </w:rPr>
        <w:t>DOS BOCAS, de las siguientes garantías:</w:t>
      </w:r>
    </w:p>
    <w:p w:rsidR="006B377B" w:rsidRPr="00715B22" w:rsidRDefault="006B377B" w:rsidP="006B377B">
      <w:pPr>
        <w:widowControl w:val="0"/>
        <w:spacing w:after="0" w:line="240" w:lineRule="auto"/>
        <w:rPr>
          <w:rFonts w:ascii="Arial" w:hAnsi="Arial" w:cs="Arial"/>
          <w:sz w:val="20"/>
          <w:szCs w:val="20"/>
        </w:rPr>
      </w:pPr>
    </w:p>
    <w:p w:rsidR="006B377B" w:rsidRPr="00715B22" w:rsidRDefault="006B377B" w:rsidP="006B377B">
      <w:pPr>
        <w:spacing w:after="0" w:line="240" w:lineRule="auto"/>
        <w:rPr>
          <w:rFonts w:ascii="Arial" w:hAnsi="Arial" w:cs="Arial"/>
          <w:b/>
          <w:sz w:val="20"/>
          <w:szCs w:val="20"/>
        </w:rPr>
      </w:pPr>
      <w:r w:rsidRPr="00715B22">
        <w:rPr>
          <w:rFonts w:ascii="Arial" w:hAnsi="Arial" w:cs="Arial"/>
          <w:b/>
          <w:sz w:val="20"/>
          <w:szCs w:val="20"/>
        </w:rPr>
        <w:t>1.- GARANTÍA DE CUMPLIMIENTO DE CONTRATO.</w:t>
      </w:r>
    </w:p>
    <w:p w:rsidR="006B377B" w:rsidRPr="00715B22" w:rsidRDefault="006B377B" w:rsidP="006B377B">
      <w:pPr>
        <w:tabs>
          <w:tab w:val="left" w:pos="851"/>
        </w:tabs>
        <w:spacing w:after="0" w:line="240" w:lineRule="auto"/>
        <w:ind w:right="23"/>
        <w:rPr>
          <w:rFonts w:ascii="Arial" w:hAnsi="Arial" w:cs="Arial"/>
          <w:b/>
          <w:sz w:val="20"/>
          <w:szCs w:val="20"/>
        </w:rPr>
      </w:pPr>
    </w:p>
    <w:p w:rsidR="006B377B" w:rsidRPr="00715B22" w:rsidRDefault="006B377B" w:rsidP="006B377B">
      <w:pPr>
        <w:tabs>
          <w:tab w:val="left" w:pos="851"/>
        </w:tabs>
        <w:spacing w:after="0" w:line="240" w:lineRule="auto"/>
        <w:ind w:right="23"/>
        <w:rPr>
          <w:rFonts w:ascii="Arial" w:hAnsi="Arial" w:cs="Arial"/>
          <w:sz w:val="20"/>
          <w:szCs w:val="20"/>
        </w:rPr>
      </w:pPr>
      <w:r w:rsidRPr="00715B22">
        <w:rPr>
          <w:rFonts w:ascii="Arial" w:hAnsi="Arial" w:cs="Arial"/>
          <w:sz w:val="20"/>
          <w:szCs w:val="20"/>
        </w:rPr>
        <w:t xml:space="preserve">Dicha garantía podrá ser mediante cheque de caja o fianza expedida a favor de la </w:t>
      </w:r>
      <w:r w:rsidR="008807DA" w:rsidRPr="00715B22">
        <w:rPr>
          <w:rFonts w:ascii="Arial" w:hAnsi="Arial" w:cs="Arial"/>
          <w:sz w:val="20"/>
          <w:szCs w:val="20"/>
        </w:rPr>
        <w:t>Administración del Sistema Portuario Nacional Dos Bocas</w:t>
      </w:r>
      <w:r w:rsidRPr="00715B22">
        <w:rPr>
          <w:rFonts w:ascii="Arial" w:hAnsi="Arial" w:cs="Arial"/>
          <w:sz w:val="20"/>
          <w:szCs w:val="20"/>
        </w:rPr>
        <w:t>, S.A. de C.V., expedida por una institución afianzadora autorizada por la S.H.C.P., por un monto del 10% del monto total del contrato, sin incluir el I.V.A.; esta garantía deberá estar cerrada a pesos sin centavos y deberá ser entregada a más tardar dentro de los diez días naturales siguientes a la firma del contrato.</w:t>
      </w:r>
    </w:p>
    <w:p w:rsidR="006B377B" w:rsidRPr="00715B22" w:rsidRDefault="006B377B" w:rsidP="006B377B">
      <w:pPr>
        <w:tabs>
          <w:tab w:val="left" w:pos="851"/>
        </w:tabs>
        <w:spacing w:after="0" w:line="240" w:lineRule="auto"/>
        <w:ind w:right="23"/>
        <w:rPr>
          <w:rFonts w:ascii="Arial" w:hAnsi="Arial" w:cs="Arial"/>
          <w:sz w:val="20"/>
          <w:szCs w:val="20"/>
        </w:rPr>
      </w:pPr>
    </w:p>
    <w:p w:rsidR="006B377B" w:rsidRPr="00715B22" w:rsidRDefault="006B377B" w:rsidP="006B377B">
      <w:pPr>
        <w:tabs>
          <w:tab w:val="left" w:pos="851"/>
        </w:tabs>
        <w:spacing w:after="0" w:line="240" w:lineRule="auto"/>
        <w:ind w:right="23"/>
        <w:rPr>
          <w:rFonts w:ascii="Arial" w:hAnsi="Arial" w:cs="Arial"/>
          <w:sz w:val="20"/>
          <w:szCs w:val="20"/>
        </w:rPr>
      </w:pPr>
      <w:r w:rsidRPr="00715B22">
        <w:rPr>
          <w:rFonts w:ascii="Arial" w:hAnsi="Arial" w:cs="Arial"/>
          <w:sz w:val="20"/>
          <w:szCs w:val="20"/>
        </w:rPr>
        <w:t>La póliza de garantía deberá prever, como mínimo, las siguientes declaraciones:</w:t>
      </w:r>
    </w:p>
    <w:p w:rsidR="006B377B" w:rsidRPr="00715B22" w:rsidRDefault="006B377B" w:rsidP="006B377B">
      <w:pPr>
        <w:tabs>
          <w:tab w:val="left" w:pos="851"/>
        </w:tabs>
        <w:spacing w:after="0" w:line="240" w:lineRule="auto"/>
        <w:ind w:left="851" w:right="23"/>
        <w:rPr>
          <w:rFonts w:ascii="Arial" w:hAnsi="Arial" w:cs="Arial"/>
          <w:sz w:val="20"/>
          <w:szCs w:val="20"/>
        </w:rPr>
      </w:pPr>
    </w:p>
    <w:p w:rsidR="006B377B" w:rsidRPr="00715B22" w:rsidRDefault="006B377B" w:rsidP="0099637D">
      <w:pPr>
        <w:numPr>
          <w:ilvl w:val="0"/>
          <w:numId w:val="25"/>
        </w:numPr>
        <w:tabs>
          <w:tab w:val="clear" w:pos="1211"/>
          <w:tab w:val="num" w:pos="426"/>
          <w:tab w:val="left" w:pos="851"/>
        </w:tabs>
        <w:spacing w:after="0" w:line="240" w:lineRule="auto"/>
        <w:ind w:right="23" w:hanging="1211"/>
        <w:rPr>
          <w:rFonts w:ascii="Arial" w:hAnsi="Arial" w:cs="Arial"/>
          <w:sz w:val="20"/>
          <w:szCs w:val="20"/>
        </w:rPr>
      </w:pPr>
      <w:r w:rsidRPr="00715B22">
        <w:rPr>
          <w:rFonts w:ascii="Arial" w:hAnsi="Arial" w:cs="Arial"/>
          <w:sz w:val="20"/>
          <w:szCs w:val="20"/>
        </w:rPr>
        <w:t>Que la fianza se otorga atendiendo a todas las estipulaciones contenidas en el contrato;</w:t>
      </w:r>
    </w:p>
    <w:p w:rsidR="006B377B" w:rsidRPr="00715B22" w:rsidRDefault="006B377B" w:rsidP="006B377B">
      <w:pPr>
        <w:tabs>
          <w:tab w:val="num" w:pos="426"/>
          <w:tab w:val="left" w:pos="851"/>
        </w:tabs>
        <w:spacing w:after="0" w:line="240" w:lineRule="auto"/>
        <w:ind w:left="851" w:right="23" w:hanging="1211"/>
        <w:rPr>
          <w:rFonts w:ascii="Arial" w:hAnsi="Arial" w:cs="Arial"/>
          <w:sz w:val="20"/>
          <w:szCs w:val="20"/>
        </w:rPr>
      </w:pPr>
    </w:p>
    <w:p w:rsidR="006B377B" w:rsidRPr="00715B22" w:rsidRDefault="006B377B" w:rsidP="0099637D">
      <w:pPr>
        <w:numPr>
          <w:ilvl w:val="0"/>
          <w:numId w:val="25"/>
        </w:numPr>
        <w:tabs>
          <w:tab w:val="clear" w:pos="1211"/>
          <w:tab w:val="num" w:pos="426"/>
          <w:tab w:val="left" w:pos="851"/>
        </w:tabs>
        <w:spacing w:after="0" w:line="240" w:lineRule="auto"/>
        <w:ind w:left="450" w:right="23" w:hanging="450"/>
        <w:rPr>
          <w:rFonts w:ascii="Arial" w:hAnsi="Arial" w:cs="Arial"/>
          <w:sz w:val="20"/>
          <w:szCs w:val="20"/>
        </w:rPr>
      </w:pPr>
      <w:r w:rsidRPr="00715B22">
        <w:rPr>
          <w:rFonts w:ascii="Arial" w:hAnsi="Arial" w:cs="Arial"/>
          <w:sz w:val="20"/>
          <w:szCs w:val="20"/>
        </w:rPr>
        <w:t xml:space="preserve">Que para liberar la fianza, será requisito indispensable la manifestación expresa y por escrito de la </w:t>
      </w:r>
      <w:r w:rsidR="00907AF8" w:rsidRPr="00715B22">
        <w:rPr>
          <w:rFonts w:ascii="Arial" w:hAnsi="Arial" w:cs="Arial"/>
          <w:sz w:val="20"/>
          <w:szCs w:val="20"/>
        </w:rPr>
        <w:t xml:space="preserve">ASIPONA </w:t>
      </w:r>
      <w:r w:rsidRPr="00715B22">
        <w:rPr>
          <w:rFonts w:ascii="Arial" w:hAnsi="Arial" w:cs="Arial"/>
          <w:sz w:val="20"/>
          <w:szCs w:val="20"/>
        </w:rPr>
        <w:t>DOS BOCAS;</w:t>
      </w:r>
    </w:p>
    <w:p w:rsidR="006B377B" w:rsidRPr="00715B22" w:rsidRDefault="006B377B" w:rsidP="006B377B">
      <w:pPr>
        <w:tabs>
          <w:tab w:val="num" w:pos="426"/>
          <w:tab w:val="left" w:pos="851"/>
        </w:tabs>
        <w:spacing w:after="0" w:line="240" w:lineRule="auto"/>
        <w:ind w:left="851" w:right="23" w:hanging="1211"/>
        <w:rPr>
          <w:rFonts w:ascii="Arial" w:hAnsi="Arial" w:cs="Arial"/>
          <w:sz w:val="20"/>
          <w:szCs w:val="20"/>
        </w:rPr>
      </w:pPr>
    </w:p>
    <w:p w:rsidR="006B377B" w:rsidRPr="00715B22" w:rsidRDefault="006B377B" w:rsidP="0099637D">
      <w:pPr>
        <w:numPr>
          <w:ilvl w:val="0"/>
          <w:numId w:val="25"/>
        </w:numPr>
        <w:tabs>
          <w:tab w:val="clear" w:pos="1211"/>
          <w:tab w:val="num" w:pos="426"/>
          <w:tab w:val="left" w:pos="851"/>
        </w:tabs>
        <w:spacing w:after="0" w:line="240" w:lineRule="auto"/>
        <w:ind w:left="426" w:right="23" w:hanging="426"/>
        <w:rPr>
          <w:rFonts w:ascii="Arial" w:hAnsi="Arial" w:cs="Arial"/>
          <w:sz w:val="20"/>
          <w:szCs w:val="20"/>
        </w:rPr>
      </w:pPr>
      <w:r w:rsidRPr="00715B22">
        <w:rPr>
          <w:rFonts w:ascii="Arial" w:hAnsi="Arial" w:cs="Arial"/>
          <w:sz w:val="20"/>
          <w:szCs w:val="20"/>
        </w:rPr>
        <w:t>Que la fianza estará en vigor durante la substanciación de todos los recursos legales o juicios que se interpongan y hasta que se dicte solución definitiva por autoridad competente, y</w:t>
      </w:r>
    </w:p>
    <w:p w:rsidR="006B377B" w:rsidRPr="00715B22" w:rsidRDefault="006B377B" w:rsidP="006B377B">
      <w:pPr>
        <w:tabs>
          <w:tab w:val="num" w:pos="426"/>
          <w:tab w:val="left" w:pos="851"/>
        </w:tabs>
        <w:spacing w:after="0" w:line="240" w:lineRule="auto"/>
        <w:ind w:left="851" w:right="23" w:hanging="1211"/>
        <w:rPr>
          <w:rFonts w:ascii="Arial" w:hAnsi="Arial" w:cs="Arial"/>
          <w:sz w:val="20"/>
          <w:szCs w:val="20"/>
        </w:rPr>
      </w:pPr>
    </w:p>
    <w:p w:rsidR="006B377B" w:rsidRPr="00715B22" w:rsidRDefault="006B377B" w:rsidP="0099637D">
      <w:pPr>
        <w:numPr>
          <w:ilvl w:val="0"/>
          <w:numId w:val="25"/>
        </w:numPr>
        <w:tabs>
          <w:tab w:val="clear" w:pos="1211"/>
          <w:tab w:val="num" w:pos="426"/>
          <w:tab w:val="left" w:pos="851"/>
        </w:tabs>
        <w:spacing w:after="0" w:line="240" w:lineRule="auto"/>
        <w:ind w:left="426" w:right="23" w:hanging="426"/>
        <w:rPr>
          <w:rFonts w:ascii="Arial" w:hAnsi="Arial" w:cs="Arial"/>
          <w:sz w:val="20"/>
          <w:szCs w:val="20"/>
        </w:rPr>
      </w:pPr>
      <w:r w:rsidRPr="00715B22">
        <w:rPr>
          <w:rFonts w:ascii="Arial" w:hAnsi="Arial" w:cs="Arial"/>
          <w:sz w:val="20"/>
          <w:szCs w:val="20"/>
        </w:rPr>
        <w:t>Que la afianzadora acepta expresamente someterse a los procedimientos de ejecución previstos en la Ley Federal de Instituciones de Fianzas para la efectividad de las fianzas, aún para el caso de que procediera el cobro de intereses, con motivo del pago extemporáneo del importe de la póliza de fianza requerida.</w:t>
      </w:r>
    </w:p>
    <w:p w:rsidR="006B377B" w:rsidRPr="00715B22" w:rsidRDefault="006B377B" w:rsidP="0099637D">
      <w:pPr>
        <w:numPr>
          <w:ilvl w:val="0"/>
          <w:numId w:val="25"/>
        </w:numPr>
        <w:tabs>
          <w:tab w:val="clear" w:pos="1211"/>
          <w:tab w:val="num" w:pos="426"/>
          <w:tab w:val="left" w:pos="851"/>
        </w:tabs>
        <w:spacing w:after="0" w:line="240" w:lineRule="auto"/>
        <w:ind w:left="426" w:right="23" w:hanging="426"/>
        <w:rPr>
          <w:rFonts w:ascii="Arial" w:hAnsi="Arial" w:cs="Arial"/>
          <w:sz w:val="20"/>
          <w:szCs w:val="20"/>
        </w:rPr>
      </w:pPr>
      <w:r w:rsidRPr="00715B22">
        <w:rPr>
          <w:rFonts w:ascii="Arial" w:hAnsi="Arial" w:cs="Arial"/>
          <w:sz w:val="20"/>
          <w:szCs w:val="20"/>
        </w:rPr>
        <w:t xml:space="preserve">Que en caso de que la </w:t>
      </w:r>
      <w:r w:rsidR="00907AF8" w:rsidRPr="00715B22">
        <w:rPr>
          <w:rFonts w:ascii="Arial" w:hAnsi="Arial" w:cs="Arial"/>
          <w:sz w:val="20"/>
          <w:szCs w:val="20"/>
        </w:rPr>
        <w:t xml:space="preserve">ASIPONA </w:t>
      </w:r>
      <w:r w:rsidRPr="00715B22">
        <w:rPr>
          <w:rFonts w:ascii="Arial" w:hAnsi="Arial" w:cs="Arial"/>
          <w:sz w:val="20"/>
          <w:szCs w:val="20"/>
        </w:rPr>
        <w:t xml:space="preserve">DOS BOCAS sea emplazada a juicio laboral por uno o más trabajadores que hubieran laborado para el PRESTADOR DE SERVICIOS durante la prestación de los SERVICIOS, o con motivo en las relaciones laborales mencionadas se diera el nacimiento de un crédito fiscal, por el que se llamara a juicio a las </w:t>
      </w:r>
      <w:r w:rsidR="00907AF8" w:rsidRPr="00715B22">
        <w:rPr>
          <w:rFonts w:ascii="Arial" w:hAnsi="Arial" w:cs="Arial"/>
          <w:sz w:val="20"/>
          <w:szCs w:val="20"/>
        </w:rPr>
        <w:t xml:space="preserve">ASIPONA </w:t>
      </w:r>
      <w:r w:rsidRPr="00715B22">
        <w:rPr>
          <w:rFonts w:ascii="Arial" w:hAnsi="Arial" w:cs="Arial"/>
          <w:sz w:val="20"/>
          <w:szCs w:val="20"/>
        </w:rPr>
        <w:t xml:space="preserve">DOS BOCAS o bien que por cualquier motivo, cualquier tercero demandara como demandado principal, solidario o en cualquier otra forma, por actos que deriven de la prestación del servicio, la fianza garantiza el pago total de las prestaciones que en su momento fuera condenada a pagar la </w:t>
      </w:r>
      <w:r w:rsidR="00907AF8" w:rsidRPr="00715B22">
        <w:rPr>
          <w:rFonts w:ascii="Arial" w:hAnsi="Arial" w:cs="Arial"/>
          <w:sz w:val="20"/>
          <w:szCs w:val="20"/>
        </w:rPr>
        <w:t xml:space="preserve">ASIPONA </w:t>
      </w:r>
      <w:r w:rsidRPr="00715B22">
        <w:rPr>
          <w:rFonts w:ascii="Arial" w:hAnsi="Arial" w:cs="Arial"/>
          <w:sz w:val="20"/>
          <w:szCs w:val="20"/>
        </w:rPr>
        <w:t xml:space="preserve">DOS BOCAS, quien de manera adicional y sin perjuicio de lo anterior, queda facultada por la afianzadora y por el PRESTADOR DE SERVICIOS, que es el fiado, en caso de demandas que impliquen pago de pesos o responsabilidad patrimonial, a negociar con el o los actores, el pago de las responsabilidades que se reclamen a efecto de que se libere a la </w:t>
      </w:r>
      <w:r w:rsidR="00907AF8" w:rsidRPr="00715B22">
        <w:rPr>
          <w:rFonts w:ascii="Arial" w:hAnsi="Arial" w:cs="Arial"/>
          <w:sz w:val="20"/>
          <w:szCs w:val="20"/>
        </w:rPr>
        <w:lastRenderedPageBreak/>
        <w:t xml:space="preserve">ASIPONA </w:t>
      </w:r>
      <w:r w:rsidRPr="00715B22">
        <w:rPr>
          <w:rFonts w:ascii="Arial" w:hAnsi="Arial" w:cs="Arial"/>
          <w:sz w:val="20"/>
          <w:szCs w:val="20"/>
        </w:rPr>
        <w:t xml:space="preserve">DOS BOCAS del juicio de referencia, ya sea judicial o administrativo. para tal caso, las </w:t>
      </w:r>
      <w:r w:rsidR="00907AF8" w:rsidRPr="00715B22">
        <w:rPr>
          <w:rFonts w:ascii="Arial" w:hAnsi="Arial" w:cs="Arial"/>
          <w:sz w:val="20"/>
          <w:szCs w:val="20"/>
        </w:rPr>
        <w:t xml:space="preserve">ASIPONA </w:t>
      </w:r>
      <w:r w:rsidRPr="00715B22">
        <w:rPr>
          <w:rFonts w:ascii="Arial" w:hAnsi="Arial" w:cs="Arial"/>
          <w:sz w:val="20"/>
          <w:szCs w:val="20"/>
        </w:rPr>
        <w:t xml:space="preserve">DOS BOCAS hará del conocimiento de la afianzadora tal evento y esta reembolsará a las </w:t>
      </w:r>
      <w:r w:rsidR="00907AF8" w:rsidRPr="00715B22">
        <w:rPr>
          <w:rFonts w:ascii="Arial" w:hAnsi="Arial" w:cs="Arial"/>
          <w:sz w:val="20"/>
          <w:szCs w:val="20"/>
        </w:rPr>
        <w:t xml:space="preserve">ASIPONA </w:t>
      </w:r>
      <w:r w:rsidRPr="00715B22">
        <w:rPr>
          <w:rFonts w:ascii="Arial" w:hAnsi="Arial" w:cs="Arial"/>
          <w:sz w:val="20"/>
          <w:szCs w:val="20"/>
        </w:rPr>
        <w:t xml:space="preserve">DOS BOCAS el importe negociado y en caso de negativa, las </w:t>
      </w:r>
      <w:r w:rsidR="00907AF8" w:rsidRPr="00715B22">
        <w:rPr>
          <w:rFonts w:ascii="Arial" w:hAnsi="Arial" w:cs="Arial"/>
          <w:sz w:val="20"/>
          <w:szCs w:val="20"/>
        </w:rPr>
        <w:t xml:space="preserve">ASIPONA </w:t>
      </w:r>
      <w:r w:rsidRPr="00715B22">
        <w:rPr>
          <w:rFonts w:ascii="Arial" w:hAnsi="Arial" w:cs="Arial"/>
          <w:sz w:val="20"/>
          <w:szCs w:val="20"/>
        </w:rPr>
        <w:t>DOS BOCAS procederán en la forma y vía a que se refiere el inciso d) anterior.</w:t>
      </w:r>
    </w:p>
    <w:p w:rsidR="006B377B" w:rsidRPr="00715B22" w:rsidRDefault="006B377B" w:rsidP="006B377B">
      <w:pPr>
        <w:tabs>
          <w:tab w:val="left" w:pos="0"/>
        </w:tabs>
        <w:spacing w:after="0" w:line="240" w:lineRule="auto"/>
        <w:ind w:left="426" w:right="23"/>
        <w:rPr>
          <w:rFonts w:ascii="Arial" w:hAnsi="Arial" w:cs="Arial"/>
          <w:sz w:val="20"/>
          <w:szCs w:val="20"/>
        </w:rPr>
      </w:pPr>
    </w:p>
    <w:p w:rsidR="006B377B" w:rsidRPr="00715B22" w:rsidRDefault="006B377B" w:rsidP="006B377B">
      <w:pPr>
        <w:tabs>
          <w:tab w:val="left" w:pos="0"/>
        </w:tabs>
        <w:spacing w:after="0" w:line="240" w:lineRule="auto"/>
        <w:ind w:left="426" w:right="23"/>
        <w:rPr>
          <w:rFonts w:ascii="Arial" w:hAnsi="Arial" w:cs="Arial"/>
          <w:sz w:val="20"/>
          <w:szCs w:val="20"/>
        </w:rPr>
      </w:pPr>
      <w:r w:rsidRPr="00715B22">
        <w:rPr>
          <w:rFonts w:ascii="Arial" w:hAnsi="Arial" w:cs="Arial"/>
          <w:sz w:val="20"/>
          <w:szCs w:val="20"/>
        </w:rPr>
        <w:t>Para otorgarse el finiquito, previamente el PRESTADOR DE SERVICIOS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del PRESTADOR DE SERVICIOS, se considerará que hay ocultación de pasivos y se entenderá que esto es de mala fe.</w:t>
      </w:r>
    </w:p>
    <w:p w:rsidR="006B377B" w:rsidRPr="00715B22" w:rsidRDefault="006B377B" w:rsidP="006B377B">
      <w:pPr>
        <w:tabs>
          <w:tab w:val="left" w:pos="851"/>
        </w:tabs>
        <w:spacing w:after="0" w:line="240" w:lineRule="auto"/>
        <w:ind w:left="851" w:right="23"/>
        <w:rPr>
          <w:rFonts w:ascii="Arial" w:hAnsi="Arial" w:cs="Arial"/>
          <w:sz w:val="20"/>
          <w:szCs w:val="20"/>
        </w:rPr>
      </w:pPr>
    </w:p>
    <w:p w:rsidR="006B377B" w:rsidRPr="00715B22" w:rsidRDefault="006B377B" w:rsidP="006B377B">
      <w:pPr>
        <w:tabs>
          <w:tab w:val="left" w:pos="0"/>
        </w:tabs>
        <w:spacing w:after="0" w:line="240" w:lineRule="auto"/>
        <w:ind w:left="426" w:right="23"/>
        <w:rPr>
          <w:rFonts w:ascii="Arial" w:hAnsi="Arial" w:cs="Arial"/>
          <w:sz w:val="20"/>
          <w:szCs w:val="20"/>
        </w:rPr>
      </w:pPr>
      <w:r w:rsidRPr="00715B22">
        <w:rPr>
          <w:rFonts w:ascii="Arial" w:hAnsi="Arial" w:cs="Arial"/>
          <w:sz w:val="20"/>
          <w:szCs w:val="20"/>
        </w:rPr>
        <w:t>El no presentar la Garantía dentro del plazo señalado dará lugar a la rescisión Administrativa del contrato de acuerdo con lo dispuesto por el Artículo 54 de LAASSP.</w:t>
      </w:r>
    </w:p>
    <w:p w:rsidR="006B377B" w:rsidRPr="00715B22" w:rsidRDefault="006B377B" w:rsidP="006B377B">
      <w:pPr>
        <w:tabs>
          <w:tab w:val="left" w:pos="0"/>
        </w:tabs>
        <w:spacing w:after="0" w:line="240" w:lineRule="auto"/>
        <w:ind w:left="426" w:right="23"/>
        <w:rPr>
          <w:rFonts w:ascii="Arial" w:hAnsi="Arial" w:cs="Arial"/>
          <w:sz w:val="20"/>
          <w:szCs w:val="20"/>
        </w:rPr>
      </w:pPr>
    </w:p>
    <w:p w:rsidR="006B377B" w:rsidRPr="00715B22" w:rsidRDefault="006B377B" w:rsidP="006B377B">
      <w:pPr>
        <w:spacing w:after="0" w:line="240" w:lineRule="auto"/>
        <w:rPr>
          <w:rFonts w:ascii="Arial" w:hAnsi="Arial" w:cs="Arial"/>
          <w:sz w:val="20"/>
          <w:szCs w:val="20"/>
        </w:rPr>
      </w:pPr>
    </w:p>
    <w:p w:rsidR="002D2C06" w:rsidRPr="00715B22" w:rsidRDefault="002D2C06" w:rsidP="002D2C06">
      <w:pPr>
        <w:shd w:val="clear" w:color="auto" w:fill="FFFFFF" w:themeFill="background1"/>
        <w:tabs>
          <w:tab w:val="left" w:pos="284"/>
        </w:tabs>
        <w:spacing w:after="0" w:line="240" w:lineRule="auto"/>
        <w:rPr>
          <w:rFonts w:ascii="Arial" w:hAnsi="Arial" w:cs="Arial"/>
          <w:b/>
          <w:sz w:val="20"/>
          <w:szCs w:val="20"/>
        </w:rPr>
      </w:pPr>
      <w:r w:rsidRPr="00715B22">
        <w:rPr>
          <w:rFonts w:ascii="Arial" w:hAnsi="Arial" w:cs="Arial"/>
          <w:b/>
          <w:sz w:val="20"/>
          <w:szCs w:val="20"/>
        </w:rPr>
        <w:tab/>
        <w:t>2</w:t>
      </w:r>
      <w:r w:rsidRPr="00715B22">
        <w:rPr>
          <w:rFonts w:ascii="Arial" w:hAnsi="Arial" w:cs="Arial"/>
          <w:b/>
          <w:sz w:val="20"/>
          <w:szCs w:val="20"/>
        </w:rPr>
        <w:tab/>
        <w:t>PÓLIZA DE SEGURO DE RESPONSABILIDAD CIVIL.</w:t>
      </w:r>
    </w:p>
    <w:p w:rsidR="002D2C06" w:rsidRPr="00715B22" w:rsidRDefault="002D2C06" w:rsidP="002D2C06">
      <w:pPr>
        <w:spacing w:after="0" w:line="240" w:lineRule="auto"/>
        <w:rPr>
          <w:rFonts w:ascii="Arial" w:hAnsi="Arial" w:cs="Arial"/>
          <w:b/>
          <w:color w:val="3366FF"/>
          <w:sz w:val="20"/>
          <w:szCs w:val="20"/>
        </w:rPr>
      </w:pPr>
    </w:p>
    <w:p w:rsidR="002D2C06" w:rsidRPr="00715B22" w:rsidRDefault="002D2C06" w:rsidP="002D2C06">
      <w:pPr>
        <w:pStyle w:val="OmniPage1799"/>
        <w:spacing w:line="240" w:lineRule="auto"/>
        <w:ind w:left="489" w:right="43"/>
        <w:rPr>
          <w:rFonts w:ascii="Arial" w:hAnsi="Arial" w:cs="Arial"/>
          <w:sz w:val="20"/>
          <w:lang w:val="es-ES_tradnl"/>
        </w:rPr>
      </w:pPr>
      <w:r w:rsidRPr="00715B22">
        <w:rPr>
          <w:rFonts w:ascii="Arial" w:hAnsi="Arial" w:cs="Arial"/>
          <w:sz w:val="20"/>
          <w:lang w:val="es-ES_tradnl"/>
        </w:rPr>
        <w:tab/>
        <w:t xml:space="preserve">El LICITANTE que resulte ganador deberá entregar, a </w:t>
      </w:r>
      <w:r w:rsidRPr="00715B22">
        <w:rPr>
          <w:rFonts w:ascii="Arial" w:hAnsi="Arial" w:cs="Arial"/>
          <w:b/>
          <w:sz w:val="20"/>
          <w:u w:val="single"/>
          <w:lang w:val="es-ES_tradnl"/>
        </w:rPr>
        <w:t>más tardar 10 días naturales siguientes a la firma del CONTRATO</w:t>
      </w:r>
      <w:r w:rsidRPr="00715B22">
        <w:rPr>
          <w:rFonts w:ascii="Arial" w:hAnsi="Arial" w:cs="Arial"/>
          <w:sz w:val="20"/>
          <w:lang w:val="es-ES_tradnl"/>
        </w:rPr>
        <w:t xml:space="preserve">, una póliza de responsabilidad civil emitida por una afianzadora mexicana debidamente autorizada por un monto de $1,000,000.00 (Un millón de pesos 00/100 M.N.), a favor de la </w:t>
      </w:r>
      <w:r w:rsidR="008807DA" w:rsidRPr="00715B22">
        <w:rPr>
          <w:rFonts w:ascii="Arial" w:hAnsi="Arial" w:cs="Arial"/>
          <w:sz w:val="20"/>
          <w:lang w:val="es-ES_tradnl"/>
        </w:rPr>
        <w:t>Administración del Sistema Portuario Nacional Dos Bocas</w:t>
      </w:r>
      <w:r w:rsidRPr="00715B22">
        <w:rPr>
          <w:rFonts w:ascii="Arial" w:hAnsi="Arial" w:cs="Arial"/>
          <w:sz w:val="20"/>
          <w:lang w:val="es-ES_tradnl"/>
        </w:rPr>
        <w:t>, S.A. de C.V. Con dicha póliza el PRESTADOR DE SERVICIOS cubrirá los daños a equipos, instalaciones físicas, eléctricas, electrónicas y personas que pudiera ocasionar durante la prestación de los SERVICIOS. Así mismo deberá anexar copia del pago correspondiente de la póliza arriba señalada.</w:t>
      </w:r>
    </w:p>
    <w:p w:rsidR="002D2C06" w:rsidRPr="00715B22" w:rsidRDefault="002D2C06" w:rsidP="002D2C06">
      <w:pPr>
        <w:pStyle w:val="OmniPage1799"/>
        <w:spacing w:line="240" w:lineRule="auto"/>
        <w:ind w:right="43"/>
        <w:rPr>
          <w:rFonts w:ascii="Arial" w:hAnsi="Arial" w:cs="Arial"/>
          <w:sz w:val="20"/>
          <w:lang w:val="es-ES_tradnl"/>
        </w:rPr>
      </w:pPr>
    </w:p>
    <w:p w:rsidR="002D2C06" w:rsidRPr="00715B22" w:rsidRDefault="002D2C06" w:rsidP="002D2C06">
      <w:pPr>
        <w:pStyle w:val="OmniPage1799"/>
        <w:spacing w:line="240" w:lineRule="auto"/>
        <w:ind w:left="489"/>
        <w:rPr>
          <w:rFonts w:ascii="Arial" w:hAnsi="Arial" w:cs="Arial"/>
          <w:sz w:val="20"/>
          <w:lang w:val="es-ES_tradnl"/>
        </w:rPr>
      </w:pPr>
      <w:r w:rsidRPr="00715B22">
        <w:rPr>
          <w:rFonts w:ascii="Arial" w:hAnsi="Arial" w:cs="Arial"/>
          <w:sz w:val="20"/>
          <w:lang w:val="es-ES_tradnl"/>
        </w:rPr>
        <w:tab/>
        <w:t>El no presentar esta póliza de seguro de responsabilidad, dará lugar a la rescisión administrativa del contrato, de acuerdo a lo dispuesto en el artículo 54 de la LEY.</w:t>
      </w:r>
    </w:p>
    <w:p w:rsidR="002D2C06" w:rsidRPr="00715B22" w:rsidRDefault="002D2C06" w:rsidP="002D2C06">
      <w:pPr>
        <w:spacing w:after="0" w:line="240" w:lineRule="auto"/>
        <w:ind w:left="489"/>
        <w:rPr>
          <w:rFonts w:ascii="Arial" w:hAnsi="Arial" w:cs="Arial"/>
          <w:sz w:val="20"/>
          <w:szCs w:val="20"/>
        </w:rPr>
      </w:pPr>
      <w:r w:rsidRPr="00715B22">
        <w:rPr>
          <w:rFonts w:ascii="Arial" w:hAnsi="Arial" w:cs="Arial"/>
          <w:iCs/>
          <w:sz w:val="20"/>
          <w:szCs w:val="20"/>
        </w:rPr>
        <w:t xml:space="preserve">Independientemente de las garantías que se expidan, el PRESTADOR DE SERVICIOS quedará obligado ante la </w:t>
      </w:r>
      <w:r w:rsidR="00907AF8" w:rsidRPr="00715B22">
        <w:rPr>
          <w:rFonts w:ascii="Arial" w:hAnsi="Arial" w:cs="Arial"/>
          <w:iCs/>
          <w:sz w:val="20"/>
          <w:szCs w:val="20"/>
        </w:rPr>
        <w:t xml:space="preserve">ASIPONA </w:t>
      </w:r>
      <w:r w:rsidRPr="00715B22">
        <w:rPr>
          <w:rFonts w:ascii="Arial" w:hAnsi="Arial" w:cs="Arial"/>
          <w:iCs/>
          <w:sz w:val="20"/>
          <w:szCs w:val="20"/>
        </w:rPr>
        <w:t>DOS BOCAS de responder de los defectos y vicios ocultos de los SERVICIOS y de la calidad de los servicios, así como de cualquier otra responsabilidad en la que hubiere incurrido</w:t>
      </w:r>
    </w:p>
    <w:p w:rsidR="002D2C06" w:rsidRPr="00715B22" w:rsidRDefault="002D2C06" w:rsidP="006B377B">
      <w:pPr>
        <w:spacing w:after="0" w:line="240" w:lineRule="auto"/>
        <w:rPr>
          <w:rFonts w:ascii="Arial" w:hAnsi="Arial" w:cs="Arial"/>
          <w:sz w:val="20"/>
          <w:szCs w:val="20"/>
        </w:rPr>
      </w:pPr>
    </w:p>
    <w:p w:rsidR="002D2C06" w:rsidRPr="00715B22" w:rsidRDefault="002D2C06" w:rsidP="006B377B">
      <w:pPr>
        <w:spacing w:after="0" w:line="240" w:lineRule="auto"/>
        <w:rPr>
          <w:rFonts w:ascii="Arial" w:hAnsi="Arial" w:cs="Arial"/>
          <w:sz w:val="20"/>
          <w:szCs w:val="20"/>
        </w:rPr>
      </w:pPr>
    </w:p>
    <w:p w:rsidR="006B377B" w:rsidRPr="00715B22" w:rsidRDefault="006B377B" w:rsidP="006B377B">
      <w:pPr>
        <w:spacing w:after="0" w:line="240" w:lineRule="auto"/>
        <w:jc w:val="center"/>
        <w:rPr>
          <w:rFonts w:ascii="Arial" w:hAnsi="Arial" w:cs="Arial"/>
          <w:sz w:val="20"/>
          <w:szCs w:val="20"/>
        </w:rPr>
      </w:pPr>
      <w:r w:rsidRPr="00715B22">
        <w:rPr>
          <w:rFonts w:ascii="Arial" w:hAnsi="Arial" w:cs="Arial"/>
          <w:sz w:val="20"/>
          <w:szCs w:val="20"/>
        </w:rPr>
        <w:t>Bajo Protesta de Decir Verdad</w:t>
      </w:r>
    </w:p>
    <w:p w:rsidR="006B377B" w:rsidRPr="00715B22" w:rsidRDefault="006B377B" w:rsidP="006B377B">
      <w:pPr>
        <w:spacing w:after="0" w:line="240" w:lineRule="auto"/>
        <w:jc w:val="center"/>
        <w:rPr>
          <w:rFonts w:ascii="Arial" w:hAnsi="Arial" w:cs="Arial"/>
          <w:color w:val="FF0000"/>
          <w:sz w:val="20"/>
          <w:szCs w:val="20"/>
        </w:rPr>
      </w:pPr>
    </w:p>
    <w:p w:rsidR="006B377B" w:rsidRPr="00715B22" w:rsidRDefault="006B377B" w:rsidP="006B377B">
      <w:pPr>
        <w:spacing w:after="0" w:line="240" w:lineRule="auto"/>
        <w:jc w:val="center"/>
        <w:rPr>
          <w:rFonts w:ascii="Arial" w:hAnsi="Arial" w:cs="Arial"/>
          <w:color w:val="FF0000"/>
          <w:sz w:val="20"/>
          <w:szCs w:val="20"/>
        </w:rPr>
      </w:pPr>
    </w:p>
    <w:p w:rsidR="006B377B" w:rsidRPr="00715B22" w:rsidRDefault="006B377B" w:rsidP="006B377B">
      <w:pPr>
        <w:pStyle w:val="Piedepgina"/>
        <w:jc w:val="center"/>
        <w:rPr>
          <w:rFonts w:ascii="Arial" w:hAnsi="Arial" w:cs="Arial"/>
          <w:sz w:val="20"/>
          <w:szCs w:val="20"/>
        </w:rPr>
      </w:pPr>
      <w:r w:rsidRPr="00715B22">
        <w:rPr>
          <w:rFonts w:ascii="Arial" w:hAnsi="Arial" w:cs="Arial"/>
          <w:sz w:val="20"/>
          <w:szCs w:val="20"/>
        </w:rPr>
        <w:t>NOMBRE, CARGO Y FIRMA DE LA PERSONA FACULTADA PARA</w:t>
      </w:r>
    </w:p>
    <w:p w:rsidR="006B377B" w:rsidRPr="00715B22" w:rsidRDefault="006B377B" w:rsidP="006B377B">
      <w:pPr>
        <w:spacing w:after="0" w:line="240" w:lineRule="auto"/>
        <w:jc w:val="center"/>
        <w:rPr>
          <w:rFonts w:ascii="Arial" w:hAnsi="Arial" w:cs="Arial"/>
          <w:sz w:val="20"/>
          <w:szCs w:val="20"/>
        </w:rPr>
      </w:pPr>
      <w:r w:rsidRPr="00715B22">
        <w:rPr>
          <w:rFonts w:ascii="Arial" w:hAnsi="Arial" w:cs="Arial"/>
          <w:sz w:val="20"/>
          <w:szCs w:val="20"/>
        </w:rPr>
        <w:t>REPRESENTAR A LA EMPRESA</w:t>
      </w:r>
    </w:p>
    <w:p w:rsidR="00F51311" w:rsidRPr="00715B22" w:rsidRDefault="00F51311" w:rsidP="00AF1F95">
      <w:pPr>
        <w:spacing w:after="0" w:line="240" w:lineRule="auto"/>
        <w:jc w:val="center"/>
        <w:rPr>
          <w:rFonts w:ascii="Arial" w:hAnsi="Arial" w:cs="Arial"/>
          <w:sz w:val="20"/>
          <w:szCs w:val="20"/>
        </w:rPr>
      </w:pPr>
      <w:r w:rsidRPr="00715B22">
        <w:rPr>
          <w:rFonts w:ascii="Arial" w:hAnsi="Arial" w:cs="Arial"/>
          <w:sz w:val="20"/>
          <w:szCs w:val="20"/>
        </w:rPr>
        <w:br w:type="page"/>
      </w:r>
    </w:p>
    <w:p w:rsidR="00F51311" w:rsidRPr="00715B22" w:rsidRDefault="00F51311" w:rsidP="00AF1F95">
      <w:pPr>
        <w:pStyle w:val="CABEZA"/>
        <w:spacing w:line="240" w:lineRule="auto"/>
        <w:rPr>
          <w:rFonts w:ascii="Arial" w:hAnsi="Arial" w:cs="Arial"/>
          <w:sz w:val="20"/>
        </w:rPr>
      </w:pPr>
      <w:r w:rsidRPr="00715B22">
        <w:rPr>
          <w:rFonts w:ascii="Arial" w:hAnsi="Arial" w:cs="Arial"/>
          <w:sz w:val="20"/>
        </w:rPr>
        <w:lastRenderedPageBreak/>
        <w:t>ANEXO 17</w:t>
      </w:r>
    </w:p>
    <w:p w:rsidR="00F51311" w:rsidRPr="00715B22" w:rsidRDefault="00EA3A09" w:rsidP="00AF1F95">
      <w:pPr>
        <w:shd w:val="clear" w:color="auto" w:fill="FFFFFF" w:themeFill="background1"/>
        <w:spacing w:after="0" w:line="240" w:lineRule="auto"/>
        <w:jc w:val="right"/>
        <w:rPr>
          <w:rFonts w:ascii="Arial" w:hAnsi="Arial" w:cs="Arial"/>
          <w:b/>
          <w:sz w:val="20"/>
          <w:szCs w:val="20"/>
        </w:rPr>
      </w:pPr>
      <w:r>
        <w:rPr>
          <w:rFonts w:ascii="Arial" w:hAnsi="Arial" w:cs="Arial"/>
          <w:b/>
          <w:sz w:val="20"/>
          <w:szCs w:val="20"/>
        </w:rPr>
        <w:t>LA-13-J2P-013-J2P001-N-27</w:t>
      </w:r>
      <w:r w:rsidR="00B90CDA" w:rsidRPr="00B90CDA">
        <w:rPr>
          <w:rFonts w:ascii="Arial" w:hAnsi="Arial" w:cs="Arial"/>
          <w:b/>
          <w:sz w:val="20"/>
          <w:szCs w:val="20"/>
        </w:rPr>
        <w:t>-2023</w:t>
      </w:r>
    </w:p>
    <w:p w:rsidR="00F51311" w:rsidRPr="00715B22" w:rsidRDefault="00F51311" w:rsidP="00AF1F95">
      <w:pPr>
        <w:pStyle w:val="CABEZA"/>
        <w:spacing w:line="240" w:lineRule="auto"/>
        <w:rPr>
          <w:rFonts w:ascii="Arial" w:hAnsi="Arial" w:cs="Arial"/>
          <w:sz w:val="20"/>
        </w:rPr>
      </w:pPr>
    </w:p>
    <w:p w:rsidR="00F51311" w:rsidRPr="00715B22" w:rsidRDefault="00F51311" w:rsidP="00AF1F95">
      <w:pPr>
        <w:pStyle w:val="CABEZA"/>
        <w:spacing w:line="240" w:lineRule="auto"/>
        <w:rPr>
          <w:rFonts w:ascii="Arial" w:hAnsi="Arial" w:cs="Arial"/>
          <w:sz w:val="20"/>
        </w:rPr>
      </w:pPr>
      <w:r w:rsidRPr="00715B22">
        <w:rPr>
          <w:rFonts w:ascii="Arial" w:hAnsi="Arial" w:cs="Arial"/>
          <w:sz w:val="20"/>
        </w:rPr>
        <w:t>SECRETARIA DE CONTRALORIA Y DESARROLLO ADMINISTRATIVO.</w:t>
      </w:r>
    </w:p>
    <w:p w:rsidR="00F51311" w:rsidRPr="00715B22" w:rsidRDefault="00F51311" w:rsidP="00AF1F95">
      <w:pPr>
        <w:pStyle w:val="CABEZA"/>
        <w:spacing w:line="240" w:lineRule="auto"/>
        <w:rPr>
          <w:rFonts w:ascii="Arial" w:hAnsi="Arial" w:cs="Arial"/>
          <w:sz w:val="20"/>
        </w:rPr>
      </w:pPr>
    </w:p>
    <w:p w:rsidR="00F51311" w:rsidRPr="00715B22" w:rsidRDefault="00F51311" w:rsidP="00AF1F95">
      <w:pPr>
        <w:pStyle w:val="Ttulo1"/>
        <w:spacing w:before="0" w:line="240" w:lineRule="auto"/>
        <w:jc w:val="both"/>
        <w:rPr>
          <w:rFonts w:ascii="Arial" w:hAnsi="Arial" w:cs="Arial"/>
          <w:color w:val="000000"/>
          <w:sz w:val="20"/>
          <w:szCs w:val="20"/>
        </w:rPr>
      </w:pPr>
      <w:r w:rsidRPr="00715B22">
        <w:rPr>
          <w:rFonts w:ascii="Arial" w:hAnsi="Arial" w:cs="Arial"/>
          <w:b/>
          <w:color w:val="000000"/>
          <w:sz w:val="20"/>
          <w:szCs w:val="20"/>
        </w:rPr>
        <w:t>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w:t>
      </w:r>
      <w:r w:rsidRPr="00715B22">
        <w:rPr>
          <w:rFonts w:ascii="Arial" w:hAnsi="Arial" w:cs="Arial"/>
          <w:color w:val="000000"/>
          <w:sz w:val="20"/>
          <w:szCs w:val="20"/>
        </w:rPr>
        <w:t>.</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pStyle w:val="Ttulo2"/>
        <w:spacing w:before="0" w:line="240" w:lineRule="auto"/>
        <w:jc w:val="both"/>
        <w:rPr>
          <w:rFonts w:ascii="Arial" w:hAnsi="Arial" w:cs="Arial"/>
          <w:color w:val="auto"/>
          <w:sz w:val="20"/>
          <w:szCs w:val="20"/>
        </w:rPr>
      </w:pPr>
      <w:r w:rsidRPr="00715B22">
        <w:rPr>
          <w:rFonts w:ascii="Arial" w:hAnsi="Arial" w:cs="Arial"/>
          <w:color w:val="auto"/>
          <w:sz w:val="20"/>
          <w:szCs w:val="20"/>
        </w:rPr>
        <w:t>Al margen un sello con el Escudo Nacional, que dice: Estados Unidos Mexicanos.- Secretaría de Contraloría y Desarrollo Administrativo.</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pStyle w:val="texto0"/>
        <w:spacing w:after="0" w:line="240" w:lineRule="auto"/>
        <w:rPr>
          <w:rFonts w:cs="Arial"/>
          <w:sz w:val="20"/>
        </w:rPr>
      </w:pPr>
      <w:r w:rsidRPr="00715B22">
        <w:rPr>
          <w:rFonts w:cs="Arial"/>
          <w:sz w:val="20"/>
        </w:rPr>
        <w:t xml:space="preserve">ARSENIO FARELL CUBILLAS, Secretario de Contraloría y Desarrollo Administrativo, con fundamento en lo dispuesto por los artículos 37 de la Ley Orgánica de la Administración Pública Federal; 7, 26, 27, 31 fracción XVIII, 56, 65 y 67 de la Ley de Adquisiciones, Arrendamientos y Servicios del Sector Público; 8, 27, 28, 33 fracción XXII, 74, 83 y 85 de la Ley de Obras Públicas y Servicios Relacionados con las Mismas, y 5 fracción I del Reglamento Interior de la Secretaría de Contraloría y Desarrollo Administrativo, tomando en cuenta las opiniones de las secretarías de Hacienda y Crédito Público, y de Comercio y Fomento Industrial, y </w:t>
      </w:r>
    </w:p>
    <w:p w:rsidR="00F51311" w:rsidRPr="00715B22" w:rsidRDefault="00F51311" w:rsidP="00AF1F95">
      <w:pPr>
        <w:pStyle w:val="ANOTACION"/>
        <w:spacing w:before="0" w:after="0" w:line="240" w:lineRule="auto"/>
        <w:rPr>
          <w:rFonts w:ascii="Arial" w:hAnsi="Arial" w:cs="Arial"/>
          <w:sz w:val="20"/>
        </w:rPr>
      </w:pPr>
    </w:p>
    <w:p w:rsidR="00F51311" w:rsidRPr="00715B22" w:rsidRDefault="00F51311" w:rsidP="00AF1F95">
      <w:pPr>
        <w:pStyle w:val="ANOTACION"/>
        <w:spacing w:before="0" w:after="0" w:line="240" w:lineRule="auto"/>
        <w:rPr>
          <w:rFonts w:ascii="Arial" w:hAnsi="Arial" w:cs="Arial"/>
          <w:sz w:val="20"/>
        </w:rPr>
      </w:pPr>
      <w:r w:rsidRPr="00715B22">
        <w:rPr>
          <w:rFonts w:ascii="Arial" w:hAnsi="Arial" w:cs="Arial"/>
          <w:sz w:val="20"/>
        </w:rPr>
        <w:t>CONSIDERANDO</w:t>
      </w:r>
    </w:p>
    <w:p w:rsidR="00F51311" w:rsidRPr="00715B22" w:rsidRDefault="00F51311" w:rsidP="00AF1F95">
      <w:pPr>
        <w:pStyle w:val="ANOTACION"/>
        <w:spacing w:before="0" w:after="0" w:line="240" w:lineRule="auto"/>
        <w:rPr>
          <w:rFonts w:ascii="Arial" w:hAnsi="Arial" w:cs="Arial"/>
          <w:sz w:val="20"/>
        </w:rPr>
      </w:pPr>
    </w:p>
    <w:p w:rsidR="00F51311" w:rsidRPr="00715B22" w:rsidRDefault="00F51311" w:rsidP="00AF1F95">
      <w:pPr>
        <w:pStyle w:val="texto0"/>
        <w:spacing w:after="0" w:line="240" w:lineRule="auto"/>
        <w:rPr>
          <w:rFonts w:cs="Arial"/>
          <w:sz w:val="20"/>
        </w:rPr>
      </w:pPr>
      <w:r w:rsidRPr="00715B22">
        <w:rPr>
          <w:rFonts w:cs="Arial"/>
          <w:sz w:val="20"/>
        </w:rPr>
        <w:t>Que el Plan Nacional de Desarrollo 1995-2000, en su apartado relativo a la modernización de la gestión pública, establece la necesidad de implementar una renovación que revitalice los esquemas de trabajo del sector público, reoriente sus incentivos, simplifique sus procedimientos y modernice sus métodos de gestión;</w:t>
      </w:r>
    </w:p>
    <w:p w:rsidR="00F51311" w:rsidRPr="00715B22" w:rsidRDefault="00F51311" w:rsidP="00AF1F95">
      <w:pPr>
        <w:pStyle w:val="texto0"/>
        <w:spacing w:after="0" w:line="240" w:lineRule="auto"/>
        <w:rPr>
          <w:rFonts w:cs="Arial"/>
          <w:sz w:val="20"/>
        </w:rPr>
      </w:pPr>
      <w:r w:rsidRPr="00715B22">
        <w:rPr>
          <w:rFonts w:cs="Arial"/>
          <w:sz w:val="20"/>
        </w:rPr>
        <w:t>Que el Programa de Modernización de la Administración Pública 1995-2000, prevé el propósito de vincular la tecnología de la información con la simplificación de los procedimientos administrativos, para mejorar la calidad y oportunidad de los servicios públicos, así como hacer más eficientes los procesos en la toma de decisiones, la administración de recursos y la racionalización de los sistemas de trabajo, observando la debida congruencia con el Programa de Desarrollo Informático 1995-2000;</w:t>
      </w:r>
    </w:p>
    <w:p w:rsidR="00F51311" w:rsidRPr="00715B22" w:rsidRDefault="00F51311" w:rsidP="00AF1F95">
      <w:pPr>
        <w:pStyle w:val="texto0"/>
        <w:spacing w:after="0" w:line="240" w:lineRule="auto"/>
        <w:rPr>
          <w:rFonts w:cs="Arial"/>
          <w:sz w:val="20"/>
        </w:rPr>
      </w:pPr>
      <w:r w:rsidRPr="00715B22">
        <w:rPr>
          <w:rFonts w:cs="Arial"/>
          <w:sz w:val="20"/>
        </w:rPr>
        <w:t>Que en este contexto, como parte de las acciones emprendidas por la Secretaría de Contraloría y Desarrollo Administrativo, en materia de modernización administrativa, determinó poner en operación el Sistema Electrónico de Contrataciones Gubernamentales (COMPRANET), mecanismo que ha permitido difundir, agilizar y dar transparencia a los procedimientos de INVITACIÓN A CUANDO MENOS TRES celebrados por las dependencias y entidades, en materia de adquisiciones y arrendamientos de SERVICIOS muebles, y servicios de cualquier naturaleza, así como de obras públicas y servicios relacionados con las mismas;</w:t>
      </w:r>
    </w:p>
    <w:p w:rsidR="00F51311" w:rsidRPr="00715B22" w:rsidRDefault="00F51311" w:rsidP="00AF1F95">
      <w:pPr>
        <w:pStyle w:val="texto0"/>
        <w:spacing w:after="0" w:line="240" w:lineRule="auto"/>
        <w:rPr>
          <w:rFonts w:cs="Arial"/>
          <w:sz w:val="20"/>
        </w:rPr>
      </w:pPr>
      <w:r w:rsidRPr="00715B22">
        <w:rPr>
          <w:rFonts w:cs="Arial"/>
          <w:sz w:val="20"/>
        </w:rPr>
        <w:t>Que las ventajas que actualmente concede el propio Sistema, además de las que venía ofreciendo, se traducen en la posibilidad de que los licitantes, puedan, a su elección, sin necesidad de acudir personalmente a las oficinas de las convocantes, enviar sus propuestas, a través de medios remotos de comunicación electrónica, así como presentar sus inconformidades por la misma vía ante los órganos internos de control en las dependencias y entidades, y</w:t>
      </w:r>
    </w:p>
    <w:p w:rsidR="005B34B0" w:rsidRPr="00715B22" w:rsidRDefault="005B34B0" w:rsidP="00AF1F95">
      <w:pPr>
        <w:pStyle w:val="texto0"/>
        <w:spacing w:after="0" w:line="240" w:lineRule="auto"/>
        <w:rPr>
          <w:rFonts w:cs="Arial"/>
          <w:sz w:val="20"/>
        </w:rPr>
      </w:pPr>
    </w:p>
    <w:p w:rsidR="00F51311" w:rsidRPr="00715B22" w:rsidRDefault="00F51311" w:rsidP="00AF1F95">
      <w:pPr>
        <w:pStyle w:val="texto0"/>
        <w:spacing w:after="0" w:line="240" w:lineRule="auto"/>
        <w:rPr>
          <w:rFonts w:cs="Arial"/>
          <w:sz w:val="20"/>
        </w:rPr>
      </w:pPr>
      <w:r w:rsidRPr="00715B22">
        <w:rPr>
          <w:rFonts w:cs="Arial"/>
          <w:sz w:val="20"/>
        </w:rPr>
        <w:t xml:space="preserve">Que en virtud de lo que prevén las Leyes de Adquisiciones, Arrendamientos y Servicios del Sector Público, y de Obras Públicas y Servicios Relacionados con las Mismas, en el sentido de que corresponde a la Secretaría de Contraloría y Desarrollo Administrativo establecer mediante disposiciones administrativas los términos y condiciones a las que deberá ajustarse la participación </w:t>
      </w:r>
      <w:r w:rsidRPr="00715B22">
        <w:rPr>
          <w:rFonts w:cs="Arial"/>
          <w:sz w:val="20"/>
        </w:rPr>
        <w:lastRenderedPageBreak/>
        <w:t>de los licitantes cuando las proposiciones sean enviadas a través de medios remotos de comunicación electrónica, así como la de los interesados que decidan presentar por la misma vía sus inconformidades, he tenido a bien expedir el siguiente:</w:t>
      </w:r>
    </w:p>
    <w:p w:rsidR="00F51311" w:rsidRPr="00715B22" w:rsidRDefault="00F51311" w:rsidP="00AF1F95">
      <w:pPr>
        <w:pStyle w:val="ANOTACION"/>
        <w:spacing w:before="0" w:after="0" w:line="240" w:lineRule="auto"/>
        <w:jc w:val="left"/>
        <w:rPr>
          <w:rFonts w:ascii="Arial" w:hAnsi="Arial" w:cs="Arial"/>
          <w:sz w:val="20"/>
        </w:rPr>
      </w:pPr>
    </w:p>
    <w:p w:rsidR="00F51311" w:rsidRPr="00715B22" w:rsidRDefault="00F51311" w:rsidP="00AF1F95">
      <w:pPr>
        <w:pStyle w:val="ANOTACION"/>
        <w:spacing w:before="0" w:after="0" w:line="240" w:lineRule="auto"/>
        <w:jc w:val="both"/>
        <w:rPr>
          <w:rFonts w:ascii="Arial" w:hAnsi="Arial" w:cs="Arial"/>
          <w:sz w:val="20"/>
        </w:rPr>
      </w:pPr>
      <w:r w:rsidRPr="00715B22">
        <w:rPr>
          <w:rFonts w:ascii="Arial" w:hAnsi="Arial" w:cs="Arial"/>
          <w:sz w:val="20"/>
        </w:rPr>
        <w:t>ACUERDO POR EL QUE SE ESTABLECEN LAS DISPOSICIONES PARA EL USO DE MEDIOS REMOTOS DE COMUNICACION ELECTRONICA, EN EL ENVIO DE PROPUESTAS DENTRO DE LAS LICITACIONES PUBLICAS QUE CELEBREN LAS DEPENDENCIAS Y ENTIDADES DE LA ADMINISTRACION PUBLICA FEDERAL, ASI COMO EN LA PRESENTACION DE LAS INCONFORMIDADES POR LA MISMA VIA</w:t>
      </w:r>
    </w:p>
    <w:p w:rsidR="00F51311" w:rsidRPr="00715B22" w:rsidRDefault="00F51311" w:rsidP="00AF1F95">
      <w:pPr>
        <w:pStyle w:val="ANOTACION"/>
        <w:spacing w:before="0" w:after="0" w:line="240" w:lineRule="auto"/>
        <w:jc w:val="both"/>
        <w:rPr>
          <w:rFonts w:ascii="Arial" w:hAnsi="Arial" w:cs="Arial"/>
          <w:sz w:val="20"/>
        </w:rPr>
      </w:pPr>
    </w:p>
    <w:p w:rsidR="00F51311" w:rsidRPr="00715B22" w:rsidRDefault="00F51311" w:rsidP="00AF1F95">
      <w:pPr>
        <w:pStyle w:val="texto0"/>
        <w:spacing w:after="0" w:line="240" w:lineRule="auto"/>
        <w:rPr>
          <w:rFonts w:cs="Arial"/>
          <w:sz w:val="20"/>
        </w:rPr>
      </w:pPr>
      <w:r w:rsidRPr="00715B22">
        <w:rPr>
          <w:rFonts w:cs="Arial"/>
          <w:b/>
          <w:bCs/>
          <w:sz w:val="20"/>
        </w:rPr>
        <w:t>PRIMERA.-</w:t>
      </w:r>
      <w:r w:rsidRPr="00715B22">
        <w:rPr>
          <w:rFonts w:cs="Arial"/>
          <w:sz w:val="20"/>
        </w:rPr>
        <w:t xml:space="preserve"> El presente Acuerdo tiene por objeto establecer las disposiciones para el uso de medios remotos de comunicación electrónica, en el envío de propuestas dentro de los procedimientos de INVITACIÓN A CUANDO MENOS TRES que celebren las dependencias y entidades de la Administración Pública Federal, así como en la presentación de las inconformidades por la misma vía.</w:t>
      </w:r>
    </w:p>
    <w:p w:rsidR="00F51311" w:rsidRPr="00715B22" w:rsidRDefault="00F51311" w:rsidP="00AF1F95">
      <w:pPr>
        <w:pStyle w:val="texto0"/>
        <w:spacing w:after="0" w:line="240" w:lineRule="auto"/>
        <w:rPr>
          <w:rFonts w:cs="Arial"/>
          <w:sz w:val="20"/>
        </w:rPr>
      </w:pPr>
      <w:r w:rsidRPr="00715B22">
        <w:rPr>
          <w:rFonts w:cs="Arial"/>
          <w:b/>
          <w:bCs/>
          <w:sz w:val="20"/>
        </w:rPr>
        <w:t xml:space="preserve">SEGUNDA.- </w:t>
      </w:r>
      <w:r w:rsidRPr="00715B22">
        <w:rPr>
          <w:rFonts w:cs="Arial"/>
          <w:sz w:val="20"/>
        </w:rPr>
        <w:t>Para efectos del presente Acuerdo, se entenderá por:</w:t>
      </w:r>
    </w:p>
    <w:p w:rsidR="00F51311" w:rsidRPr="00715B22" w:rsidRDefault="00F51311" w:rsidP="00AF1F95">
      <w:pPr>
        <w:pStyle w:val="texto0"/>
        <w:spacing w:after="0" w:line="240" w:lineRule="auto"/>
        <w:ind w:firstLine="0"/>
        <w:rPr>
          <w:rFonts w:cs="Arial"/>
          <w:sz w:val="20"/>
        </w:rPr>
      </w:pPr>
    </w:p>
    <w:p w:rsidR="00F51311" w:rsidRPr="00715B22" w:rsidRDefault="00F51311" w:rsidP="00AF1F95">
      <w:pPr>
        <w:pStyle w:val="ROMANOS"/>
        <w:spacing w:after="0" w:line="240" w:lineRule="auto"/>
        <w:rPr>
          <w:rFonts w:cs="Arial"/>
          <w:sz w:val="20"/>
        </w:rPr>
      </w:pPr>
      <w:r w:rsidRPr="00715B22">
        <w:rPr>
          <w:rFonts w:cs="Arial"/>
          <w:b/>
          <w:bCs/>
          <w:sz w:val="20"/>
        </w:rPr>
        <w:t>I.</w:t>
      </w:r>
      <w:r w:rsidRPr="00715B22">
        <w:rPr>
          <w:rFonts w:cs="Arial"/>
          <w:sz w:val="20"/>
        </w:rPr>
        <w:t xml:space="preserve"> </w:t>
      </w:r>
      <w:r w:rsidRPr="00715B22">
        <w:rPr>
          <w:rFonts w:cs="Arial"/>
          <w:sz w:val="20"/>
        </w:rPr>
        <w:tab/>
        <w:t>Contraloría: la Secretaría de Contraloría y Desarrollo Administrativo;</w:t>
      </w:r>
    </w:p>
    <w:p w:rsidR="00F51311" w:rsidRPr="00715B22" w:rsidRDefault="00F51311" w:rsidP="00AF1F95">
      <w:pPr>
        <w:pStyle w:val="ROMANOS"/>
        <w:spacing w:after="0" w:line="240" w:lineRule="auto"/>
        <w:rPr>
          <w:rFonts w:cs="Arial"/>
          <w:sz w:val="20"/>
        </w:rPr>
      </w:pPr>
      <w:r w:rsidRPr="00715B22">
        <w:rPr>
          <w:rFonts w:cs="Arial"/>
          <w:b/>
          <w:bCs/>
          <w:sz w:val="20"/>
        </w:rPr>
        <w:t>II.</w:t>
      </w:r>
      <w:r w:rsidRPr="00715B22">
        <w:rPr>
          <w:rFonts w:cs="Arial"/>
          <w:sz w:val="20"/>
        </w:rPr>
        <w:t xml:space="preserve"> </w:t>
      </w:r>
      <w:r w:rsidRPr="00715B22">
        <w:rPr>
          <w:rFonts w:cs="Arial"/>
          <w:sz w:val="20"/>
        </w:rPr>
        <w:tab/>
        <w:t>Leyes: las Leyes de Adquisiciones, Arrendamientos y Servicios del Sector Público, y de Obras Públicas y Servicios Relacionados con las Mismas;</w:t>
      </w:r>
    </w:p>
    <w:p w:rsidR="00F51311" w:rsidRPr="00715B22" w:rsidRDefault="00F51311" w:rsidP="00AF1F95">
      <w:pPr>
        <w:pStyle w:val="ROMANOS"/>
        <w:spacing w:after="0" w:line="240" w:lineRule="auto"/>
        <w:rPr>
          <w:rFonts w:cs="Arial"/>
          <w:sz w:val="20"/>
        </w:rPr>
      </w:pPr>
      <w:r w:rsidRPr="00715B22">
        <w:rPr>
          <w:rFonts w:cs="Arial"/>
          <w:b/>
          <w:bCs/>
          <w:sz w:val="20"/>
        </w:rPr>
        <w:t>III.</w:t>
      </w:r>
      <w:r w:rsidRPr="00715B22">
        <w:rPr>
          <w:rFonts w:cs="Arial"/>
          <w:b/>
          <w:bCs/>
          <w:sz w:val="20"/>
        </w:rPr>
        <w:tab/>
      </w:r>
      <w:r w:rsidRPr="00715B22">
        <w:rPr>
          <w:rFonts w:cs="Arial"/>
          <w:sz w:val="20"/>
        </w:rPr>
        <w:t>Dependencias: las señaladas en las fracciones I a III del artículo 1 de las Leyes;</w:t>
      </w:r>
    </w:p>
    <w:p w:rsidR="00F51311" w:rsidRPr="00715B22" w:rsidRDefault="00F51311" w:rsidP="00AF1F95">
      <w:pPr>
        <w:pStyle w:val="ROMANOS"/>
        <w:spacing w:after="0" w:line="240" w:lineRule="auto"/>
        <w:rPr>
          <w:rFonts w:cs="Arial"/>
          <w:sz w:val="20"/>
        </w:rPr>
      </w:pPr>
      <w:r w:rsidRPr="00715B22">
        <w:rPr>
          <w:rFonts w:cs="Arial"/>
          <w:b/>
          <w:bCs/>
          <w:sz w:val="20"/>
        </w:rPr>
        <w:t>IV.</w:t>
      </w:r>
      <w:r w:rsidRPr="00715B22">
        <w:rPr>
          <w:rFonts w:cs="Arial"/>
          <w:b/>
          <w:bCs/>
          <w:sz w:val="20"/>
        </w:rPr>
        <w:tab/>
      </w:r>
      <w:r w:rsidRPr="00715B22">
        <w:rPr>
          <w:rFonts w:cs="Arial"/>
          <w:sz w:val="20"/>
        </w:rPr>
        <w:t>Entidades: las mencionadas en las fracciones IV a V del artículo 1 de las Leyes;</w:t>
      </w:r>
    </w:p>
    <w:p w:rsidR="00F51311" w:rsidRPr="00715B22" w:rsidRDefault="00F51311" w:rsidP="00AF1F95">
      <w:pPr>
        <w:pStyle w:val="ROMANOS"/>
        <w:spacing w:after="0" w:line="240" w:lineRule="auto"/>
        <w:rPr>
          <w:rFonts w:cs="Arial"/>
          <w:sz w:val="20"/>
        </w:rPr>
      </w:pPr>
      <w:r w:rsidRPr="00715B22">
        <w:rPr>
          <w:rFonts w:cs="Arial"/>
          <w:b/>
          <w:bCs/>
          <w:sz w:val="20"/>
        </w:rPr>
        <w:t>V.</w:t>
      </w:r>
      <w:r w:rsidRPr="00715B22">
        <w:rPr>
          <w:rFonts w:cs="Arial"/>
          <w:b/>
          <w:bCs/>
          <w:sz w:val="20"/>
        </w:rPr>
        <w:tab/>
      </w:r>
      <w:r w:rsidRPr="00715B22">
        <w:rPr>
          <w:rFonts w:cs="Arial"/>
          <w:sz w:val="20"/>
        </w:rPr>
        <w:t>Licitante: la persona que participa en cualquier procedimiento de INVITACIÓN A CUANDO MENOS TRES o de invitación a cuando menos tres personas;</w:t>
      </w:r>
    </w:p>
    <w:p w:rsidR="00F51311" w:rsidRPr="00715B22" w:rsidRDefault="00F51311" w:rsidP="00AF1F95">
      <w:pPr>
        <w:pStyle w:val="ROMANOS"/>
        <w:spacing w:after="0" w:line="240" w:lineRule="auto"/>
        <w:rPr>
          <w:rFonts w:cs="Arial"/>
          <w:sz w:val="20"/>
        </w:rPr>
      </w:pPr>
      <w:r w:rsidRPr="00715B22">
        <w:rPr>
          <w:rFonts w:cs="Arial"/>
          <w:b/>
          <w:bCs/>
          <w:sz w:val="20"/>
        </w:rPr>
        <w:t>VI.</w:t>
      </w:r>
      <w:r w:rsidRPr="00715B22">
        <w:rPr>
          <w:rFonts w:cs="Arial"/>
          <w:b/>
          <w:bCs/>
          <w:sz w:val="20"/>
        </w:rPr>
        <w:tab/>
      </w:r>
      <w:r w:rsidRPr="00715B22">
        <w:rPr>
          <w:rFonts w:cs="Arial"/>
          <w:sz w:val="20"/>
        </w:rPr>
        <w:t>Entidades federativas: las que hace referencia la fracción VI del artículo 1 de las Leyes;</w:t>
      </w:r>
    </w:p>
    <w:p w:rsidR="00F51311" w:rsidRPr="00715B22" w:rsidRDefault="00F51311" w:rsidP="00AF1F95">
      <w:pPr>
        <w:pStyle w:val="ROMANOS"/>
        <w:spacing w:after="0" w:line="240" w:lineRule="auto"/>
        <w:rPr>
          <w:rFonts w:cs="Arial"/>
          <w:sz w:val="20"/>
        </w:rPr>
      </w:pPr>
      <w:r w:rsidRPr="00715B22">
        <w:rPr>
          <w:rFonts w:cs="Arial"/>
          <w:b/>
          <w:bCs/>
          <w:sz w:val="20"/>
        </w:rPr>
        <w:t>VII.</w:t>
      </w:r>
      <w:r w:rsidRPr="00715B22">
        <w:rPr>
          <w:rFonts w:cs="Arial"/>
          <w:b/>
          <w:bCs/>
          <w:sz w:val="20"/>
        </w:rPr>
        <w:tab/>
      </w:r>
      <w:r w:rsidRPr="00715B22">
        <w:rPr>
          <w:rFonts w:cs="Arial"/>
          <w:sz w:val="20"/>
        </w:rPr>
        <w:t xml:space="preserve">Medios remotos de comunicación electrónica: los dispositivos tecnológicos para efectuar transmisión de datos e información a través de computadoras, líneas telefónicas, enlaces dedicados, microondas y similares; </w:t>
      </w:r>
    </w:p>
    <w:p w:rsidR="00F51311" w:rsidRPr="00715B22" w:rsidRDefault="00F51311" w:rsidP="00AF1F95">
      <w:pPr>
        <w:pStyle w:val="ROMANOS"/>
        <w:spacing w:after="0" w:line="240" w:lineRule="auto"/>
        <w:rPr>
          <w:rFonts w:cs="Arial"/>
          <w:sz w:val="20"/>
        </w:rPr>
      </w:pPr>
      <w:r w:rsidRPr="00715B22">
        <w:rPr>
          <w:rFonts w:cs="Arial"/>
          <w:b/>
          <w:bCs/>
          <w:sz w:val="20"/>
        </w:rPr>
        <w:t>VIII.</w:t>
      </w:r>
      <w:r w:rsidRPr="00715B22">
        <w:rPr>
          <w:rFonts w:cs="Arial"/>
          <w:b/>
          <w:bCs/>
          <w:sz w:val="20"/>
        </w:rPr>
        <w:tab/>
      </w:r>
      <w:r w:rsidRPr="00715B22">
        <w:rPr>
          <w:rFonts w:cs="Arial"/>
          <w:sz w:val="20"/>
        </w:rPr>
        <w:t xml:space="preserve">COMPRANET: el Sistema Electrónico de Contrataciones Gubernamentales desarrollado por la Contraloría, con dirección electrónica en Internet: </w:t>
      </w:r>
      <w:r w:rsidRPr="00715B22">
        <w:rPr>
          <w:rFonts w:cs="Arial"/>
          <w:b/>
          <w:bCs/>
          <w:i/>
          <w:iCs/>
          <w:sz w:val="20"/>
        </w:rPr>
        <w:t>http://compranet.</w:t>
      </w:r>
      <w:r w:rsidR="00B01063" w:rsidRPr="00715B22">
        <w:rPr>
          <w:rFonts w:cs="Arial"/>
          <w:b/>
          <w:bCs/>
          <w:i/>
          <w:iCs/>
          <w:sz w:val="20"/>
        </w:rPr>
        <w:t>hacienda.</w:t>
      </w:r>
      <w:r w:rsidRPr="00715B22">
        <w:rPr>
          <w:rFonts w:cs="Arial"/>
          <w:b/>
          <w:bCs/>
          <w:i/>
          <w:iCs/>
          <w:sz w:val="20"/>
        </w:rPr>
        <w:t>gob.mx</w:t>
      </w:r>
      <w:r w:rsidRPr="00715B22">
        <w:rPr>
          <w:rFonts w:cs="Arial"/>
          <w:i/>
          <w:iCs/>
          <w:sz w:val="20"/>
        </w:rPr>
        <w:t>,</w:t>
      </w:r>
      <w:r w:rsidRPr="00715B22">
        <w:rPr>
          <w:rFonts w:cs="Arial"/>
          <w:sz w:val="20"/>
        </w:rPr>
        <w:t xml:space="preserve"> y registrada su marca, bajo esta misma denominación, ante el Instituto Mexicano de la Propiedad Industrial;</w:t>
      </w:r>
    </w:p>
    <w:p w:rsidR="00F51311" w:rsidRPr="00715B22" w:rsidRDefault="00F51311" w:rsidP="00AF1F95">
      <w:pPr>
        <w:pStyle w:val="ROMANOS"/>
        <w:spacing w:after="0" w:line="240" w:lineRule="auto"/>
        <w:rPr>
          <w:rFonts w:cs="Arial"/>
          <w:sz w:val="20"/>
        </w:rPr>
      </w:pPr>
      <w:r w:rsidRPr="00715B22">
        <w:rPr>
          <w:rFonts w:cs="Arial"/>
          <w:b/>
          <w:bCs/>
          <w:sz w:val="20"/>
        </w:rPr>
        <w:t>IX.</w:t>
      </w:r>
      <w:r w:rsidRPr="00715B22">
        <w:rPr>
          <w:rFonts w:cs="Arial"/>
          <w:b/>
          <w:bCs/>
          <w:sz w:val="20"/>
        </w:rPr>
        <w:tab/>
      </w:r>
      <w:r w:rsidRPr="00715B22">
        <w:rPr>
          <w:rFonts w:cs="Arial"/>
          <w:sz w:val="20"/>
        </w:rPr>
        <w:t>Programa informático: el medio de captura desarrollado por la Contraloría que permite a los licitantes, así como a las dependencias y entidades, enviar y recibir información por medios remotos de comunicación electrónica, así como generar para cada INVITACIÓN A CUANDO MENOS TRES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rsidR="00F51311" w:rsidRPr="00715B22" w:rsidRDefault="00F51311" w:rsidP="00AF1F95">
      <w:pPr>
        <w:pStyle w:val="ROMANOS"/>
        <w:spacing w:after="0" w:line="240" w:lineRule="auto"/>
        <w:rPr>
          <w:rFonts w:cs="Arial"/>
          <w:sz w:val="20"/>
        </w:rPr>
      </w:pPr>
      <w:r w:rsidRPr="00715B22">
        <w:rPr>
          <w:rFonts w:cs="Arial"/>
          <w:b/>
          <w:bCs/>
          <w:sz w:val="20"/>
        </w:rPr>
        <w:t>X.</w:t>
      </w:r>
      <w:r w:rsidRPr="00715B22">
        <w:rPr>
          <w:rFonts w:cs="Arial"/>
          <w:b/>
          <w:bCs/>
          <w:sz w:val="20"/>
        </w:rPr>
        <w:tab/>
      </w:r>
      <w:r w:rsidRPr="00715B22">
        <w:rPr>
          <w:rFonts w:cs="Arial"/>
          <w:sz w:val="20"/>
        </w:rPr>
        <w:t>Medio de identificación electrónica: conjunto de datos electrónicos asociados con un documento que son utilizados para reconocer a su autor, y que legitiman el consentimiento de éste para obligarlo a las manifestaciones que en él se contienen, de conformidad con los artículos 27 y 28 de las Leyes, y</w:t>
      </w:r>
    </w:p>
    <w:p w:rsidR="00F51311" w:rsidRPr="00715B22" w:rsidRDefault="00F51311" w:rsidP="00AF1F95">
      <w:pPr>
        <w:pStyle w:val="ROMANOS"/>
        <w:spacing w:after="0" w:line="240" w:lineRule="auto"/>
        <w:rPr>
          <w:rFonts w:cs="Arial"/>
          <w:sz w:val="20"/>
        </w:rPr>
      </w:pPr>
      <w:r w:rsidRPr="00715B22">
        <w:rPr>
          <w:rFonts w:cs="Arial"/>
          <w:b/>
          <w:bCs/>
          <w:sz w:val="20"/>
        </w:rPr>
        <w:t>XI.</w:t>
      </w:r>
      <w:r w:rsidRPr="00715B22">
        <w:rPr>
          <w:rFonts w:cs="Arial"/>
          <w:b/>
          <w:bCs/>
          <w:sz w:val="20"/>
        </w:rPr>
        <w:tab/>
      </w:r>
      <w:r w:rsidRPr="00715B22">
        <w:rPr>
          <w:rFonts w:cs="Arial"/>
          <w:sz w:val="20"/>
        </w:rPr>
        <w:t>Certificación del medio de identificación electrónica: el proceso mediante el cual la Contraloría emite un certificado digital para establecer la identificación electrónica de una dependencia, entidad, entidad federativa o de un licitante.</w:t>
      </w:r>
    </w:p>
    <w:p w:rsidR="00F51311" w:rsidRPr="00715B22" w:rsidRDefault="00F51311" w:rsidP="00AF1F95">
      <w:pPr>
        <w:pStyle w:val="texto0"/>
        <w:spacing w:after="0" w:line="240" w:lineRule="auto"/>
        <w:rPr>
          <w:rFonts w:cs="Arial"/>
          <w:sz w:val="20"/>
        </w:rPr>
      </w:pPr>
      <w:r w:rsidRPr="00715B22">
        <w:rPr>
          <w:rFonts w:cs="Arial"/>
          <w:b/>
          <w:bCs/>
          <w:sz w:val="20"/>
        </w:rPr>
        <w:t>TERCERA.-</w:t>
      </w:r>
      <w:r w:rsidRPr="00715B22">
        <w:rPr>
          <w:rFonts w:cs="Arial"/>
          <w:sz w:val="20"/>
        </w:rPr>
        <w:t xml:space="preserve"> La Contraloría, previa evaluación, determinará las áreas convocantes de las dependencias y entidades que podrán hacer uso de medios remotos de comunicación electrónica </w:t>
      </w:r>
      <w:r w:rsidRPr="00715B22">
        <w:rPr>
          <w:rFonts w:cs="Arial"/>
          <w:sz w:val="20"/>
        </w:rPr>
        <w:lastRenderedPageBreak/>
        <w:t>para recibir propuestas a través de esta vía, mismas a las que les hará entrega del programa informático y del manual del usuario correspondiente.</w:t>
      </w:r>
    </w:p>
    <w:p w:rsidR="00F51311" w:rsidRPr="00715B22" w:rsidRDefault="00F51311" w:rsidP="00AF1F95">
      <w:pPr>
        <w:pStyle w:val="texto0"/>
        <w:spacing w:after="0" w:line="240" w:lineRule="auto"/>
        <w:rPr>
          <w:rFonts w:cs="Arial"/>
          <w:sz w:val="20"/>
        </w:rPr>
      </w:pPr>
      <w:r w:rsidRPr="00715B22">
        <w:rPr>
          <w:rFonts w:cs="Arial"/>
          <w:sz w:val="20"/>
        </w:rPr>
        <w:t>Asimismo, determinará las áreas convocantes de las entidades federativas que podrán hacer uso de dichos medios en los procedimientos de licitación que se realicen al amparo de la fracción VI del artículo 1 de las Leyes.</w:t>
      </w:r>
    </w:p>
    <w:p w:rsidR="00F51311" w:rsidRPr="00715B22" w:rsidRDefault="00F51311" w:rsidP="00AF1F95">
      <w:pPr>
        <w:pStyle w:val="texto0"/>
        <w:spacing w:after="0" w:line="240" w:lineRule="auto"/>
        <w:rPr>
          <w:rFonts w:cs="Arial"/>
          <w:sz w:val="20"/>
        </w:rPr>
      </w:pPr>
      <w:r w:rsidRPr="00715B22">
        <w:rPr>
          <w:rFonts w:cs="Arial"/>
          <w:sz w:val="20"/>
        </w:rPr>
        <w:t>El uso de medios de comunicación electrónica a que se refiere el presente Acuerdo, podrá hacerse extensivo a las licitaciones públicas relativas a adquisiciones, arrendamientos, servicios, obras públicas y servicios relacionados con las mismas financiadas con créditos externos otorgados al Gobierno Federal o con su aval, cuando el organismo financiero internacional lo autorice en forma expresa.</w:t>
      </w:r>
    </w:p>
    <w:p w:rsidR="00F51311" w:rsidRPr="00715B22" w:rsidRDefault="00F51311" w:rsidP="00AF1F95">
      <w:pPr>
        <w:pStyle w:val="texto0"/>
        <w:spacing w:after="0" w:line="240" w:lineRule="auto"/>
        <w:rPr>
          <w:rFonts w:cs="Arial"/>
          <w:sz w:val="20"/>
        </w:rPr>
      </w:pPr>
      <w:r w:rsidRPr="00715B22">
        <w:rPr>
          <w:rFonts w:cs="Arial"/>
          <w:b/>
          <w:bCs/>
          <w:sz w:val="20"/>
        </w:rPr>
        <w:t>CUARTA.-</w:t>
      </w:r>
      <w:r w:rsidRPr="00715B22">
        <w:rPr>
          <w:rFonts w:cs="Arial"/>
          <w:sz w:val="20"/>
        </w:rPr>
        <w:t xml:space="preserve"> Los interesados que a su elección opten por participar en licitaciones públicas, a través de medios remotos de comunicación electrónica, deberán acudir a las oficinas de la Contraloría, con el propósito de que obtengan la certificación del medio de identificación electrónica, para lo cual exhibirán, entre otra documentación, la siguiente:</w:t>
      </w:r>
    </w:p>
    <w:p w:rsidR="00F51311" w:rsidRPr="00715B22" w:rsidRDefault="00F51311" w:rsidP="00AF1F95">
      <w:pPr>
        <w:pStyle w:val="ROMANOS"/>
        <w:spacing w:after="0" w:line="240" w:lineRule="auto"/>
        <w:rPr>
          <w:rFonts w:cs="Arial"/>
          <w:sz w:val="20"/>
        </w:rPr>
      </w:pPr>
      <w:r w:rsidRPr="00715B22">
        <w:rPr>
          <w:rFonts w:cs="Arial"/>
          <w:b/>
          <w:bCs/>
          <w:sz w:val="20"/>
        </w:rPr>
        <w:t>a)</w:t>
      </w:r>
      <w:r w:rsidRPr="00715B22">
        <w:rPr>
          <w:rFonts w:cs="Arial"/>
          <w:b/>
          <w:bCs/>
          <w:sz w:val="20"/>
        </w:rPr>
        <w:tab/>
      </w:r>
      <w:r w:rsidRPr="00715B22">
        <w:rPr>
          <w:rFonts w:cs="Arial"/>
          <w:sz w:val="20"/>
        </w:rPr>
        <w:t>Personas físicas: acta de nacimiento, identificación oficial con fotografía y cédula del Registro Federal de Contribuyentes; en caso de que el trámite lo realice a través de algún apoderado, adicionalmente, el documento con el que se acredite el otorgamiento de dicha representación, así como la identificación oficial con fotografía y cédula del Registro Federal de Contribuyentes del apoderado.</w:t>
      </w:r>
    </w:p>
    <w:p w:rsidR="00F51311" w:rsidRPr="00715B22" w:rsidRDefault="00F51311" w:rsidP="00AF1F95">
      <w:pPr>
        <w:pStyle w:val="ROMANOS"/>
        <w:spacing w:after="0" w:line="240" w:lineRule="auto"/>
        <w:rPr>
          <w:rFonts w:cs="Arial"/>
          <w:sz w:val="20"/>
        </w:rPr>
      </w:pPr>
      <w:r w:rsidRPr="00715B22">
        <w:rPr>
          <w:rFonts w:cs="Arial"/>
          <w:b/>
          <w:bCs/>
          <w:sz w:val="20"/>
        </w:rPr>
        <w:t>b)</w:t>
      </w:r>
      <w:r w:rsidRPr="00715B22">
        <w:rPr>
          <w:rFonts w:cs="Arial"/>
          <w:b/>
          <w:bCs/>
          <w:sz w:val="20"/>
        </w:rPr>
        <w:tab/>
      </w:r>
      <w:r w:rsidRPr="00715B22">
        <w:rPr>
          <w:rFonts w:cs="Arial"/>
          <w:sz w:val="20"/>
        </w:rPr>
        <w:t>Personas morales: testimonios de las escrituras públicas con las que se acredite su existencia legal, incluidas sus reformas, así como las facultades de su apoderado; identificación oficial con fotografía de dicho representante, y cédula del Registro Federal de Contribuyentes del apoderado y de la persona moral.</w:t>
      </w:r>
    </w:p>
    <w:p w:rsidR="00F51311" w:rsidRPr="00715B22" w:rsidRDefault="00F51311" w:rsidP="00AF1F95">
      <w:pPr>
        <w:pStyle w:val="texto0"/>
        <w:spacing w:after="0" w:line="240" w:lineRule="auto"/>
        <w:rPr>
          <w:rFonts w:cs="Arial"/>
          <w:sz w:val="20"/>
        </w:rPr>
      </w:pPr>
      <w:r w:rsidRPr="00715B22">
        <w:rPr>
          <w:rFonts w:cs="Arial"/>
          <w:sz w:val="20"/>
        </w:rPr>
        <w:t>Tratándose de personas de nacionalidad extranjera, éstas deberán exhibir documentación equivalente a la aludida en los incisos de esta disposición, debidamente apostillada o certificada por el consulado mexicano en el país de que se trate, según corresponda.</w:t>
      </w:r>
    </w:p>
    <w:p w:rsidR="00F51311" w:rsidRPr="00715B22" w:rsidRDefault="00F51311" w:rsidP="00AF1F95">
      <w:pPr>
        <w:pStyle w:val="ROMANOS"/>
        <w:tabs>
          <w:tab w:val="left" w:pos="0"/>
        </w:tabs>
        <w:spacing w:after="0" w:line="240" w:lineRule="auto"/>
        <w:ind w:left="0" w:firstLine="284"/>
        <w:rPr>
          <w:rFonts w:cs="Arial"/>
          <w:sz w:val="20"/>
        </w:rPr>
      </w:pPr>
      <w:r w:rsidRPr="00715B22">
        <w:rPr>
          <w:rFonts w:cs="Arial"/>
          <w:sz w:val="20"/>
        </w:rPr>
        <w:t>Recibida la documentación de referencia, la Contraloría dentro de un plazo máximo de 72 horas contadas a partir de su recepción verificará si el interesado cubre las condiciones requeridas. De resultar procedente el interesado firmará su inscripción a COMPRANET, documento mediante el cual quedará obligado a sujetarse a los términos y condiciones previstos en este Acuerdo, y en el mismo acto la Contraloría le hará entrega del programa informático con su manual del usuario, así como del certificado digital que, como medio de identificación electrónica, deberá utilizar en sustitución de la firma autógrafa para enviar sus propuestas en las licitaciones públicas que admitan esta vía de participación.</w:t>
      </w:r>
    </w:p>
    <w:p w:rsidR="00F51311" w:rsidRPr="00715B22" w:rsidRDefault="00F51311" w:rsidP="00AF1F95">
      <w:pPr>
        <w:pStyle w:val="texto0"/>
        <w:spacing w:after="0" w:line="240" w:lineRule="auto"/>
        <w:rPr>
          <w:rFonts w:cs="Arial"/>
          <w:sz w:val="20"/>
        </w:rPr>
      </w:pPr>
      <w:r w:rsidRPr="00715B22">
        <w:rPr>
          <w:rFonts w:cs="Arial"/>
          <w:b/>
          <w:bCs/>
          <w:sz w:val="20"/>
        </w:rPr>
        <w:t>QUINTA.-</w:t>
      </w:r>
      <w:r w:rsidRPr="00715B22">
        <w:rPr>
          <w:rFonts w:cs="Arial"/>
          <w:sz w:val="20"/>
        </w:rPr>
        <w:t xml:space="preserve"> El uso del certificado digital por parte de los interesados, tendrá una vigencia de un año contado a partir de su entrega, lapso durante el cual podrán, a su elección, participar por medios remotos de comunicación electrónica en las licitaciones públicas cuyas convocatorias y bases así lo establezcan en forma expresa.</w:t>
      </w:r>
    </w:p>
    <w:p w:rsidR="00F51311" w:rsidRPr="00715B22" w:rsidRDefault="00F51311" w:rsidP="00AF1F95">
      <w:pPr>
        <w:pStyle w:val="texto0"/>
        <w:spacing w:after="0" w:line="240" w:lineRule="auto"/>
        <w:rPr>
          <w:rFonts w:cs="Arial"/>
          <w:sz w:val="20"/>
        </w:rPr>
      </w:pPr>
      <w:r w:rsidRPr="00715B22">
        <w:rPr>
          <w:rFonts w:cs="Arial"/>
          <w:sz w:val="20"/>
        </w:rPr>
        <w:t>Para renovar el uso del certificado bastará que los interesados entreguen a la Contraloría un escrito firmado en el que manifiesten, bajo protesta de decir verdad, que la documentación exhibida para su inscripción no ha sufrido modificación alguna, por lo que respecta al acreditamiento de su personalidad y, en su caso, al de su existencia legal y al de las facultades de su representante.</w:t>
      </w:r>
    </w:p>
    <w:p w:rsidR="00F51311" w:rsidRPr="00715B22" w:rsidRDefault="00F51311" w:rsidP="00AF1F95">
      <w:pPr>
        <w:pStyle w:val="texto0"/>
        <w:spacing w:after="0" w:line="240" w:lineRule="auto"/>
        <w:rPr>
          <w:rFonts w:cs="Arial"/>
          <w:sz w:val="20"/>
        </w:rPr>
      </w:pPr>
      <w:r w:rsidRPr="00715B22">
        <w:rPr>
          <w:rFonts w:cs="Arial"/>
          <w:b/>
          <w:bCs/>
          <w:sz w:val="20"/>
        </w:rPr>
        <w:t>SEXTA.-</w:t>
      </w:r>
      <w:r w:rsidRPr="00715B22">
        <w:rPr>
          <w:rFonts w:cs="Arial"/>
          <w:sz w:val="20"/>
        </w:rPr>
        <w:t xml:space="preserve"> Los interesados que opten por participar en licitaciones públicas, a través de medios remotos de comunicación electrónica, se sujetarán a lo siguiente:</w:t>
      </w:r>
    </w:p>
    <w:p w:rsidR="00F51311" w:rsidRPr="00715B22" w:rsidRDefault="00F51311" w:rsidP="00AF1F95">
      <w:pPr>
        <w:pStyle w:val="ROMANOS"/>
        <w:spacing w:after="0" w:line="240" w:lineRule="auto"/>
        <w:rPr>
          <w:rFonts w:cs="Arial"/>
          <w:sz w:val="20"/>
        </w:rPr>
      </w:pPr>
      <w:r w:rsidRPr="00715B22">
        <w:rPr>
          <w:rFonts w:cs="Arial"/>
          <w:b/>
          <w:bCs/>
          <w:sz w:val="20"/>
        </w:rPr>
        <w:t>a)</w:t>
      </w:r>
      <w:r w:rsidRPr="00715B22">
        <w:rPr>
          <w:rFonts w:cs="Arial"/>
          <w:b/>
          <w:bCs/>
          <w:sz w:val="20"/>
        </w:rPr>
        <w:tab/>
      </w:r>
      <w:r w:rsidRPr="00715B22">
        <w:rPr>
          <w:rFonts w:cs="Arial"/>
          <w:sz w:val="20"/>
        </w:rPr>
        <w:t xml:space="preserve">Reconocerán como propia y auténtica la información que por medios remotos de comunicación electrónica envíen a través de COMPRANET, y que a su vez, se distinga por el medio de identificación electrónica que les certifique la Contraloría. En dicha información quedarán comprendidas las propuestas técnica y económica; la documentación distinta a </w:t>
      </w:r>
      <w:r w:rsidRPr="00715B22">
        <w:rPr>
          <w:rFonts w:cs="Arial"/>
          <w:sz w:val="20"/>
        </w:rPr>
        <w:lastRenderedPageBreak/>
        <w:t>éstas, y las manifestaciones bajo protesta de decir verdad que les requieran las dependencias y entidades convocantes.</w:t>
      </w:r>
    </w:p>
    <w:p w:rsidR="00F51311" w:rsidRPr="00715B22" w:rsidRDefault="00F51311" w:rsidP="00AF1F95">
      <w:pPr>
        <w:pStyle w:val="ROMANOS"/>
        <w:spacing w:after="0" w:line="240" w:lineRule="auto"/>
        <w:rPr>
          <w:rFonts w:cs="Arial"/>
          <w:sz w:val="20"/>
        </w:rPr>
      </w:pPr>
      <w:r w:rsidRPr="00715B22">
        <w:rPr>
          <w:rFonts w:cs="Arial"/>
          <w:b/>
          <w:bCs/>
          <w:sz w:val="20"/>
        </w:rPr>
        <w:t>b)</w:t>
      </w:r>
      <w:r w:rsidRPr="00715B22">
        <w:rPr>
          <w:rFonts w:cs="Arial"/>
          <w:b/>
          <w:bCs/>
          <w:sz w:val="20"/>
        </w:rPr>
        <w:tab/>
      </w:r>
      <w:r w:rsidRPr="00715B22">
        <w:rPr>
          <w:rFonts w:cs="Arial"/>
          <w:sz w:val="20"/>
        </w:rPr>
        <w:t>Notificarán oportunamente a la Contraloría, bajo su responsabilidad, respecto de cualquier modificación o revocación de las facultades otorgadas a su apoderado o representante al que le haya sido entregado un certificado digital.</w:t>
      </w:r>
    </w:p>
    <w:p w:rsidR="00F51311" w:rsidRPr="00715B22" w:rsidRDefault="00F51311" w:rsidP="00AF1F95">
      <w:pPr>
        <w:pStyle w:val="ROMANOS"/>
        <w:spacing w:after="0" w:line="240" w:lineRule="auto"/>
        <w:rPr>
          <w:rFonts w:cs="Arial"/>
          <w:sz w:val="20"/>
        </w:rPr>
      </w:pPr>
      <w:r w:rsidRPr="00715B22">
        <w:rPr>
          <w:rFonts w:cs="Arial"/>
          <w:b/>
          <w:bCs/>
          <w:sz w:val="20"/>
        </w:rPr>
        <w:t>c)</w:t>
      </w:r>
      <w:r w:rsidRPr="00715B22">
        <w:rPr>
          <w:rFonts w:cs="Arial"/>
          <w:b/>
          <w:bCs/>
          <w:sz w:val="20"/>
        </w:rPr>
        <w:tab/>
      </w:r>
      <w:r w:rsidRPr="00715B22">
        <w:rPr>
          <w:rFonts w:cs="Arial"/>
          <w:sz w:val="20"/>
        </w:rPr>
        <w:t>Aceptarán que el uso de su certificado digital por persona distinta a la autorizada, quedará bajo su exclusiva responsabilidad.</w:t>
      </w:r>
    </w:p>
    <w:p w:rsidR="00F51311" w:rsidRPr="00715B22" w:rsidRDefault="00F51311" w:rsidP="00AF1F95">
      <w:pPr>
        <w:pStyle w:val="ROMANOS"/>
        <w:spacing w:after="0" w:line="240" w:lineRule="auto"/>
        <w:rPr>
          <w:rFonts w:cs="Arial"/>
          <w:sz w:val="20"/>
        </w:rPr>
      </w:pPr>
      <w:r w:rsidRPr="00715B22">
        <w:rPr>
          <w:rFonts w:cs="Arial"/>
          <w:b/>
          <w:bCs/>
          <w:sz w:val="20"/>
        </w:rPr>
        <w:t>d)</w:t>
      </w:r>
      <w:r w:rsidRPr="00715B22">
        <w:rPr>
          <w:rFonts w:cs="Arial"/>
          <w:b/>
          <w:bCs/>
          <w:sz w:val="20"/>
        </w:rPr>
        <w:tab/>
      </w:r>
      <w:r w:rsidRPr="00715B22">
        <w:rPr>
          <w:rFonts w:cs="Arial"/>
          <w:sz w:val="20"/>
        </w:rPr>
        <w:t>Admitirán que se tendrán por no presentadas las proposiciones y la demás documentación requerida por las dependencias y entidades convocantes, cuando los sobres en los que se contenga dicha información contengan virus informáticos o no puedan abrirse por cualquier causa motivada por problemas técnicos imputables a sus programas o equipo de cómputo.</w:t>
      </w:r>
    </w:p>
    <w:p w:rsidR="00F51311" w:rsidRPr="00715B22" w:rsidRDefault="00F51311" w:rsidP="00AF1F95">
      <w:pPr>
        <w:pStyle w:val="ROMANOS"/>
        <w:spacing w:after="0" w:line="240" w:lineRule="auto"/>
        <w:rPr>
          <w:rFonts w:cs="Arial"/>
          <w:sz w:val="20"/>
        </w:rPr>
      </w:pPr>
      <w:r w:rsidRPr="00715B22">
        <w:rPr>
          <w:rFonts w:cs="Arial"/>
          <w:b/>
          <w:bCs/>
          <w:sz w:val="20"/>
        </w:rPr>
        <w:t>e)</w:t>
      </w:r>
      <w:r w:rsidRPr="00715B22">
        <w:rPr>
          <w:rFonts w:cs="Arial"/>
          <w:b/>
          <w:bCs/>
          <w:sz w:val="20"/>
        </w:rPr>
        <w:tab/>
      </w:r>
      <w:r w:rsidRPr="00715B22">
        <w:rPr>
          <w:rFonts w:cs="Arial"/>
          <w:sz w:val="20"/>
        </w:rPr>
        <w:t>Aceptarán que se tendrán por notificados del fallo y de las actas que se levanten con motivo de las licitaciones públicas en las que participen, cuando éstos se encuentren a su disposición a través de COMPRANET.</w:t>
      </w:r>
    </w:p>
    <w:p w:rsidR="00F51311" w:rsidRPr="00715B22" w:rsidRDefault="00F51311" w:rsidP="00AF1F95">
      <w:pPr>
        <w:pStyle w:val="ROMANOS"/>
        <w:spacing w:after="0" w:line="240" w:lineRule="auto"/>
        <w:rPr>
          <w:rFonts w:cs="Arial"/>
          <w:sz w:val="20"/>
        </w:rPr>
      </w:pPr>
      <w:r w:rsidRPr="00715B22">
        <w:rPr>
          <w:rFonts w:cs="Arial"/>
          <w:b/>
          <w:bCs/>
          <w:sz w:val="20"/>
        </w:rPr>
        <w:t>f)</w:t>
      </w:r>
      <w:r w:rsidRPr="00715B22">
        <w:rPr>
          <w:rFonts w:cs="Arial"/>
          <w:b/>
          <w:bCs/>
          <w:sz w:val="20"/>
        </w:rPr>
        <w:tab/>
      </w:r>
      <w:r w:rsidRPr="00715B22">
        <w:rPr>
          <w:rFonts w:cs="Arial"/>
          <w:sz w:val="20"/>
        </w:rPr>
        <w:t>Consentirán que será motivo de que la Contraloría invalide su certificado digital, cuando haga mal uso de la red privada de comunicaciones de COMPRANET.</w:t>
      </w:r>
    </w:p>
    <w:p w:rsidR="00F51311" w:rsidRPr="00715B22" w:rsidRDefault="00F51311" w:rsidP="00AF1F95">
      <w:pPr>
        <w:pStyle w:val="ROMANOS"/>
        <w:spacing w:after="0" w:line="240" w:lineRule="auto"/>
        <w:rPr>
          <w:rFonts w:cs="Arial"/>
          <w:sz w:val="20"/>
        </w:rPr>
      </w:pPr>
      <w:r w:rsidRPr="00715B22">
        <w:rPr>
          <w:rFonts w:cs="Arial"/>
          <w:b/>
          <w:bCs/>
          <w:sz w:val="20"/>
        </w:rPr>
        <w:t>g)</w:t>
      </w:r>
      <w:r w:rsidRPr="00715B22">
        <w:rPr>
          <w:rFonts w:cs="Arial"/>
          <w:b/>
          <w:bCs/>
          <w:sz w:val="20"/>
        </w:rPr>
        <w:tab/>
      </w:r>
      <w:r w:rsidRPr="00715B22">
        <w:rPr>
          <w:rFonts w:cs="Arial"/>
          <w:sz w:val="20"/>
        </w:rPr>
        <w:t>Renunciarán, tratándose de personas extranjeras, a invocar la protección de su gobierno, en caso de que se suscite alguna controversia relacionada con el uso de COMPRANET, y aceptarán someterse a la jurisdicción de los tribunales federales competentes.</w:t>
      </w:r>
    </w:p>
    <w:p w:rsidR="00F51311" w:rsidRPr="00715B22" w:rsidRDefault="00F51311" w:rsidP="00AF1F95">
      <w:pPr>
        <w:pStyle w:val="texto0"/>
        <w:spacing w:after="0" w:line="240" w:lineRule="auto"/>
        <w:rPr>
          <w:rFonts w:cs="Arial"/>
          <w:sz w:val="20"/>
        </w:rPr>
      </w:pPr>
      <w:r w:rsidRPr="00715B22">
        <w:rPr>
          <w:rFonts w:cs="Arial"/>
          <w:b/>
          <w:bCs/>
          <w:sz w:val="20"/>
        </w:rPr>
        <w:t xml:space="preserve">SEPTIMA.- </w:t>
      </w:r>
      <w:r w:rsidRPr="00715B22">
        <w:rPr>
          <w:rFonts w:cs="Arial"/>
          <w:sz w:val="20"/>
        </w:rPr>
        <w:t xml:space="preserve">La participación de los licitantes por medios remotos de comunicación electrónica, se sujetará a lo siguiente: </w:t>
      </w:r>
    </w:p>
    <w:p w:rsidR="00F51311" w:rsidRPr="00715B22" w:rsidRDefault="00F51311" w:rsidP="00AF1F95">
      <w:pPr>
        <w:pStyle w:val="ROMANOS"/>
        <w:spacing w:after="0" w:line="240" w:lineRule="auto"/>
        <w:rPr>
          <w:rFonts w:cs="Arial"/>
          <w:sz w:val="20"/>
        </w:rPr>
      </w:pPr>
      <w:r w:rsidRPr="00715B22">
        <w:rPr>
          <w:rFonts w:cs="Arial"/>
          <w:b/>
          <w:bCs/>
          <w:sz w:val="20"/>
        </w:rPr>
        <w:t>a)</w:t>
      </w:r>
      <w:r w:rsidRPr="00715B22">
        <w:rPr>
          <w:rFonts w:cs="Arial"/>
          <w:b/>
          <w:bCs/>
          <w:sz w:val="20"/>
        </w:rPr>
        <w:tab/>
      </w:r>
      <w:r w:rsidRPr="00715B22">
        <w:rPr>
          <w:rFonts w:cs="Arial"/>
          <w:sz w:val="20"/>
        </w:rPr>
        <w:t>Será requisito indispensable que la CONVOCATORIA de la licitación sean adquiridas a través del sistema de pago en bancos por medio de los formatos que para este efecto expide COMPRANET.</w:t>
      </w:r>
    </w:p>
    <w:p w:rsidR="00F51311" w:rsidRPr="00715B22" w:rsidRDefault="00F51311" w:rsidP="00AF1F95">
      <w:pPr>
        <w:pStyle w:val="ROMANOS"/>
        <w:spacing w:after="0" w:line="240" w:lineRule="auto"/>
        <w:rPr>
          <w:rFonts w:cs="Arial"/>
          <w:sz w:val="20"/>
        </w:rPr>
      </w:pPr>
      <w:r w:rsidRPr="00715B22">
        <w:rPr>
          <w:rFonts w:cs="Arial"/>
          <w:b/>
          <w:bCs/>
          <w:sz w:val="20"/>
        </w:rPr>
        <w:t>b)</w:t>
      </w:r>
      <w:r w:rsidRPr="00715B22">
        <w:rPr>
          <w:rFonts w:cs="Arial"/>
          <w:b/>
          <w:bCs/>
          <w:sz w:val="20"/>
        </w:rPr>
        <w:tab/>
      </w:r>
      <w:r w:rsidRPr="00715B22">
        <w:rPr>
          <w:rFonts w:cs="Arial"/>
          <w:sz w:val="20"/>
        </w:rPr>
        <w:t>Deberán concluir el envío de sus proposiciones técnica y económica, incluyendo la documentación distinta a éstas, a más tardar una hora antes de la fecha y hora establecida en la convocatoria para el inicio del acto de presentación de proposiciones.</w:t>
      </w:r>
    </w:p>
    <w:p w:rsidR="00F51311" w:rsidRPr="00715B22" w:rsidRDefault="00F51311" w:rsidP="00AF1F95">
      <w:pPr>
        <w:pStyle w:val="ROMANOS"/>
        <w:spacing w:after="0" w:line="240" w:lineRule="auto"/>
        <w:rPr>
          <w:rFonts w:cs="Arial"/>
          <w:sz w:val="20"/>
        </w:rPr>
      </w:pPr>
      <w:r w:rsidRPr="00715B22">
        <w:rPr>
          <w:rFonts w:cs="Arial"/>
          <w:b/>
          <w:bCs/>
          <w:sz w:val="20"/>
        </w:rPr>
        <w:tab/>
      </w:r>
      <w:r w:rsidRPr="00715B22">
        <w:rPr>
          <w:rFonts w:cs="Arial"/>
          <w:sz w:val="20"/>
        </w:rPr>
        <w:t>La Contraloría, a través de COMPRANET, emitirá a los licitantes un acuse de recibo electrónico con el que se acreditará la recepción de sus propuestas y de la documentación distinta a éstas.</w:t>
      </w:r>
    </w:p>
    <w:p w:rsidR="00F51311" w:rsidRPr="00715B22" w:rsidRDefault="00F51311" w:rsidP="00AF1F95">
      <w:pPr>
        <w:pStyle w:val="ROMANOS"/>
        <w:spacing w:after="0" w:line="240" w:lineRule="auto"/>
        <w:rPr>
          <w:rFonts w:cs="Arial"/>
          <w:sz w:val="20"/>
        </w:rPr>
      </w:pPr>
      <w:r w:rsidRPr="00715B22">
        <w:rPr>
          <w:rFonts w:cs="Arial"/>
          <w:b/>
          <w:bCs/>
          <w:sz w:val="20"/>
        </w:rPr>
        <w:t>c)</w:t>
      </w:r>
      <w:r w:rsidRPr="00715B22">
        <w:rPr>
          <w:rFonts w:cs="Arial"/>
          <w:b/>
          <w:bCs/>
          <w:sz w:val="20"/>
        </w:rPr>
        <w:tab/>
      </w:r>
      <w:r w:rsidRPr="00715B22">
        <w:rPr>
          <w:rFonts w:cs="Arial"/>
          <w:sz w:val="20"/>
        </w:rPr>
        <w:t>Preferentemente, deberán identificar cada una de las páginas que integren sus proposiciones, con los datos siguientes: Registro Federal de Contribuyentes, número de licitación y número de página, cuando ello técnicamente sea posible; dicha identificación deberá reflejarse, en su caso, en la impresión que se realice de los documentos durante el acto de apertura de las propuestas.</w:t>
      </w:r>
    </w:p>
    <w:p w:rsidR="00F51311" w:rsidRPr="00715B22" w:rsidRDefault="00F51311" w:rsidP="00AF1F95">
      <w:pPr>
        <w:pStyle w:val="texto0"/>
        <w:spacing w:after="0" w:line="240" w:lineRule="auto"/>
        <w:rPr>
          <w:rFonts w:cs="Arial"/>
          <w:sz w:val="20"/>
        </w:rPr>
      </w:pPr>
      <w:r w:rsidRPr="00715B22">
        <w:rPr>
          <w:rFonts w:cs="Arial"/>
          <w:b/>
          <w:bCs/>
          <w:sz w:val="20"/>
        </w:rPr>
        <w:t xml:space="preserve">OCTAVA.- </w:t>
      </w:r>
      <w:r w:rsidRPr="00715B22">
        <w:rPr>
          <w:rFonts w:cs="Arial"/>
          <w:sz w:val="20"/>
        </w:rPr>
        <w:t>Los servidores públicos de las dependencias y entidades responsables de conducir los actos de las licitaciones públicas, deberán observar lo siguiente:</w:t>
      </w:r>
    </w:p>
    <w:p w:rsidR="00F51311" w:rsidRPr="00715B22" w:rsidRDefault="00F51311" w:rsidP="00AF1F95">
      <w:pPr>
        <w:pStyle w:val="ROMANOS"/>
        <w:spacing w:after="0" w:line="240" w:lineRule="auto"/>
        <w:rPr>
          <w:rFonts w:cs="Arial"/>
          <w:sz w:val="20"/>
        </w:rPr>
      </w:pPr>
      <w:r w:rsidRPr="00715B22">
        <w:rPr>
          <w:rFonts w:cs="Arial"/>
          <w:b/>
          <w:bCs/>
          <w:sz w:val="20"/>
        </w:rPr>
        <w:t xml:space="preserve">a) </w:t>
      </w:r>
      <w:r w:rsidRPr="00715B22">
        <w:rPr>
          <w:rFonts w:cs="Arial"/>
          <w:sz w:val="20"/>
        </w:rPr>
        <w:tab/>
        <w:t xml:space="preserve">Previo al acto de presentación y apertura de proposiciones, verificar que los licitantes que participan por medios remotos de comunicación electrónica hayan realizado el pago de la CONVOCATORIA, mediante la consulta que realicen en sus propios sistemas de banca electrónica, con lo cual se dará por acreditado el pago. </w:t>
      </w:r>
    </w:p>
    <w:p w:rsidR="00F51311" w:rsidRPr="00715B22" w:rsidRDefault="00F51311" w:rsidP="00AF1F95">
      <w:pPr>
        <w:pStyle w:val="ROMANOS"/>
        <w:spacing w:after="0" w:line="240" w:lineRule="auto"/>
        <w:rPr>
          <w:rFonts w:cs="Arial"/>
          <w:sz w:val="20"/>
        </w:rPr>
      </w:pPr>
      <w:r w:rsidRPr="00715B22">
        <w:rPr>
          <w:rFonts w:cs="Arial"/>
          <w:sz w:val="20"/>
        </w:rPr>
        <w:tab/>
        <w:t>En caso de que la convocante no disponga de cuentas destinadas para el pago de bases en COMPRANET, en virtud de que utilice cuentas cuyo titular sea la Tesorería de la Federación, dicha verificación podrá realizarse a través de COMPRANET.</w:t>
      </w:r>
    </w:p>
    <w:p w:rsidR="00F51311" w:rsidRPr="00715B22" w:rsidRDefault="00F51311" w:rsidP="00AF1F95">
      <w:pPr>
        <w:pStyle w:val="ROMANOS"/>
        <w:spacing w:after="0" w:line="240" w:lineRule="auto"/>
        <w:rPr>
          <w:rFonts w:cs="Arial"/>
          <w:sz w:val="20"/>
        </w:rPr>
      </w:pPr>
      <w:r w:rsidRPr="00715B22">
        <w:rPr>
          <w:rFonts w:cs="Arial"/>
          <w:b/>
          <w:bCs/>
          <w:sz w:val="20"/>
        </w:rPr>
        <w:t xml:space="preserve">b) </w:t>
      </w:r>
      <w:r w:rsidRPr="00715B22">
        <w:rPr>
          <w:rFonts w:cs="Arial"/>
          <w:b/>
          <w:bCs/>
          <w:sz w:val="20"/>
        </w:rPr>
        <w:tab/>
      </w:r>
      <w:r w:rsidRPr="00715B22">
        <w:rPr>
          <w:rFonts w:cs="Arial"/>
          <w:sz w:val="20"/>
        </w:rPr>
        <w:t xml:space="preserve">Abrir en el acto de apertura de propuestas, en primer término, los sobres que contengan las proposiciones de los licitantes que consten por escrito, y posteriormente, los correspondientes a las propuestas recibidas por medios remotos de comunicación electrónica. </w:t>
      </w:r>
    </w:p>
    <w:p w:rsidR="00F51311" w:rsidRPr="00715B22" w:rsidRDefault="00F51311" w:rsidP="00AF1F95">
      <w:pPr>
        <w:pStyle w:val="ROMANOS"/>
        <w:spacing w:after="0" w:line="240" w:lineRule="auto"/>
        <w:ind w:left="720" w:hanging="432"/>
        <w:rPr>
          <w:rFonts w:cs="Arial"/>
          <w:sz w:val="20"/>
        </w:rPr>
      </w:pPr>
      <w:r w:rsidRPr="00715B22">
        <w:rPr>
          <w:rFonts w:cs="Arial"/>
          <w:sz w:val="20"/>
        </w:rPr>
        <w:lastRenderedPageBreak/>
        <w:tab/>
        <w:t>En el supuesto de que durante el acto de presentación y apertura de proposiciones, por causas ajenas a la voluntad de la Contraloría o de la convocante, no sea posible abrir los sobres que contengan las propuestas enviadas por medios remotos de  comunicación  electrónica,  el  acto  se reanudará a partir de que se restablezcan las condiciones que dieron origen a la interrupción, salvo lo previsto en el inciso d) de la disposición Sexta.</w:t>
      </w:r>
    </w:p>
    <w:p w:rsidR="00F51311" w:rsidRPr="00715B22" w:rsidRDefault="00F51311" w:rsidP="00AF1F95">
      <w:pPr>
        <w:pStyle w:val="ROMANOS"/>
        <w:spacing w:after="0" w:line="240" w:lineRule="auto"/>
        <w:rPr>
          <w:rFonts w:cs="Arial"/>
          <w:sz w:val="20"/>
        </w:rPr>
      </w:pPr>
      <w:r w:rsidRPr="00715B22">
        <w:rPr>
          <w:rFonts w:cs="Arial"/>
          <w:sz w:val="20"/>
        </w:rPr>
        <w:tab/>
        <w:t>La Contraloría podrá verificar en cualquier momento que, durante el lapso de interrupción, no se haya suscitado alguna modificación a las propuestas que obren en poder de la convocante.</w:t>
      </w:r>
    </w:p>
    <w:p w:rsidR="00F51311" w:rsidRPr="00715B22" w:rsidRDefault="00F51311" w:rsidP="00AF1F95">
      <w:pPr>
        <w:pStyle w:val="ROMANOS"/>
        <w:spacing w:after="0" w:line="240" w:lineRule="auto"/>
        <w:rPr>
          <w:rFonts w:cs="Arial"/>
          <w:sz w:val="20"/>
        </w:rPr>
      </w:pPr>
      <w:r w:rsidRPr="00715B22">
        <w:rPr>
          <w:rFonts w:cs="Arial"/>
          <w:b/>
          <w:bCs/>
          <w:sz w:val="20"/>
        </w:rPr>
        <w:t xml:space="preserve">c) </w:t>
      </w:r>
      <w:r w:rsidRPr="00715B22">
        <w:rPr>
          <w:rFonts w:cs="Arial"/>
          <w:b/>
          <w:bCs/>
          <w:sz w:val="20"/>
        </w:rPr>
        <w:tab/>
      </w:r>
      <w:r w:rsidRPr="00715B22">
        <w:rPr>
          <w:rFonts w:cs="Arial"/>
          <w:sz w:val="20"/>
        </w:rPr>
        <w:t>Imprimir para su rúbrica, las partes o la totalidad de las propuestas que haya determinado la convocante en la CONVOCATORIA de la licitación.</w:t>
      </w:r>
    </w:p>
    <w:p w:rsidR="00F51311" w:rsidRPr="00715B22" w:rsidRDefault="00F51311" w:rsidP="00AF1F95">
      <w:pPr>
        <w:pStyle w:val="ROMANOS"/>
        <w:spacing w:after="0" w:line="240" w:lineRule="auto"/>
        <w:rPr>
          <w:rFonts w:cs="Arial"/>
          <w:sz w:val="20"/>
        </w:rPr>
      </w:pPr>
      <w:r w:rsidRPr="00715B22">
        <w:rPr>
          <w:rFonts w:cs="Arial"/>
          <w:b/>
          <w:bCs/>
          <w:sz w:val="20"/>
        </w:rPr>
        <w:t>d)</w:t>
      </w:r>
      <w:r w:rsidRPr="00715B22">
        <w:rPr>
          <w:rFonts w:cs="Arial"/>
          <w:b/>
          <w:bCs/>
          <w:sz w:val="20"/>
        </w:rPr>
        <w:tab/>
      </w:r>
      <w:r w:rsidRPr="00715B22">
        <w:rPr>
          <w:rFonts w:cs="Arial"/>
          <w:sz w:val="20"/>
        </w:rPr>
        <w:t>Hacer constar en el acta de la primera etapa del acto de presentación y apertura de proposiciones, las propuestas que por medios electrónicos fueron recibidas en tiempo y forma, proporcionando copia de dicha acta a los licitantes presentes que se encuentren.</w:t>
      </w:r>
    </w:p>
    <w:p w:rsidR="00F51311" w:rsidRPr="00715B22" w:rsidRDefault="00F51311" w:rsidP="00AF1F95">
      <w:pPr>
        <w:pStyle w:val="ROMANOS"/>
        <w:spacing w:after="0" w:line="240" w:lineRule="auto"/>
        <w:rPr>
          <w:rFonts w:cs="Arial"/>
          <w:sz w:val="20"/>
        </w:rPr>
      </w:pPr>
      <w:r w:rsidRPr="00715B22">
        <w:rPr>
          <w:rFonts w:cs="Arial"/>
          <w:b/>
          <w:bCs/>
          <w:sz w:val="20"/>
        </w:rPr>
        <w:t>e)</w:t>
      </w:r>
      <w:r w:rsidRPr="00715B22">
        <w:rPr>
          <w:rFonts w:cs="Arial"/>
          <w:b/>
          <w:bCs/>
          <w:sz w:val="20"/>
        </w:rPr>
        <w:tab/>
      </w:r>
      <w:r w:rsidRPr="00715B22">
        <w:rPr>
          <w:rFonts w:cs="Arial"/>
          <w:sz w:val="20"/>
        </w:rPr>
        <w:t xml:space="preserve">Enviar a la Contraloría el fallo, las actas de las juntas de aclaraciones, de visitas al sitio de realización de los trabajos o de las instalaciones, de las dos etapas del acto de presentación y apertura de proposiciones, a más tardar el día hábil siguiente a aquél en que hayan concluido los propios actos, mismas que se pondrán de manera simultánea a disposición de los interesados a través de COMPRANET. </w:t>
      </w:r>
    </w:p>
    <w:p w:rsidR="00F51311" w:rsidRPr="00715B22" w:rsidRDefault="00F51311" w:rsidP="00AF1F95">
      <w:pPr>
        <w:pStyle w:val="ROMANOS"/>
        <w:spacing w:after="0" w:line="240" w:lineRule="auto"/>
        <w:rPr>
          <w:rFonts w:cs="Arial"/>
          <w:sz w:val="20"/>
        </w:rPr>
      </w:pPr>
      <w:r w:rsidRPr="00715B22">
        <w:rPr>
          <w:rFonts w:cs="Arial"/>
          <w:b/>
          <w:bCs/>
          <w:sz w:val="20"/>
        </w:rPr>
        <w:t xml:space="preserve">f) </w:t>
      </w:r>
      <w:r w:rsidRPr="00715B22">
        <w:rPr>
          <w:rFonts w:cs="Arial"/>
          <w:b/>
          <w:bCs/>
          <w:sz w:val="20"/>
        </w:rPr>
        <w:tab/>
      </w:r>
      <w:r w:rsidRPr="00715B22">
        <w:rPr>
          <w:rFonts w:cs="Arial"/>
          <w:sz w:val="20"/>
        </w:rPr>
        <w:t xml:space="preserve">Enviar a la Contraloría, una vez concluida la apertura de las propuestas económicas, el mecanismo de seguridad generado por el programa informático para la licitación de que se trate. </w:t>
      </w:r>
    </w:p>
    <w:p w:rsidR="00F51311" w:rsidRPr="00715B22" w:rsidRDefault="00F51311" w:rsidP="00AF1F95">
      <w:pPr>
        <w:pStyle w:val="texto0"/>
        <w:spacing w:after="0" w:line="240" w:lineRule="auto"/>
        <w:rPr>
          <w:rFonts w:cs="Arial"/>
          <w:sz w:val="20"/>
        </w:rPr>
      </w:pPr>
      <w:r w:rsidRPr="00715B22">
        <w:rPr>
          <w:rFonts w:cs="Arial"/>
          <w:sz w:val="20"/>
        </w:rPr>
        <w:t>Dicho mecanismo sólo podrá utilizarse por la Contraloría cuando ésta ejerza atribuciones de verificación o a solicitud de autoridad competente, por lo que su uso o pérdida, a excepción de este supuesto, quedará exclusivamente bajo la responsabilidad de las áreas convocantes de las dependencias y entidades. La pérdida del mecanismo de seguridad dará lugar a la cancelación de la INVITACIÓN A CUANDO MENOS TRES correspondiente.</w:t>
      </w:r>
    </w:p>
    <w:p w:rsidR="00F51311" w:rsidRPr="00715B22" w:rsidRDefault="00F51311" w:rsidP="00AF1F95">
      <w:pPr>
        <w:pStyle w:val="texto0"/>
        <w:spacing w:after="0" w:line="240" w:lineRule="auto"/>
        <w:rPr>
          <w:rFonts w:cs="Arial"/>
          <w:sz w:val="20"/>
        </w:rPr>
      </w:pPr>
      <w:r w:rsidRPr="00715B22">
        <w:rPr>
          <w:rFonts w:cs="Arial"/>
          <w:b/>
          <w:bCs/>
          <w:sz w:val="20"/>
        </w:rPr>
        <w:t xml:space="preserve">NOVENA.- </w:t>
      </w:r>
      <w:r w:rsidRPr="00715B22">
        <w:rPr>
          <w:rFonts w:cs="Arial"/>
          <w:sz w:val="20"/>
        </w:rPr>
        <w:t>En las licitaciones públicas que se realicen bajo la cobertura de los capítulos de compras del sector público de los tratados de libre comercio de los que México sea parte, será necesario que el licitante nacional o extranjero, confirme por telefacsímil u otros medios de transmisión electrónica que la propuesta enviada a través de medios electrónicos corresponde al propio licitante, dentro de los tres días hábiles siguientes al del acto de presentación y apertura de proposiciones, en el entendido de que si no se cumple este requisito la propuesta será desechada. Lo anterior deberá indicarse en la CONVOCATORIA de la licitación.</w:t>
      </w:r>
    </w:p>
    <w:p w:rsidR="00F51311" w:rsidRPr="00715B22" w:rsidRDefault="00F51311" w:rsidP="00AF1F95">
      <w:pPr>
        <w:pStyle w:val="texto0"/>
        <w:spacing w:after="0" w:line="240" w:lineRule="auto"/>
        <w:rPr>
          <w:rFonts w:cs="Arial"/>
          <w:sz w:val="20"/>
        </w:rPr>
      </w:pPr>
      <w:r w:rsidRPr="00715B22">
        <w:rPr>
          <w:rFonts w:cs="Arial"/>
          <w:sz w:val="20"/>
        </w:rPr>
        <w:t xml:space="preserve">Los licitantes en este tipo de licitaciones deberán incluir en las propuestas que presenten por medios electrónicos, una declaración en la que manifiesten que aceptan todas las cláusulas y condiciones de la convocatoria y bases de licitación. </w:t>
      </w:r>
    </w:p>
    <w:p w:rsidR="00F51311" w:rsidRPr="00715B22" w:rsidRDefault="00F51311" w:rsidP="00AF1F95">
      <w:pPr>
        <w:pStyle w:val="texto0"/>
        <w:spacing w:after="0" w:line="240" w:lineRule="auto"/>
        <w:rPr>
          <w:rFonts w:cs="Arial"/>
          <w:sz w:val="20"/>
        </w:rPr>
      </w:pPr>
      <w:r w:rsidRPr="00715B22">
        <w:rPr>
          <w:rFonts w:cs="Arial"/>
          <w:b/>
          <w:bCs/>
          <w:sz w:val="20"/>
        </w:rPr>
        <w:t xml:space="preserve">DECIMA.- </w:t>
      </w:r>
      <w:r w:rsidRPr="00715B22">
        <w:rPr>
          <w:rFonts w:cs="Arial"/>
          <w:sz w:val="20"/>
        </w:rPr>
        <w:t>La Contraloría, previa evaluación, determinará los órganos internos de control en las dependencias y entidades, que podrán recibir inconformidades de los interesados que opten por presentarlas a través de medios remotos de comunicación electrónica. La Contraloría comunicará a las convocantes para que establezcan en la CONVOCATORIA de las licitaciones o invitaciones, la posibilidad de que dichas inconformidades puedan ser presentadas a través de esa vía.</w:t>
      </w:r>
    </w:p>
    <w:p w:rsidR="00F51311" w:rsidRPr="00715B22" w:rsidRDefault="00F51311" w:rsidP="00AF1F95">
      <w:pPr>
        <w:pStyle w:val="texto0"/>
        <w:spacing w:after="0" w:line="240" w:lineRule="auto"/>
        <w:rPr>
          <w:rFonts w:cs="Arial"/>
          <w:sz w:val="20"/>
        </w:rPr>
      </w:pPr>
      <w:r w:rsidRPr="00715B22">
        <w:rPr>
          <w:rFonts w:cs="Arial"/>
          <w:sz w:val="20"/>
        </w:rPr>
        <w:t xml:space="preserve">Para tal efecto, los interesados podrán inscribirse a COMPRANET, conforme a lo señalado en la disposición Cuarta de este Acuerdo, y obtener la certificación de su medio de identificación electrónica, así como el programa informático para presentar inconformidades por medios remotos de comunicación electrónica. La renovación del uso del certificado digital que alude este párrafo, se ajustará a lo previsto por la disposición Quinta del presente Acuerdo. </w:t>
      </w:r>
    </w:p>
    <w:p w:rsidR="00F51311" w:rsidRPr="00715B22" w:rsidRDefault="00F51311" w:rsidP="00AF1F95">
      <w:pPr>
        <w:pStyle w:val="texto0"/>
        <w:spacing w:after="0" w:line="240" w:lineRule="auto"/>
        <w:rPr>
          <w:rFonts w:cs="Arial"/>
          <w:sz w:val="20"/>
        </w:rPr>
      </w:pPr>
      <w:r w:rsidRPr="00715B22">
        <w:rPr>
          <w:rFonts w:cs="Arial"/>
          <w:sz w:val="20"/>
        </w:rPr>
        <w:t>Salvo lo previsto en el presente Acuerdo, las inconformidades presentadas por medios remotos de comunicación electrónica se tramitarán conforme a las disposiciones establecidas en las Leyes.</w:t>
      </w:r>
    </w:p>
    <w:p w:rsidR="00F51311" w:rsidRPr="00715B22" w:rsidRDefault="00F51311" w:rsidP="00AF1F95">
      <w:pPr>
        <w:pStyle w:val="texto0"/>
        <w:spacing w:after="0" w:line="240" w:lineRule="auto"/>
        <w:rPr>
          <w:rFonts w:cs="Arial"/>
          <w:sz w:val="20"/>
        </w:rPr>
      </w:pPr>
      <w:r w:rsidRPr="00715B22">
        <w:rPr>
          <w:rFonts w:cs="Arial"/>
          <w:sz w:val="20"/>
        </w:rPr>
        <w:lastRenderedPageBreak/>
        <w:t>La Contraloría, a través de COMPRANET, emitirá a los interesados un acuse de recibo electrónico que permitirá acreditar la fecha y hora de presentación de inconformidades.</w:t>
      </w:r>
    </w:p>
    <w:p w:rsidR="00F51311" w:rsidRPr="00715B22" w:rsidRDefault="00F51311" w:rsidP="00AF1F95">
      <w:pPr>
        <w:pStyle w:val="texto0"/>
        <w:spacing w:after="0" w:line="240" w:lineRule="auto"/>
        <w:rPr>
          <w:rFonts w:cs="Arial"/>
          <w:sz w:val="20"/>
        </w:rPr>
      </w:pPr>
      <w:r w:rsidRPr="00715B22">
        <w:rPr>
          <w:rFonts w:cs="Arial"/>
          <w:sz w:val="20"/>
        </w:rPr>
        <w:t>En las inconformidades presentadas por esta vía, no será necesario que el promovente acredite su personalidad.</w:t>
      </w:r>
    </w:p>
    <w:p w:rsidR="00F51311" w:rsidRPr="00715B22" w:rsidRDefault="00F51311" w:rsidP="00AF1F95">
      <w:pPr>
        <w:pStyle w:val="texto0"/>
        <w:spacing w:after="0" w:line="240" w:lineRule="auto"/>
        <w:rPr>
          <w:rFonts w:cs="Arial"/>
          <w:sz w:val="20"/>
        </w:rPr>
      </w:pPr>
      <w:r w:rsidRPr="00715B22">
        <w:rPr>
          <w:rFonts w:cs="Arial"/>
          <w:sz w:val="20"/>
        </w:rPr>
        <w:t>Asimismo, no será requisito indispensable que el promovente acompañe la documentación que sustenta los actos del procedimiento de contratación aducidos como irregulares, cuando ésta obre en poder de la convocante, bastando para ello en la inconformidad que promueva relacionar dicha documentación con cada uno de los hechos que pretenda acreditar. En el supuesto de que la documentación mencionada no se encuentre en los archivos de la convocante, el promovente deberá remitirla por mensajería o correo certificado dentro del término de presentación de las inconformidades que establecen las Leyes.</w:t>
      </w:r>
    </w:p>
    <w:p w:rsidR="00F51311" w:rsidRPr="00715B22" w:rsidRDefault="00F51311" w:rsidP="00AF1F95">
      <w:pPr>
        <w:pStyle w:val="texto0"/>
        <w:spacing w:after="0" w:line="240" w:lineRule="auto"/>
        <w:rPr>
          <w:rFonts w:cs="Arial"/>
          <w:sz w:val="20"/>
        </w:rPr>
      </w:pPr>
      <w:r w:rsidRPr="00715B22">
        <w:rPr>
          <w:rFonts w:cs="Arial"/>
          <w:b/>
          <w:bCs/>
          <w:sz w:val="20"/>
        </w:rPr>
        <w:t>DECIMA PRIMERA.-</w:t>
      </w:r>
      <w:r w:rsidRPr="00715B22">
        <w:rPr>
          <w:rFonts w:cs="Arial"/>
          <w:sz w:val="20"/>
        </w:rPr>
        <w:t xml:space="preserve"> Los licitantes que opten por presentar inconformidades, a través de medios remotos de comunicación electrónica, se sujetarán a lo siguiente:</w:t>
      </w:r>
    </w:p>
    <w:p w:rsidR="00F51311" w:rsidRPr="00715B22" w:rsidRDefault="00F51311" w:rsidP="00AF1F95">
      <w:pPr>
        <w:pStyle w:val="ROMANOS"/>
        <w:spacing w:after="0" w:line="240" w:lineRule="auto"/>
        <w:rPr>
          <w:rFonts w:cs="Arial"/>
          <w:sz w:val="20"/>
        </w:rPr>
      </w:pPr>
      <w:r w:rsidRPr="00715B22">
        <w:rPr>
          <w:rFonts w:cs="Arial"/>
          <w:b/>
          <w:bCs/>
          <w:sz w:val="20"/>
        </w:rPr>
        <w:t>a)</w:t>
      </w:r>
      <w:r w:rsidRPr="00715B22">
        <w:rPr>
          <w:rFonts w:cs="Arial"/>
          <w:sz w:val="20"/>
        </w:rPr>
        <w:tab/>
        <w:t xml:space="preserve">Reconocerán como propia y auténtica la información que por medios remotos de comunicación electrónica envíen a través de COMPRANET, y que a su vez, se distinga por el medio de identificación electrónica que les certifique la Contraloría. </w:t>
      </w:r>
    </w:p>
    <w:p w:rsidR="00F51311" w:rsidRPr="00715B22" w:rsidRDefault="00F51311" w:rsidP="00AF1F95">
      <w:pPr>
        <w:pStyle w:val="ROMANOS"/>
        <w:spacing w:after="0" w:line="240" w:lineRule="auto"/>
        <w:rPr>
          <w:rFonts w:cs="Arial"/>
          <w:sz w:val="20"/>
        </w:rPr>
      </w:pPr>
      <w:r w:rsidRPr="00715B22">
        <w:rPr>
          <w:rFonts w:cs="Arial"/>
          <w:sz w:val="20"/>
        </w:rPr>
        <w:t>Notificarán oportunamente a la Contraloría, bajo su responsabilidad, respecto de cualquier modificación o revocación de las facultades otorgadas a su apoderado o representante al que le haya sido entregado un certificado digital.</w:t>
      </w:r>
    </w:p>
    <w:p w:rsidR="00F51311" w:rsidRPr="00715B22" w:rsidRDefault="00F51311" w:rsidP="00AF1F95">
      <w:pPr>
        <w:pStyle w:val="ROMANOS"/>
        <w:spacing w:after="0" w:line="240" w:lineRule="auto"/>
        <w:rPr>
          <w:rFonts w:cs="Arial"/>
          <w:sz w:val="20"/>
        </w:rPr>
      </w:pPr>
      <w:r w:rsidRPr="00715B22">
        <w:rPr>
          <w:rFonts w:cs="Arial"/>
          <w:b/>
          <w:bCs/>
          <w:sz w:val="20"/>
        </w:rPr>
        <w:t>c)</w:t>
      </w:r>
      <w:r w:rsidRPr="00715B22">
        <w:rPr>
          <w:rFonts w:cs="Arial"/>
          <w:sz w:val="20"/>
        </w:rPr>
        <w:tab/>
        <w:t>Aceptarán que el uso de su certificado digital por persona distinta a la autorizada, quedará bajo su exclusiva responsabilidad.</w:t>
      </w:r>
    </w:p>
    <w:p w:rsidR="00F51311" w:rsidRPr="00715B22" w:rsidRDefault="00F51311" w:rsidP="00AF1F95">
      <w:pPr>
        <w:pStyle w:val="ROMANOS"/>
        <w:spacing w:after="0" w:line="240" w:lineRule="auto"/>
        <w:rPr>
          <w:rFonts w:cs="Arial"/>
          <w:sz w:val="20"/>
        </w:rPr>
      </w:pPr>
      <w:r w:rsidRPr="00715B22">
        <w:rPr>
          <w:rFonts w:cs="Arial"/>
          <w:b/>
          <w:bCs/>
          <w:sz w:val="20"/>
        </w:rPr>
        <w:t>d)</w:t>
      </w:r>
      <w:r w:rsidRPr="00715B22">
        <w:rPr>
          <w:rFonts w:cs="Arial"/>
          <w:sz w:val="20"/>
        </w:rPr>
        <w:tab/>
        <w:t>Admitirán que se tendrán por no presentadas las inconformidades, cuando la información remitida contenga virus informáticos o no pueda consultarse por cualquier causa motivada por problemas técnicos imputables a sus programas o equipo de cómputo.</w:t>
      </w:r>
    </w:p>
    <w:p w:rsidR="00F51311" w:rsidRPr="00715B22" w:rsidRDefault="00F51311" w:rsidP="00AF1F95">
      <w:pPr>
        <w:pStyle w:val="ROMANOS"/>
        <w:spacing w:after="0" w:line="240" w:lineRule="auto"/>
        <w:rPr>
          <w:rFonts w:cs="Arial"/>
          <w:sz w:val="20"/>
        </w:rPr>
      </w:pPr>
      <w:r w:rsidRPr="00715B22">
        <w:rPr>
          <w:rFonts w:cs="Arial"/>
          <w:b/>
          <w:bCs/>
          <w:sz w:val="20"/>
        </w:rPr>
        <w:t>e)</w:t>
      </w:r>
      <w:r w:rsidRPr="00715B22">
        <w:rPr>
          <w:rFonts w:cs="Arial"/>
          <w:sz w:val="20"/>
        </w:rPr>
        <w:tab/>
        <w:t>Consentirán que será motivo de que la Contraloría invalide su certificado digital, cuando haga mal uso de la red privada de comunicaciones de COMPRANET.</w:t>
      </w:r>
    </w:p>
    <w:p w:rsidR="00F51311" w:rsidRPr="00715B22" w:rsidRDefault="00F51311" w:rsidP="00AF1F95">
      <w:pPr>
        <w:pStyle w:val="ROMANOS"/>
        <w:spacing w:after="0" w:line="240" w:lineRule="auto"/>
        <w:rPr>
          <w:rFonts w:cs="Arial"/>
          <w:sz w:val="20"/>
        </w:rPr>
      </w:pPr>
      <w:r w:rsidRPr="00715B22">
        <w:rPr>
          <w:rFonts w:cs="Arial"/>
          <w:b/>
          <w:bCs/>
          <w:sz w:val="20"/>
        </w:rPr>
        <w:t>f)</w:t>
      </w:r>
      <w:r w:rsidRPr="00715B22">
        <w:rPr>
          <w:rFonts w:cs="Arial"/>
          <w:b/>
          <w:bCs/>
          <w:sz w:val="20"/>
        </w:rPr>
        <w:tab/>
      </w:r>
      <w:r w:rsidRPr="00715B22">
        <w:rPr>
          <w:rFonts w:cs="Arial"/>
          <w:sz w:val="20"/>
        </w:rPr>
        <w:t>Renunciarán, tratándose de personas extranjeras, a invocar la protección de su gobierno, en caso de que se suscite alguna controversia relacionada con el uso de COMPRANET, y aceptarán someterse a la jurisdicción de los tribunales federales competentes.</w:t>
      </w:r>
    </w:p>
    <w:p w:rsidR="00F51311" w:rsidRPr="00715B22" w:rsidRDefault="00F51311" w:rsidP="00AF1F95">
      <w:pPr>
        <w:pStyle w:val="texto0"/>
        <w:spacing w:after="0" w:line="240" w:lineRule="auto"/>
        <w:rPr>
          <w:rFonts w:cs="Arial"/>
          <w:sz w:val="20"/>
        </w:rPr>
      </w:pPr>
      <w:r w:rsidRPr="00715B22">
        <w:rPr>
          <w:rFonts w:cs="Arial"/>
          <w:b/>
          <w:bCs/>
          <w:sz w:val="20"/>
        </w:rPr>
        <w:t xml:space="preserve">DECIMA SEGUNDA.- </w:t>
      </w:r>
      <w:r w:rsidRPr="00715B22">
        <w:rPr>
          <w:rFonts w:cs="Arial"/>
          <w:sz w:val="20"/>
        </w:rPr>
        <w:t xml:space="preserve">Las disposiciones contenidas en el Acuerdo que establece la información relativa a los procedimientos de INVITACIÓN A CUANDO MENOS TRES que las dependencias y entidades de la Administración Pública Federal deberán remitir a la Secretaría de Contraloría y Desarrollo Administrativo por transmisión electrónica o en medio magnético, así como la documentación que las mismas podrán requerir a los PROVEEDOR para que éstos acrediten su personalidad en los procedimientos de INVITACIÓN A CUANDO MENOS TRES, publicado en el </w:t>
      </w:r>
      <w:r w:rsidRPr="00715B22">
        <w:rPr>
          <w:rFonts w:cs="Arial"/>
          <w:b/>
          <w:bCs/>
          <w:sz w:val="20"/>
        </w:rPr>
        <w:t>Diario Oficial de la Federación</w:t>
      </w:r>
      <w:r w:rsidRPr="00715B22">
        <w:rPr>
          <w:rFonts w:cs="Arial"/>
          <w:sz w:val="20"/>
        </w:rPr>
        <w:t xml:space="preserve"> del 11 de abril de 1997, solamente en lo relativo a la forma de pago de la CONVOCATORIA, y al envío de la información a que alude el citado Acuerdo, serán aplicables a las licitaciones públicas referentes a adquisiciones, arrendamientos, servicios, obras públicas y servicios relacionados con las mismas, financiadas con créditos externos otorgados al Gobierno Federal o con su aval.</w:t>
      </w:r>
    </w:p>
    <w:p w:rsidR="00F51311" w:rsidRPr="00715B22" w:rsidRDefault="00F51311" w:rsidP="00AF1F95">
      <w:pPr>
        <w:pStyle w:val="texto0"/>
        <w:spacing w:after="0" w:line="240" w:lineRule="auto"/>
        <w:rPr>
          <w:rFonts w:cs="Arial"/>
          <w:sz w:val="20"/>
        </w:rPr>
      </w:pPr>
      <w:r w:rsidRPr="00715B22">
        <w:rPr>
          <w:rFonts w:cs="Arial"/>
          <w:b/>
          <w:bCs/>
          <w:sz w:val="20"/>
        </w:rPr>
        <w:t xml:space="preserve">DECIMA TERCERA.- </w:t>
      </w:r>
      <w:r w:rsidRPr="00715B22">
        <w:rPr>
          <w:rFonts w:cs="Arial"/>
          <w:sz w:val="20"/>
        </w:rPr>
        <w:t xml:space="preserve">La información relativa a los datos relevantes de los contratos que deriven de los procedimientos de invitación a cuando menos tres personas y de adjudicación directa, cuyos montos sean superiores a la cantidad equivalente a dos mil quinientas veces el salario mínimo general diario vigente para el Distrito Federal, sin considerar el Impuesto al Valor Agregado, deberán remitirse a la Contraloría a través de COMPRANET, a más tardar el último día hábil de cada mes, precisando los contratos formalizados durante el mes calendario inmediato anterior, conforme al programa informático que les proporcionará a las dependencias y entidades, en el mes de agosto del año 2000. Aquellas áreas de las dependencias y entidades facultadas para contratar este tipo de </w:t>
      </w:r>
      <w:r w:rsidRPr="00715B22">
        <w:rPr>
          <w:rFonts w:cs="Arial"/>
          <w:sz w:val="20"/>
        </w:rPr>
        <w:lastRenderedPageBreak/>
        <w:t>operaciones, que no se encuentren registradas, deberán efectuar el trámite en los términos de lo previsto por el Acuerdo aludido en la disposición Décima Segunda.</w:t>
      </w:r>
    </w:p>
    <w:p w:rsidR="00F51311" w:rsidRPr="00715B22" w:rsidRDefault="00F51311" w:rsidP="00AF1F95">
      <w:pPr>
        <w:pStyle w:val="texto0"/>
        <w:spacing w:after="0" w:line="240" w:lineRule="auto"/>
        <w:rPr>
          <w:rFonts w:cs="Arial"/>
          <w:sz w:val="20"/>
        </w:rPr>
      </w:pPr>
      <w:r w:rsidRPr="00715B22">
        <w:rPr>
          <w:rFonts w:cs="Arial"/>
          <w:b/>
          <w:bCs/>
          <w:sz w:val="20"/>
        </w:rPr>
        <w:t xml:space="preserve">DECIMA CUARTA.- </w:t>
      </w:r>
      <w:r w:rsidRPr="00715B22">
        <w:rPr>
          <w:rFonts w:cs="Arial"/>
          <w:sz w:val="20"/>
        </w:rPr>
        <w:t>En el supuesto de que se suscite alguna controversia relacionada con la información enviada a través de COMPRANET, la autoridad competente podrá solicitar a la Contraloría exhiba los archivos electrónicos que obran en COMPRANET, así como la impresión de éstos debidamente certificados, a efecto de desahogar las pruebas a que haya lugar, conforme a las disposiciones adjetivas que resulten aplicables.</w:t>
      </w:r>
    </w:p>
    <w:p w:rsidR="00F51311" w:rsidRPr="00715B22" w:rsidRDefault="00F51311" w:rsidP="00AF1F95">
      <w:pPr>
        <w:pStyle w:val="texto0"/>
        <w:spacing w:after="0" w:line="240" w:lineRule="auto"/>
        <w:rPr>
          <w:rFonts w:cs="Arial"/>
          <w:sz w:val="20"/>
        </w:rPr>
      </w:pPr>
      <w:r w:rsidRPr="00715B22">
        <w:rPr>
          <w:rFonts w:cs="Arial"/>
          <w:sz w:val="20"/>
        </w:rPr>
        <w:t>Las áreas de las dependencias y entidades deberán conservar en forma ordenada y sistemática los archivos electrónicos o los documentos impresos que obren en sus expedientes, cuando menos durante un lapso de tres años, contado a partir de la fecha de su recepción.</w:t>
      </w:r>
    </w:p>
    <w:p w:rsidR="00F51311" w:rsidRPr="00715B22" w:rsidRDefault="00F51311" w:rsidP="00AF1F95">
      <w:pPr>
        <w:pStyle w:val="texto0"/>
        <w:spacing w:after="0" w:line="240" w:lineRule="auto"/>
        <w:rPr>
          <w:rFonts w:cs="Arial"/>
          <w:sz w:val="20"/>
        </w:rPr>
      </w:pPr>
      <w:r w:rsidRPr="00715B22">
        <w:rPr>
          <w:rFonts w:cs="Arial"/>
          <w:b/>
          <w:bCs/>
          <w:sz w:val="20"/>
        </w:rPr>
        <w:t>DECIMA QUINTA.-</w:t>
      </w:r>
      <w:r w:rsidRPr="00715B22">
        <w:rPr>
          <w:rFonts w:cs="Arial"/>
          <w:sz w:val="20"/>
        </w:rPr>
        <w:t xml:space="preserve"> Los servidores públicos de las dependencias y entidades que incumplan con las disposiciones establecidas por este Acuerdo serán sancionados, en su caso, conforme a lo previsto por la Ley Federal de Responsabilidades de los Servidores Públicos.</w:t>
      </w:r>
    </w:p>
    <w:p w:rsidR="00F51311" w:rsidRPr="00715B22" w:rsidRDefault="00F51311" w:rsidP="00AF1F95">
      <w:pPr>
        <w:pStyle w:val="texto0"/>
        <w:spacing w:after="0" w:line="240" w:lineRule="auto"/>
        <w:rPr>
          <w:rFonts w:cs="Arial"/>
          <w:sz w:val="20"/>
        </w:rPr>
      </w:pPr>
      <w:r w:rsidRPr="00715B22">
        <w:rPr>
          <w:rFonts w:cs="Arial"/>
          <w:sz w:val="20"/>
        </w:rPr>
        <w:t>Las consultas técnicas que se deriven de la aplicación de este Acuerdo serán desahogadas por la Contraloría a través del teléfono 54 80 64 00, en días hábiles de las 9:00 a las 18:00 horas.</w:t>
      </w:r>
    </w:p>
    <w:p w:rsidR="009E3424" w:rsidRPr="00715B22" w:rsidRDefault="009E3424" w:rsidP="00AF1F95">
      <w:pPr>
        <w:pStyle w:val="ANOTACION"/>
        <w:spacing w:before="0" w:after="0" w:line="240" w:lineRule="auto"/>
        <w:rPr>
          <w:rFonts w:ascii="Arial" w:hAnsi="Arial" w:cs="Arial"/>
          <w:sz w:val="20"/>
        </w:rPr>
      </w:pPr>
    </w:p>
    <w:p w:rsidR="00F51311" w:rsidRPr="00715B22" w:rsidRDefault="00F51311" w:rsidP="00AF1F95">
      <w:pPr>
        <w:pStyle w:val="ANOTACION"/>
        <w:spacing w:before="0" w:after="0" w:line="240" w:lineRule="auto"/>
        <w:rPr>
          <w:rFonts w:ascii="Arial" w:hAnsi="Arial" w:cs="Arial"/>
          <w:sz w:val="20"/>
        </w:rPr>
      </w:pPr>
      <w:r w:rsidRPr="00715B22">
        <w:rPr>
          <w:rFonts w:ascii="Arial" w:hAnsi="Arial" w:cs="Arial"/>
          <w:sz w:val="20"/>
        </w:rPr>
        <w:t>TRANSITORIO</w:t>
      </w:r>
    </w:p>
    <w:p w:rsidR="009E3424" w:rsidRPr="00715B22" w:rsidRDefault="009E3424" w:rsidP="00AF1F95">
      <w:pPr>
        <w:pStyle w:val="ANOTACION"/>
        <w:spacing w:before="0" w:after="0" w:line="240" w:lineRule="auto"/>
        <w:rPr>
          <w:rFonts w:ascii="Arial" w:hAnsi="Arial" w:cs="Arial"/>
          <w:sz w:val="20"/>
        </w:rPr>
      </w:pPr>
    </w:p>
    <w:p w:rsidR="00F51311" w:rsidRPr="00715B22" w:rsidRDefault="00F51311" w:rsidP="00AF1F95">
      <w:pPr>
        <w:pStyle w:val="texto0"/>
        <w:spacing w:after="0" w:line="240" w:lineRule="auto"/>
        <w:rPr>
          <w:rFonts w:cs="Arial"/>
          <w:sz w:val="20"/>
        </w:rPr>
      </w:pPr>
      <w:r w:rsidRPr="00715B22">
        <w:rPr>
          <w:rFonts w:cs="Arial"/>
          <w:b/>
          <w:bCs/>
          <w:sz w:val="20"/>
        </w:rPr>
        <w:t xml:space="preserve">UNICO.- </w:t>
      </w:r>
      <w:r w:rsidRPr="00715B22">
        <w:rPr>
          <w:rFonts w:cs="Arial"/>
          <w:sz w:val="20"/>
        </w:rPr>
        <w:t xml:space="preserve">El presente Acuerdo entrará en vigor el día siguiente al de su publicación en el </w:t>
      </w:r>
      <w:r w:rsidRPr="00715B22">
        <w:rPr>
          <w:rFonts w:cs="Arial"/>
          <w:b/>
          <w:bCs/>
          <w:sz w:val="20"/>
        </w:rPr>
        <w:t>Diario Oficial de la Federación</w:t>
      </w:r>
      <w:r w:rsidRPr="00715B22">
        <w:rPr>
          <w:rFonts w:cs="Arial"/>
          <w:sz w:val="20"/>
        </w:rPr>
        <w:t>.</w:t>
      </w:r>
    </w:p>
    <w:p w:rsidR="00F51311" w:rsidRPr="00715B22" w:rsidRDefault="00F51311" w:rsidP="00AF1F95">
      <w:pPr>
        <w:pStyle w:val="texto0"/>
        <w:spacing w:after="0" w:line="240" w:lineRule="auto"/>
        <w:jc w:val="center"/>
        <w:rPr>
          <w:rFonts w:cs="Arial"/>
          <w:sz w:val="20"/>
        </w:rPr>
      </w:pPr>
    </w:p>
    <w:p w:rsidR="00F51311" w:rsidRPr="00715B22" w:rsidRDefault="00F51311" w:rsidP="00AF1F95">
      <w:pPr>
        <w:pStyle w:val="texto0"/>
        <w:spacing w:after="0" w:line="240" w:lineRule="auto"/>
        <w:jc w:val="center"/>
        <w:rPr>
          <w:rFonts w:cs="Arial"/>
          <w:sz w:val="20"/>
        </w:rPr>
      </w:pPr>
      <w:r w:rsidRPr="00715B22">
        <w:rPr>
          <w:rFonts w:cs="Arial"/>
          <w:sz w:val="20"/>
        </w:rPr>
        <w:t>Sufragio Efectivo. No Reelección.</w:t>
      </w:r>
    </w:p>
    <w:p w:rsidR="00F51311" w:rsidRPr="00715B22" w:rsidRDefault="00F51311" w:rsidP="00AF1F95">
      <w:pPr>
        <w:pStyle w:val="texto0"/>
        <w:spacing w:after="0" w:line="240" w:lineRule="auto"/>
        <w:jc w:val="center"/>
        <w:rPr>
          <w:rFonts w:cs="Arial"/>
          <w:sz w:val="20"/>
        </w:rPr>
      </w:pPr>
    </w:p>
    <w:p w:rsidR="00F51311" w:rsidRPr="00715B22" w:rsidRDefault="00F51311" w:rsidP="00AF1F95">
      <w:pPr>
        <w:spacing w:after="0" w:line="240" w:lineRule="auto"/>
        <w:ind w:right="-263"/>
        <w:jc w:val="center"/>
        <w:outlineLvl w:val="0"/>
        <w:rPr>
          <w:rFonts w:ascii="Arial" w:hAnsi="Arial" w:cs="Arial"/>
          <w:sz w:val="20"/>
          <w:szCs w:val="20"/>
        </w:rPr>
      </w:pPr>
      <w:r w:rsidRPr="00715B22">
        <w:rPr>
          <w:rFonts w:ascii="Arial" w:hAnsi="Arial" w:cs="Arial"/>
          <w:sz w:val="20"/>
          <w:szCs w:val="20"/>
        </w:rPr>
        <w:t xml:space="preserve">México, Distrito Federal, a los siete días del mes de agosto de dos mil.- El Secretario de Contraloría y Desarrollo Administrativo, </w:t>
      </w:r>
      <w:r w:rsidRPr="00715B22">
        <w:rPr>
          <w:rFonts w:ascii="Arial" w:hAnsi="Arial" w:cs="Arial"/>
          <w:b/>
          <w:bCs/>
          <w:sz w:val="20"/>
          <w:szCs w:val="20"/>
        </w:rPr>
        <w:t>Arsenio Farell Cubillas</w:t>
      </w:r>
      <w:r w:rsidRPr="00715B22">
        <w:rPr>
          <w:rFonts w:ascii="Arial" w:hAnsi="Arial" w:cs="Arial"/>
          <w:sz w:val="20"/>
          <w:szCs w:val="20"/>
        </w:rPr>
        <w:t>.- Rúbrica.</w:t>
      </w:r>
    </w:p>
    <w:p w:rsidR="009E3424" w:rsidRPr="00715B22" w:rsidRDefault="009E3424" w:rsidP="00AF1F95">
      <w:pPr>
        <w:spacing w:after="0" w:line="240" w:lineRule="auto"/>
        <w:jc w:val="left"/>
        <w:rPr>
          <w:rFonts w:ascii="Arial" w:hAnsi="Arial" w:cs="Arial"/>
          <w:sz w:val="20"/>
          <w:szCs w:val="20"/>
        </w:rPr>
      </w:pPr>
      <w:r w:rsidRPr="00715B22">
        <w:rPr>
          <w:rFonts w:ascii="Arial" w:hAnsi="Arial" w:cs="Arial"/>
          <w:sz w:val="20"/>
          <w:szCs w:val="20"/>
        </w:rPr>
        <w:br w:type="page"/>
      </w:r>
    </w:p>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lastRenderedPageBreak/>
        <w:t>ANEXO 18</w:t>
      </w:r>
    </w:p>
    <w:p w:rsidR="00F51311" w:rsidRDefault="00EA3A09" w:rsidP="00B90CDA">
      <w:pPr>
        <w:spacing w:after="0" w:line="240" w:lineRule="auto"/>
        <w:jc w:val="right"/>
        <w:rPr>
          <w:rFonts w:ascii="Arial" w:hAnsi="Arial" w:cs="Arial"/>
          <w:b/>
          <w:sz w:val="20"/>
          <w:szCs w:val="20"/>
        </w:rPr>
      </w:pPr>
      <w:r>
        <w:rPr>
          <w:rFonts w:ascii="Arial" w:hAnsi="Arial" w:cs="Arial"/>
          <w:b/>
          <w:sz w:val="20"/>
          <w:szCs w:val="20"/>
        </w:rPr>
        <w:t>LA-13-J2P-013-J2P001-N-27</w:t>
      </w:r>
      <w:r w:rsidR="00B90CDA" w:rsidRPr="00B90CDA">
        <w:rPr>
          <w:rFonts w:ascii="Arial" w:hAnsi="Arial" w:cs="Arial"/>
          <w:b/>
          <w:sz w:val="20"/>
          <w:szCs w:val="20"/>
        </w:rPr>
        <w:t>-2023</w:t>
      </w:r>
    </w:p>
    <w:p w:rsidR="00B90CDA" w:rsidRPr="00715B22" w:rsidRDefault="00B90CDA" w:rsidP="00B90CDA">
      <w:pPr>
        <w:spacing w:after="0" w:line="240" w:lineRule="auto"/>
        <w:jc w:val="right"/>
        <w:rPr>
          <w:rFonts w:ascii="Arial" w:hAnsi="Arial" w:cs="Arial"/>
          <w:b/>
          <w:sz w:val="20"/>
          <w:szCs w:val="20"/>
        </w:rPr>
      </w:pPr>
    </w:p>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t>PROGRAMA DE CADENAS PRODUCTIVAS DEL GOBIERNO FEDERAL</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EL PROGRAMA DE CADENAS PRODUCTIVAS ES UNA SOLUCIÓN INTEGRAL QUE TIENE COMO OBJETIVO FORTALECER EL DESARROLLO DE LAS MICRO, PEQUEÑAS Y MEDIANAS EMPRESAS DE NUESTRO PAÍS, CON HERRAMIENTAS QUE LES PERMITAN INCREMENTAR SU CAPACIDAD PRODUCTIVA Y DE GESTIÓN.</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AL INCORPORARTE A CADENAS PRODUCTIVAS TENDRÁS ACCESO SIN COSTO A LOS SIGUIENTES BENEFICIOS: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w:t>
      </w:r>
      <w:r w:rsidRPr="00715B22">
        <w:rPr>
          <w:rFonts w:ascii="Arial" w:hAnsi="Arial" w:cs="Arial"/>
          <w:sz w:val="20"/>
          <w:szCs w:val="20"/>
        </w:rPr>
        <w:tab/>
        <w:t>CONOCE OPORTUNAMENTE AL CONSULTAR DESDE LA COMODIDAD DE TU NEGOCIO LOS PAGOS QUE TE REALIZARÁN LAS DEPENDENCIAS O ENTIDADES CON LA POSIBILIDAD DE OBTENER LA LIQUIDEZ QUE REQUIERES SOBRE TUS CUENTAS POR COBRAR DERIVADAS DE LA PROVEEDURÍA DE SERVICIOS Y SI REQUIERES CAPI</w:t>
      </w:r>
      <w:r w:rsidR="0010754F" w:rsidRPr="00715B22">
        <w:rPr>
          <w:rFonts w:ascii="Arial" w:hAnsi="Arial" w:cs="Arial"/>
          <w:sz w:val="20"/>
          <w:szCs w:val="20"/>
        </w:rPr>
        <w:t>TAL</w:t>
      </w:r>
      <w:r w:rsidRPr="00715B22">
        <w:rPr>
          <w:rFonts w:ascii="Arial" w:hAnsi="Arial" w:cs="Arial"/>
          <w:sz w:val="20"/>
          <w:szCs w:val="20"/>
        </w:rPr>
        <w:t xml:space="preserve"> DE TRABAJO PODRÁS ACCEDER A LOS PROGRAMAS DE FINANCIAMIENTO A TRAVÉS DE CRÉDITO PYME QUE NACIONAL FINANCIERA INSTRUMENTA A TRAVÉS DE LOS BANCOS.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w:t>
      </w:r>
      <w:r w:rsidRPr="00715B22">
        <w:rPr>
          <w:rFonts w:ascii="Arial" w:hAnsi="Arial" w:cs="Arial"/>
          <w:sz w:val="20"/>
          <w:szCs w:val="20"/>
        </w:rPr>
        <w:tab/>
        <w:t>INCREMENTA TUS VENTAS, AL PERTENECER AL DIRECTORIO DE PROVEEDORES DEL GOBIERNO FEDERAL, MEDIANTE EL CUAL LAS DEPENDENCIAS Y/O ENTIDADES U OTRAS EMPRESAS PODRÁN CONSULTAR TU OFERTA DE PRODUCTOS Y SERVICIOS EN EL MOMENTO QUE LO REQUIERAN, AL MISMO TIEMPO, CONOCERÁS OTRAS EMPRESAS CON LA POSIBILIDAD DE AMPLIAR TU BASE DE PROVEEDORES.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w:t>
      </w:r>
      <w:r w:rsidRPr="00715B22">
        <w:rPr>
          <w:rFonts w:ascii="Arial" w:hAnsi="Arial" w:cs="Arial"/>
          <w:sz w:val="20"/>
          <w:szCs w:val="20"/>
        </w:rPr>
        <w:tab/>
        <w:t xml:space="preserve">PROFESIONALIZA TU NEGOCIO, A TRAVÉS DE LOS CURSOS DE CAPACITACIÓN EN LÍNEA O PRESENCIALES, SOBRE TEMAS RELACIONADOS AL PROCESO DE COMPRA DEL GOBIERNO FEDERAL QUE TE AYUDARÁN A SER MÁS EFECTIVO AL PRESENTAR TUS PROPUESTAS. </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w:t>
      </w:r>
      <w:r w:rsidRPr="00715B22">
        <w:rPr>
          <w:rFonts w:ascii="Arial" w:hAnsi="Arial" w:cs="Arial"/>
          <w:sz w:val="20"/>
          <w:szCs w:val="20"/>
        </w:rPr>
        <w:tab/>
        <w:t>IDENTIFICA OPORTUNIDADES DE NEGOCIO, AL CONOCER LAS NECESIDADES DE COMPRA DEL GOBIERNO FEDERAL A TRAVÉS DE NUESTROS BOLETINES ELECTRÓNICOS.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t>LISTA DE DOCUMENTOS PARA LA INTEGRACIÓN DEL EXPEDIENTE DE AFILIACIÓN</w:t>
      </w:r>
    </w:p>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t>AL PROGRAMA DE CADENAS PRODUCTIVAS.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1.- </w:t>
      </w:r>
      <w:r w:rsidRPr="00715B22">
        <w:rPr>
          <w:rFonts w:ascii="Arial" w:hAnsi="Arial" w:cs="Arial"/>
          <w:sz w:val="20"/>
          <w:szCs w:val="20"/>
        </w:rPr>
        <w:tab/>
        <w:t>CARTA REQUERIMIENTO DE AFILIACIÓN, FALLO O PEDIDO. DEBIDAMENTE FIRMADA POR EL ÁREA USUARIA COMPRADORA</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2.-</w:t>
      </w:r>
      <w:r w:rsidRPr="00715B22">
        <w:rPr>
          <w:rFonts w:ascii="Arial" w:hAnsi="Arial" w:cs="Arial"/>
          <w:sz w:val="20"/>
          <w:szCs w:val="20"/>
        </w:rPr>
        <w:tab/>
        <w:t>**COPIA SIMPLE DEL ACTA CONSTITUTIVA (ESCRITURA CON LA QUE SE CONSTITUYE O CREA LA EMPRESA). ESTA ESCRITURA DEBE ESTAR DEBIDAMENTE INSCRITA EN EL REGISTRO PÚBLICO DE LA PROPIEDAD Y DE COMERCIO. DEBE ANEXARSE COMPLETA Y LEGIBLE EN TODAS LAS HOJAS.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3.- </w:t>
      </w:r>
      <w:r w:rsidRPr="00715B22">
        <w:rPr>
          <w:rFonts w:ascii="Arial" w:hAnsi="Arial" w:cs="Arial"/>
          <w:sz w:val="20"/>
          <w:szCs w:val="20"/>
        </w:rPr>
        <w:tab/>
        <w:t>**COPIA SIMPLE DE LA ESCRITURA DE REFORMAS (MODIFICACIONES A LOS ESTATUTOS DE LA EMPRESA) CAMBIOS DE RAZÓN SOCIAL, FUSIONES, CAMBIOS DE ADMINISTRACIÓN, ETC., ESTAR DEBIDAMENTE INSCRITA EN EL REGISTRO PÚBLICO DE LA PROPIEDAD Y DEL COMERCIO. COMPLETA Y LEGIBLE EN TODAS LAS HOJAS.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4.-</w:t>
      </w:r>
      <w:r w:rsidRPr="00715B22">
        <w:rPr>
          <w:rFonts w:ascii="Arial" w:hAnsi="Arial" w:cs="Arial"/>
          <w:sz w:val="20"/>
          <w:szCs w:val="20"/>
        </w:rPr>
        <w:tab/>
        <w:t>**COPIA SIMPLE DE LA ESCRITURA PÚBLICA MEDIANTE LA CUAL SE HAGA CONSTAR LOS PODERES Y FACULTADES DEL REPRESENTANTE LEGAL PARA ACTOS DE DOMINIO. ESTA ESCRITURA DEBE ESTAR DEBIDAMENTE INSCRITA EN EL REGISTRO PÚBLICO DE LA PROPIEDAD Y DE COMERCIO. DEBE ANEXARSE COMPLETA Y LEGIBLE EN TODAS LAS HOJAS.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5.- </w:t>
      </w:r>
      <w:r w:rsidRPr="00715B22">
        <w:rPr>
          <w:rFonts w:ascii="Arial" w:hAnsi="Arial" w:cs="Arial"/>
          <w:sz w:val="20"/>
          <w:szCs w:val="20"/>
        </w:rPr>
        <w:tab/>
        <w:t>COMPROBANTE DE DOMICILIO FISCAL VIGENCIA NO MAYOR A 2 MESES, COMPROBANTE DE DOMICILIO OFICIAL (RECIBO DE AGUA, LUZ, TELÉFONO FIJO, PREDIO) DEBE ESTAR A NOMBRE DE LA EMPRESA, EN CASO DE NO SER ASÍ, ADJUNTAR CONTRATO DE ARRENDAMIENTO, COMODATO.</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6.- </w:t>
      </w:r>
      <w:r w:rsidRPr="00715B22">
        <w:rPr>
          <w:rFonts w:ascii="Arial" w:hAnsi="Arial" w:cs="Arial"/>
          <w:sz w:val="20"/>
          <w:szCs w:val="20"/>
        </w:rPr>
        <w:tab/>
        <w:t>IDENTIFICACIÓN OFICIAL VIGENTE DEL (LOS) REPRESENTANTE(ES) LEGAL(ES), CON ACTOS DE DOMINIO CREDENCIAL DE ELECTOR; PASAPORTE VIGENTE Ó FM2 (PARA EXTRANJEROS) LA FIRMA DEBERÁ COINCIDIR CON LA DEL CONVENIO</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7.- </w:t>
      </w:r>
      <w:r w:rsidRPr="00715B22">
        <w:rPr>
          <w:rFonts w:ascii="Arial" w:hAnsi="Arial" w:cs="Arial"/>
          <w:sz w:val="20"/>
          <w:szCs w:val="20"/>
        </w:rPr>
        <w:tab/>
        <w:t>ALTA EN HACIENDA Y SUS MODIFICACIONES FORMATO R-1 Ó R-2 EN CASO DE HABER CAMBIOS DE SITUACIÓN FISCAL (RAZÓN SOCIAL O DOMICILIO FISCAL) EN CASO DE NO TENER LAS ACTUALIZACIONES, PONDRÁN OBTENERLAS DE LA PÁGINA DEL SAT.</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8.- </w:t>
      </w:r>
      <w:r w:rsidRPr="00715B22">
        <w:rPr>
          <w:rFonts w:ascii="Arial" w:hAnsi="Arial" w:cs="Arial"/>
          <w:sz w:val="20"/>
          <w:szCs w:val="20"/>
        </w:rPr>
        <w:tab/>
        <w:t>CÉDULA DEL REGISTRO FEDERAL DE CONTRIBUYENTES (RFC, HOJA AZUL)</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9.- </w:t>
      </w:r>
      <w:r w:rsidRPr="00715B22">
        <w:rPr>
          <w:rFonts w:ascii="Arial" w:hAnsi="Arial" w:cs="Arial"/>
          <w:sz w:val="20"/>
          <w:szCs w:val="20"/>
        </w:rPr>
        <w:tab/>
        <w:t>ESTADO DE CUENTA BANCARIO DONDE SE DEPOSITARAN LOS RECURSOS, SUCURSAL, PLAZA, CLABE INTERBANCARIA VIGENCIA NO MAYOR A 2 MESES ESTADO DE CUENTA QUE EMITE LA INSTITUCIÓN FINANCIERA Y LLEGA SU DOMICILIO.</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LA DOCUMENTACIÓN ARRIBA DESCRITA, ES NECESARIA PARA QUE LA PROMOTORÍA GENERE LOS CONTRATOS QUE LE PERMITIRÁN TERMINAR EL PROCESO DE AFILIACIÓN UNA VEZ FIRMADOS, LOS CUALES CONSTITUYEN UNA PARTE FUNDAMENTAL DEL EXPEDIENTE:</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CONTRATO DE DESCUENTO AUTOMÁTICO CADENAS PRODUCTIVAS FIRMADO POR EL REPRESENTANTE LEGAL CON PODERES DE DOMINIO.</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2 CONVENIOS CON FIRMAS ORIGINALES CONTRATOS ORIGINALES DE CADA INTERMEDIARIO FINANCIERO. FIRMADO POR EL REPRESENTANTE LEGAL CON PODERES DE DOMINIO.</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ÚNICAMENTE, PARA PERSONAS MORALES)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USTED PODRÁ CONTACTARSE CON LA PROMOTORÍA QUE VA A AFILIARLO LLAMANDO AL 01-800- NAFINSA (01-800-6234672) Ó AL 50-89-61-07; Ó ACUDIR A LAS OFICINAS DE NACIONAL FINANCIERA EN: AV. INSURGENTES SUR NO. 1971, COL GUADALUPE INN, C.P. 01020, DELEGACIÓN ÁLVARO OBREGÓN, EN EL EDIFICIO ANEXO, NIVEL JARDÍN, ÁREA DE ATENCIÓN A CLIENTES.</w:t>
      </w:r>
    </w:p>
    <w:p w:rsidR="00F51311" w:rsidRPr="00715B22" w:rsidRDefault="00F51311" w:rsidP="00AF1F95">
      <w:pPr>
        <w:spacing w:after="0" w:line="240" w:lineRule="auto"/>
        <w:rPr>
          <w:rFonts w:ascii="Arial" w:hAnsi="Arial" w:cs="Arial"/>
          <w:color w:val="800000"/>
          <w:sz w:val="20"/>
          <w:szCs w:val="20"/>
        </w:rPr>
      </w:pPr>
    </w:p>
    <w:p w:rsidR="00F51311" w:rsidRPr="00715B22" w:rsidRDefault="00F51311" w:rsidP="00AF1F95">
      <w:pPr>
        <w:spacing w:after="0" w:line="240" w:lineRule="auto"/>
        <w:rPr>
          <w:rFonts w:ascii="Arial" w:hAnsi="Arial" w:cs="Arial"/>
          <w:color w:val="800000"/>
          <w:sz w:val="20"/>
          <w:szCs w:val="20"/>
        </w:rPr>
      </w:pPr>
      <w:r w:rsidRPr="00715B22">
        <w:rPr>
          <w:rFonts w:ascii="Arial" w:hAnsi="Arial" w:cs="Arial"/>
          <w:color w:val="800000"/>
          <w:sz w:val="20"/>
          <w:szCs w:val="20"/>
        </w:rPr>
        <w:br w:type="page"/>
      </w:r>
    </w:p>
    <w:p w:rsidR="00F51311" w:rsidRPr="00715B22" w:rsidRDefault="00F51311" w:rsidP="00AF1F95">
      <w:pPr>
        <w:spacing w:after="0" w:line="240" w:lineRule="auto"/>
        <w:ind w:right="-263"/>
        <w:jc w:val="center"/>
        <w:outlineLvl w:val="0"/>
        <w:rPr>
          <w:rFonts w:ascii="Arial" w:hAnsi="Arial" w:cs="Arial"/>
          <w:b/>
          <w:sz w:val="20"/>
          <w:szCs w:val="20"/>
        </w:rPr>
      </w:pPr>
      <w:r w:rsidRPr="00715B22">
        <w:rPr>
          <w:rFonts w:ascii="Arial" w:hAnsi="Arial" w:cs="Arial"/>
          <w:b/>
          <w:sz w:val="20"/>
          <w:szCs w:val="20"/>
        </w:rPr>
        <w:lastRenderedPageBreak/>
        <w:t>ANEXO 19</w:t>
      </w:r>
    </w:p>
    <w:p w:rsidR="00F51311" w:rsidRPr="00715B22" w:rsidRDefault="00F51311" w:rsidP="00AF1F95">
      <w:pPr>
        <w:pStyle w:val="Textoindependiente"/>
        <w:spacing w:after="0"/>
        <w:jc w:val="center"/>
        <w:rPr>
          <w:rFonts w:ascii="Arial" w:hAnsi="Arial" w:cs="Arial"/>
          <w:b/>
        </w:rPr>
      </w:pPr>
      <w:r w:rsidRPr="00715B22">
        <w:rPr>
          <w:rFonts w:ascii="Arial" w:hAnsi="Arial" w:cs="Arial"/>
          <w:b/>
        </w:rPr>
        <w:t>Escrito de Clasificación de Empresa (en papel membretado del LICITANTE)</w:t>
      </w:r>
    </w:p>
    <w:p w:rsidR="00F51311" w:rsidRPr="00715B22" w:rsidRDefault="00F51311" w:rsidP="00AF1F95">
      <w:pPr>
        <w:shd w:val="clear" w:color="auto" w:fill="FFFFFF" w:themeFill="background1"/>
        <w:spacing w:after="0" w:line="240" w:lineRule="auto"/>
        <w:jc w:val="right"/>
        <w:rPr>
          <w:rFonts w:ascii="Arial" w:hAnsi="Arial" w:cs="Arial"/>
          <w:b/>
          <w:sz w:val="20"/>
          <w:szCs w:val="20"/>
        </w:rPr>
      </w:pPr>
    </w:p>
    <w:p w:rsidR="00F51311" w:rsidRPr="00715B22" w:rsidRDefault="00EA3A09" w:rsidP="00AF1F95">
      <w:pPr>
        <w:shd w:val="clear" w:color="auto" w:fill="FFFFFF" w:themeFill="background1"/>
        <w:spacing w:after="0" w:line="240" w:lineRule="auto"/>
        <w:jc w:val="right"/>
        <w:rPr>
          <w:rFonts w:ascii="Arial" w:hAnsi="Arial" w:cs="Arial"/>
          <w:b/>
          <w:sz w:val="20"/>
          <w:szCs w:val="20"/>
        </w:rPr>
      </w:pPr>
      <w:r>
        <w:rPr>
          <w:rFonts w:ascii="Arial" w:hAnsi="Arial" w:cs="Arial"/>
          <w:b/>
          <w:sz w:val="20"/>
          <w:szCs w:val="20"/>
        </w:rPr>
        <w:t>LA-13-J2P-013-J2P001-N-27</w:t>
      </w:r>
      <w:r w:rsidR="00B90CDA" w:rsidRPr="00B90CDA">
        <w:rPr>
          <w:rFonts w:ascii="Arial" w:hAnsi="Arial" w:cs="Arial"/>
          <w:b/>
          <w:sz w:val="20"/>
          <w:szCs w:val="20"/>
        </w:rPr>
        <w:t>-2023</w:t>
      </w:r>
    </w:p>
    <w:p w:rsidR="00F51311" w:rsidRPr="00715B22" w:rsidRDefault="00F51311" w:rsidP="00AF1F95">
      <w:pPr>
        <w:tabs>
          <w:tab w:val="left" w:pos="426"/>
          <w:tab w:val="left" w:pos="993"/>
        </w:tabs>
        <w:spacing w:after="0" w:line="240" w:lineRule="auto"/>
        <w:jc w:val="center"/>
        <w:rPr>
          <w:rFonts w:ascii="Arial" w:hAnsi="Arial" w:cs="Arial"/>
          <w:b/>
          <w:bCs/>
          <w:sz w:val="20"/>
          <w:szCs w:val="20"/>
        </w:rPr>
      </w:pPr>
    </w:p>
    <w:p w:rsidR="00F51311" w:rsidRPr="00715B22" w:rsidRDefault="00F51311" w:rsidP="00AF1F95">
      <w:pPr>
        <w:pStyle w:val="Textoindependiente"/>
        <w:spacing w:after="0"/>
        <w:ind w:right="96"/>
        <w:rPr>
          <w:rFonts w:ascii="Arial" w:hAnsi="Arial" w:cs="Arial"/>
          <w:bCs/>
        </w:rPr>
      </w:pPr>
      <w:r w:rsidRPr="00715B22">
        <w:rPr>
          <w:rFonts w:ascii="Arial" w:hAnsi="Arial" w:cs="Arial"/>
          <w:bCs/>
        </w:rPr>
        <w:t>1. Registro Federal de Contribuyente: ________________</w:t>
      </w:r>
    </w:p>
    <w:p w:rsidR="00F51311" w:rsidRPr="00715B22" w:rsidRDefault="00F51311" w:rsidP="00AF1F95">
      <w:pPr>
        <w:pStyle w:val="Textoindependiente"/>
        <w:spacing w:after="0"/>
        <w:ind w:right="96"/>
        <w:rPr>
          <w:rFonts w:ascii="Arial" w:hAnsi="Arial" w:cs="Arial"/>
          <w:bCs/>
        </w:rPr>
      </w:pPr>
      <w:r w:rsidRPr="00715B22">
        <w:rPr>
          <w:rFonts w:ascii="Arial" w:hAnsi="Arial" w:cs="Arial"/>
          <w:bCs/>
        </w:rPr>
        <w:t>2. Razón Social: _________________________________</w:t>
      </w:r>
    </w:p>
    <w:p w:rsidR="00F51311" w:rsidRPr="00715B22" w:rsidRDefault="00F51311" w:rsidP="00AF1F95">
      <w:pPr>
        <w:pStyle w:val="Textoindependiente"/>
        <w:spacing w:after="0"/>
        <w:ind w:right="96"/>
        <w:rPr>
          <w:rFonts w:ascii="Arial" w:hAnsi="Arial" w:cs="Arial"/>
          <w:bCs/>
        </w:rPr>
      </w:pPr>
      <w:r w:rsidRPr="00715B22">
        <w:rPr>
          <w:rFonts w:ascii="Arial" w:hAnsi="Arial" w:cs="Arial"/>
          <w:bCs/>
        </w:rPr>
        <w:t>3. Estado de la Republica en que se localiza físicamente: __________</w:t>
      </w:r>
    </w:p>
    <w:p w:rsidR="00F51311" w:rsidRPr="00715B22" w:rsidRDefault="00F51311" w:rsidP="00AF1F95">
      <w:pPr>
        <w:pStyle w:val="Textoindependiente"/>
        <w:spacing w:after="0"/>
        <w:ind w:right="96"/>
        <w:rPr>
          <w:rFonts w:ascii="Arial" w:hAnsi="Arial" w:cs="Arial"/>
          <w:bCs/>
        </w:rPr>
      </w:pPr>
      <w:r w:rsidRPr="00715B22">
        <w:rPr>
          <w:rFonts w:ascii="Arial" w:hAnsi="Arial" w:cs="Arial"/>
          <w:bCs/>
        </w:rPr>
        <w:t>4. Delegación o Municipio: _________________________</w:t>
      </w:r>
    </w:p>
    <w:p w:rsidR="00F51311" w:rsidRPr="00715B22" w:rsidRDefault="00F51311" w:rsidP="00AF1F95">
      <w:pPr>
        <w:pStyle w:val="Textoindependiente"/>
        <w:spacing w:after="0"/>
        <w:ind w:right="96"/>
        <w:rPr>
          <w:rFonts w:ascii="Arial" w:hAnsi="Arial" w:cs="Arial"/>
          <w:bCs/>
        </w:rPr>
      </w:pPr>
      <w:r w:rsidRPr="00715B22">
        <w:rPr>
          <w:rFonts w:ascii="Arial" w:hAnsi="Arial" w:cs="Arial"/>
          <w:bCs/>
        </w:rPr>
        <w:t>5. Dirección (calle y número): _______________________</w:t>
      </w:r>
    </w:p>
    <w:p w:rsidR="00F51311" w:rsidRPr="00715B22" w:rsidRDefault="00F51311" w:rsidP="00AF1F95">
      <w:pPr>
        <w:pStyle w:val="Textoindependiente"/>
        <w:spacing w:after="0"/>
        <w:ind w:right="96"/>
        <w:rPr>
          <w:rFonts w:ascii="Arial" w:hAnsi="Arial" w:cs="Arial"/>
          <w:bCs/>
        </w:rPr>
      </w:pPr>
      <w:r w:rsidRPr="00715B22">
        <w:rPr>
          <w:rFonts w:ascii="Arial" w:hAnsi="Arial" w:cs="Arial"/>
          <w:bCs/>
        </w:rPr>
        <w:t>6. Colonia: ______________________</w:t>
      </w:r>
    </w:p>
    <w:p w:rsidR="00F51311" w:rsidRPr="00715B22" w:rsidRDefault="00F51311" w:rsidP="00AF1F95">
      <w:pPr>
        <w:pStyle w:val="Textoindependiente"/>
        <w:spacing w:after="0"/>
        <w:ind w:right="96"/>
        <w:rPr>
          <w:rFonts w:ascii="Arial" w:hAnsi="Arial" w:cs="Arial"/>
          <w:bCs/>
        </w:rPr>
      </w:pPr>
      <w:r w:rsidRPr="00715B22">
        <w:rPr>
          <w:rFonts w:ascii="Arial" w:hAnsi="Arial" w:cs="Arial"/>
          <w:bCs/>
        </w:rPr>
        <w:t>7. Código Postal: _________________</w:t>
      </w:r>
    </w:p>
    <w:p w:rsidR="00F51311" w:rsidRPr="00715B22" w:rsidRDefault="00F51311" w:rsidP="00AF1F95">
      <w:pPr>
        <w:pStyle w:val="Textoindependiente"/>
        <w:spacing w:after="0"/>
        <w:ind w:right="96"/>
        <w:rPr>
          <w:rFonts w:ascii="Arial" w:hAnsi="Arial" w:cs="Arial"/>
          <w:bCs/>
        </w:rPr>
      </w:pPr>
      <w:r w:rsidRPr="00715B22">
        <w:rPr>
          <w:rFonts w:ascii="Arial" w:hAnsi="Arial" w:cs="Arial"/>
          <w:bCs/>
        </w:rPr>
        <w:t>8. Lada. Teléfono y Fax: ____________</w:t>
      </w:r>
    </w:p>
    <w:p w:rsidR="00F51311" w:rsidRPr="00715B22" w:rsidRDefault="00F51311" w:rsidP="00AF1F95">
      <w:pPr>
        <w:pStyle w:val="Textoindependiente"/>
        <w:spacing w:after="0"/>
        <w:ind w:right="96"/>
        <w:rPr>
          <w:rFonts w:ascii="Arial" w:hAnsi="Arial" w:cs="Arial"/>
          <w:bCs/>
        </w:rPr>
      </w:pPr>
      <w:r w:rsidRPr="00715B22">
        <w:rPr>
          <w:rFonts w:ascii="Arial" w:hAnsi="Arial" w:cs="Arial"/>
          <w:bCs/>
        </w:rPr>
        <w:t>9. Correo electrónico: _______________</w:t>
      </w:r>
    </w:p>
    <w:p w:rsidR="00F51311" w:rsidRPr="00715B22" w:rsidRDefault="00F51311" w:rsidP="00AF1F95">
      <w:pPr>
        <w:pStyle w:val="Textoindependiente"/>
        <w:spacing w:after="0"/>
        <w:ind w:right="96"/>
        <w:rPr>
          <w:rFonts w:ascii="Arial" w:hAnsi="Arial" w:cs="Arial"/>
          <w:bCs/>
        </w:rPr>
      </w:pPr>
      <w:r w:rsidRPr="00715B22">
        <w:rPr>
          <w:rFonts w:ascii="Arial" w:hAnsi="Arial" w:cs="Arial"/>
          <w:bCs/>
        </w:rPr>
        <w:t>10. Nombre del Representante Legal: _____________________</w:t>
      </w:r>
    </w:p>
    <w:p w:rsidR="00F51311" w:rsidRPr="00715B22" w:rsidRDefault="00F51311" w:rsidP="00AF1F95">
      <w:pPr>
        <w:pStyle w:val="Textoindependiente"/>
        <w:spacing w:after="0"/>
        <w:ind w:right="96"/>
        <w:rPr>
          <w:rFonts w:ascii="Arial" w:hAnsi="Arial" w:cs="Arial"/>
          <w:bCs/>
        </w:rPr>
      </w:pPr>
      <w:r w:rsidRPr="00715B22">
        <w:rPr>
          <w:rFonts w:ascii="Arial" w:hAnsi="Arial" w:cs="Arial"/>
          <w:bCs/>
        </w:rPr>
        <w:t>11. Número de Trabajadores fijos con que cuenta la empresa: __________________</w:t>
      </w:r>
    </w:p>
    <w:p w:rsidR="00F51311" w:rsidRPr="00715B22" w:rsidRDefault="00F51311" w:rsidP="00AF1F95">
      <w:pPr>
        <w:pStyle w:val="Textoindependiente"/>
        <w:spacing w:after="0"/>
        <w:ind w:right="96"/>
        <w:rPr>
          <w:rFonts w:ascii="Arial" w:hAnsi="Arial" w:cs="Arial"/>
          <w:bCs/>
        </w:rPr>
      </w:pPr>
      <w:r w:rsidRPr="00715B22">
        <w:rPr>
          <w:rFonts w:ascii="Arial" w:hAnsi="Arial" w:cs="Arial"/>
          <w:bCs/>
        </w:rPr>
        <w:t>12. Sector (industrial, servicios o comercio): ________________________</w:t>
      </w:r>
    </w:p>
    <w:p w:rsidR="00F51311" w:rsidRPr="00715B22" w:rsidRDefault="00F51311" w:rsidP="00AF1F95">
      <w:pPr>
        <w:pStyle w:val="Textoindependiente"/>
        <w:spacing w:after="0"/>
        <w:ind w:right="96"/>
        <w:rPr>
          <w:rFonts w:ascii="Arial" w:hAnsi="Arial" w:cs="Arial"/>
          <w:bCs/>
        </w:rPr>
      </w:pPr>
    </w:p>
    <w:p w:rsidR="00F51311" w:rsidRPr="00715B22" w:rsidRDefault="00F51311" w:rsidP="00AF1F95">
      <w:pPr>
        <w:pStyle w:val="Textoindependiente"/>
        <w:spacing w:after="0"/>
        <w:rPr>
          <w:rFonts w:ascii="Arial" w:hAnsi="Arial" w:cs="Arial"/>
        </w:rPr>
      </w:pPr>
      <w:r w:rsidRPr="00715B22">
        <w:rPr>
          <w:rFonts w:ascii="Arial" w:hAnsi="Arial" w:cs="Arial"/>
        </w:rPr>
        <w:t>SECTOR/ NUMERO DE EMPLEADOS (MARCAR EL QUE CORRESPONDA A SU EMPRESA)</w:t>
      </w:r>
    </w:p>
    <w:p w:rsidR="00F51311" w:rsidRPr="00715B22" w:rsidRDefault="00F51311" w:rsidP="00AF1F95">
      <w:pPr>
        <w:pStyle w:val="Textoindependiente"/>
        <w:spacing w:after="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1"/>
        <w:gridCol w:w="2161"/>
        <w:gridCol w:w="2161"/>
        <w:gridCol w:w="2161"/>
      </w:tblGrid>
      <w:tr w:rsidR="00F51311" w:rsidRPr="00715B22" w:rsidTr="00E37669">
        <w:tc>
          <w:tcPr>
            <w:tcW w:w="2161" w:type="dxa"/>
          </w:tcPr>
          <w:p w:rsidR="00F51311" w:rsidRPr="00715B22" w:rsidRDefault="00F51311" w:rsidP="00AF1F95">
            <w:pPr>
              <w:pStyle w:val="Textoindependiente"/>
              <w:spacing w:after="0"/>
              <w:jc w:val="center"/>
              <w:rPr>
                <w:rFonts w:ascii="Arial" w:hAnsi="Arial" w:cs="Arial"/>
              </w:rPr>
            </w:pPr>
            <w:r w:rsidRPr="00715B22">
              <w:rPr>
                <w:rFonts w:ascii="Arial" w:hAnsi="Arial" w:cs="Arial"/>
              </w:rPr>
              <w:t>TAMAÑO</w:t>
            </w:r>
          </w:p>
        </w:tc>
        <w:tc>
          <w:tcPr>
            <w:tcW w:w="2161" w:type="dxa"/>
          </w:tcPr>
          <w:p w:rsidR="00F51311" w:rsidRPr="00715B22" w:rsidRDefault="00F51311" w:rsidP="00AF1F95">
            <w:pPr>
              <w:pStyle w:val="Textoindependiente"/>
              <w:spacing w:after="0"/>
              <w:jc w:val="center"/>
              <w:rPr>
                <w:rFonts w:ascii="Arial" w:hAnsi="Arial" w:cs="Arial"/>
              </w:rPr>
            </w:pPr>
            <w:r w:rsidRPr="00715B22">
              <w:rPr>
                <w:rFonts w:ascii="Arial" w:hAnsi="Arial" w:cs="Arial"/>
              </w:rPr>
              <w:t>INDUSTRIA</w:t>
            </w:r>
          </w:p>
        </w:tc>
        <w:tc>
          <w:tcPr>
            <w:tcW w:w="2161" w:type="dxa"/>
          </w:tcPr>
          <w:p w:rsidR="00F51311" w:rsidRPr="00715B22" w:rsidRDefault="00F51311" w:rsidP="00AF1F95">
            <w:pPr>
              <w:pStyle w:val="Textoindependiente"/>
              <w:spacing w:after="0"/>
              <w:jc w:val="center"/>
              <w:rPr>
                <w:rFonts w:ascii="Arial" w:hAnsi="Arial" w:cs="Arial"/>
              </w:rPr>
            </w:pPr>
            <w:r w:rsidRPr="00715B22">
              <w:rPr>
                <w:rFonts w:ascii="Arial" w:hAnsi="Arial" w:cs="Arial"/>
              </w:rPr>
              <w:t>COMERCIO</w:t>
            </w:r>
          </w:p>
        </w:tc>
        <w:tc>
          <w:tcPr>
            <w:tcW w:w="2161" w:type="dxa"/>
          </w:tcPr>
          <w:p w:rsidR="00F51311" w:rsidRPr="00715B22" w:rsidRDefault="00F51311" w:rsidP="00AF1F95">
            <w:pPr>
              <w:pStyle w:val="Textoindependiente"/>
              <w:spacing w:after="0"/>
              <w:jc w:val="center"/>
              <w:rPr>
                <w:rFonts w:ascii="Arial" w:hAnsi="Arial" w:cs="Arial"/>
              </w:rPr>
            </w:pPr>
            <w:r w:rsidRPr="00715B22">
              <w:rPr>
                <w:rFonts w:ascii="Arial" w:hAnsi="Arial" w:cs="Arial"/>
              </w:rPr>
              <w:t>SERVICIOS</w:t>
            </w:r>
          </w:p>
        </w:tc>
      </w:tr>
      <w:tr w:rsidR="00F51311" w:rsidRPr="00715B22" w:rsidTr="00E37669">
        <w:tc>
          <w:tcPr>
            <w:tcW w:w="2161" w:type="dxa"/>
          </w:tcPr>
          <w:p w:rsidR="00F51311" w:rsidRPr="00715B22" w:rsidRDefault="00F51311" w:rsidP="00AF1F95">
            <w:pPr>
              <w:pStyle w:val="Textoindependiente"/>
              <w:spacing w:after="0"/>
              <w:jc w:val="center"/>
              <w:rPr>
                <w:rFonts w:ascii="Arial" w:hAnsi="Arial" w:cs="Arial"/>
              </w:rPr>
            </w:pPr>
            <w:r w:rsidRPr="00715B22">
              <w:rPr>
                <w:rFonts w:ascii="Arial" w:hAnsi="Arial" w:cs="Arial"/>
              </w:rPr>
              <w:t>MICRO</w:t>
            </w:r>
          </w:p>
        </w:tc>
        <w:tc>
          <w:tcPr>
            <w:tcW w:w="2161" w:type="dxa"/>
          </w:tcPr>
          <w:p w:rsidR="00F51311" w:rsidRPr="00715B22" w:rsidRDefault="00F51311" w:rsidP="00AF1F95">
            <w:pPr>
              <w:pStyle w:val="Textoindependiente"/>
              <w:spacing w:after="0"/>
              <w:jc w:val="center"/>
              <w:rPr>
                <w:rFonts w:ascii="Arial" w:hAnsi="Arial" w:cs="Arial"/>
              </w:rPr>
            </w:pPr>
            <w:r w:rsidRPr="00715B22">
              <w:rPr>
                <w:rFonts w:ascii="Arial" w:hAnsi="Arial" w:cs="Arial"/>
              </w:rPr>
              <w:t>0-10</w:t>
            </w:r>
          </w:p>
        </w:tc>
        <w:tc>
          <w:tcPr>
            <w:tcW w:w="2161" w:type="dxa"/>
          </w:tcPr>
          <w:p w:rsidR="00F51311" w:rsidRPr="00715B22" w:rsidRDefault="00F51311" w:rsidP="00AF1F95">
            <w:pPr>
              <w:pStyle w:val="Textoindependiente"/>
              <w:spacing w:after="0"/>
              <w:jc w:val="center"/>
              <w:rPr>
                <w:rFonts w:ascii="Arial" w:hAnsi="Arial" w:cs="Arial"/>
              </w:rPr>
            </w:pPr>
            <w:r w:rsidRPr="00715B22">
              <w:rPr>
                <w:rFonts w:ascii="Arial" w:hAnsi="Arial" w:cs="Arial"/>
              </w:rPr>
              <w:t>0-10</w:t>
            </w:r>
          </w:p>
        </w:tc>
        <w:tc>
          <w:tcPr>
            <w:tcW w:w="2161" w:type="dxa"/>
          </w:tcPr>
          <w:p w:rsidR="00F51311" w:rsidRPr="00715B22" w:rsidRDefault="00F51311" w:rsidP="00AF1F95">
            <w:pPr>
              <w:pStyle w:val="Textoindependiente"/>
              <w:spacing w:after="0"/>
              <w:jc w:val="center"/>
              <w:rPr>
                <w:rFonts w:ascii="Arial" w:hAnsi="Arial" w:cs="Arial"/>
              </w:rPr>
            </w:pPr>
            <w:r w:rsidRPr="00715B22">
              <w:rPr>
                <w:rFonts w:ascii="Arial" w:hAnsi="Arial" w:cs="Arial"/>
              </w:rPr>
              <w:t>0-10</w:t>
            </w:r>
          </w:p>
        </w:tc>
      </w:tr>
      <w:tr w:rsidR="00F51311" w:rsidRPr="00715B22" w:rsidTr="00E37669">
        <w:tc>
          <w:tcPr>
            <w:tcW w:w="2161" w:type="dxa"/>
          </w:tcPr>
          <w:p w:rsidR="00F51311" w:rsidRPr="00715B22" w:rsidRDefault="00F51311" w:rsidP="00AF1F95">
            <w:pPr>
              <w:pStyle w:val="Textoindependiente"/>
              <w:spacing w:after="0"/>
              <w:jc w:val="center"/>
              <w:rPr>
                <w:rFonts w:ascii="Arial" w:hAnsi="Arial" w:cs="Arial"/>
              </w:rPr>
            </w:pPr>
            <w:r w:rsidRPr="00715B22">
              <w:rPr>
                <w:rFonts w:ascii="Arial" w:hAnsi="Arial" w:cs="Arial"/>
              </w:rPr>
              <w:t>PEQUEÑA</w:t>
            </w:r>
          </w:p>
        </w:tc>
        <w:tc>
          <w:tcPr>
            <w:tcW w:w="2161" w:type="dxa"/>
          </w:tcPr>
          <w:p w:rsidR="00F51311" w:rsidRPr="00715B22" w:rsidRDefault="00F51311" w:rsidP="00AF1F95">
            <w:pPr>
              <w:pStyle w:val="Textoindependiente"/>
              <w:spacing w:after="0"/>
              <w:jc w:val="center"/>
              <w:rPr>
                <w:rFonts w:ascii="Arial" w:hAnsi="Arial" w:cs="Arial"/>
              </w:rPr>
            </w:pPr>
            <w:r w:rsidRPr="00715B22">
              <w:rPr>
                <w:rFonts w:ascii="Arial" w:hAnsi="Arial" w:cs="Arial"/>
              </w:rPr>
              <w:t>11-50</w:t>
            </w:r>
          </w:p>
        </w:tc>
        <w:tc>
          <w:tcPr>
            <w:tcW w:w="2161" w:type="dxa"/>
          </w:tcPr>
          <w:p w:rsidR="00F51311" w:rsidRPr="00715B22" w:rsidRDefault="00F51311" w:rsidP="00AF1F95">
            <w:pPr>
              <w:pStyle w:val="Textoindependiente"/>
              <w:spacing w:after="0"/>
              <w:jc w:val="center"/>
              <w:rPr>
                <w:rFonts w:ascii="Arial" w:hAnsi="Arial" w:cs="Arial"/>
              </w:rPr>
            </w:pPr>
            <w:r w:rsidRPr="00715B22">
              <w:rPr>
                <w:rFonts w:ascii="Arial" w:hAnsi="Arial" w:cs="Arial"/>
              </w:rPr>
              <w:t>11-30</w:t>
            </w:r>
          </w:p>
        </w:tc>
        <w:tc>
          <w:tcPr>
            <w:tcW w:w="2161" w:type="dxa"/>
          </w:tcPr>
          <w:p w:rsidR="00F51311" w:rsidRPr="00715B22" w:rsidRDefault="00F51311" w:rsidP="00AF1F95">
            <w:pPr>
              <w:pStyle w:val="Textoindependiente"/>
              <w:spacing w:after="0"/>
              <w:jc w:val="center"/>
              <w:rPr>
                <w:rFonts w:ascii="Arial" w:hAnsi="Arial" w:cs="Arial"/>
              </w:rPr>
            </w:pPr>
            <w:r w:rsidRPr="00715B22">
              <w:rPr>
                <w:rFonts w:ascii="Arial" w:hAnsi="Arial" w:cs="Arial"/>
              </w:rPr>
              <w:t>11-50</w:t>
            </w:r>
          </w:p>
        </w:tc>
      </w:tr>
      <w:tr w:rsidR="00F51311" w:rsidRPr="00715B22" w:rsidTr="00E37669">
        <w:tc>
          <w:tcPr>
            <w:tcW w:w="2161" w:type="dxa"/>
          </w:tcPr>
          <w:p w:rsidR="00F51311" w:rsidRPr="00715B22" w:rsidRDefault="00F51311" w:rsidP="00AF1F95">
            <w:pPr>
              <w:pStyle w:val="Textoindependiente"/>
              <w:spacing w:after="0"/>
              <w:jc w:val="center"/>
              <w:rPr>
                <w:rFonts w:ascii="Arial" w:hAnsi="Arial" w:cs="Arial"/>
              </w:rPr>
            </w:pPr>
            <w:r w:rsidRPr="00715B22">
              <w:rPr>
                <w:rFonts w:ascii="Arial" w:hAnsi="Arial" w:cs="Arial"/>
              </w:rPr>
              <w:t>MEDIANA</w:t>
            </w:r>
          </w:p>
        </w:tc>
        <w:tc>
          <w:tcPr>
            <w:tcW w:w="2161" w:type="dxa"/>
          </w:tcPr>
          <w:p w:rsidR="00F51311" w:rsidRPr="00715B22" w:rsidRDefault="00F51311" w:rsidP="00AF1F95">
            <w:pPr>
              <w:pStyle w:val="Textoindependiente"/>
              <w:spacing w:after="0"/>
              <w:jc w:val="center"/>
              <w:rPr>
                <w:rFonts w:ascii="Arial" w:hAnsi="Arial" w:cs="Arial"/>
              </w:rPr>
            </w:pPr>
            <w:r w:rsidRPr="00715B22">
              <w:rPr>
                <w:rFonts w:ascii="Arial" w:hAnsi="Arial" w:cs="Arial"/>
              </w:rPr>
              <w:t>51-250</w:t>
            </w:r>
          </w:p>
        </w:tc>
        <w:tc>
          <w:tcPr>
            <w:tcW w:w="2161" w:type="dxa"/>
          </w:tcPr>
          <w:p w:rsidR="00F51311" w:rsidRPr="00715B22" w:rsidRDefault="00F51311" w:rsidP="00AF1F95">
            <w:pPr>
              <w:pStyle w:val="Textoindependiente"/>
              <w:spacing w:after="0"/>
              <w:jc w:val="center"/>
              <w:rPr>
                <w:rFonts w:ascii="Arial" w:hAnsi="Arial" w:cs="Arial"/>
              </w:rPr>
            </w:pPr>
            <w:r w:rsidRPr="00715B22">
              <w:rPr>
                <w:rFonts w:ascii="Arial" w:hAnsi="Arial" w:cs="Arial"/>
              </w:rPr>
              <w:t>31-100</w:t>
            </w:r>
          </w:p>
        </w:tc>
        <w:tc>
          <w:tcPr>
            <w:tcW w:w="2161" w:type="dxa"/>
          </w:tcPr>
          <w:p w:rsidR="00F51311" w:rsidRPr="00715B22" w:rsidRDefault="00F51311" w:rsidP="00AF1F95">
            <w:pPr>
              <w:pStyle w:val="Textoindependiente"/>
              <w:spacing w:after="0"/>
              <w:jc w:val="center"/>
              <w:rPr>
                <w:rFonts w:ascii="Arial" w:hAnsi="Arial" w:cs="Arial"/>
              </w:rPr>
            </w:pPr>
            <w:r w:rsidRPr="00715B22">
              <w:rPr>
                <w:rFonts w:ascii="Arial" w:hAnsi="Arial" w:cs="Arial"/>
              </w:rPr>
              <w:t>51-100</w:t>
            </w:r>
          </w:p>
        </w:tc>
      </w:tr>
    </w:tbl>
    <w:p w:rsidR="00F51311" w:rsidRPr="00715B22" w:rsidRDefault="00F51311" w:rsidP="00AF1F95">
      <w:pPr>
        <w:pStyle w:val="Textoindependiente"/>
        <w:spacing w:after="0"/>
        <w:rPr>
          <w:rFonts w:ascii="Arial" w:hAnsi="Arial" w:cs="Arial"/>
        </w:rPr>
      </w:pPr>
    </w:p>
    <w:p w:rsidR="00F51311" w:rsidRPr="00715B22" w:rsidRDefault="00F51311" w:rsidP="00AF1F95">
      <w:pPr>
        <w:pStyle w:val="Textoindependiente"/>
        <w:spacing w:after="0"/>
        <w:rPr>
          <w:rFonts w:ascii="Arial" w:hAnsi="Arial" w:cs="Arial"/>
          <w:bCs/>
        </w:rPr>
      </w:pPr>
      <w:r w:rsidRPr="00715B22">
        <w:rPr>
          <w:rFonts w:ascii="Arial" w:hAnsi="Arial" w:cs="Arial"/>
          <w:bCs/>
        </w:rPr>
        <w:t>13. Actividad económica de la empresa: _________________</w:t>
      </w:r>
    </w:p>
    <w:p w:rsidR="00F51311" w:rsidRPr="00715B22" w:rsidRDefault="00F51311" w:rsidP="00AF1F95">
      <w:pPr>
        <w:tabs>
          <w:tab w:val="left" w:pos="426"/>
          <w:tab w:val="left" w:pos="993"/>
        </w:tabs>
        <w:spacing w:after="0" w:line="240" w:lineRule="auto"/>
        <w:rPr>
          <w:rFonts w:ascii="Arial" w:hAnsi="Arial" w:cs="Arial"/>
          <w:sz w:val="20"/>
          <w:szCs w:val="20"/>
        </w:rPr>
      </w:pPr>
      <w:r w:rsidRPr="00715B22">
        <w:rPr>
          <w:rFonts w:ascii="Arial" w:hAnsi="Arial" w:cs="Arial"/>
          <w:sz w:val="20"/>
          <w:szCs w:val="20"/>
        </w:rPr>
        <w:t>Sin más por el momento quedo de usted, como su seguro servidor.</w:t>
      </w:r>
    </w:p>
    <w:p w:rsidR="00F51311" w:rsidRPr="00715B22" w:rsidRDefault="00F51311" w:rsidP="00AF1F95">
      <w:pPr>
        <w:tabs>
          <w:tab w:val="left" w:pos="426"/>
          <w:tab w:val="left" w:pos="993"/>
        </w:tabs>
        <w:spacing w:after="0" w:line="240" w:lineRule="auto"/>
        <w:rPr>
          <w:rFonts w:ascii="Arial" w:hAnsi="Arial" w:cs="Arial"/>
          <w:sz w:val="20"/>
          <w:szCs w:val="20"/>
        </w:rPr>
      </w:pPr>
    </w:p>
    <w:p w:rsidR="00F51311" w:rsidRPr="00715B22" w:rsidRDefault="00F51311" w:rsidP="00AF1F95">
      <w:pPr>
        <w:tabs>
          <w:tab w:val="left" w:pos="426"/>
          <w:tab w:val="left" w:pos="993"/>
        </w:tabs>
        <w:spacing w:after="0" w:line="240" w:lineRule="auto"/>
        <w:rPr>
          <w:rFonts w:ascii="Arial" w:hAnsi="Arial" w:cs="Arial"/>
          <w:sz w:val="20"/>
          <w:szCs w:val="20"/>
        </w:rPr>
      </w:pPr>
    </w:p>
    <w:p w:rsidR="00F51311" w:rsidRPr="00715B22" w:rsidRDefault="00F51311" w:rsidP="00AF1F95">
      <w:pPr>
        <w:spacing w:after="0" w:line="240" w:lineRule="auto"/>
        <w:jc w:val="center"/>
        <w:rPr>
          <w:rFonts w:ascii="Arial" w:hAnsi="Arial" w:cs="Arial"/>
          <w:sz w:val="20"/>
          <w:szCs w:val="20"/>
          <w:lang w:val="pt-BR"/>
        </w:rPr>
      </w:pPr>
      <w:r w:rsidRPr="00715B22">
        <w:rPr>
          <w:rFonts w:ascii="Arial" w:hAnsi="Arial" w:cs="Arial"/>
          <w:sz w:val="20"/>
          <w:szCs w:val="20"/>
          <w:lang w:val="pt-BR"/>
        </w:rPr>
        <w:t>A T E N T A M E N T E</w:t>
      </w:r>
    </w:p>
    <w:p w:rsidR="00F51311" w:rsidRPr="00715B22" w:rsidRDefault="00F51311" w:rsidP="00AF1F95">
      <w:pPr>
        <w:spacing w:after="0" w:line="240" w:lineRule="auto"/>
        <w:jc w:val="center"/>
        <w:rPr>
          <w:rFonts w:ascii="Arial" w:hAnsi="Arial" w:cs="Arial"/>
          <w:sz w:val="20"/>
          <w:szCs w:val="20"/>
        </w:rPr>
      </w:pPr>
      <w:r w:rsidRPr="00715B22">
        <w:rPr>
          <w:rFonts w:ascii="Arial" w:hAnsi="Arial" w:cs="Arial"/>
          <w:sz w:val="20"/>
          <w:szCs w:val="20"/>
        </w:rPr>
        <w:t xml:space="preserve">Bajo Protesta de Decir Verdad </w:t>
      </w:r>
    </w:p>
    <w:p w:rsidR="00F51311" w:rsidRPr="00715B22" w:rsidRDefault="00F51311" w:rsidP="00AF1F95">
      <w:pPr>
        <w:spacing w:after="0" w:line="240" w:lineRule="auto"/>
        <w:jc w:val="center"/>
        <w:rPr>
          <w:rFonts w:ascii="Arial" w:hAnsi="Arial" w:cs="Arial"/>
          <w:color w:val="FF0000"/>
          <w:sz w:val="20"/>
          <w:szCs w:val="20"/>
        </w:rPr>
      </w:pPr>
    </w:p>
    <w:p w:rsidR="00F51311" w:rsidRPr="00715B22" w:rsidRDefault="00F51311" w:rsidP="00AF1F95">
      <w:pPr>
        <w:spacing w:after="0" w:line="240" w:lineRule="auto"/>
        <w:jc w:val="center"/>
        <w:rPr>
          <w:rFonts w:ascii="Arial" w:hAnsi="Arial" w:cs="Arial"/>
          <w:color w:val="FF0000"/>
          <w:sz w:val="20"/>
          <w:szCs w:val="20"/>
        </w:rPr>
      </w:pPr>
    </w:p>
    <w:p w:rsidR="00F51311" w:rsidRPr="00715B22" w:rsidRDefault="00F51311" w:rsidP="00AF1F95">
      <w:pPr>
        <w:pStyle w:val="Piedepgina"/>
        <w:jc w:val="center"/>
        <w:rPr>
          <w:rFonts w:ascii="Arial" w:hAnsi="Arial" w:cs="Arial"/>
          <w:sz w:val="20"/>
          <w:szCs w:val="20"/>
        </w:rPr>
      </w:pPr>
      <w:r w:rsidRPr="00715B22">
        <w:rPr>
          <w:rFonts w:ascii="Arial" w:hAnsi="Arial" w:cs="Arial"/>
          <w:sz w:val="20"/>
          <w:szCs w:val="20"/>
        </w:rPr>
        <w:t>NOMBRE, CARGO Y FIRMA DE LA PERSONA FACULTADA PARA</w:t>
      </w:r>
    </w:p>
    <w:p w:rsidR="00F51311" w:rsidRPr="00715B22" w:rsidRDefault="00F51311" w:rsidP="00AF1F95">
      <w:pPr>
        <w:spacing w:after="0" w:line="240" w:lineRule="auto"/>
        <w:jc w:val="center"/>
        <w:rPr>
          <w:rFonts w:ascii="Arial" w:hAnsi="Arial" w:cs="Arial"/>
          <w:color w:val="FF0000"/>
          <w:sz w:val="20"/>
          <w:szCs w:val="20"/>
        </w:rPr>
      </w:pPr>
      <w:r w:rsidRPr="00715B22">
        <w:rPr>
          <w:rFonts w:ascii="Arial" w:hAnsi="Arial" w:cs="Arial"/>
          <w:sz w:val="20"/>
          <w:szCs w:val="20"/>
        </w:rPr>
        <w:t>REPRESENTAR A LA EMPRESA</w:t>
      </w:r>
    </w:p>
    <w:p w:rsidR="00F51311" w:rsidRPr="00715B22" w:rsidRDefault="00F51311" w:rsidP="00AF1F95">
      <w:pPr>
        <w:spacing w:after="0" w:line="240" w:lineRule="auto"/>
        <w:rPr>
          <w:rFonts w:ascii="Arial" w:hAnsi="Arial" w:cs="Arial"/>
          <w:color w:val="FF0000"/>
          <w:sz w:val="20"/>
          <w:szCs w:val="20"/>
        </w:rPr>
      </w:pPr>
    </w:p>
    <w:p w:rsidR="006B377B" w:rsidRPr="00715B22" w:rsidRDefault="00F51311" w:rsidP="006B377B">
      <w:pPr>
        <w:spacing w:after="0" w:line="240" w:lineRule="auto"/>
        <w:jc w:val="center"/>
        <w:rPr>
          <w:rFonts w:ascii="Arial" w:hAnsi="Arial" w:cs="Arial"/>
          <w:sz w:val="20"/>
          <w:szCs w:val="20"/>
        </w:rPr>
      </w:pPr>
      <w:r w:rsidRPr="00715B22">
        <w:rPr>
          <w:rFonts w:ascii="Arial" w:hAnsi="Arial" w:cs="Arial"/>
          <w:color w:val="FF0000"/>
          <w:sz w:val="20"/>
          <w:szCs w:val="20"/>
        </w:rPr>
        <w:br w:type="page"/>
      </w:r>
    </w:p>
    <w:p w:rsidR="006B377B" w:rsidRPr="00715B22" w:rsidRDefault="006B377B" w:rsidP="006B377B">
      <w:pPr>
        <w:jc w:val="center"/>
        <w:rPr>
          <w:rFonts w:ascii="Arial" w:hAnsi="Arial" w:cs="Arial"/>
          <w:b/>
          <w:sz w:val="20"/>
          <w:szCs w:val="20"/>
        </w:rPr>
      </w:pPr>
      <w:r w:rsidRPr="00715B22">
        <w:rPr>
          <w:rFonts w:ascii="Arial" w:hAnsi="Arial" w:cs="Arial"/>
          <w:b/>
          <w:sz w:val="20"/>
          <w:szCs w:val="20"/>
        </w:rPr>
        <w:lastRenderedPageBreak/>
        <w:t>ANEXO 20</w:t>
      </w:r>
    </w:p>
    <w:p w:rsidR="006B377B" w:rsidRPr="00715B22" w:rsidRDefault="006B377B" w:rsidP="006B377B">
      <w:pPr>
        <w:jc w:val="center"/>
        <w:rPr>
          <w:rFonts w:ascii="Arial" w:hAnsi="Arial" w:cs="Arial"/>
          <w:b/>
          <w:sz w:val="20"/>
          <w:szCs w:val="20"/>
        </w:rPr>
      </w:pPr>
      <w:r w:rsidRPr="00715B22">
        <w:rPr>
          <w:rFonts w:ascii="Arial" w:hAnsi="Arial" w:cs="Arial"/>
          <w:b/>
          <w:sz w:val="20"/>
          <w:szCs w:val="20"/>
        </w:rPr>
        <w:t>“CARTA COMPROMISO PARA PROPUESTAS CONJUNTAS (CONSORCIADAS)”</w:t>
      </w:r>
    </w:p>
    <w:p w:rsidR="006B377B" w:rsidRPr="00715B22" w:rsidRDefault="006B377B" w:rsidP="006B377B">
      <w:pPr>
        <w:tabs>
          <w:tab w:val="left" w:pos="1"/>
          <w:tab w:val="left" w:pos="4962"/>
        </w:tabs>
        <w:ind w:right="23"/>
        <w:jc w:val="right"/>
        <w:rPr>
          <w:rFonts w:ascii="Arial" w:hAnsi="Arial" w:cs="Arial"/>
          <w:b/>
          <w:bCs/>
          <w:i/>
          <w:iCs/>
          <w:sz w:val="20"/>
          <w:szCs w:val="20"/>
          <w:u w:val="single"/>
        </w:rPr>
      </w:pPr>
      <w:r w:rsidRPr="00715B22">
        <w:rPr>
          <w:rFonts w:ascii="Arial" w:hAnsi="Arial" w:cs="Arial"/>
          <w:b/>
          <w:bCs/>
          <w:i/>
          <w:iCs/>
          <w:sz w:val="20"/>
          <w:szCs w:val="20"/>
          <w:u w:val="single"/>
        </w:rPr>
        <w:t>Lugar y fecha de expedición</w:t>
      </w:r>
    </w:p>
    <w:p w:rsidR="006B377B" w:rsidRPr="00715B22" w:rsidRDefault="006B377B" w:rsidP="006B377B">
      <w:pPr>
        <w:tabs>
          <w:tab w:val="left" w:pos="1"/>
          <w:tab w:val="left" w:pos="4962"/>
        </w:tabs>
        <w:ind w:right="23"/>
        <w:jc w:val="right"/>
        <w:rPr>
          <w:rFonts w:ascii="Arial" w:hAnsi="Arial" w:cs="Arial"/>
          <w:b/>
          <w:bCs/>
          <w:i/>
          <w:iCs/>
          <w:sz w:val="20"/>
          <w:szCs w:val="20"/>
          <w:u w:val="single"/>
        </w:rPr>
      </w:pPr>
    </w:p>
    <w:p w:rsidR="006B377B" w:rsidRPr="00655202" w:rsidRDefault="00655202" w:rsidP="006B377B">
      <w:pPr>
        <w:spacing w:after="0" w:line="240" w:lineRule="auto"/>
        <w:rPr>
          <w:rFonts w:ascii="Arial" w:hAnsi="Arial" w:cs="Arial"/>
          <w:b/>
          <w:bCs/>
          <w:sz w:val="20"/>
          <w:szCs w:val="20"/>
          <w:lang w:val="es-ES"/>
        </w:rPr>
      </w:pPr>
      <w:r w:rsidRPr="00655202">
        <w:rPr>
          <w:rFonts w:ascii="Arial" w:hAnsi="Arial" w:cs="Arial"/>
          <w:b/>
          <w:bCs/>
          <w:sz w:val="20"/>
          <w:szCs w:val="20"/>
          <w:lang w:val="es-ES"/>
        </w:rPr>
        <w:t xml:space="preserve">C.P. </w:t>
      </w:r>
      <w:r w:rsidR="00012C77" w:rsidRPr="00655202">
        <w:rPr>
          <w:rFonts w:ascii="Arial" w:hAnsi="Arial" w:cs="Arial"/>
          <w:b/>
          <w:bCs/>
          <w:sz w:val="20"/>
          <w:szCs w:val="20"/>
          <w:lang w:val="es-ES"/>
        </w:rPr>
        <w:t>LUIS PÉREZ SANCHEZ</w:t>
      </w:r>
    </w:p>
    <w:p w:rsidR="006B377B" w:rsidRDefault="006B377B" w:rsidP="006B377B">
      <w:pPr>
        <w:spacing w:after="0" w:line="240" w:lineRule="auto"/>
        <w:rPr>
          <w:rFonts w:ascii="Arial" w:hAnsi="Arial" w:cs="Arial"/>
          <w:bCs/>
          <w:sz w:val="20"/>
          <w:szCs w:val="20"/>
        </w:rPr>
      </w:pPr>
      <w:r w:rsidRPr="00715B22">
        <w:rPr>
          <w:rFonts w:ascii="Arial" w:hAnsi="Arial" w:cs="Arial"/>
          <w:bCs/>
          <w:sz w:val="20"/>
          <w:szCs w:val="20"/>
        </w:rPr>
        <w:t>GERENTE DE ADMINISTRACIÓN Y FINANZAS.</w:t>
      </w:r>
    </w:p>
    <w:p w:rsidR="00655202" w:rsidRPr="00715B22" w:rsidRDefault="00655202" w:rsidP="00655202">
      <w:pPr>
        <w:spacing w:after="0" w:line="240" w:lineRule="auto"/>
        <w:rPr>
          <w:rFonts w:ascii="Arial" w:hAnsi="Arial" w:cs="Arial"/>
          <w:bCs/>
          <w:sz w:val="20"/>
          <w:szCs w:val="20"/>
        </w:rPr>
      </w:pPr>
      <w:r w:rsidRPr="00715B22">
        <w:rPr>
          <w:rFonts w:ascii="Arial" w:hAnsi="Arial" w:cs="Arial"/>
          <w:bCs/>
          <w:sz w:val="20"/>
          <w:szCs w:val="20"/>
        </w:rPr>
        <w:t xml:space="preserve">ADMINISTRACIÓN DEL SISTEMA PORTUARIO NACIONAL DOS BOCAS, S.A. DE C.V. </w:t>
      </w:r>
    </w:p>
    <w:p w:rsidR="006B377B" w:rsidRPr="00715B22" w:rsidRDefault="006B377B" w:rsidP="006B377B">
      <w:pPr>
        <w:spacing w:after="0" w:line="240" w:lineRule="auto"/>
        <w:rPr>
          <w:rFonts w:ascii="Arial" w:hAnsi="Arial" w:cs="Arial"/>
          <w:bCs/>
          <w:sz w:val="20"/>
          <w:szCs w:val="20"/>
        </w:rPr>
      </w:pPr>
      <w:r w:rsidRPr="00715B22">
        <w:rPr>
          <w:rFonts w:ascii="Arial" w:hAnsi="Arial" w:cs="Arial"/>
          <w:bCs/>
          <w:sz w:val="20"/>
          <w:szCs w:val="20"/>
        </w:rPr>
        <w:t>PRESENTE.</w:t>
      </w:r>
    </w:p>
    <w:p w:rsidR="006B377B" w:rsidRPr="00715B22" w:rsidRDefault="00172775" w:rsidP="006B377B">
      <w:pPr>
        <w:jc w:val="right"/>
        <w:rPr>
          <w:rFonts w:ascii="Arial" w:hAnsi="Arial" w:cs="Arial"/>
          <w:b/>
          <w:sz w:val="20"/>
          <w:szCs w:val="20"/>
        </w:rPr>
      </w:pPr>
      <w:r w:rsidRPr="00B90CDA">
        <w:rPr>
          <w:rFonts w:ascii="Arial" w:hAnsi="Arial" w:cs="Arial"/>
          <w:b/>
          <w:sz w:val="20"/>
          <w:szCs w:val="20"/>
        </w:rPr>
        <w:t>LA-13-J2P-013-J2P001-N-</w:t>
      </w:r>
      <w:r w:rsidR="00EA3A09">
        <w:rPr>
          <w:rFonts w:ascii="Arial" w:hAnsi="Arial" w:cs="Arial"/>
          <w:b/>
          <w:sz w:val="20"/>
          <w:szCs w:val="20"/>
        </w:rPr>
        <w:t>27</w:t>
      </w:r>
      <w:r w:rsidRPr="00B90CDA">
        <w:rPr>
          <w:rFonts w:ascii="Arial" w:hAnsi="Arial" w:cs="Arial"/>
          <w:b/>
          <w:sz w:val="20"/>
          <w:szCs w:val="20"/>
        </w:rPr>
        <w:t>-2023</w:t>
      </w:r>
    </w:p>
    <w:p w:rsidR="006B377B" w:rsidRPr="00715B22" w:rsidRDefault="006B377B" w:rsidP="006B377B">
      <w:pPr>
        <w:tabs>
          <w:tab w:val="left" w:pos="1"/>
        </w:tabs>
        <w:ind w:right="23"/>
        <w:rPr>
          <w:rFonts w:ascii="Arial" w:hAnsi="Arial" w:cs="Arial"/>
          <w:b/>
          <w:sz w:val="20"/>
          <w:szCs w:val="20"/>
        </w:rPr>
      </w:pPr>
    </w:p>
    <w:p w:rsidR="006B377B" w:rsidRPr="00715B22" w:rsidRDefault="006B377B" w:rsidP="006B377B">
      <w:pPr>
        <w:tabs>
          <w:tab w:val="left" w:pos="1"/>
        </w:tabs>
        <w:ind w:right="51"/>
        <w:rPr>
          <w:rFonts w:ascii="Arial" w:hAnsi="Arial" w:cs="Arial"/>
          <w:sz w:val="20"/>
          <w:szCs w:val="20"/>
        </w:rPr>
      </w:pPr>
      <w:r w:rsidRPr="00715B22">
        <w:rPr>
          <w:rFonts w:ascii="Arial" w:hAnsi="Arial" w:cs="Arial"/>
          <w:sz w:val="20"/>
          <w:szCs w:val="20"/>
        </w:rPr>
        <w:t xml:space="preserve">Hacemos referencia a la CONVOCATORIA de licitación.......     ..... que han sido emitidas en relación con la convocatoria publicada por la </w:t>
      </w:r>
      <w:r w:rsidR="008807DA" w:rsidRPr="00715B22">
        <w:rPr>
          <w:rFonts w:ascii="Arial" w:hAnsi="Arial" w:cs="Arial"/>
          <w:sz w:val="20"/>
          <w:szCs w:val="20"/>
        </w:rPr>
        <w:t>ADMINISTRACIÓN DEL SISTEMA PORTUARIO NACIONAL DOS BOCAS</w:t>
      </w:r>
      <w:r w:rsidRPr="00715B22">
        <w:rPr>
          <w:rFonts w:ascii="Arial" w:hAnsi="Arial" w:cs="Arial"/>
          <w:sz w:val="20"/>
          <w:szCs w:val="20"/>
        </w:rPr>
        <w:t>, S.A. DE C.V. el....  . de....   ........ de.....</w:t>
      </w:r>
    </w:p>
    <w:p w:rsidR="006B377B" w:rsidRPr="00715B22" w:rsidRDefault="006B377B" w:rsidP="006B377B">
      <w:pPr>
        <w:tabs>
          <w:tab w:val="left" w:pos="1"/>
        </w:tabs>
        <w:ind w:right="51"/>
        <w:rPr>
          <w:rFonts w:ascii="Arial" w:hAnsi="Arial" w:cs="Arial"/>
          <w:sz w:val="20"/>
          <w:szCs w:val="20"/>
        </w:rPr>
      </w:pPr>
      <w:r w:rsidRPr="00715B22">
        <w:rPr>
          <w:rFonts w:ascii="Arial" w:hAnsi="Arial" w:cs="Arial"/>
          <w:sz w:val="20"/>
          <w:szCs w:val="20"/>
        </w:rPr>
        <w:t>Con base en lo anterior, los abajo firmantes nos comprometemos incondicionalmente de manera conjunta y solidaria a lo siguiente:</w:t>
      </w:r>
    </w:p>
    <w:p w:rsidR="006B377B" w:rsidRPr="00715B22" w:rsidRDefault="006B377B" w:rsidP="006B377B">
      <w:pPr>
        <w:tabs>
          <w:tab w:val="left" w:pos="1"/>
        </w:tabs>
        <w:ind w:right="51"/>
        <w:rPr>
          <w:rFonts w:ascii="Arial" w:hAnsi="Arial" w:cs="Arial"/>
          <w:sz w:val="20"/>
          <w:szCs w:val="20"/>
        </w:rPr>
      </w:pPr>
    </w:p>
    <w:p w:rsidR="006B377B" w:rsidRPr="00715B22" w:rsidRDefault="006B377B" w:rsidP="00A14D78">
      <w:pPr>
        <w:numPr>
          <w:ilvl w:val="0"/>
          <w:numId w:val="27"/>
        </w:numPr>
        <w:spacing w:after="0" w:line="240" w:lineRule="auto"/>
        <w:ind w:right="51"/>
        <w:rPr>
          <w:rFonts w:ascii="Arial" w:hAnsi="Arial" w:cs="Arial"/>
          <w:sz w:val="20"/>
          <w:szCs w:val="20"/>
        </w:rPr>
      </w:pPr>
      <w:r w:rsidRPr="00715B22">
        <w:rPr>
          <w:rFonts w:ascii="Arial" w:hAnsi="Arial" w:cs="Arial"/>
          <w:sz w:val="20"/>
          <w:szCs w:val="20"/>
        </w:rPr>
        <w:t>De resultar ganadores en la presente licitación, a celebrar el contrato en los términos y condiciones estipulados en la CONVOCATORIA de licitación, en la inteligencia de que la información legal, administrativa, técnica, económica y financiera requerida en la CONVOCATORIA de licitación, se adjunta en la propuesta presentada con la presente Carta Compromiso.</w:t>
      </w:r>
    </w:p>
    <w:p w:rsidR="006B377B" w:rsidRPr="00715B22" w:rsidRDefault="006B377B" w:rsidP="006B377B">
      <w:pPr>
        <w:tabs>
          <w:tab w:val="left" w:pos="567"/>
        </w:tabs>
        <w:ind w:right="51"/>
        <w:rPr>
          <w:rFonts w:ascii="Arial" w:hAnsi="Arial" w:cs="Arial"/>
          <w:sz w:val="20"/>
          <w:szCs w:val="20"/>
        </w:rPr>
      </w:pPr>
    </w:p>
    <w:p w:rsidR="006B377B" w:rsidRPr="00715B22" w:rsidRDefault="006B377B" w:rsidP="00A14D78">
      <w:pPr>
        <w:numPr>
          <w:ilvl w:val="0"/>
          <w:numId w:val="27"/>
        </w:numPr>
        <w:spacing w:after="0" w:line="240" w:lineRule="auto"/>
        <w:ind w:right="51"/>
        <w:rPr>
          <w:rFonts w:ascii="Arial" w:hAnsi="Arial" w:cs="Arial"/>
          <w:sz w:val="20"/>
          <w:szCs w:val="20"/>
        </w:rPr>
      </w:pPr>
      <w:r w:rsidRPr="00715B22">
        <w:rPr>
          <w:rFonts w:ascii="Arial" w:hAnsi="Arial" w:cs="Arial"/>
          <w:sz w:val="20"/>
          <w:szCs w:val="20"/>
        </w:rPr>
        <w:t>La propuesta será válida por un período de....    días calendario contados a partir de la fecha de presentación de proposiciones, de conformidad con la CONVOCATORIA de esta licitación.</w:t>
      </w:r>
    </w:p>
    <w:p w:rsidR="006B377B" w:rsidRPr="00715B22" w:rsidRDefault="006B377B" w:rsidP="006B377B">
      <w:pPr>
        <w:ind w:right="51"/>
        <w:rPr>
          <w:rFonts w:ascii="Arial" w:hAnsi="Arial" w:cs="Arial"/>
          <w:sz w:val="20"/>
          <w:szCs w:val="20"/>
        </w:rPr>
      </w:pPr>
    </w:p>
    <w:p w:rsidR="006B377B" w:rsidRPr="00715B22" w:rsidRDefault="006B377B" w:rsidP="00A14D78">
      <w:pPr>
        <w:numPr>
          <w:ilvl w:val="0"/>
          <w:numId w:val="27"/>
        </w:numPr>
        <w:spacing w:after="0" w:line="240" w:lineRule="auto"/>
        <w:ind w:right="51"/>
        <w:rPr>
          <w:rFonts w:ascii="Arial" w:hAnsi="Arial" w:cs="Arial"/>
          <w:sz w:val="20"/>
          <w:szCs w:val="20"/>
        </w:rPr>
      </w:pPr>
      <w:r w:rsidRPr="00715B22">
        <w:rPr>
          <w:rFonts w:ascii="Arial" w:hAnsi="Arial" w:cs="Arial"/>
          <w:sz w:val="20"/>
          <w:szCs w:val="20"/>
        </w:rPr>
        <w:t xml:space="preserve">Cada uno de los firmantes somos conjunta y solidariamente responsables ante </w:t>
      </w:r>
      <w:r w:rsidR="008807DA" w:rsidRPr="00715B22">
        <w:rPr>
          <w:rFonts w:ascii="Arial" w:hAnsi="Arial" w:cs="Arial"/>
          <w:sz w:val="20"/>
          <w:szCs w:val="20"/>
        </w:rPr>
        <w:t>ADMINISTRACIÓN DEL SISTEMA PORTUARIO NACIONAL DOS BOCAS</w:t>
      </w:r>
      <w:r w:rsidRPr="00715B22">
        <w:rPr>
          <w:rFonts w:ascii="Arial" w:hAnsi="Arial" w:cs="Arial"/>
          <w:sz w:val="20"/>
          <w:szCs w:val="20"/>
        </w:rPr>
        <w:t>, S.A. DE C.V. por el cumplimiento de todas y cada una de las obligaciones a nuestro cargo contenidas en esta carta compromiso, en la CONVOCATORIA de licitación y en el contrato que de la misma pudiera otorgarse.</w:t>
      </w:r>
    </w:p>
    <w:p w:rsidR="006B377B" w:rsidRPr="00715B22" w:rsidRDefault="006B377B" w:rsidP="006B377B">
      <w:pPr>
        <w:ind w:right="51"/>
        <w:rPr>
          <w:rFonts w:ascii="Arial" w:hAnsi="Arial" w:cs="Arial"/>
          <w:sz w:val="20"/>
          <w:szCs w:val="20"/>
        </w:rPr>
      </w:pPr>
    </w:p>
    <w:p w:rsidR="006B377B" w:rsidRPr="00715B22" w:rsidRDefault="006B377B" w:rsidP="00A14D78">
      <w:pPr>
        <w:numPr>
          <w:ilvl w:val="0"/>
          <w:numId w:val="27"/>
        </w:numPr>
        <w:spacing w:after="0" w:line="240" w:lineRule="auto"/>
        <w:ind w:right="51"/>
        <w:rPr>
          <w:rFonts w:ascii="Arial" w:hAnsi="Arial" w:cs="Arial"/>
          <w:sz w:val="20"/>
          <w:szCs w:val="20"/>
        </w:rPr>
      </w:pPr>
      <w:r w:rsidRPr="00715B22">
        <w:rPr>
          <w:rFonts w:ascii="Arial" w:hAnsi="Arial" w:cs="Arial"/>
          <w:sz w:val="20"/>
          <w:szCs w:val="20"/>
        </w:rPr>
        <w:t>Hasta que el contrato sea formalizado y la fianza de cumplimiento de contrato sea constituida, o bien, se cumpla el plazo establecido en el inciso 2 de esta carta compromiso, la presente carta compromiso y la propuesta presentada se consideran en forma incondicional para los efectos legales que correspondan.</w:t>
      </w:r>
    </w:p>
    <w:p w:rsidR="006B377B" w:rsidRPr="00715B22" w:rsidRDefault="006B377B" w:rsidP="006B377B">
      <w:pPr>
        <w:ind w:right="51"/>
        <w:rPr>
          <w:rFonts w:ascii="Arial" w:hAnsi="Arial" w:cs="Arial"/>
          <w:sz w:val="20"/>
          <w:szCs w:val="20"/>
        </w:rPr>
      </w:pPr>
    </w:p>
    <w:p w:rsidR="006B377B" w:rsidRPr="00715B22" w:rsidRDefault="006B377B" w:rsidP="00A14D78">
      <w:pPr>
        <w:numPr>
          <w:ilvl w:val="0"/>
          <w:numId w:val="27"/>
        </w:numPr>
        <w:spacing w:after="0" w:line="240" w:lineRule="auto"/>
        <w:ind w:right="51"/>
        <w:rPr>
          <w:rFonts w:ascii="Arial" w:hAnsi="Arial" w:cs="Arial"/>
          <w:sz w:val="20"/>
          <w:szCs w:val="20"/>
        </w:rPr>
      </w:pPr>
      <w:r w:rsidRPr="00715B22">
        <w:rPr>
          <w:rFonts w:ascii="Arial" w:hAnsi="Arial" w:cs="Arial"/>
          <w:sz w:val="20"/>
          <w:szCs w:val="20"/>
        </w:rPr>
        <w:t>Estamos de acuerdo que, de resultar ganadores en la presente licitación, si por causas imputables a nosotros, el Contrato no se formalizara en</w:t>
      </w:r>
      <w:r w:rsidR="00160917">
        <w:rPr>
          <w:rFonts w:ascii="Arial" w:hAnsi="Arial" w:cs="Arial"/>
          <w:sz w:val="20"/>
          <w:szCs w:val="20"/>
        </w:rPr>
        <w:t xml:space="preserve"> </w:t>
      </w:r>
      <w:r w:rsidRPr="00715B22">
        <w:rPr>
          <w:rFonts w:ascii="Arial" w:hAnsi="Arial" w:cs="Arial"/>
          <w:sz w:val="20"/>
          <w:szCs w:val="20"/>
        </w:rPr>
        <w:t xml:space="preserve">máximo dentro de los veinte (20) días calendario siguientes a la fecha de notificación del fallo de la licitación o no otorgamos  la fianza de cumplimiento dentro de los 10 días naturales siguientes a la formalización del </w:t>
      </w:r>
      <w:r w:rsidRPr="00715B22">
        <w:rPr>
          <w:rFonts w:ascii="Arial" w:hAnsi="Arial" w:cs="Arial"/>
          <w:sz w:val="20"/>
          <w:szCs w:val="20"/>
        </w:rPr>
        <w:lastRenderedPageBreak/>
        <w:t xml:space="preserve">contrato, ustedes tendrán derecho, a notificar lo correspondiente al Órgano Interno de Control en </w:t>
      </w:r>
      <w:r w:rsidR="00160917">
        <w:rPr>
          <w:rFonts w:ascii="Arial" w:hAnsi="Arial" w:cs="Arial"/>
          <w:sz w:val="20"/>
          <w:szCs w:val="20"/>
        </w:rPr>
        <w:t>ASIPONA DOS BOCAS</w:t>
      </w:r>
      <w:r w:rsidRPr="00715B22">
        <w:rPr>
          <w:rFonts w:ascii="Arial" w:hAnsi="Arial" w:cs="Arial"/>
          <w:sz w:val="20"/>
          <w:szCs w:val="20"/>
        </w:rPr>
        <w:t>.</w:t>
      </w:r>
    </w:p>
    <w:p w:rsidR="006B377B" w:rsidRPr="00715B22" w:rsidRDefault="006B377B" w:rsidP="006B377B">
      <w:pPr>
        <w:ind w:right="51"/>
        <w:rPr>
          <w:rFonts w:ascii="Arial" w:hAnsi="Arial" w:cs="Arial"/>
          <w:sz w:val="20"/>
          <w:szCs w:val="20"/>
        </w:rPr>
      </w:pPr>
    </w:p>
    <w:p w:rsidR="006B377B" w:rsidRPr="00715B22" w:rsidRDefault="006B377B" w:rsidP="00A14D78">
      <w:pPr>
        <w:numPr>
          <w:ilvl w:val="0"/>
          <w:numId w:val="27"/>
        </w:numPr>
        <w:spacing w:after="0" w:line="240" w:lineRule="auto"/>
        <w:ind w:right="51"/>
        <w:rPr>
          <w:rFonts w:ascii="Arial" w:hAnsi="Arial" w:cs="Arial"/>
          <w:sz w:val="20"/>
          <w:szCs w:val="20"/>
        </w:rPr>
      </w:pPr>
      <w:r w:rsidRPr="00715B22">
        <w:rPr>
          <w:rFonts w:ascii="Arial" w:hAnsi="Arial" w:cs="Arial"/>
          <w:sz w:val="20"/>
          <w:szCs w:val="20"/>
        </w:rPr>
        <w:t>Manifestamos nuestra aceptación para que ustedes determinen cual es la propuesta ganadora conforme a lo establecido en la CONVOCATORIA de licitación.</w:t>
      </w:r>
    </w:p>
    <w:p w:rsidR="006B377B" w:rsidRPr="00715B22" w:rsidRDefault="006B377B" w:rsidP="006B377B">
      <w:pPr>
        <w:ind w:right="51"/>
        <w:rPr>
          <w:rFonts w:ascii="Arial" w:hAnsi="Arial" w:cs="Arial"/>
          <w:sz w:val="20"/>
          <w:szCs w:val="20"/>
        </w:rPr>
      </w:pPr>
    </w:p>
    <w:p w:rsidR="006B377B" w:rsidRDefault="006B377B" w:rsidP="00A14D78">
      <w:pPr>
        <w:numPr>
          <w:ilvl w:val="0"/>
          <w:numId w:val="27"/>
        </w:numPr>
        <w:spacing w:after="0" w:line="240" w:lineRule="auto"/>
        <w:ind w:right="51"/>
        <w:rPr>
          <w:rFonts w:ascii="Arial" w:hAnsi="Arial" w:cs="Arial"/>
          <w:sz w:val="20"/>
          <w:szCs w:val="20"/>
        </w:rPr>
      </w:pPr>
      <w:r w:rsidRPr="00715B22">
        <w:rPr>
          <w:rFonts w:ascii="Arial" w:hAnsi="Arial" w:cs="Arial"/>
          <w:sz w:val="20"/>
          <w:szCs w:val="20"/>
        </w:rPr>
        <w:t>En cumplimiento de lo establecido en el último párrafo del artículo 34 de la LAASSP, convenimos  en designar al Sr ....................................representante legal de la empresa .......................................... como el representante  común de los abajo firmantes para los fines de esta licitación.</w:t>
      </w:r>
    </w:p>
    <w:p w:rsidR="00160917" w:rsidRDefault="00160917" w:rsidP="00160917">
      <w:pPr>
        <w:pStyle w:val="Prrafodelista"/>
        <w:rPr>
          <w:rFonts w:ascii="Arial" w:hAnsi="Arial" w:cs="Arial"/>
          <w:sz w:val="20"/>
          <w:szCs w:val="20"/>
        </w:rPr>
      </w:pPr>
    </w:p>
    <w:p w:rsidR="006B377B" w:rsidRPr="00715B22" w:rsidRDefault="006B377B" w:rsidP="00A14D78">
      <w:pPr>
        <w:numPr>
          <w:ilvl w:val="0"/>
          <w:numId w:val="27"/>
        </w:numPr>
        <w:tabs>
          <w:tab w:val="left" w:pos="3600"/>
        </w:tabs>
        <w:spacing w:after="0" w:line="240" w:lineRule="auto"/>
        <w:ind w:right="23"/>
        <w:rPr>
          <w:rFonts w:ascii="Arial" w:hAnsi="Arial" w:cs="Arial"/>
          <w:sz w:val="20"/>
          <w:szCs w:val="20"/>
        </w:rPr>
      </w:pPr>
      <w:r w:rsidRPr="00715B22">
        <w:rPr>
          <w:rFonts w:ascii="Arial" w:hAnsi="Arial" w:cs="Arial"/>
          <w:sz w:val="20"/>
          <w:szCs w:val="20"/>
        </w:rPr>
        <w:t>Manifestamos que ninguno de los integrantes de la agrupación se encuentra en alguno de los supuestos a que se refiere el artículo 50 de la Ley de Adquisiciones, Arrendamientos y Servicios del Sector Público.</w:t>
      </w:r>
    </w:p>
    <w:p w:rsidR="006B377B" w:rsidRPr="00715B22" w:rsidRDefault="006B377B" w:rsidP="006B377B">
      <w:pPr>
        <w:tabs>
          <w:tab w:val="left" w:pos="3600"/>
        </w:tabs>
        <w:ind w:right="23"/>
        <w:rPr>
          <w:rFonts w:ascii="Arial" w:hAnsi="Arial" w:cs="Arial"/>
          <w:sz w:val="20"/>
          <w:szCs w:val="20"/>
        </w:rPr>
      </w:pPr>
    </w:p>
    <w:p w:rsidR="006B377B" w:rsidRPr="00715B22" w:rsidRDefault="006B377B" w:rsidP="00A14D78">
      <w:pPr>
        <w:numPr>
          <w:ilvl w:val="0"/>
          <w:numId w:val="27"/>
        </w:numPr>
        <w:tabs>
          <w:tab w:val="left" w:pos="3600"/>
        </w:tabs>
        <w:spacing w:after="0" w:line="240" w:lineRule="auto"/>
        <w:ind w:right="23"/>
        <w:rPr>
          <w:rFonts w:ascii="Arial" w:hAnsi="Arial" w:cs="Arial"/>
          <w:sz w:val="20"/>
          <w:szCs w:val="20"/>
        </w:rPr>
      </w:pPr>
      <w:r w:rsidRPr="00715B22">
        <w:rPr>
          <w:rFonts w:ascii="Arial" w:hAnsi="Arial" w:cs="Arial"/>
          <w:sz w:val="20"/>
          <w:szCs w:val="20"/>
        </w:rPr>
        <w:t xml:space="preserve">De conformidad con lo establecido en el artículo 34 de la Ley de Adquisiciones, Arrendamientos y Servicios del Sector Público y  el artículo 31 de su Reglamento, hemos celebrado entre todas las personas  que integran la agrupación, un convenio, del cual se anexa original y copia, en los términos de ( </w:t>
      </w:r>
      <w:r w:rsidRPr="00715B22">
        <w:rPr>
          <w:rFonts w:ascii="Arial" w:hAnsi="Arial" w:cs="Arial"/>
          <w:i/>
          <w:sz w:val="20"/>
          <w:szCs w:val="20"/>
          <w:u w:val="single"/>
        </w:rPr>
        <w:t>la legislación aplicable</w:t>
      </w:r>
      <w:r w:rsidRPr="00715B22">
        <w:rPr>
          <w:rFonts w:ascii="Arial" w:hAnsi="Arial" w:cs="Arial"/>
          <w:i/>
          <w:sz w:val="20"/>
          <w:szCs w:val="20"/>
        </w:rPr>
        <w:t>)</w:t>
      </w:r>
      <w:r w:rsidRPr="00715B22">
        <w:rPr>
          <w:rFonts w:ascii="Arial" w:hAnsi="Arial" w:cs="Arial"/>
          <w:sz w:val="20"/>
          <w:szCs w:val="20"/>
        </w:rPr>
        <w:t>, en el que se establecen con precisión los siguientes aspectos:</w:t>
      </w:r>
    </w:p>
    <w:p w:rsidR="006B377B" w:rsidRPr="00715B22" w:rsidRDefault="006B377B" w:rsidP="006B377B">
      <w:pPr>
        <w:tabs>
          <w:tab w:val="left" w:pos="567"/>
          <w:tab w:val="left" w:pos="3600"/>
        </w:tabs>
        <w:ind w:right="23"/>
        <w:rPr>
          <w:rFonts w:ascii="Arial" w:hAnsi="Arial" w:cs="Arial"/>
          <w:sz w:val="20"/>
          <w:szCs w:val="20"/>
        </w:rPr>
      </w:pPr>
    </w:p>
    <w:p w:rsidR="006B377B" w:rsidRPr="00715B22" w:rsidRDefault="006B377B" w:rsidP="00A14D78">
      <w:pPr>
        <w:numPr>
          <w:ilvl w:val="0"/>
          <w:numId w:val="28"/>
        </w:numPr>
        <w:tabs>
          <w:tab w:val="left" w:pos="0"/>
          <w:tab w:val="left" w:pos="1440"/>
          <w:tab w:val="left" w:pos="3600"/>
        </w:tabs>
        <w:spacing w:after="0" w:line="240" w:lineRule="auto"/>
        <w:ind w:right="23"/>
        <w:rPr>
          <w:rFonts w:ascii="Arial" w:hAnsi="Arial" w:cs="Arial"/>
          <w:sz w:val="20"/>
          <w:szCs w:val="20"/>
        </w:rPr>
      </w:pPr>
      <w:r w:rsidRPr="00715B22">
        <w:rPr>
          <w:rFonts w:ascii="Arial" w:hAnsi="Arial" w:cs="Arial"/>
          <w:sz w:val="20"/>
          <w:szCs w:val="20"/>
        </w:rPr>
        <w:t>Nombre y domicilio de las personas integrantes, identificando, en su caso, los datos de las escrituras públicas con las que se acredita la existencia legal de las personas morales.</w:t>
      </w:r>
    </w:p>
    <w:p w:rsidR="006B377B" w:rsidRPr="00715B22" w:rsidRDefault="006B377B" w:rsidP="006B377B">
      <w:pPr>
        <w:tabs>
          <w:tab w:val="left" w:pos="0"/>
          <w:tab w:val="left" w:pos="1440"/>
          <w:tab w:val="left" w:pos="3600"/>
        </w:tabs>
        <w:ind w:left="851" w:right="23"/>
        <w:rPr>
          <w:rFonts w:ascii="Arial" w:hAnsi="Arial" w:cs="Arial"/>
          <w:sz w:val="20"/>
          <w:szCs w:val="20"/>
        </w:rPr>
      </w:pPr>
    </w:p>
    <w:p w:rsidR="006B377B" w:rsidRPr="00715B22" w:rsidRDefault="006B377B" w:rsidP="00A14D78">
      <w:pPr>
        <w:numPr>
          <w:ilvl w:val="0"/>
          <w:numId w:val="28"/>
        </w:numPr>
        <w:tabs>
          <w:tab w:val="left" w:pos="0"/>
          <w:tab w:val="left" w:pos="1440"/>
          <w:tab w:val="left" w:pos="3600"/>
        </w:tabs>
        <w:spacing w:after="0" w:line="240" w:lineRule="auto"/>
        <w:ind w:right="23"/>
        <w:rPr>
          <w:rFonts w:ascii="Arial" w:hAnsi="Arial" w:cs="Arial"/>
          <w:sz w:val="20"/>
          <w:szCs w:val="20"/>
        </w:rPr>
      </w:pPr>
      <w:r w:rsidRPr="00715B22">
        <w:rPr>
          <w:rFonts w:ascii="Arial" w:hAnsi="Arial" w:cs="Arial"/>
          <w:sz w:val="20"/>
          <w:szCs w:val="20"/>
        </w:rPr>
        <w:t>Nombre de los representantes de cada una las personas agrupadas, identificando, en su caso, los datos de las escrituras públicas con las que se acrediten las facultades de representación.</w:t>
      </w:r>
    </w:p>
    <w:p w:rsidR="006B377B" w:rsidRPr="00715B22" w:rsidRDefault="006B377B" w:rsidP="006B377B">
      <w:pPr>
        <w:tabs>
          <w:tab w:val="left" w:pos="0"/>
          <w:tab w:val="left" w:pos="1440"/>
          <w:tab w:val="left" w:pos="3600"/>
        </w:tabs>
        <w:ind w:left="851" w:right="23"/>
        <w:rPr>
          <w:rFonts w:ascii="Arial" w:hAnsi="Arial" w:cs="Arial"/>
          <w:sz w:val="20"/>
          <w:szCs w:val="20"/>
        </w:rPr>
      </w:pPr>
    </w:p>
    <w:p w:rsidR="006B377B" w:rsidRPr="00715B22" w:rsidRDefault="006B377B" w:rsidP="00A14D78">
      <w:pPr>
        <w:numPr>
          <w:ilvl w:val="0"/>
          <w:numId w:val="28"/>
        </w:numPr>
        <w:tabs>
          <w:tab w:val="left" w:pos="0"/>
          <w:tab w:val="left" w:pos="1440"/>
          <w:tab w:val="left" w:pos="3600"/>
        </w:tabs>
        <w:spacing w:after="0" w:line="240" w:lineRule="auto"/>
        <w:ind w:right="23"/>
        <w:rPr>
          <w:rFonts w:ascii="Arial" w:hAnsi="Arial" w:cs="Arial"/>
          <w:sz w:val="20"/>
          <w:szCs w:val="20"/>
        </w:rPr>
      </w:pPr>
      <w:r w:rsidRPr="00715B22">
        <w:rPr>
          <w:rFonts w:ascii="Arial" w:hAnsi="Arial" w:cs="Arial"/>
          <w:sz w:val="20"/>
          <w:szCs w:val="20"/>
        </w:rPr>
        <w:t>La designación de un representante común, otorgándole poder amplio y suficiente, para atender todo lo relacionado con la propuesta en el procedimiento de licitación.</w:t>
      </w:r>
    </w:p>
    <w:p w:rsidR="006B377B" w:rsidRPr="00715B22" w:rsidRDefault="006B377B" w:rsidP="006B377B">
      <w:pPr>
        <w:tabs>
          <w:tab w:val="left" w:pos="0"/>
          <w:tab w:val="left" w:pos="1440"/>
          <w:tab w:val="left" w:pos="3600"/>
        </w:tabs>
        <w:ind w:left="851" w:right="23"/>
        <w:rPr>
          <w:rFonts w:ascii="Arial" w:hAnsi="Arial" w:cs="Arial"/>
          <w:sz w:val="20"/>
          <w:szCs w:val="20"/>
        </w:rPr>
      </w:pPr>
    </w:p>
    <w:p w:rsidR="006B377B" w:rsidRPr="00715B22" w:rsidRDefault="006B377B" w:rsidP="00A14D78">
      <w:pPr>
        <w:numPr>
          <w:ilvl w:val="0"/>
          <w:numId w:val="28"/>
        </w:numPr>
        <w:tabs>
          <w:tab w:val="left" w:pos="0"/>
          <w:tab w:val="left" w:pos="1440"/>
          <w:tab w:val="left" w:pos="3600"/>
        </w:tabs>
        <w:spacing w:after="0" w:line="240" w:lineRule="auto"/>
        <w:ind w:right="23"/>
        <w:rPr>
          <w:rFonts w:ascii="Arial" w:hAnsi="Arial" w:cs="Arial"/>
          <w:sz w:val="20"/>
          <w:szCs w:val="20"/>
        </w:rPr>
      </w:pPr>
      <w:r w:rsidRPr="00715B22">
        <w:rPr>
          <w:rFonts w:ascii="Arial" w:hAnsi="Arial" w:cs="Arial"/>
          <w:sz w:val="20"/>
          <w:szCs w:val="20"/>
        </w:rPr>
        <w:t>La descripción de las partes objeto del contrato que corresponderá cumplir a cada persona, así como la manera en que se exigirá el cumplimiento de las obligaciones.</w:t>
      </w:r>
    </w:p>
    <w:p w:rsidR="006B377B" w:rsidRPr="00715B22" w:rsidRDefault="006B377B" w:rsidP="006B377B">
      <w:pPr>
        <w:tabs>
          <w:tab w:val="left" w:pos="0"/>
          <w:tab w:val="left" w:pos="1440"/>
          <w:tab w:val="left" w:pos="3600"/>
        </w:tabs>
        <w:ind w:left="851" w:right="23"/>
        <w:rPr>
          <w:rFonts w:ascii="Arial" w:hAnsi="Arial" w:cs="Arial"/>
          <w:sz w:val="20"/>
          <w:szCs w:val="20"/>
        </w:rPr>
      </w:pPr>
    </w:p>
    <w:p w:rsidR="006B377B" w:rsidRPr="00715B22" w:rsidRDefault="006B377B" w:rsidP="006B377B">
      <w:pPr>
        <w:ind w:left="1260" w:right="51" w:hanging="409"/>
        <w:rPr>
          <w:rFonts w:ascii="Arial" w:hAnsi="Arial" w:cs="Arial"/>
          <w:sz w:val="20"/>
          <w:szCs w:val="20"/>
        </w:rPr>
      </w:pPr>
      <w:r w:rsidRPr="00715B22">
        <w:rPr>
          <w:rFonts w:ascii="Arial" w:hAnsi="Arial" w:cs="Arial"/>
          <w:sz w:val="20"/>
          <w:szCs w:val="20"/>
        </w:rPr>
        <w:t>e)</w:t>
      </w:r>
      <w:r w:rsidRPr="00715B22">
        <w:rPr>
          <w:rFonts w:ascii="Arial" w:hAnsi="Arial" w:cs="Arial"/>
          <w:sz w:val="20"/>
          <w:szCs w:val="20"/>
        </w:rPr>
        <w:tab/>
        <w:t>Estipulación expresa de que cada uno de los firmantes quedará obligado en forma conjunta y solidaria con los demás integrantes, para comprometerse por cualquier responsabilidad derivada del contrato que se firme.</w:t>
      </w:r>
    </w:p>
    <w:p w:rsidR="006B377B" w:rsidRPr="00715B22" w:rsidRDefault="006B377B" w:rsidP="006B377B">
      <w:pPr>
        <w:ind w:right="51"/>
        <w:rPr>
          <w:rFonts w:ascii="Arial" w:hAnsi="Arial" w:cs="Arial"/>
          <w:sz w:val="20"/>
          <w:szCs w:val="20"/>
        </w:rPr>
      </w:pPr>
    </w:p>
    <w:p w:rsidR="006B377B" w:rsidRPr="00715B22" w:rsidRDefault="006B377B" w:rsidP="00A14D78">
      <w:pPr>
        <w:numPr>
          <w:ilvl w:val="0"/>
          <w:numId w:val="27"/>
        </w:numPr>
        <w:spacing w:after="0" w:line="240" w:lineRule="auto"/>
        <w:ind w:right="51"/>
        <w:rPr>
          <w:rFonts w:ascii="Arial" w:hAnsi="Arial" w:cs="Arial"/>
          <w:sz w:val="20"/>
          <w:szCs w:val="20"/>
        </w:rPr>
      </w:pPr>
      <w:r w:rsidRPr="00715B22">
        <w:rPr>
          <w:rFonts w:ascii="Arial" w:hAnsi="Arial" w:cs="Arial"/>
          <w:sz w:val="20"/>
          <w:szCs w:val="20"/>
        </w:rPr>
        <w:t xml:space="preserve">La presente Carta compromiso se regirá e interpretará de acuerdo con las leyes federales de los Estados Unidos Mexicanos.  Cualquier controversia o reclamación derivada o relacionada </w:t>
      </w:r>
      <w:r w:rsidRPr="00715B22">
        <w:rPr>
          <w:rFonts w:ascii="Arial" w:hAnsi="Arial" w:cs="Arial"/>
          <w:sz w:val="20"/>
          <w:szCs w:val="20"/>
        </w:rPr>
        <w:lastRenderedPageBreak/>
        <w:t>con la presente carta compromiso quedará sujeta a la competencia exclusiva de los tribunales federales de</w:t>
      </w:r>
    </w:p>
    <w:p w:rsidR="006B377B" w:rsidRPr="00715B22" w:rsidRDefault="006B377B" w:rsidP="006B377B">
      <w:pPr>
        <w:ind w:left="567" w:right="51" w:hanging="567"/>
        <w:jc w:val="center"/>
        <w:rPr>
          <w:rFonts w:ascii="Arial" w:hAnsi="Arial" w:cs="Arial"/>
          <w:sz w:val="20"/>
          <w:szCs w:val="20"/>
        </w:rPr>
      </w:pPr>
    </w:p>
    <w:p w:rsidR="006B377B" w:rsidRPr="00715B22" w:rsidRDefault="006B377B" w:rsidP="006B377B">
      <w:pPr>
        <w:ind w:left="567" w:right="51" w:hanging="567"/>
        <w:jc w:val="center"/>
        <w:rPr>
          <w:rFonts w:ascii="Arial" w:hAnsi="Arial" w:cs="Arial"/>
          <w:sz w:val="20"/>
          <w:szCs w:val="20"/>
        </w:rPr>
      </w:pPr>
      <w:r w:rsidRPr="00715B22">
        <w:rPr>
          <w:rFonts w:ascii="Arial" w:hAnsi="Arial" w:cs="Arial"/>
          <w:sz w:val="20"/>
          <w:szCs w:val="20"/>
        </w:rPr>
        <w:t>Fechada a los ____ días del mes de ___________ de ___.</w:t>
      </w:r>
    </w:p>
    <w:p w:rsidR="006B377B" w:rsidRPr="00715B22" w:rsidRDefault="006B377B" w:rsidP="006B377B">
      <w:pPr>
        <w:ind w:right="51"/>
        <w:rPr>
          <w:rFonts w:ascii="Arial" w:hAnsi="Arial" w:cs="Arial"/>
          <w:sz w:val="20"/>
          <w:szCs w:val="20"/>
        </w:rPr>
      </w:pPr>
    </w:p>
    <w:p w:rsidR="006B377B" w:rsidRPr="00715B22" w:rsidRDefault="006B377B" w:rsidP="006B377B">
      <w:pPr>
        <w:ind w:left="567" w:right="51" w:hanging="567"/>
        <w:jc w:val="center"/>
        <w:rPr>
          <w:rFonts w:ascii="Arial" w:hAnsi="Arial" w:cs="Arial"/>
          <w:sz w:val="20"/>
          <w:szCs w:val="20"/>
        </w:rPr>
      </w:pPr>
    </w:p>
    <w:p w:rsidR="006B377B" w:rsidRPr="00715B22" w:rsidRDefault="006B377B" w:rsidP="006B377B">
      <w:pPr>
        <w:ind w:left="567" w:right="51" w:hanging="567"/>
        <w:jc w:val="center"/>
        <w:rPr>
          <w:rFonts w:ascii="Arial" w:hAnsi="Arial" w:cs="Arial"/>
          <w:sz w:val="20"/>
          <w:szCs w:val="20"/>
        </w:rPr>
      </w:pPr>
      <w:r w:rsidRPr="00715B22">
        <w:rPr>
          <w:rFonts w:ascii="Arial" w:hAnsi="Arial" w:cs="Arial"/>
          <w:sz w:val="20"/>
          <w:szCs w:val="20"/>
        </w:rPr>
        <w:t>Nombre del licitante</w:t>
      </w:r>
    </w:p>
    <w:p w:rsidR="006B377B" w:rsidRPr="00715B22" w:rsidRDefault="006B377B" w:rsidP="006B377B">
      <w:pPr>
        <w:ind w:left="567" w:right="51" w:hanging="567"/>
        <w:jc w:val="center"/>
        <w:rPr>
          <w:rFonts w:ascii="Arial" w:hAnsi="Arial" w:cs="Arial"/>
          <w:sz w:val="20"/>
          <w:szCs w:val="20"/>
        </w:rPr>
      </w:pPr>
      <w:r w:rsidRPr="00715B22">
        <w:rPr>
          <w:rFonts w:ascii="Arial" w:hAnsi="Arial" w:cs="Arial"/>
          <w:noProof/>
          <w:sz w:val="20"/>
          <w:szCs w:val="20"/>
          <w:lang w:eastAsia="es-MX"/>
        </w:rPr>
        <mc:AlternateContent>
          <mc:Choice Requires="wps">
            <w:drawing>
              <wp:anchor distT="0" distB="0" distL="114300" distR="114300" simplePos="0" relativeHeight="251687936" behindDoc="0" locked="0" layoutInCell="0" allowOverlap="1" wp14:anchorId="66D74CD1" wp14:editId="66D74CD2">
                <wp:simplePos x="0" y="0"/>
                <wp:positionH relativeFrom="column">
                  <wp:posOffset>2022475</wp:posOffset>
                </wp:positionH>
                <wp:positionV relativeFrom="paragraph">
                  <wp:posOffset>129540</wp:posOffset>
                </wp:positionV>
                <wp:extent cx="2194560" cy="0"/>
                <wp:effectExtent l="12700" t="5715" r="12065" b="13335"/>
                <wp:wrapTopAndBottom/>
                <wp:docPr id="2"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021C7" id="Line 8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25pt,10.2pt" to="332.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4RPEwIAACk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" o:allowincell="f">
                <w10:wrap type="topAndBottom"/>
              </v:line>
            </w:pict>
          </mc:Fallback>
        </mc:AlternateContent>
      </w:r>
    </w:p>
    <w:p w:rsidR="006B377B" w:rsidRPr="00715B22" w:rsidRDefault="006B377B" w:rsidP="006B377B">
      <w:pPr>
        <w:ind w:left="567" w:right="51" w:hanging="567"/>
        <w:jc w:val="center"/>
        <w:rPr>
          <w:rFonts w:ascii="Arial" w:hAnsi="Arial" w:cs="Arial"/>
          <w:sz w:val="20"/>
          <w:szCs w:val="20"/>
        </w:rPr>
      </w:pPr>
      <w:r w:rsidRPr="00715B22">
        <w:rPr>
          <w:rFonts w:ascii="Arial" w:hAnsi="Arial" w:cs="Arial"/>
          <w:sz w:val="20"/>
          <w:szCs w:val="20"/>
        </w:rPr>
        <w:t>Por: (nombre del representante legal</w:t>
      </w:r>
    </w:p>
    <w:p w:rsidR="006B377B" w:rsidRPr="00715B22" w:rsidRDefault="006B377B" w:rsidP="006B377B">
      <w:pPr>
        <w:ind w:left="567" w:right="51" w:hanging="567"/>
        <w:jc w:val="center"/>
        <w:rPr>
          <w:rFonts w:ascii="Arial" w:hAnsi="Arial" w:cs="Arial"/>
          <w:sz w:val="20"/>
          <w:szCs w:val="20"/>
        </w:rPr>
      </w:pPr>
      <w:r w:rsidRPr="00715B22">
        <w:rPr>
          <w:rFonts w:ascii="Arial" w:hAnsi="Arial" w:cs="Arial"/>
          <w:sz w:val="20"/>
          <w:szCs w:val="20"/>
        </w:rPr>
        <w:t>debidamente autorizado)</w:t>
      </w:r>
    </w:p>
    <w:p w:rsidR="006B377B" w:rsidRPr="00715B22" w:rsidRDefault="006B377B" w:rsidP="006B377B">
      <w:pPr>
        <w:ind w:right="51"/>
        <w:rPr>
          <w:rFonts w:ascii="Arial" w:hAnsi="Arial" w:cs="Arial"/>
          <w:sz w:val="20"/>
          <w:szCs w:val="20"/>
        </w:rPr>
      </w:pPr>
      <w:r w:rsidRPr="00715B22">
        <w:rPr>
          <w:rFonts w:ascii="Arial" w:hAnsi="Arial" w:cs="Arial"/>
          <w:noProof/>
          <w:sz w:val="20"/>
          <w:szCs w:val="20"/>
          <w:lang w:eastAsia="es-MX"/>
        </w:rPr>
        <mc:AlternateContent>
          <mc:Choice Requires="wps">
            <w:drawing>
              <wp:anchor distT="0" distB="0" distL="114300" distR="114300" simplePos="0" relativeHeight="251688960" behindDoc="0" locked="0" layoutInCell="0" allowOverlap="1" wp14:anchorId="66D74CD3" wp14:editId="66D74CD4">
                <wp:simplePos x="0" y="0"/>
                <wp:positionH relativeFrom="column">
                  <wp:posOffset>2022475</wp:posOffset>
                </wp:positionH>
                <wp:positionV relativeFrom="paragraph">
                  <wp:posOffset>129540</wp:posOffset>
                </wp:positionV>
                <wp:extent cx="2194560" cy="0"/>
                <wp:effectExtent l="12700" t="5715" r="12065" b="13335"/>
                <wp:wrapTopAndBottom/>
                <wp:docPr id="3"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152C1C" id="Line 8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25pt,10.2pt" to="332.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5oR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" o:allowincell="f">
                <w10:wrap type="topAndBottom"/>
              </v:line>
            </w:pict>
          </mc:Fallback>
        </mc:AlternateContent>
      </w:r>
    </w:p>
    <w:p w:rsidR="006B377B" w:rsidRPr="00715B22" w:rsidRDefault="006B377B" w:rsidP="006B377B">
      <w:pPr>
        <w:ind w:left="567" w:right="51" w:hanging="567"/>
        <w:jc w:val="center"/>
        <w:rPr>
          <w:rFonts w:ascii="Arial" w:hAnsi="Arial" w:cs="Arial"/>
          <w:sz w:val="20"/>
          <w:szCs w:val="20"/>
        </w:rPr>
      </w:pPr>
      <w:r w:rsidRPr="00715B22">
        <w:rPr>
          <w:rFonts w:ascii="Arial" w:hAnsi="Arial" w:cs="Arial"/>
          <w:sz w:val="20"/>
          <w:szCs w:val="20"/>
        </w:rPr>
        <w:t>Por: (nombre del representante legal</w:t>
      </w:r>
    </w:p>
    <w:p w:rsidR="006B377B" w:rsidRPr="00715B22" w:rsidRDefault="006B377B" w:rsidP="006B377B">
      <w:pPr>
        <w:ind w:left="567" w:right="51" w:hanging="567"/>
        <w:jc w:val="center"/>
        <w:rPr>
          <w:rFonts w:ascii="Arial" w:hAnsi="Arial" w:cs="Arial"/>
          <w:sz w:val="20"/>
          <w:szCs w:val="20"/>
        </w:rPr>
      </w:pPr>
      <w:r w:rsidRPr="00715B22">
        <w:rPr>
          <w:rFonts w:ascii="Arial" w:hAnsi="Arial" w:cs="Arial"/>
          <w:sz w:val="20"/>
          <w:szCs w:val="20"/>
        </w:rPr>
        <w:t>debidamente autorizado)</w:t>
      </w:r>
    </w:p>
    <w:p w:rsidR="006B377B" w:rsidRPr="00715B22" w:rsidRDefault="006B377B" w:rsidP="006B377B">
      <w:pPr>
        <w:tabs>
          <w:tab w:val="left" w:pos="4253"/>
          <w:tab w:val="left" w:pos="9356"/>
        </w:tabs>
        <w:jc w:val="center"/>
        <w:rPr>
          <w:rFonts w:ascii="Arial" w:hAnsi="Arial" w:cs="Arial"/>
          <w:sz w:val="20"/>
          <w:szCs w:val="20"/>
        </w:rPr>
      </w:pPr>
    </w:p>
    <w:p w:rsidR="006B377B" w:rsidRPr="00715B22" w:rsidRDefault="006B377B" w:rsidP="006B377B">
      <w:pPr>
        <w:spacing w:after="0" w:line="240" w:lineRule="auto"/>
        <w:rPr>
          <w:rFonts w:ascii="Arial" w:hAnsi="Arial" w:cs="Arial"/>
          <w:b/>
          <w:sz w:val="20"/>
          <w:szCs w:val="20"/>
        </w:rPr>
      </w:pPr>
      <w:r w:rsidRPr="00715B22">
        <w:rPr>
          <w:rFonts w:ascii="Arial" w:hAnsi="Arial" w:cs="Arial"/>
          <w:b/>
          <w:sz w:val="20"/>
          <w:szCs w:val="20"/>
        </w:rPr>
        <w:t xml:space="preserve">Nota: </w:t>
      </w:r>
      <w:r w:rsidRPr="00715B22">
        <w:rPr>
          <w:rFonts w:ascii="Arial" w:hAnsi="Arial" w:cs="Arial"/>
          <w:sz w:val="20"/>
          <w:szCs w:val="20"/>
        </w:rPr>
        <w:t xml:space="preserve">el presente formato podrá ser reproducido por cada participante en el modo que estime conveniente, debiendo respetar su contenido. </w:t>
      </w:r>
      <w:r w:rsidRPr="00160917">
        <w:rPr>
          <w:rFonts w:ascii="Arial" w:hAnsi="Arial" w:cs="Arial"/>
          <w:b/>
          <w:sz w:val="20"/>
          <w:szCs w:val="20"/>
        </w:rPr>
        <w:t>El  convenio de referencia puede sustituir a la carta compromiso en el caso de que contenga la  información señalada en  esta carta compromiso.</w:t>
      </w:r>
    </w:p>
    <w:p w:rsidR="006B377B" w:rsidRPr="00715B22" w:rsidRDefault="006B377B" w:rsidP="006B377B">
      <w:pPr>
        <w:spacing w:after="0" w:line="240" w:lineRule="auto"/>
        <w:rPr>
          <w:rFonts w:ascii="Arial" w:hAnsi="Arial" w:cs="Arial"/>
          <w:b/>
          <w:sz w:val="20"/>
          <w:szCs w:val="20"/>
        </w:rPr>
      </w:pPr>
    </w:p>
    <w:p w:rsidR="006B377B" w:rsidRPr="00715B22" w:rsidRDefault="006B377B" w:rsidP="006B377B">
      <w:pPr>
        <w:spacing w:after="0" w:line="240" w:lineRule="auto"/>
        <w:jc w:val="center"/>
        <w:rPr>
          <w:rFonts w:ascii="Arial" w:hAnsi="Arial" w:cs="Arial"/>
          <w:b/>
          <w:sz w:val="20"/>
          <w:szCs w:val="20"/>
        </w:rPr>
      </w:pPr>
    </w:p>
    <w:p w:rsidR="00F51311" w:rsidRPr="00715B22" w:rsidRDefault="00F51311" w:rsidP="00AF1F95">
      <w:pPr>
        <w:spacing w:after="0" w:line="240" w:lineRule="auto"/>
        <w:rPr>
          <w:rFonts w:ascii="Arial" w:hAnsi="Arial" w:cs="Arial"/>
          <w:color w:val="FF0000"/>
          <w:sz w:val="20"/>
          <w:szCs w:val="20"/>
        </w:rPr>
      </w:pPr>
    </w:p>
    <w:p w:rsidR="006B377B" w:rsidRPr="00715B22" w:rsidRDefault="006B377B" w:rsidP="00AF1F95">
      <w:pPr>
        <w:spacing w:after="0" w:line="240" w:lineRule="auto"/>
        <w:rPr>
          <w:rFonts w:ascii="Arial" w:hAnsi="Arial" w:cs="Arial"/>
          <w:color w:val="FF0000"/>
          <w:sz w:val="20"/>
          <w:szCs w:val="20"/>
        </w:rPr>
      </w:pPr>
    </w:p>
    <w:p w:rsidR="006B377B" w:rsidRPr="00715B22" w:rsidRDefault="006B377B" w:rsidP="00AF1F95">
      <w:pPr>
        <w:spacing w:after="0" w:line="240" w:lineRule="auto"/>
        <w:rPr>
          <w:rFonts w:ascii="Arial" w:hAnsi="Arial" w:cs="Arial"/>
          <w:color w:val="FF0000"/>
          <w:sz w:val="20"/>
          <w:szCs w:val="20"/>
        </w:rPr>
      </w:pPr>
    </w:p>
    <w:p w:rsidR="006B377B" w:rsidRPr="00715B22" w:rsidRDefault="006B377B" w:rsidP="00AF1F95">
      <w:pPr>
        <w:spacing w:after="0" w:line="240" w:lineRule="auto"/>
        <w:rPr>
          <w:rFonts w:ascii="Arial" w:hAnsi="Arial" w:cs="Arial"/>
          <w:color w:val="FF0000"/>
          <w:sz w:val="20"/>
          <w:szCs w:val="20"/>
        </w:rPr>
      </w:pPr>
    </w:p>
    <w:p w:rsidR="006B377B" w:rsidRPr="00715B22" w:rsidRDefault="006B377B" w:rsidP="00AF1F95">
      <w:pPr>
        <w:spacing w:after="0" w:line="240" w:lineRule="auto"/>
        <w:rPr>
          <w:rFonts w:ascii="Arial" w:hAnsi="Arial" w:cs="Arial"/>
          <w:color w:val="FF0000"/>
          <w:sz w:val="20"/>
          <w:szCs w:val="20"/>
        </w:rPr>
      </w:pPr>
    </w:p>
    <w:p w:rsidR="006B377B" w:rsidRPr="00715B22" w:rsidRDefault="006B377B" w:rsidP="00AF1F95">
      <w:pPr>
        <w:spacing w:after="0" w:line="240" w:lineRule="auto"/>
        <w:rPr>
          <w:rFonts w:ascii="Arial" w:hAnsi="Arial" w:cs="Arial"/>
          <w:color w:val="FF0000"/>
          <w:sz w:val="20"/>
          <w:szCs w:val="20"/>
        </w:rPr>
      </w:pPr>
    </w:p>
    <w:p w:rsidR="006B377B" w:rsidRPr="00715B22" w:rsidRDefault="006B377B" w:rsidP="00AF1F95">
      <w:pPr>
        <w:spacing w:after="0" w:line="240" w:lineRule="auto"/>
        <w:rPr>
          <w:rFonts w:ascii="Arial" w:hAnsi="Arial" w:cs="Arial"/>
          <w:color w:val="FF0000"/>
          <w:sz w:val="20"/>
          <w:szCs w:val="20"/>
        </w:rPr>
      </w:pPr>
    </w:p>
    <w:p w:rsidR="006B377B" w:rsidRPr="00715B22" w:rsidRDefault="006B377B" w:rsidP="00AF1F95">
      <w:pPr>
        <w:spacing w:after="0" w:line="240" w:lineRule="auto"/>
        <w:rPr>
          <w:rFonts w:ascii="Arial" w:hAnsi="Arial" w:cs="Arial"/>
          <w:color w:val="FF0000"/>
          <w:sz w:val="20"/>
          <w:szCs w:val="20"/>
        </w:rPr>
      </w:pPr>
    </w:p>
    <w:p w:rsidR="006B377B" w:rsidRPr="00715B22" w:rsidRDefault="006B377B" w:rsidP="00AF1F95">
      <w:pPr>
        <w:spacing w:after="0" w:line="240" w:lineRule="auto"/>
        <w:rPr>
          <w:rFonts w:ascii="Arial" w:hAnsi="Arial" w:cs="Arial"/>
          <w:color w:val="FF0000"/>
          <w:sz w:val="20"/>
          <w:szCs w:val="20"/>
        </w:rPr>
      </w:pPr>
    </w:p>
    <w:p w:rsidR="006B377B" w:rsidRPr="00715B22" w:rsidRDefault="006B377B" w:rsidP="00AF1F95">
      <w:pPr>
        <w:spacing w:after="0" w:line="240" w:lineRule="auto"/>
        <w:rPr>
          <w:rFonts w:ascii="Arial" w:hAnsi="Arial" w:cs="Arial"/>
          <w:color w:val="FF0000"/>
          <w:sz w:val="20"/>
          <w:szCs w:val="20"/>
        </w:rPr>
      </w:pPr>
    </w:p>
    <w:p w:rsidR="006B377B" w:rsidRDefault="006B377B" w:rsidP="00AF1F95">
      <w:pPr>
        <w:spacing w:after="0" w:line="240" w:lineRule="auto"/>
        <w:rPr>
          <w:rFonts w:ascii="Arial" w:hAnsi="Arial" w:cs="Arial"/>
          <w:color w:val="FF0000"/>
          <w:sz w:val="20"/>
          <w:szCs w:val="20"/>
        </w:rPr>
      </w:pPr>
    </w:p>
    <w:p w:rsidR="0052190C" w:rsidRDefault="0052190C" w:rsidP="00AF1F95">
      <w:pPr>
        <w:spacing w:after="0" w:line="240" w:lineRule="auto"/>
        <w:rPr>
          <w:rFonts w:ascii="Arial" w:hAnsi="Arial" w:cs="Arial"/>
          <w:color w:val="FF0000"/>
          <w:sz w:val="20"/>
          <w:szCs w:val="20"/>
        </w:rPr>
      </w:pPr>
    </w:p>
    <w:p w:rsidR="0052190C" w:rsidRDefault="0052190C" w:rsidP="00AF1F95">
      <w:pPr>
        <w:spacing w:after="0" w:line="240" w:lineRule="auto"/>
        <w:rPr>
          <w:rFonts w:ascii="Arial" w:hAnsi="Arial" w:cs="Arial"/>
          <w:color w:val="FF0000"/>
          <w:sz w:val="20"/>
          <w:szCs w:val="20"/>
        </w:rPr>
      </w:pPr>
    </w:p>
    <w:p w:rsidR="0052190C" w:rsidRDefault="0052190C" w:rsidP="00AF1F95">
      <w:pPr>
        <w:spacing w:after="0" w:line="240" w:lineRule="auto"/>
        <w:rPr>
          <w:rFonts w:ascii="Arial" w:hAnsi="Arial" w:cs="Arial"/>
          <w:color w:val="FF0000"/>
          <w:sz w:val="20"/>
          <w:szCs w:val="20"/>
        </w:rPr>
      </w:pPr>
    </w:p>
    <w:p w:rsidR="0052190C" w:rsidRDefault="0052190C" w:rsidP="00AF1F95">
      <w:pPr>
        <w:spacing w:after="0" w:line="240" w:lineRule="auto"/>
        <w:rPr>
          <w:rFonts w:ascii="Arial" w:hAnsi="Arial" w:cs="Arial"/>
          <w:color w:val="FF0000"/>
          <w:sz w:val="20"/>
          <w:szCs w:val="20"/>
        </w:rPr>
      </w:pPr>
    </w:p>
    <w:p w:rsidR="0052190C" w:rsidRDefault="0052190C" w:rsidP="00AF1F95">
      <w:pPr>
        <w:spacing w:after="0" w:line="240" w:lineRule="auto"/>
        <w:rPr>
          <w:rFonts w:ascii="Arial" w:hAnsi="Arial" w:cs="Arial"/>
          <w:color w:val="FF0000"/>
          <w:sz w:val="20"/>
          <w:szCs w:val="20"/>
        </w:rPr>
      </w:pPr>
    </w:p>
    <w:p w:rsidR="0052190C" w:rsidRDefault="0052190C" w:rsidP="00AF1F95">
      <w:pPr>
        <w:spacing w:after="0" w:line="240" w:lineRule="auto"/>
        <w:rPr>
          <w:rFonts w:ascii="Arial" w:hAnsi="Arial" w:cs="Arial"/>
          <w:color w:val="FF0000"/>
          <w:sz w:val="20"/>
          <w:szCs w:val="20"/>
        </w:rPr>
      </w:pPr>
    </w:p>
    <w:p w:rsidR="0052190C" w:rsidRPr="00715B22" w:rsidRDefault="0052190C" w:rsidP="00AF1F95">
      <w:pPr>
        <w:spacing w:after="0" w:line="240" w:lineRule="auto"/>
        <w:rPr>
          <w:rFonts w:ascii="Arial" w:hAnsi="Arial" w:cs="Arial"/>
          <w:color w:val="FF0000"/>
          <w:sz w:val="20"/>
          <w:szCs w:val="20"/>
        </w:rPr>
      </w:pPr>
    </w:p>
    <w:p w:rsidR="006B377B" w:rsidRPr="00715B22" w:rsidRDefault="006B377B" w:rsidP="00AF1F95">
      <w:pPr>
        <w:spacing w:after="0" w:line="240" w:lineRule="auto"/>
        <w:rPr>
          <w:rFonts w:ascii="Arial" w:hAnsi="Arial" w:cs="Arial"/>
          <w:color w:val="FF0000"/>
          <w:sz w:val="20"/>
          <w:szCs w:val="20"/>
        </w:rPr>
      </w:pPr>
    </w:p>
    <w:p w:rsidR="006B377B" w:rsidRPr="00715B22" w:rsidRDefault="006B377B" w:rsidP="00AF1F95">
      <w:pPr>
        <w:spacing w:after="0" w:line="240" w:lineRule="auto"/>
        <w:rPr>
          <w:rFonts w:ascii="Arial" w:hAnsi="Arial" w:cs="Arial"/>
          <w:color w:val="FF0000"/>
          <w:sz w:val="20"/>
          <w:szCs w:val="20"/>
        </w:rPr>
      </w:pPr>
    </w:p>
    <w:p w:rsidR="00F51311" w:rsidRPr="00715B22" w:rsidRDefault="006B377B" w:rsidP="006B377B">
      <w:pPr>
        <w:spacing w:after="0" w:line="240" w:lineRule="auto"/>
        <w:jc w:val="center"/>
        <w:rPr>
          <w:rFonts w:ascii="Arial" w:hAnsi="Arial" w:cs="Arial"/>
          <w:b/>
          <w:sz w:val="20"/>
          <w:szCs w:val="20"/>
        </w:rPr>
      </w:pPr>
      <w:r w:rsidRPr="00715B22">
        <w:rPr>
          <w:rFonts w:ascii="Arial" w:hAnsi="Arial" w:cs="Arial"/>
          <w:b/>
          <w:sz w:val="20"/>
          <w:szCs w:val="20"/>
        </w:rPr>
        <w:lastRenderedPageBreak/>
        <w:t>ANEXO 21</w:t>
      </w:r>
    </w:p>
    <w:p w:rsidR="00F51311" w:rsidRDefault="0052190C" w:rsidP="0052190C">
      <w:pPr>
        <w:spacing w:after="0" w:line="240" w:lineRule="auto"/>
        <w:jc w:val="center"/>
        <w:rPr>
          <w:rFonts w:ascii="Arial" w:hAnsi="Arial" w:cs="Arial"/>
          <w:b/>
          <w:sz w:val="20"/>
          <w:szCs w:val="20"/>
        </w:rPr>
      </w:pPr>
      <w:r>
        <w:rPr>
          <w:rFonts w:ascii="Arial" w:hAnsi="Arial" w:cs="Arial"/>
          <w:b/>
          <w:sz w:val="20"/>
          <w:szCs w:val="20"/>
        </w:rPr>
        <w:t>MODELO DEL CONTRATO</w:t>
      </w:r>
    </w:p>
    <w:p w:rsidR="0052190C" w:rsidRPr="00715B22" w:rsidRDefault="0052190C" w:rsidP="0052190C">
      <w:pPr>
        <w:spacing w:after="0" w:line="240" w:lineRule="auto"/>
        <w:jc w:val="center"/>
        <w:rPr>
          <w:rFonts w:ascii="Arial" w:hAnsi="Arial" w:cs="Arial"/>
          <w:b/>
          <w:sz w:val="20"/>
          <w:szCs w:val="20"/>
        </w:rPr>
      </w:pPr>
    </w:p>
    <w:p w:rsidR="00DB218C" w:rsidRPr="00715B22" w:rsidRDefault="00DB218C" w:rsidP="0047143A">
      <w:pPr>
        <w:rPr>
          <w:rFonts w:ascii="Arial" w:hAnsi="Arial" w:cs="Arial"/>
          <w:sz w:val="20"/>
          <w:szCs w:val="20"/>
        </w:rPr>
      </w:pPr>
      <w:r w:rsidRPr="00715B22">
        <w:rPr>
          <w:rFonts w:ascii="Arial" w:hAnsi="Arial" w:cs="Arial"/>
          <w:b/>
          <w:sz w:val="20"/>
          <w:szCs w:val="20"/>
        </w:rPr>
        <w:t xml:space="preserve">CONTRATO DE PRESTACIÓN DE SERVICIOS QUE CELEBRAN POR UNA PARTE LA </w:t>
      </w:r>
      <w:r w:rsidR="008807DA" w:rsidRPr="00715B22">
        <w:rPr>
          <w:rFonts w:ascii="Arial" w:hAnsi="Arial" w:cs="Arial"/>
          <w:b/>
          <w:sz w:val="20"/>
          <w:szCs w:val="20"/>
        </w:rPr>
        <w:t>ADMINISTRACIÓN DEL SISTEMA PORTUARIO NACIONAL DOS BOCAS</w:t>
      </w:r>
      <w:r w:rsidRPr="00715B22">
        <w:rPr>
          <w:rFonts w:ascii="Arial" w:hAnsi="Arial" w:cs="Arial"/>
          <w:b/>
          <w:sz w:val="20"/>
          <w:szCs w:val="20"/>
        </w:rPr>
        <w:t>, S.A. DE C.V., EN LO SUCESIVO LA “</w:t>
      </w:r>
      <w:r w:rsidR="00172775">
        <w:rPr>
          <w:rFonts w:ascii="Arial" w:hAnsi="Arial" w:cs="Arial"/>
          <w:b/>
          <w:sz w:val="20"/>
          <w:szCs w:val="20"/>
        </w:rPr>
        <w:t>ASIPONA</w:t>
      </w:r>
      <w:r w:rsidRPr="00715B22">
        <w:rPr>
          <w:rFonts w:ascii="Arial" w:hAnsi="Arial" w:cs="Arial"/>
          <w:b/>
          <w:sz w:val="20"/>
          <w:szCs w:val="20"/>
        </w:rPr>
        <w:t xml:space="preserve">”, REPRESENTADA POR SU DIRECTOR GENERAL, </w:t>
      </w:r>
      <w:r w:rsidR="00EC37E5" w:rsidRPr="008221B6">
        <w:rPr>
          <w:rFonts w:ascii="Arial" w:hAnsi="Arial" w:cs="Arial"/>
          <w:b/>
          <w:bCs/>
          <w:sz w:val="20"/>
          <w:szCs w:val="20"/>
          <w:lang w:val="es-ES_tradnl" w:eastAsia="es-ES"/>
        </w:rPr>
        <w:t>EL ALMIRANTE RETIRADO GREGORIO MARTÍNEZ NÚÑEZ</w:t>
      </w:r>
      <w:r w:rsidRPr="00715B22">
        <w:rPr>
          <w:rFonts w:ascii="Arial" w:hAnsi="Arial" w:cs="Arial"/>
          <w:b/>
          <w:sz w:val="20"/>
          <w:szCs w:val="20"/>
        </w:rPr>
        <w:t>, Y POR LA OTRA, ____________________EN LO SUCESIVO “EL PRESTADOR DE SERVICIOS”, REPRESENTADO POR EL _________________________EN SU CARÁCTER DE_____________, Y A QUIENES ACTUANDO EN CONJUNTO SE LES IDENTIFICARÁ COMO LAS “PARTES”, MISMO QUE SE SUJETAN AL TENOR DE LAS SIGUIENTES DECLARACIONES Y CLÁUSULAS:</w:t>
      </w:r>
    </w:p>
    <w:p w:rsidR="00DB218C" w:rsidRPr="00715B22" w:rsidRDefault="00DB218C" w:rsidP="00012330">
      <w:pPr>
        <w:jc w:val="center"/>
        <w:rPr>
          <w:rFonts w:ascii="Arial" w:hAnsi="Arial" w:cs="Arial"/>
          <w:b/>
          <w:sz w:val="20"/>
          <w:szCs w:val="20"/>
        </w:rPr>
      </w:pPr>
      <w:r w:rsidRPr="00715B22">
        <w:rPr>
          <w:rFonts w:ascii="Arial" w:hAnsi="Arial" w:cs="Arial"/>
          <w:b/>
          <w:sz w:val="20"/>
          <w:szCs w:val="20"/>
        </w:rPr>
        <w:t>DECLARACIONES</w:t>
      </w:r>
    </w:p>
    <w:p w:rsidR="00DB218C" w:rsidRPr="00715B22" w:rsidRDefault="00DB218C" w:rsidP="0047143A">
      <w:pPr>
        <w:widowControl w:val="0"/>
        <w:rPr>
          <w:rFonts w:ascii="Arial" w:hAnsi="Arial" w:cs="Arial"/>
          <w:b/>
          <w:sz w:val="20"/>
          <w:szCs w:val="20"/>
        </w:rPr>
      </w:pPr>
      <w:r w:rsidRPr="00715B22">
        <w:rPr>
          <w:rFonts w:ascii="Arial" w:hAnsi="Arial" w:cs="Arial"/>
          <w:b/>
          <w:sz w:val="20"/>
          <w:szCs w:val="20"/>
        </w:rPr>
        <w:t xml:space="preserve">1.- El representante de la </w:t>
      </w:r>
      <w:r w:rsidR="00907AF8" w:rsidRPr="00715B22">
        <w:rPr>
          <w:rFonts w:ascii="Arial" w:hAnsi="Arial" w:cs="Arial"/>
          <w:b/>
          <w:sz w:val="20"/>
          <w:szCs w:val="20"/>
        </w:rPr>
        <w:t xml:space="preserve">ASIPONA </w:t>
      </w:r>
      <w:r w:rsidRPr="00715B22">
        <w:rPr>
          <w:rFonts w:ascii="Arial" w:hAnsi="Arial" w:cs="Arial"/>
          <w:b/>
          <w:sz w:val="20"/>
          <w:szCs w:val="20"/>
        </w:rPr>
        <w:t>declara que:</w:t>
      </w:r>
    </w:p>
    <w:p w:rsidR="00DB218C" w:rsidRPr="00715B22" w:rsidRDefault="00DB218C" w:rsidP="0047143A">
      <w:pPr>
        <w:rPr>
          <w:rFonts w:ascii="Arial" w:eastAsia="Calibri" w:hAnsi="Arial" w:cs="Arial"/>
          <w:sz w:val="20"/>
          <w:szCs w:val="20"/>
          <w:lang w:val="es-ES"/>
        </w:rPr>
      </w:pPr>
      <w:r w:rsidRPr="00715B22">
        <w:rPr>
          <w:rFonts w:ascii="Arial" w:eastAsia="Batang" w:hAnsi="Arial" w:cs="Arial"/>
          <w:b/>
          <w:bCs/>
          <w:sz w:val="20"/>
          <w:szCs w:val="20"/>
          <w:lang w:eastAsia="es-MX"/>
        </w:rPr>
        <w:t>1.1. Representación.</w:t>
      </w:r>
      <w:r w:rsidRPr="00715B22">
        <w:rPr>
          <w:rFonts w:ascii="Arial" w:eastAsia="Batang" w:hAnsi="Arial" w:cs="Arial"/>
          <w:sz w:val="20"/>
          <w:szCs w:val="20"/>
          <w:lang w:eastAsia="es-MX"/>
        </w:rPr>
        <w:t xml:space="preserve"> </w:t>
      </w:r>
      <w:r w:rsidRPr="00715B22">
        <w:rPr>
          <w:rFonts w:ascii="Arial" w:hAnsi="Arial" w:cs="Arial"/>
          <w:bCs/>
          <w:sz w:val="20"/>
          <w:szCs w:val="20"/>
          <w:lang w:eastAsia="es-MX"/>
        </w:rPr>
        <w:t xml:space="preserve">Se encuentra debidamente representada por su Director General, </w:t>
      </w:r>
      <w:r w:rsidR="00A239D4">
        <w:rPr>
          <w:rFonts w:ascii="Arial" w:hAnsi="Arial" w:cs="Arial"/>
          <w:bCs/>
          <w:sz w:val="20"/>
          <w:szCs w:val="20"/>
          <w:lang w:eastAsia="es-MX"/>
        </w:rPr>
        <w:t>Gregorio Martínez Núñez</w:t>
      </w:r>
      <w:r w:rsidRPr="00715B22">
        <w:rPr>
          <w:rFonts w:ascii="Arial" w:hAnsi="Arial" w:cs="Arial"/>
          <w:bCs/>
          <w:sz w:val="20"/>
          <w:szCs w:val="20"/>
          <w:lang w:eastAsia="es-MX"/>
        </w:rPr>
        <w:t>, quien cuenta con las facultades suficientes para la celebración del presente contrato, como lo acredita con la Escritura Pública No. ____, volumen __, de fecha __ de _______ de ____, protocolizado ante la fe de _________________, Notaria Pública No.___ en ejercicio en el Estado de ________ y con adscripción en la ciudad de ____________ cuyo primer testimonio se inscribió en el folio mercantil electrónico No. ____ del Instituto Registral del Estado de ______, Oficina Registral del ________ el ___ de ____ del ____, que a la fecha del presente no le han sido modificadas ni restringidas de forma alguna.</w:t>
      </w:r>
    </w:p>
    <w:p w:rsidR="00DB218C" w:rsidRPr="00715B22" w:rsidRDefault="00DB218C" w:rsidP="0047143A">
      <w:pPr>
        <w:tabs>
          <w:tab w:val="num" w:pos="780"/>
          <w:tab w:val="left" w:pos="4320"/>
        </w:tabs>
        <w:rPr>
          <w:rFonts w:ascii="Arial" w:hAnsi="Arial" w:cs="Arial"/>
          <w:bCs/>
          <w:sz w:val="20"/>
          <w:szCs w:val="20"/>
          <w:lang w:eastAsia="es-MX"/>
        </w:rPr>
      </w:pPr>
      <w:r w:rsidRPr="00715B22">
        <w:rPr>
          <w:rFonts w:ascii="Arial" w:eastAsia="Batang" w:hAnsi="Arial" w:cs="Arial"/>
          <w:b/>
          <w:bCs/>
          <w:sz w:val="20"/>
          <w:szCs w:val="20"/>
          <w:lang w:eastAsia="es-MX"/>
        </w:rPr>
        <w:t>1.2.</w:t>
      </w:r>
      <w:r w:rsidRPr="00715B22">
        <w:rPr>
          <w:rFonts w:ascii="Arial" w:hAnsi="Arial" w:cs="Arial"/>
          <w:bCs/>
          <w:sz w:val="20"/>
          <w:szCs w:val="20"/>
          <w:lang w:eastAsia="es-MX"/>
        </w:rPr>
        <w:t xml:space="preserve"> </w:t>
      </w:r>
      <w:r w:rsidRPr="00715B22">
        <w:rPr>
          <w:rFonts w:ascii="Arial" w:hAnsi="Arial" w:cs="Arial"/>
          <w:b/>
          <w:bCs/>
          <w:sz w:val="20"/>
          <w:szCs w:val="20"/>
          <w:lang w:eastAsia="es-MX"/>
        </w:rPr>
        <w:t>Legal existencia de la sociedad.</w:t>
      </w:r>
      <w:r w:rsidRPr="00715B22">
        <w:rPr>
          <w:rFonts w:ascii="Arial" w:hAnsi="Arial" w:cs="Arial"/>
          <w:bCs/>
          <w:sz w:val="20"/>
          <w:szCs w:val="20"/>
          <w:lang w:eastAsia="es-MX"/>
        </w:rPr>
        <w:t xml:space="preserve"> Que su representada es una sociedad anónima de capital variable, de participación estatal mayoritaria, según consta en la escritura ____, libro ___ del ___ de ____ de ____, otorgada ante la fe de _________________  Notario Público Número _____ del _________l; Inscrita en el Registro Público de la Propiedad y del Comercio del Estado de ________, dentro de los libros de la oficina ubicada en _________, _______, el ___ de ______ de ___, bajo el número __ del Libro de entradas de Comercio; a folio del ____ al ___ del Libro de duplicados, Volumen ___; quedó anotada a Folio __ frente y ___ vuelta del Libro Primero de Comercio, Tomo ___, su constitución se autorizó por la Secretaría de Hacienda y Crédito Público mediante oficio ________ del ___ de ____ de ____.</w:t>
      </w:r>
    </w:p>
    <w:p w:rsidR="00DB218C" w:rsidRPr="00715B22" w:rsidRDefault="00DB218C" w:rsidP="0047143A">
      <w:pPr>
        <w:tabs>
          <w:tab w:val="left" w:pos="4320"/>
        </w:tabs>
        <w:rPr>
          <w:rFonts w:ascii="Arial" w:hAnsi="Arial" w:cs="Arial"/>
          <w:b/>
          <w:bCs/>
          <w:sz w:val="20"/>
          <w:szCs w:val="20"/>
          <w:lang w:eastAsia="es-MX"/>
        </w:rPr>
      </w:pPr>
      <w:r w:rsidRPr="00715B22">
        <w:rPr>
          <w:rFonts w:ascii="Arial" w:hAnsi="Arial" w:cs="Arial"/>
          <w:b/>
          <w:sz w:val="20"/>
          <w:szCs w:val="20"/>
          <w:lang w:eastAsia="es-MX"/>
        </w:rPr>
        <w:t>1.3.</w:t>
      </w:r>
      <w:r w:rsidRPr="00715B22">
        <w:rPr>
          <w:rFonts w:ascii="Arial" w:hAnsi="Arial" w:cs="Arial"/>
          <w:sz w:val="20"/>
          <w:szCs w:val="20"/>
          <w:lang w:eastAsia="es-MX"/>
        </w:rPr>
        <w:t xml:space="preserve"> </w:t>
      </w:r>
      <w:r w:rsidRPr="00715B22">
        <w:rPr>
          <w:rFonts w:ascii="Arial" w:hAnsi="Arial" w:cs="Arial"/>
          <w:b/>
          <w:sz w:val="20"/>
          <w:szCs w:val="20"/>
          <w:lang w:eastAsia="es-MX"/>
        </w:rPr>
        <w:t>Reformas a los Estatutos</w:t>
      </w:r>
      <w:r w:rsidRPr="00715B22">
        <w:rPr>
          <w:rFonts w:ascii="Arial" w:hAnsi="Arial" w:cs="Arial"/>
          <w:sz w:val="20"/>
          <w:szCs w:val="20"/>
          <w:lang w:eastAsia="es-MX"/>
        </w:rPr>
        <w:t xml:space="preserve">. </w:t>
      </w:r>
      <w:r w:rsidRPr="00715B22">
        <w:rPr>
          <w:rFonts w:ascii="Arial" w:hAnsi="Arial" w:cs="Arial"/>
          <w:bCs/>
          <w:sz w:val="20"/>
          <w:szCs w:val="20"/>
          <w:lang w:eastAsia="es-MX"/>
        </w:rPr>
        <w:t>Que el ____ de _____ de _____, los estatutos sociales fueron reformados, según consta en la escritura pública ______, volumen_____, folio _____del __ de ____ del _____, del protocolo de la Notaría Pública número ___, a cargo de su titular, _________________. Inscrita en el Registro Público de la Propiedad y del Comercio del Distrito Registral de_________, _______, el ___ de _____ del ____, bajo el número ___ del Libro de entradas de comercio, a folios del ___ al __ del Libro de Duplicados Volumen __ quedó anotada a folios ___ vuelta y ___ frente del Libro Primero de Comercio; Tomo 1.</w:t>
      </w:r>
    </w:p>
    <w:p w:rsidR="00DB218C" w:rsidRPr="00715B22" w:rsidRDefault="00DB218C" w:rsidP="0047143A">
      <w:pPr>
        <w:rPr>
          <w:rFonts w:ascii="Arial" w:hAnsi="Arial" w:cs="Arial"/>
          <w:sz w:val="20"/>
          <w:szCs w:val="20"/>
          <w:lang w:eastAsia="es-MX"/>
        </w:rPr>
      </w:pPr>
      <w:r w:rsidRPr="00715B22">
        <w:rPr>
          <w:rFonts w:ascii="Arial" w:hAnsi="Arial" w:cs="Arial"/>
          <w:b/>
          <w:sz w:val="20"/>
          <w:szCs w:val="20"/>
          <w:lang w:eastAsia="es-MX"/>
        </w:rPr>
        <w:t>1.4. Objeto Social.</w:t>
      </w:r>
      <w:r w:rsidRPr="00715B22">
        <w:rPr>
          <w:rFonts w:ascii="Arial" w:hAnsi="Arial" w:cs="Arial"/>
          <w:sz w:val="20"/>
          <w:szCs w:val="20"/>
          <w:lang w:eastAsia="es-MX"/>
        </w:rPr>
        <w:t xml:space="preserve"> El objeto social de la </w:t>
      </w:r>
      <w:r w:rsidR="00907AF8" w:rsidRPr="00715B22">
        <w:rPr>
          <w:rFonts w:ascii="Arial" w:hAnsi="Arial" w:cs="Arial"/>
          <w:sz w:val="20"/>
          <w:szCs w:val="20"/>
          <w:lang w:eastAsia="es-MX"/>
        </w:rPr>
        <w:t xml:space="preserve">ASIPONA </w:t>
      </w:r>
      <w:r w:rsidRPr="00715B22">
        <w:rPr>
          <w:rFonts w:ascii="Arial" w:hAnsi="Arial" w:cs="Arial"/>
          <w:sz w:val="20"/>
          <w:szCs w:val="20"/>
          <w:lang w:eastAsia="es-MX"/>
        </w:rPr>
        <w:t>consiste en la administración del Puerto de Dos Bocas, Tabasco, mediante el ejercicio de los derechos y obligaciones derivados de la concesión que el Gobierno Federal le otorgó para el uso, aprovechamiento y explotación de los bienes del dominio público federal, la construcción de obras e instalaciones y la prestación de los servicios portuarios en el puerto, así como la administración de los bienes que integran su respectiva zona de desarrollo.</w:t>
      </w:r>
    </w:p>
    <w:p w:rsidR="00DB218C" w:rsidRPr="00715B22" w:rsidRDefault="00DB218C" w:rsidP="0047143A">
      <w:pPr>
        <w:rPr>
          <w:rFonts w:ascii="Arial" w:eastAsia="Batang" w:hAnsi="Arial" w:cs="Arial"/>
          <w:sz w:val="20"/>
          <w:szCs w:val="20"/>
        </w:rPr>
      </w:pPr>
      <w:r w:rsidRPr="00715B22">
        <w:rPr>
          <w:rFonts w:ascii="Arial" w:hAnsi="Arial" w:cs="Arial"/>
          <w:b/>
          <w:sz w:val="20"/>
          <w:szCs w:val="20"/>
        </w:rPr>
        <w:lastRenderedPageBreak/>
        <w:t xml:space="preserve">1.5. Adjudicación. </w:t>
      </w:r>
      <w:r w:rsidRPr="00715B22">
        <w:rPr>
          <w:rFonts w:ascii="Arial" w:hAnsi="Arial" w:cs="Arial"/>
          <w:bCs/>
          <w:sz w:val="20"/>
          <w:szCs w:val="20"/>
        </w:rPr>
        <w:t xml:space="preserve">El presente contrato se otorga mediante procedimiento de contratación por __________________, en los términos de los artículos ___, fracción ___ y ___ fracción ___ de la Ley de__________________, en virtud de que </w:t>
      </w:r>
      <w:r w:rsidRPr="00715B22">
        <w:rPr>
          <w:rFonts w:ascii="Arial" w:hAnsi="Arial" w:cs="Arial"/>
          <w:b/>
          <w:sz w:val="20"/>
          <w:szCs w:val="20"/>
        </w:rPr>
        <w:t>“EL PROVEEDOR”,</w:t>
      </w:r>
      <w:r w:rsidRPr="00715B22">
        <w:rPr>
          <w:rFonts w:ascii="Arial" w:hAnsi="Arial" w:cs="Arial"/>
          <w:bCs/>
          <w:sz w:val="20"/>
          <w:szCs w:val="20"/>
        </w:rPr>
        <w:t xml:space="preserve"> cumple a consideración del área requirente y el área contratante, con los requisitos de capacidad y experiencia técnica, para prestar el servici</w:t>
      </w:r>
      <w:r w:rsidR="007E474A" w:rsidRPr="00715B22">
        <w:rPr>
          <w:rFonts w:ascii="Arial" w:hAnsi="Arial" w:cs="Arial"/>
          <w:bCs/>
          <w:sz w:val="20"/>
          <w:szCs w:val="20"/>
        </w:rPr>
        <w:t xml:space="preserve">o materia del presente contrato, derivado de la Licitación No. </w:t>
      </w:r>
      <w:r w:rsidR="00EA3A09">
        <w:rPr>
          <w:rFonts w:ascii="Arial" w:hAnsi="Arial" w:cs="Arial"/>
          <w:b/>
          <w:sz w:val="20"/>
          <w:szCs w:val="20"/>
        </w:rPr>
        <w:t>LA-13-J2P-013-J2P001-N-27</w:t>
      </w:r>
      <w:r w:rsidR="00153A0F" w:rsidRPr="00B90CDA">
        <w:rPr>
          <w:rFonts w:ascii="Arial" w:hAnsi="Arial" w:cs="Arial"/>
          <w:b/>
          <w:sz w:val="20"/>
          <w:szCs w:val="20"/>
        </w:rPr>
        <w:t>-2023</w:t>
      </w:r>
      <w:r w:rsidR="007E474A" w:rsidRPr="00715B22">
        <w:rPr>
          <w:rFonts w:ascii="Arial" w:hAnsi="Arial" w:cs="Arial"/>
          <w:bCs/>
          <w:sz w:val="20"/>
          <w:szCs w:val="20"/>
        </w:rPr>
        <w:t xml:space="preserve">, con fecha de fallo el día </w:t>
      </w:r>
      <w:r w:rsidR="00206B94" w:rsidRPr="00715B22">
        <w:rPr>
          <w:rFonts w:ascii="Arial" w:hAnsi="Arial" w:cs="Arial"/>
          <w:bCs/>
          <w:sz w:val="20"/>
          <w:szCs w:val="20"/>
        </w:rPr>
        <w:t>____________</w:t>
      </w:r>
    </w:p>
    <w:p w:rsidR="00DB218C" w:rsidRPr="00715B22" w:rsidRDefault="00DB218C" w:rsidP="0047143A">
      <w:pPr>
        <w:rPr>
          <w:rFonts w:ascii="Arial" w:eastAsia="Batang" w:hAnsi="Arial" w:cs="Arial"/>
          <w:sz w:val="20"/>
          <w:szCs w:val="20"/>
        </w:rPr>
      </w:pPr>
    </w:p>
    <w:p w:rsidR="00DB218C" w:rsidRPr="00715B22" w:rsidRDefault="00DB218C" w:rsidP="0047143A">
      <w:pPr>
        <w:rPr>
          <w:rFonts w:ascii="Arial" w:hAnsi="Arial" w:cs="Arial"/>
          <w:sz w:val="20"/>
          <w:szCs w:val="20"/>
        </w:rPr>
      </w:pPr>
      <w:r w:rsidRPr="00715B22">
        <w:rPr>
          <w:rFonts w:ascii="Arial" w:hAnsi="Arial" w:cs="Arial"/>
          <w:b/>
          <w:sz w:val="20"/>
          <w:szCs w:val="20"/>
          <w:lang w:eastAsia="es-MX"/>
        </w:rPr>
        <w:t>1.6. Erogaciones.</w:t>
      </w:r>
      <w:r w:rsidRPr="00715B22">
        <w:rPr>
          <w:rFonts w:ascii="Arial" w:hAnsi="Arial" w:cs="Arial"/>
          <w:sz w:val="20"/>
          <w:szCs w:val="20"/>
          <w:lang w:eastAsia="es-MX"/>
        </w:rPr>
        <w:t xml:space="preserve"> </w:t>
      </w:r>
      <w:r w:rsidRPr="00715B22">
        <w:rPr>
          <w:rFonts w:ascii="Arial" w:hAnsi="Arial" w:cs="Arial"/>
          <w:b/>
          <w:bCs/>
          <w:sz w:val="20"/>
          <w:szCs w:val="20"/>
        </w:rPr>
        <w:t>“LA A</w:t>
      </w:r>
      <w:r w:rsidR="00172775">
        <w:rPr>
          <w:rFonts w:ascii="Arial" w:hAnsi="Arial" w:cs="Arial"/>
          <w:b/>
          <w:bCs/>
          <w:sz w:val="20"/>
          <w:szCs w:val="20"/>
        </w:rPr>
        <w:t>SIPONA</w:t>
      </w:r>
      <w:r w:rsidRPr="00715B22">
        <w:rPr>
          <w:rFonts w:ascii="Arial" w:hAnsi="Arial" w:cs="Arial"/>
          <w:b/>
          <w:bCs/>
          <w:sz w:val="20"/>
          <w:szCs w:val="20"/>
        </w:rPr>
        <w:t>”</w:t>
      </w:r>
      <w:r w:rsidRPr="00715B22">
        <w:rPr>
          <w:rFonts w:ascii="Arial" w:hAnsi="Arial" w:cs="Arial"/>
          <w:bCs/>
          <w:sz w:val="20"/>
          <w:szCs w:val="20"/>
        </w:rPr>
        <w:t xml:space="preserve"> cuenta de manera global con la aprobación para comprometer y ejercer recursos mediante el Presupuesto de Egresos de la Federación para el ejercicio </w:t>
      </w:r>
      <w:r w:rsidR="00912BC8" w:rsidRPr="00715B22">
        <w:rPr>
          <w:rFonts w:ascii="Arial" w:hAnsi="Arial" w:cs="Arial"/>
          <w:bCs/>
          <w:sz w:val="20"/>
          <w:szCs w:val="20"/>
        </w:rPr>
        <w:t>202</w:t>
      </w:r>
      <w:r w:rsidR="00206B94" w:rsidRPr="00715B22">
        <w:rPr>
          <w:rFonts w:ascii="Arial" w:hAnsi="Arial" w:cs="Arial"/>
          <w:bCs/>
          <w:sz w:val="20"/>
          <w:szCs w:val="20"/>
        </w:rPr>
        <w:t>3</w:t>
      </w:r>
      <w:r w:rsidRPr="00715B22">
        <w:rPr>
          <w:rFonts w:ascii="Arial" w:hAnsi="Arial" w:cs="Arial"/>
          <w:bCs/>
          <w:sz w:val="20"/>
          <w:szCs w:val="20"/>
        </w:rPr>
        <w:t xml:space="preserve">, </w:t>
      </w:r>
      <w:r w:rsidRPr="00715B22">
        <w:rPr>
          <w:rFonts w:ascii="Arial" w:hAnsi="Arial" w:cs="Arial"/>
          <w:sz w:val="20"/>
          <w:szCs w:val="20"/>
        </w:rPr>
        <w:t xml:space="preserve">conforme al </w:t>
      </w:r>
      <w:r w:rsidRPr="00715B22">
        <w:rPr>
          <w:rFonts w:ascii="Arial" w:hAnsi="Arial" w:cs="Arial"/>
          <w:bCs/>
          <w:sz w:val="20"/>
          <w:szCs w:val="20"/>
        </w:rPr>
        <w:t xml:space="preserve">oficio No. _________ </w:t>
      </w:r>
      <w:r w:rsidRPr="00715B22">
        <w:rPr>
          <w:rFonts w:ascii="Arial" w:hAnsi="Arial" w:cs="Arial"/>
          <w:sz w:val="20"/>
          <w:szCs w:val="20"/>
        </w:rPr>
        <w:t>del ___ de ____ del ______ de la Secretaría de ______________.</w:t>
      </w:r>
    </w:p>
    <w:p w:rsidR="00DB218C" w:rsidRPr="00715B22" w:rsidRDefault="00DB218C" w:rsidP="0047143A">
      <w:pPr>
        <w:widowControl w:val="0"/>
        <w:ind w:right="49"/>
        <w:rPr>
          <w:rFonts w:ascii="Arial" w:hAnsi="Arial" w:cs="Arial"/>
          <w:sz w:val="20"/>
          <w:szCs w:val="20"/>
        </w:rPr>
      </w:pPr>
      <w:r w:rsidRPr="00715B22">
        <w:rPr>
          <w:rFonts w:ascii="Arial" w:hAnsi="Arial" w:cs="Arial"/>
          <w:sz w:val="20"/>
          <w:szCs w:val="20"/>
        </w:rPr>
        <w:t>Las erogaciones que deriven de la presente CONVOCATORIA, para los ejercicios fiscales, 202</w:t>
      </w:r>
      <w:r w:rsidR="00FA400E" w:rsidRPr="00715B22">
        <w:rPr>
          <w:rFonts w:ascii="Arial" w:hAnsi="Arial" w:cs="Arial"/>
          <w:sz w:val="20"/>
          <w:szCs w:val="20"/>
        </w:rPr>
        <w:t>3, 2024, 2025</w:t>
      </w:r>
      <w:r w:rsidRPr="00715B22">
        <w:rPr>
          <w:rFonts w:ascii="Arial" w:hAnsi="Arial" w:cs="Arial"/>
          <w:sz w:val="20"/>
          <w:szCs w:val="20"/>
        </w:rPr>
        <w:t xml:space="preserve"> y 202</w:t>
      </w:r>
      <w:r w:rsidR="00FA400E" w:rsidRPr="00715B22">
        <w:rPr>
          <w:rFonts w:ascii="Arial" w:hAnsi="Arial" w:cs="Arial"/>
          <w:sz w:val="20"/>
          <w:szCs w:val="20"/>
        </w:rPr>
        <w:t>6</w:t>
      </w:r>
      <w:r w:rsidRPr="00715B22">
        <w:rPr>
          <w:rFonts w:ascii="Arial" w:hAnsi="Arial" w:cs="Arial"/>
          <w:sz w:val="20"/>
          <w:szCs w:val="20"/>
        </w:rPr>
        <w:t xml:space="preserve"> estarán condicionadas a que la </w:t>
      </w:r>
      <w:r w:rsidR="00907AF8" w:rsidRPr="00715B22">
        <w:rPr>
          <w:rFonts w:ascii="Arial" w:hAnsi="Arial" w:cs="Arial"/>
          <w:sz w:val="20"/>
          <w:szCs w:val="20"/>
        </w:rPr>
        <w:t xml:space="preserve">ASIPONA </w:t>
      </w:r>
      <w:r w:rsidRPr="00715B22">
        <w:rPr>
          <w:rFonts w:ascii="Arial" w:hAnsi="Arial" w:cs="Arial"/>
          <w:sz w:val="20"/>
          <w:szCs w:val="20"/>
        </w:rPr>
        <w:t>tenga autorización que para tal efecto emitirá la Secretaría de Hacienda y Crédito Público a principios de dicho ejercicio fiscal. Lo anterior de conformidad con lo señalado por los artículos 24 y 25 de la Ley de Adquisiciones, Arrendamientos y Servicios del Sector Público y 50 de la Ley Federal de Presupuesto y Responsabilidad Hacendaria.</w:t>
      </w:r>
    </w:p>
    <w:p w:rsidR="00DB218C" w:rsidRPr="00715B22" w:rsidRDefault="00DB218C" w:rsidP="0047143A">
      <w:pPr>
        <w:rPr>
          <w:rFonts w:ascii="Arial" w:hAnsi="Arial" w:cs="Arial"/>
          <w:sz w:val="20"/>
          <w:szCs w:val="20"/>
        </w:rPr>
      </w:pPr>
      <w:r w:rsidRPr="00715B22">
        <w:rPr>
          <w:rFonts w:ascii="Arial" w:hAnsi="Arial" w:cs="Arial"/>
          <w:b/>
          <w:sz w:val="20"/>
          <w:szCs w:val="20"/>
        </w:rPr>
        <w:t>1.7. Domicilio.</w:t>
      </w:r>
      <w:r w:rsidRPr="00715B22">
        <w:rPr>
          <w:rFonts w:ascii="Arial" w:hAnsi="Arial" w:cs="Arial"/>
          <w:sz w:val="20"/>
          <w:szCs w:val="20"/>
        </w:rPr>
        <w:t xml:space="preserve"> Para los fines y efectos legales del presente CONTRATO, señala como domicilio de la </w:t>
      </w:r>
      <w:r w:rsidR="00907AF8" w:rsidRPr="00715B22">
        <w:rPr>
          <w:rFonts w:ascii="Arial" w:hAnsi="Arial" w:cs="Arial"/>
          <w:sz w:val="20"/>
          <w:szCs w:val="20"/>
        </w:rPr>
        <w:t xml:space="preserve">ASIPONA </w:t>
      </w:r>
      <w:r w:rsidRPr="00715B22">
        <w:rPr>
          <w:rFonts w:ascii="Arial" w:hAnsi="Arial" w:cs="Arial"/>
          <w:sz w:val="20"/>
          <w:szCs w:val="20"/>
        </w:rPr>
        <w:t>el ubicado en Carretera Federal Puerto Ceiba Paraíso Número 414, colonia Quintín Arauz, C.P. 86600, Municipio de Paraíso, Tabasco.</w:t>
      </w:r>
    </w:p>
    <w:p w:rsidR="00DB218C" w:rsidRPr="00715B22" w:rsidRDefault="00DB218C" w:rsidP="0047143A">
      <w:pPr>
        <w:rPr>
          <w:rFonts w:ascii="Arial" w:hAnsi="Arial" w:cs="Arial"/>
          <w:sz w:val="20"/>
          <w:szCs w:val="20"/>
        </w:rPr>
      </w:pPr>
      <w:r w:rsidRPr="00715B22">
        <w:rPr>
          <w:rFonts w:ascii="Arial" w:eastAsia="Batang" w:hAnsi="Arial" w:cs="Arial"/>
          <w:b/>
          <w:sz w:val="20"/>
          <w:szCs w:val="20"/>
        </w:rPr>
        <w:t xml:space="preserve">1.8. </w:t>
      </w:r>
      <w:r w:rsidRPr="00715B22">
        <w:rPr>
          <w:rFonts w:ascii="Arial" w:hAnsi="Arial" w:cs="Arial"/>
          <w:b/>
          <w:sz w:val="20"/>
          <w:szCs w:val="20"/>
        </w:rPr>
        <w:t>Servicios.</w:t>
      </w:r>
      <w:r w:rsidRPr="00715B22">
        <w:rPr>
          <w:rFonts w:ascii="Arial" w:hAnsi="Arial" w:cs="Arial"/>
          <w:sz w:val="20"/>
          <w:szCs w:val="20"/>
        </w:rPr>
        <w:t xml:space="preserve"> Requiere de la prestación de </w:t>
      </w:r>
      <w:r w:rsidRPr="00715B22">
        <w:rPr>
          <w:rFonts w:ascii="Arial" w:hAnsi="Arial" w:cs="Arial"/>
          <w:b/>
          <w:sz w:val="20"/>
          <w:szCs w:val="20"/>
        </w:rPr>
        <w:t xml:space="preserve">LOS SERVICIOS </w:t>
      </w:r>
      <w:r w:rsidRPr="00715B22">
        <w:rPr>
          <w:rFonts w:ascii="Arial" w:hAnsi="Arial" w:cs="Arial"/>
          <w:b/>
          <w:bCs/>
          <w:sz w:val="20"/>
          <w:szCs w:val="20"/>
        </w:rPr>
        <w:t>DE</w:t>
      </w:r>
      <w:r w:rsidRPr="00715B22">
        <w:rPr>
          <w:rFonts w:ascii="Arial" w:hAnsi="Arial" w:cs="Arial"/>
          <w:b/>
          <w:sz w:val="20"/>
          <w:szCs w:val="20"/>
        </w:rPr>
        <w:t xml:space="preserve"> </w:t>
      </w:r>
      <w:r w:rsidRPr="00715B22">
        <w:rPr>
          <w:rFonts w:ascii="Arial" w:hAnsi="Arial" w:cs="Arial"/>
          <w:b/>
          <w:bCs/>
          <w:sz w:val="20"/>
          <w:szCs w:val="20"/>
        </w:rPr>
        <w:t xml:space="preserve">__________________________ </w:t>
      </w:r>
      <w:r w:rsidRPr="00715B22">
        <w:rPr>
          <w:rFonts w:ascii="Arial" w:hAnsi="Arial" w:cs="Arial"/>
          <w:sz w:val="20"/>
          <w:szCs w:val="20"/>
        </w:rPr>
        <w:t>en lo sucesivo se les denominará genéricamente como los SERVICIOS.</w:t>
      </w:r>
      <w:r w:rsidR="00E52672" w:rsidRPr="00715B22">
        <w:rPr>
          <w:rFonts w:ascii="Arial" w:hAnsi="Arial" w:cs="Arial"/>
          <w:sz w:val="20"/>
          <w:szCs w:val="20"/>
        </w:rPr>
        <w:t xml:space="preserve"> Bajo el principio de legalidad de la contratación, </w:t>
      </w:r>
      <w:r w:rsidR="006109AC" w:rsidRPr="00715B22">
        <w:rPr>
          <w:rFonts w:ascii="Arial" w:hAnsi="Arial" w:cs="Arial"/>
          <w:sz w:val="20"/>
          <w:szCs w:val="20"/>
        </w:rPr>
        <w:t>y d</w:t>
      </w:r>
      <w:r w:rsidR="00E52672" w:rsidRPr="00715B22">
        <w:rPr>
          <w:rFonts w:ascii="Arial" w:hAnsi="Arial" w:cs="Arial"/>
          <w:sz w:val="20"/>
          <w:szCs w:val="20"/>
        </w:rPr>
        <w:t xml:space="preserve">erivado de la necesidad de mantener protección en las instalaciones del Puerto de Dos Bocas, por ser considerada </w:t>
      </w:r>
      <w:r w:rsidR="006109AC" w:rsidRPr="00715B22">
        <w:rPr>
          <w:rFonts w:ascii="Arial" w:hAnsi="Arial" w:cs="Arial"/>
          <w:sz w:val="20"/>
          <w:szCs w:val="20"/>
        </w:rPr>
        <w:t>una</w:t>
      </w:r>
      <w:r w:rsidR="00E52672" w:rsidRPr="00715B22">
        <w:rPr>
          <w:rFonts w:ascii="Arial" w:hAnsi="Arial" w:cs="Arial"/>
          <w:sz w:val="20"/>
          <w:szCs w:val="20"/>
        </w:rPr>
        <w:t xml:space="preserve"> instalación estratégica de la nación, de conformidad con lo señalado en la fracción XX de las obligaciones contenidas en el </w:t>
      </w:r>
      <w:r w:rsidR="006109AC" w:rsidRPr="00715B22">
        <w:rPr>
          <w:rFonts w:ascii="Arial" w:hAnsi="Arial" w:cs="Arial"/>
          <w:sz w:val="20"/>
          <w:szCs w:val="20"/>
        </w:rPr>
        <w:t>Título</w:t>
      </w:r>
      <w:r w:rsidR="00E52672" w:rsidRPr="00715B22">
        <w:rPr>
          <w:rFonts w:ascii="Arial" w:hAnsi="Arial" w:cs="Arial"/>
          <w:sz w:val="20"/>
          <w:szCs w:val="20"/>
        </w:rPr>
        <w:t xml:space="preserve"> de Concesión del Puerto de Dos Bocas, publicado en el DOF el </w:t>
      </w:r>
      <w:r w:rsidR="006109AC" w:rsidRPr="00715B22">
        <w:rPr>
          <w:rFonts w:ascii="Arial" w:hAnsi="Arial" w:cs="Arial"/>
          <w:sz w:val="20"/>
          <w:szCs w:val="20"/>
        </w:rPr>
        <w:t>día</w:t>
      </w:r>
      <w:r w:rsidR="00E52672" w:rsidRPr="00715B22">
        <w:rPr>
          <w:rFonts w:ascii="Arial" w:hAnsi="Arial" w:cs="Arial"/>
          <w:sz w:val="20"/>
          <w:szCs w:val="20"/>
        </w:rPr>
        <w:t xml:space="preserve"> </w:t>
      </w:r>
      <w:r w:rsidR="00084798" w:rsidRPr="00715B22">
        <w:rPr>
          <w:rFonts w:ascii="Arial" w:hAnsi="Arial" w:cs="Arial"/>
          <w:sz w:val="20"/>
          <w:szCs w:val="20"/>
        </w:rPr>
        <w:t>21 de enero del año 2000</w:t>
      </w:r>
      <w:r w:rsidR="00E52672" w:rsidRPr="00715B22">
        <w:rPr>
          <w:rFonts w:ascii="Arial" w:hAnsi="Arial" w:cs="Arial"/>
          <w:sz w:val="20"/>
          <w:szCs w:val="20"/>
        </w:rPr>
        <w:t xml:space="preserve"> y con modificaciones publicadas e</w:t>
      </w:r>
      <w:r w:rsidR="00084798" w:rsidRPr="00715B22">
        <w:rPr>
          <w:rFonts w:ascii="Arial" w:hAnsi="Arial" w:cs="Arial"/>
          <w:sz w:val="20"/>
          <w:szCs w:val="20"/>
        </w:rPr>
        <w:t>l</w:t>
      </w:r>
      <w:r w:rsidR="00E52672" w:rsidRPr="00715B22">
        <w:rPr>
          <w:rFonts w:ascii="Arial" w:hAnsi="Arial" w:cs="Arial"/>
          <w:sz w:val="20"/>
          <w:szCs w:val="20"/>
        </w:rPr>
        <w:t xml:space="preserve"> </w:t>
      </w:r>
      <w:r w:rsidR="00084798" w:rsidRPr="00715B22">
        <w:rPr>
          <w:rFonts w:ascii="Arial" w:hAnsi="Arial" w:cs="Arial"/>
          <w:sz w:val="20"/>
          <w:szCs w:val="20"/>
        </w:rPr>
        <w:t>20 de febrero de 2009</w:t>
      </w:r>
      <w:r w:rsidR="00E52672" w:rsidRPr="00715B22">
        <w:rPr>
          <w:rFonts w:ascii="Arial" w:hAnsi="Arial" w:cs="Arial"/>
          <w:sz w:val="20"/>
          <w:szCs w:val="20"/>
        </w:rPr>
        <w:t xml:space="preserve">, así como de conformidad con lo señalado en el </w:t>
      </w:r>
      <w:r w:rsidR="006109AC" w:rsidRPr="00715B22">
        <w:rPr>
          <w:rFonts w:ascii="Arial" w:hAnsi="Arial" w:cs="Arial"/>
          <w:sz w:val="20"/>
          <w:szCs w:val="20"/>
        </w:rPr>
        <w:t>Código</w:t>
      </w:r>
      <w:r w:rsidR="00E52672" w:rsidRPr="00715B22">
        <w:rPr>
          <w:rFonts w:ascii="Arial" w:hAnsi="Arial" w:cs="Arial"/>
          <w:sz w:val="20"/>
          <w:szCs w:val="20"/>
        </w:rPr>
        <w:t xml:space="preserve"> Internacional PBIP suscrito por nuestro país, se hace necesaria la contratación de </w:t>
      </w:r>
      <w:r w:rsidR="006109AC" w:rsidRPr="00715B22">
        <w:rPr>
          <w:rFonts w:ascii="Arial" w:hAnsi="Arial" w:cs="Arial"/>
          <w:b/>
          <w:sz w:val="20"/>
          <w:szCs w:val="20"/>
        </w:rPr>
        <w:t xml:space="preserve">LOS SERVICIOS </w:t>
      </w:r>
      <w:r w:rsidR="006109AC" w:rsidRPr="00715B22">
        <w:rPr>
          <w:rFonts w:ascii="Arial" w:hAnsi="Arial" w:cs="Arial"/>
          <w:b/>
          <w:bCs/>
          <w:sz w:val="20"/>
          <w:szCs w:val="20"/>
        </w:rPr>
        <w:t>DE</w:t>
      </w:r>
      <w:r w:rsidR="006109AC" w:rsidRPr="00715B22">
        <w:rPr>
          <w:rFonts w:ascii="Arial" w:hAnsi="Arial" w:cs="Arial"/>
          <w:b/>
          <w:sz w:val="20"/>
          <w:szCs w:val="20"/>
        </w:rPr>
        <w:t xml:space="preserve"> </w:t>
      </w:r>
      <w:r w:rsidR="006109AC" w:rsidRPr="00715B22">
        <w:rPr>
          <w:rFonts w:ascii="Arial" w:hAnsi="Arial" w:cs="Arial"/>
          <w:sz w:val="20"/>
          <w:szCs w:val="20"/>
        </w:rPr>
        <w:t>_________________________.</w:t>
      </w:r>
    </w:p>
    <w:p w:rsidR="00DB218C" w:rsidRPr="00715B22" w:rsidRDefault="00DB218C" w:rsidP="0047143A">
      <w:pPr>
        <w:rPr>
          <w:rFonts w:ascii="Arial" w:hAnsi="Arial" w:cs="Arial"/>
          <w:b/>
          <w:sz w:val="20"/>
          <w:szCs w:val="20"/>
        </w:rPr>
      </w:pPr>
      <w:r w:rsidRPr="00715B22">
        <w:rPr>
          <w:rFonts w:ascii="Arial" w:hAnsi="Arial" w:cs="Arial"/>
          <w:b/>
          <w:sz w:val="20"/>
          <w:szCs w:val="20"/>
        </w:rPr>
        <w:t>2.- El Representante del Prestador de Servicios, declara que:</w:t>
      </w:r>
    </w:p>
    <w:p w:rsidR="00DB218C" w:rsidRPr="00715B22" w:rsidRDefault="00DB218C" w:rsidP="0047143A">
      <w:pPr>
        <w:rPr>
          <w:rFonts w:ascii="Arial" w:hAnsi="Arial" w:cs="Arial"/>
          <w:b/>
          <w:sz w:val="20"/>
          <w:szCs w:val="20"/>
          <w:u w:val="single"/>
        </w:rPr>
      </w:pPr>
      <w:r w:rsidRPr="00715B22">
        <w:rPr>
          <w:rFonts w:ascii="Arial" w:hAnsi="Arial" w:cs="Arial"/>
          <w:b/>
          <w:sz w:val="20"/>
          <w:szCs w:val="20"/>
        </w:rPr>
        <w:t>2.1. Legal existencia de la sociedad.</w:t>
      </w:r>
      <w:r w:rsidRPr="00715B22">
        <w:rPr>
          <w:rFonts w:ascii="Arial" w:hAnsi="Arial" w:cs="Arial"/>
          <w:sz w:val="20"/>
          <w:szCs w:val="20"/>
        </w:rPr>
        <w:t xml:space="preserve"> Es una persona </w:t>
      </w:r>
      <w:r w:rsidR="00D213E7" w:rsidRPr="00715B22">
        <w:rPr>
          <w:rFonts w:ascii="Arial" w:hAnsi="Arial" w:cs="Arial"/>
          <w:sz w:val="20"/>
          <w:szCs w:val="20"/>
        </w:rPr>
        <w:t>_____</w:t>
      </w:r>
      <w:r w:rsidRPr="00715B22">
        <w:rPr>
          <w:rFonts w:ascii="Arial" w:hAnsi="Arial" w:cs="Arial"/>
          <w:sz w:val="20"/>
          <w:szCs w:val="20"/>
        </w:rPr>
        <w:t xml:space="preserve"> de nacionalidad mexicana, acredita estar constituida conforme a la Ley de Sociedades Mercantiles, según consta mediante escritura pública No. _____ Volumen ____, de fecha __ de ____ del año ____ pasada ante la fe de ____________, Notario Público Adscrito a la Notaria Pública No. ____ con ejercicio en la Ciudad de_________, del Estado de _______; cuyo primer testimonio se inscribió el ___ de _____ del año ____, con el folio mercantil electrónico número_______, del Instituto Registral del Estado de ________. Asimismo declara que su representada se encuentra debidamente inscrita en el Registro Federal de Contribuyentes bajo la clave:</w:t>
      </w:r>
      <w:r w:rsidRPr="00715B22">
        <w:rPr>
          <w:rFonts w:ascii="Arial" w:hAnsi="Arial" w:cs="Arial"/>
          <w:b/>
          <w:sz w:val="20"/>
          <w:szCs w:val="20"/>
        </w:rPr>
        <w:t>___________</w:t>
      </w:r>
      <w:r w:rsidRPr="00715B22">
        <w:rPr>
          <w:rFonts w:ascii="Arial" w:hAnsi="Arial" w:cs="Arial"/>
          <w:sz w:val="20"/>
          <w:szCs w:val="20"/>
        </w:rPr>
        <w:t xml:space="preserve">, documentos que se agregan al presente CONTRATO. </w:t>
      </w:r>
      <w:r w:rsidRPr="00715B22">
        <w:rPr>
          <w:rFonts w:ascii="Arial" w:hAnsi="Arial" w:cs="Arial"/>
          <w:b/>
          <w:sz w:val="20"/>
          <w:szCs w:val="20"/>
        </w:rPr>
        <w:t>Anexo __</w:t>
      </w:r>
    </w:p>
    <w:p w:rsidR="00DB218C" w:rsidRPr="00715B22" w:rsidRDefault="00DB218C" w:rsidP="0047143A">
      <w:pPr>
        <w:tabs>
          <w:tab w:val="left" w:pos="720"/>
        </w:tabs>
        <w:rPr>
          <w:rFonts w:ascii="Arial" w:hAnsi="Arial" w:cs="Arial"/>
          <w:b/>
          <w:sz w:val="20"/>
          <w:szCs w:val="20"/>
        </w:rPr>
      </w:pPr>
      <w:r w:rsidRPr="00715B22">
        <w:rPr>
          <w:rFonts w:ascii="Arial" w:hAnsi="Arial" w:cs="Arial"/>
          <w:b/>
          <w:sz w:val="20"/>
          <w:szCs w:val="20"/>
        </w:rPr>
        <w:t>2.2. Representación</w:t>
      </w:r>
      <w:r w:rsidRPr="00715B22">
        <w:rPr>
          <w:rFonts w:ascii="Arial" w:hAnsi="Arial" w:cs="Arial"/>
          <w:sz w:val="20"/>
          <w:szCs w:val="20"/>
        </w:rPr>
        <w:t xml:space="preserve">. Se encuentra legalmente representado en éste acto por el C. _________________, en su carácter de __________ y que cuenta con poder general para ___________, lo cual consta en el instrumento No. ______, Volumen _____ de fecha __ de ____ del año ______, pasada ante la fe del ______________ Notario Público Adscrito a la Notaria Pública No. ___ con ejercicio en la Ciudad de_______ del ______ de ______, documento en el cual se </w:t>
      </w:r>
      <w:r w:rsidRPr="00715B22">
        <w:rPr>
          <w:rFonts w:ascii="Arial" w:hAnsi="Arial" w:cs="Arial"/>
          <w:sz w:val="20"/>
          <w:szCs w:val="20"/>
        </w:rPr>
        <w:lastRenderedPageBreak/>
        <w:t xml:space="preserve">otorgaron facultades suficientes para la suscripción del presente instrumento y que a la fecha no le han sido revocadas ni modificadas de manera alguna. </w:t>
      </w:r>
      <w:r w:rsidR="007C4F7D" w:rsidRPr="00715B22">
        <w:rPr>
          <w:rFonts w:ascii="Arial" w:hAnsi="Arial" w:cs="Arial"/>
          <w:sz w:val="20"/>
          <w:szCs w:val="20"/>
        </w:rPr>
        <w:t>Su Registro Federal de Contribuyentes es:_____________.</w:t>
      </w:r>
    </w:p>
    <w:p w:rsidR="00DB218C" w:rsidRPr="00715B22" w:rsidRDefault="00DB218C" w:rsidP="0047143A">
      <w:pPr>
        <w:rPr>
          <w:rFonts w:ascii="Arial" w:hAnsi="Arial" w:cs="Arial"/>
          <w:sz w:val="20"/>
          <w:szCs w:val="20"/>
        </w:rPr>
      </w:pPr>
      <w:r w:rsidRPr="00715B22">
        <w:rPr>
          <w:rFonts w:ascii="Arial" w:hAnsi="Arial" w:cs="Arial"/>
          <w:b/>
          <w:sz w:val="20"/>
          <w:szCs w:val="20"/>
        </w:rPr>
        <w:t xml:space="preserve">2.3. Objeto social. </w:t>
      </w:r>
      <w:r w:rsidRPr="00715B22">
        <w:rPr>
          <w:rFonts w:ascii="Arial" w:hAnsi="Arial" w:cs="Arial"/>
          <w:sz w:val="20"/>
          <w:szCs w:val="20"/>
        </w:rPr>
        <w:t>Realizar _____________________________________________________</w:t>
      </w:r>
    </w:p>
    <w:p w:rsidR="00DB218C" w:rsidRPr="00715B22" w:rsidRDefault="00DB218C" w:rsidP="0047143A">
      <w:pPr>
        <w:rPr>
          <w:rFonts w:ascii="Arial" w:hAnsi="Arial" w:cs="Arial"/>
          <w:sz w:val="20"/>
          <w:szCs w:val="20"/>
        </w:rPr>
      </w:pPr>
      <w:r w:rsidRPr="00715B22">
        <w:rPr>
          <w:rFonts w:ascii="Arial" w:hAnsi="Arial" w:cs="Arial"/>
          <w:b/>
          <w:sz w:val="20"/>
          <w:szCs w:val="20"/>
        </w:rPr>
        <w:t>2.4. Recursos.</w:t>
      </w:r>
      <w:r w:rsidRPr="00715B22">
        <w:rPr>
          <w:rFonts w:ascii="Arial" w:hAnsi="Arial" w:cs="Arial"/>
          <w:sz w:val="20"/>
          <w:szCs w:val="20"/>
        </w:rPr>
        <w:t xml:space="preserve"> Que cuenta con ___________________________________________ demostrando as</w:t>
      </w:r>
      <w:r w:rsidR="00012330" w:rsidRPr="00715B22">
        <w:rPr>
          <w:rFonts w:ascii="Arial" w:hAnsi="Arial" w:cs="Arial"/>
          <w:sz w:val="20"/>
          <w:szCs w:val="20"/>
        </w:rPr>
        <w:t>i</w:t>
      </w:r>
      <w:r w:rsidRPr="00715B22">
        <w:rPr>
          <w:rFonts w:ascii="Arial" w:hAnsi="Arial" w:cs="Arial"/>
          <w:sz w:val="20"/>
          <w:szCs w:val="20"/>
        </w:rPr>
        <w:t xml:space="preserve">mismo, tener suficiente capacidad técnica y financiera para prestar dicho servicio. </w:t>
      </w:r>
    </w:p>
    <w:p w:rsidR="00DB218C" w:rsidRPr="00715B22" w:rsidRDefault="00DB218C" w:rsidP="0047143A">
      <w:pPr>
        <w:rPr>
          <w:rFonts w:ascii="Arial" w:hAnsi="Arial" w:cs="Arial"/>
          <w:sz w:val="20"/>
          <w:szCs w:val="20"/>
        </w:rPr>
      </w:pPr>
      <w:r w:rsidRPr="00715B22">
        <w:rPr>
          <w:rFonts w:ascii="Arial" w:hAnsi="Arial" w:cs="Arial"/>
          <w:b/>
          <w:sz w:val="20"/>
          <w:szCs w:val="20"/>
        </w:rPr>
        <w:t>2.5. Domicilio.</w:t>
      </w:r>
      <w:r w:rsidRPr="00715B22">
        <w:rPr>
          <w:rFonts w:ascii="Arial" w:hAnsi="Arial" w:cs="Arial"/>
          <w:sz w:val="20"/>
          <w:szCs w:val="20"/>
        </w:rPr>
        <w:t xml:space="preserve"> Para efectos del presente CONTRATO es el ubicado en _______________________________________</w:t>
      </w:r>
    </w:p>
    <w:p w:rsidR="00DB218C" w:rsidRPr="00715B22" w:rsidRDefault="00DB218C" w:rsidP="0047143A">
      <w:pPr>
        <w:rPr>
          <w:rFonts w:ascii="Arial" w:hAnsi="Arial" w:cs="Arial"/>
          <w:b/>
          <w:sz w:val="20"/>
          <w:szCs w:val="20"/>
        </w:rPr>
      </w:pPr>
      <w:r w:rsidRPr="00715B22">
        <w:rPr>
          <w:rFonts w:ascii="Arial" w:hAnsi="Arial" w:cs="Arial"/>
          <w:b/>
          <w:sz w:val="20"/>
          <w:szCs w:val="20"/>
        </w:rPr>
        <w:t xml:space="preserve">3. Las PARTES declaran que: </w:t>
      </w:r>
    </w:p>
    <w:p w:rsidR="00DB218C" w:rsidRPr="00715B22" w:rsidRDefault="00DB218C" w:rsidP="0047143A">
      <w:pPr>
        <w:rPr>
          <w:rFonts w:ascii="Arial" w:hAnsi="Arial" w:cs="Arial"/>
          <w:sz w:val="20"/>
          <w:szCs w:val="20"/>
        </w:rPr>
      </w:pPr>
      <w:r w:rsidRPr="00715B22">
        <w:rPr>
          <w:rFonts w:ascii="Arial" w:hAnsi="Arial" w:cs="Arial"/>
          <w:b/>
          <w:sz w:val="20"/>
          <w:szCs w:val="20"/>
        </w:rPr>
        <w:t xml:space="preserve">3.1. </w:t>
      </w:r>
      <w:r w:rsidRPr="00715B22">
        <w:rPr>
          <w:rFonts w:ascii="Arial" w:hAnsi="Arial" w:cs="Arial"/>
          <w:sz w:val="20"/>
          <w:szCs w:val="20"/>
        </w:rPr>
        <w:t>Las requisiciones que originan el CONTRATO, la bitácora que se generé, el propio CONTRATO y sus anexos forma parte del mismo.</w:t>
      </w:r>
    </w:p>
    <w:p w:rsidR="00DB218C" w:rsidRPr="00715B22" w:rsidRDefault="00DB218C" w:rsidP="0047143A">
      <w:pPr>
        <w:widowControl w:val="0"/>
        <w:rPr>
          <w:rFonts w:ascii="Arial" w:hAnsi="Arial" w:cs="Arial"/>
          <w:color w:val="000000" w:themeColor="text1"/>
          <w:sz w:val="20"/>
          <w:szCs w:val="20"/>
        </w:rPr>
      </w:pPr>
      <w:r w:rsidRPr="00715B22">
        <w:rPr>
          <w:rFonts w:ascii="Arial" w:hAnsi="Arial" w:cs="Arial"/>
          <w:b/>
          <w:color w:val="000000" w:themeColor="text1"/>
          <w:sz w:val="20"/>
          <w:szCs w:val="20"/>
        </w:rPr>
        <w:t>3.2. Ausencia de vicios.</w:t>
      </w:r>
      <w:r w:rsidRPr="00715B22">
        <w:rPr>
          <w:rFonts w:ascii="Arial" w:hAnsi="Arial" w:cs="Arial"/>
          <w:color w:val="000000" w:themeColor="text1"/>
          <w:sz w:val="20"/>
          <w:szCs w:val="20"/>
        </w:rPr>
        <w:t xml:space="preserve"> Las PARTES reconocen que el presente CONTRATO lo celebran con ausencia de toda clase de violencia, error, dolo o cualquier otro vicio que afecte el consentimiento en la voluntad de las PARTES y que pudiera acarrear la nulidad absoluta o relativa del presente instrumento.</w:t>
      </w:r>
    </w:p>
    <w:p w:rsidR="00DB218C" w:rsidRPr="00715B22" w:rsidRDefault="00DB218C" w:rsidP="0047143A">
      <w:pPr>
        <w:widowControl w:val="0"/>
        <w:rPr>
          <w:rFonts w:ascii="Arial" w:hAnsi="Arial" w:cs="Arial"/>
          <w:color w:val="000000" w:themeColor="text1"/>
          <w:sz w:val="20"/>
          <w:szCs w:val="20"/>
        </w:rPr>
      </w:pPr>
    </w:p>
    <w:p w:rsidR="00DB218C" w:rsidRPr="00715B22" w:rsidRDefault="00DB218C" w:rsidP="0047143A">
      <w:pPr>
        <w:widowControl w:val="0"/>
        <w:rPr>
          <w:rFonts w:ascii="Arial" w:hAnsi="Arial" w:cs="Arial"/>
          <w:b/>
          <w:color w:val="000000" w:themeColor="text1"/>
          <w:sz w:val="20"/>
          <w:szCs w:val="20"/>
        </w:rPr>
      </w:pPr>
      <w:r w:rsidRPr="00715B22">
        <w:rPr>
          <w:rFonts w:ascii="Arial" w:hAnsi="Arial" w:cs="Arial"/>
          <w:b/>
          <w:color w:val="000000" w:themeColor="text1"/>
          <w:sz w:val="20"/>
          <w:szCs w:val="20"/>
        </w:rPr>
        <w:t xml:space="preserve">3.3. </w:t>
      </w:r>
      <w:r w:rsidRPr="00715B22">
        <w:rPr>
          <w:rFonts w:ascii="Arial" w:hAnsi="Arial" w:cs="Arial"/>
          <w:color w:val="000000" w:themeColor="text1"/>
          <w:sz w:val="20"/>
          <w:szCs w:val="20"/>
        </w:rPr>
        <w:t>Que conocen el contenido y alcance del presente CONTRATO por lo que es su voluntad proceder a la celebración y firma del presente instrumento</w:t>
      </w:r>
      <w:r w:rsidRPr="00715B22">
        <w:rPr>
          <w:rFonts w:ascii="Arial" w:hAnsi="Arial" w:cs="Arial"/>
          <w:b/>
          <w:color w:val="000000" w:themeColor="text1"/>
          <w:sz w:val="20"/>
          <w:szCs w:val="20"/>
        </w:rPr>
        <w:t>.</w:t>
      </w:r>
    </w:p>
    <w:p w:rsidR="00DB218C" w:rsidRPr="00715B22" w:rsidRDefault="00DB218C" w:rsidP="0047143A">
      <w:pPr>
        <w:rPr>
          <w:rFonts w:ascii="Arial" w:hAnsi="Arial" w:cs="Arial"/>
          <w:color w:val="000000" w:themeColor="text1"/>
          <w:sz w:val="20"/>
          <w:szCs w:val="20"/>
        </w:rPr>
      </w:pPr>
      <w:r w:rsidRPr="00715B22">
        <w:rPr>
          <w:rFonts w:ascii="Arial" w:hAnsi="Arial" w:cs="Arial"/>
          <w:color w:val="000000" w:themeColor="text1"/>
          <w:sz w:val="20"/>
          <w:szCs w:val="20"/>
        </w:rPr>
        <w:t>Expuesto lo anterior, las PARTES convienen en otorgar las siguientes:</w:t>
      </w:r>
    </w:p>
    <w:p w:rsidR="00DB218C" w:rsidRPr="00715B22" w:rsidRDefault="00DB218C" w:rsidP="00012330">
      <w:pPr>
        <w:jc w:val="center"/>
        <w:rPr>
          <w:rFonts w:ascii="Arial" w:hAnsi="Arial" w:cs="Arial"/>
          <w:b/>
          <w:sz w:val="20"/>
          <w:szCs w:val="20"/>
        </w:rPr>
      </w:pPr>
      <w:r w:rsidRPr="00715B22">
        <w:rPr>
          <w:rFonts w:ascii="Arial" w:hAnsi="Arial" w:cs="Arial"/>
          <w:b/>
          <w:sz w:val="20"/>
          <w:szCs w:val="20"/>
        </w:rPr>
        <w:t>C L Á U S U L A S</w:t>
      </w:r>
    </w:p>
    <w:p w:rsidR="00DB218C" w:rsidRPr="00715B22" w:rsidRDefault="00DB218C" w:rsidP="0047143A">
      <w:pPr>
        <w:pStyle w:val="Default"/>
        <w:jc w:val="both"/>
        <w:rPr>
          <w:rFonts w:ascii="Arial" w:hAnsi="Arial" w:cs="Arial"/>
          <w:sz w:val="20"/>
          <w:szCs w:val="20"/>
        </w:rPr>
      </w:pPr>
      <w:r w:rsidRPr="00715B22">
        <w:rPr>
          <w:rFonts w:ascii="Arial" w:hAnsi="Arial" w:cs="Arial"/>
          <w:b/>
          <w:sz w:val="20"/>
          <w:szCs w:val="20"/>
        </w:rPr>
        <w:t>PRIMERA. Objeto del CONTRATO.</w:t>
      </w:r>
      <w:r w:rsidRPr="00715B22">
        <w:rPr>
          <w:rFonts w:ascii="Arial" w:hAnsi="Arial" w:cs="Arial"/>
          <w:sz w:val="20"/>
          <w:szCs w:val="20"/>
        </w:rPr>
        <w:t xml:space="preserve"> La </w:t>
      </w:r>
      <w:r w:rsidR="00907AF8" w:rsidRPr="00715B22">
        <w:rPr>
          <w:rFonts w:ascii="Arial" w:hAnsi="Arial" w:cs="Arial"/>
          <w:sz w:val="20"/>
          <w:szCs w:val="20"/>
        </w:rPr>
        <w:t xml:space="preserve">ASIPONA </w:t>
      </w:r>
      <w:r w:rsidRPr="00715B22">
        <w:rPr>
          <w:rFonts w:ascii="Arial" w:hAnsi="Arial" w:cs="Arial"/>
          <w:sz w:val="20"/>
          <w:szCs w:val="20"/>
        </w:rPr>
        <w:t xml:space="preserve">encomienda al </w:t>
      </w:r>
      <w:r w:rsidRPr="00715B22">
        <w:rPr>
          <w:rFonts w:ascii="Arial" w:hAnsi="Arial" w:cs="Arial"/>
          <w:bCs/>
          <w:sz w:val="20"/>
          <w:szCs w:val="20"/>
        </w:rPr>
        <w:t>PRESTADOR DE SERVICIOS</w:t>
      </w:r>
      <w:r w:rsidRPr="00715B22">
        <w:rPr>
          <w:rFonts w:ascii="Arial" w:hAnsi="Arial" w:cs="Arial"/>
          <w:sz w:val="20"/>
          <w:szCs w:val="20"/>
        </w:rPr>
        <w:t xml:space="preserve"> y éste acepta brindar a aquélla, los SERVICIOS consistentes en: </w:t>
      </w:r>
      <w:r w:rsidRPr="00715B22">
        <w:rPr>
          <w:rFonts w:ascii="Arial" w:hAnsi="Arial" w:cs="Arial"/>
          <w:b/>
          <w:bCs/>
          <w:sz w:val="20"/>
          <w:szCs w:val="20"/>
        </w:rPr>
        <w:t>_______________________________________________</w:t>
      </w:r>
      <w:r w:rsidRPr="00715B22">
        <w:rPr>
          <w:rFonts w:ascii="Arial" w:hAnsi="Arial" w:cs="Arial"/>
          <w:sz w:val="20"/>
          <w:szCs w:val="20"/>
        </w:rPr>
        <w:t xml:space="preserve">de conformidad con la Propuesta Técnica y Económica </w:t>
      </w:r>
      <w:r w:rsidR="002A4F28" w:rsidRPr="00715B22">
        <w:rPr>
          <w:rFonts w:ascii="Arial" w:hAnsi="Arial" w:cs="Arial"/>
          <w:sz w:val="20"/>
          <w:szCs w:val="20"/>
        </w:rPr>
        <w:t xml:space="preserve">que resultó adjudicada en la Licitación Pública Nacional Electrónica </w:t>
      </w:r>
      <w:r w:rsidR="00EA3A09">
        <w:rPr>
          <w:rFonts w:ascii="Arial" w:hAnsi="Arial" w:cs="Arial"/>
          <w:b/>
          <w:sz w:val="20"/>
          <w:szCs w:val="20"/>
        </w:rPr>
        <w:t>LA-13-J2P-013-J2P001-N-27</w:t>
      </w:r>
      <w:r w:rsidR="00153A0F" w:rsidRPr="00B90CDA">
        <w:rPr>
          <w:rFonts w:ascii="Arial" w:hAnsi="Arial" w:cs="Arial"/>
          <w:b/>
          <w:sz w:val="20"/>
          <w:szCs w:val="20"/>
        </w:rPr>
        <w:t>-2023</w:t>
      </w:r>
      <w:r w:rsidR="002A4F28" w:rsidRPr="00715B22">
        <w:rPr>
          <w:rFonts w:ascii="Arial" w:hAnsi="Arial" w:cs="Arial"/>
          <w:sz w:val="20"/>
          <w:szCs w:val="20"/>
        </w:rPr>
        <w:t xml:space="preserve">, mediante fallo emitido y notificado el día </w:t>
      </w:r>
      <w:r w:rsidR="00206B94" w:rsidRPr="00715B22">
        <w:rPr>
          <w:rFonts w:ascii="Arial" w:hAnsi="Arial" w:cs="Arial"/>
          <w:sz w:val="20"/>
          <w:szCs w:val="20"/>
        </w:rPr>
        <w:t>______</w:t>
      </w:r>
      <w:r w:rsidR="002A4F28" w:rsidRPr="00715B22">
        <w:rPr>
          <w:rFonts w:ascii="Arial" w:hAnsi="Arial" w:cs="Arial"/>
          <w:sz w:val="20"/>
          <w:szCs w:val="20"/>
        </w:rPr>
        <w:t>, dichas propuestas</w:t>
      </w:r>
      <w:r w:rsidRPr="00715B22">
        <w:rPr>
          <w:rFonts w:ascii="Arial" w:hAnsi="Arial" w:cs="Arial"/>
          <w:sz w:val="20"/>
          <w:szCs w:val="20"/>
        </w:rPr>
        <w:t xml:space="preserve"> se adjuntan al presente CONTRATO para formar parte integrante del mismo, y que contiene las especificaciones y alcances de los SERVICIOS.</w:t>
      </w:r>
      <w:r w:rsidRPr="00715B22">
        <w:rPr>
          <w:rFonts w:ascii="Arial" w:hAnsi="Arial" w:cs="Arial"/>
          <w:color w:val="FF0000"/>
          <w:sz w:val="20"/>
          <w:szCs w:val="20"/>
        </w:rPr>
        <w:t xml:space="preserve"> </w:t>
      </w:r>
      <w:r w:rsidRPr="00715B22">
        <w:rPr>
          <w:rFonts w:ascii="Arial" w:eastAsia="Times New Roman" w:hAnsi="Arial" w:cs="Arial"/>
          <w:b/>
          <w:color w:val="auto"/>
          <w:sz w:val="20"/>
          <w:szCs w:val="20"/>
          <w:lang w:val="es-ES_tradnl" w:eastAsia="es-ES"/>
        </w:rPr>
        <w:t>Anexo 3</w:t>
      </w:r>
      <w:r w:rsidRPr="00715B22">
        <w:rPr>
          <w:rFonts w:ascii="Arial" w:hAnsi="Arial" w:cs="Arial"/>
          <w:color w:val="FF0000"/>
          <w:sz w:val="20"/>
          <w:szCs w:val="20"/>
        </w:rPr>
        <w:t>.</w:t>
      </w:r>
    </w:p>
    <w:p w:rsidR="00012330" w:rsidRPr="00715B22" w:rsidRDefault="00012330" w:rsidP="0047143A">
      <w:pPr>
        <w:rPr>
          <w:rFonts w:ascii="Arial" w:hAnsi="Arial" w:cs="Arial"/>
          <w:b/>
          <w:sz w:val="20"/>
          <w:szCs w:val="20"/>
        </w:rPr>
      </w:pPr>
    </w:p>
    <w:p w:rsidR="00DB218C" w:rsidRPr="00715B22" w:rsidRDefault="00DB218C" w:rsidP="0047143A">
      <w:pPr>
        <w:rPr>
          <w:rFonts w:ascii="Arial" w:hAnsi="Arial" w:cs="Arial"/>
          <w:sz w:val="20"/>
          <w:szCs w:val="20"/>
        </w:rPr>
      </w:pPr>
      <w:r w:rsidRPr="00715B22">
        <w:rPr>
          <w:rFonts w:ascii="Arial" w:hAnsi="Arial" w:cs="Arial"/>
          <w:b/>
          <w:sz w:val="20"/>
          <w:szCs w:val="20"/>
        </w:rPr>
        <w:t>SEGUNDA. Desarrollo de los SERVICIOS.</w:t>
      </w:r>
      <w:r w:rsidRPr="00715B22">
        <w:rPr>
          <w:rFonts w:ascii="Arial" w:hAnsi="Arial" w:cs="Arial"/>
          <w:sz w:val="20"/>
          <w:szCs w:val="20"/>
        </w:rPr>
        <w:t xml:space="preserve"> Para el desarrollo de los SERVICIOS, el PRESTADOR DE SERVICIOS</w:t>
      </w:r>
      <w:r w:rsidRPr="00715B22">
        <w:rPr>
          <w:rFonts w:ascii="Arial" w:hAnsi="Arial" w:cs="Arial"/>
          <w:b/>
          <w:bCs/>
          <w:sz w:val="20"/>
          <w:szCs w:val="20"/>
        </w:rPr>
        <w:t xml:space="preserve"> </w:t>
      </w:r>
      <w:r w:rsidRPr="00715B22">
        <w:rPr>
          <w:rFonts w:ascii="Arial" w:hAnsi="Arial" w:cs="Arial"/>
          <w:sz w:val="20"/>
          <w:szCs w:val="20"/>
        </w:rPr>
        <w:t>trabajará en forma independiente ejecutando los actos que, conforme a la naturaleza de los SERVICIOS se requieran para el desarrollo de los mismos, ajustándose a la propuesta Técnica y Económica presentada por el proveedor que se le asignó el presente contrato.</w:t>
      </w:r>
    </w:p>
    <w:p w:rsidR="00DB218C" w:rsidRPr="00715B22" w:rsidRDefault="00DB218C" w:rsidP="0047143A">
      <w:pPr>
        <w:rPr>
          <w:rFonts w:ascii="Arial" w:hAnsi="Arial" w:cs="Arial"/>
          <w:sz w:val="20"/>
          <w:szCs w:val="20"/>
        </w:rPr>
      </w:pPr>
      <w:r w:rsidRPr="00715B22">
        <w:rPr>
          <w:rFonts w:ascii="Arial" w:hAnsi="Arial" w:cs="Arial"/>
          <w:b/>
          <w:sz w:val="20"/>
          <w:szCs w:val="20"/>
        </w:rPr>
        <w:t>TERCERA.</w:t>
      </w:r>
      <w:r w:rsidRPr="00715B22">
        <w:rPr>
          <w:rFonts w:ascii="Arial" w:hAnsi="Arial" w:cs="Arial"/>
          <w:sz w:val="20"/>
          <w:szCs w:val="20"/>
        </w:rPr>
        <w:t xml:space="preserve"> </w:t>
      </w:r>
      <w:r w:rsidRPr="00715B22">
        <w:rPr>
          <w:rFonts w:ascii="Arial" w:hAnsi="Arial" w:cs="Arial"/>
          <w:b/>
          <w:sz w:val="20"/>
          <w:szCs w:val="20"/>
        </w:rPr>
        <w:t>Conclusiones.</w:t>
      </w:r>
      <w:r w:rsidRPr="00715B22">
        <w:rPr>
          <w:rFonts w:ascii="Arial" w:hAnsi="Arial" w:cs="Arial"/>
          <w:sz w:val="20"/>
          <w:szCs w:val="20"/>
        </w:rPr>
        <w:t xml:space="preserve"> El PRESTADOR DE SERVICIOS</w:t>
      </w:r>
      <w:r w:rsidRPr="00715B22">
        <w:rPr>
          <w:rFonts w:ascii="Arial" w:hAnsi="Arial" w:cs="Arial"/>
          <w:b/>
          <w:bCs/>
          <w:sz w:val="20"/>
          <w:szCs w:val="20"/>
        </w:rPr>
        <w:t xml:space="preserve"> </w:t>
      </w:r>
      <w:r w:rsidRPr="00715B22">
        <w:rPr>
          <w:rFonts w:ascii="Arial" w:hAnsi="Arial" w:cs="Arial"/>
          <w:sz w:val="20"/>
          <w:szCs w:val="20"/>
        </w:rPr>
        <w:t xml:space="preserve">firmará a la </w:t>
      </w:r>
      <w:r w:rsidR="00172775">
        <w:rPr>
          <w:rFonts w:ascii="Arial" w:hAnsi="Arial" w:cs="Arial"/>
          <w:sz w:val="20"/>
          <w:szCs w:val="20"/>
        </w:rPr>
        <w:t>ASIPONA</w:t>
      </w:r>
      <w:r w:rsidRPr="00715B22">
        <w:rPr>
          <w:rFonts w:ascii="Arial" w:hAnsi="Arial" w:cs="Arial"/>
          <w:sz w:val="20"/>
          <w:szCs w:val="20"/>
        </w:rPr>
        <w:t>, al término de la vigencia del presente CONTRATO, el documento (acta entrega-recepción), que contendrá las conclusiones que resulten de la realización de los SERVICIOS.</w:t>
      </w:r>
    </w:p>
    <w:p w:rsidR="00DB218C" w:rsidRPr="00715B22" w:rsidRDefault="00DB218C" w:rsidP="0047143A">
      <w:pPr>
        <w:pStyle w:val="Textoindependiente"/>
        <w:spacing w:after="0"/>
        <w:jc w:val="both"/>
        <w:rPr>
          <w:rFonts w:ascii="Arial" w:hAnsi="Arial" w:cs="Arial"/>
        </w:rPr>
      </w:pPr>
    </w:p>
    <w:p w:rsidR="00DB218C" w:rsidRPr="00715B22" w:rsidRDefault="00DB218C" w:rsidP="0047143A">
      <w:pPr>
        <w:pStyle w:val="Textoindependiente"/>
        <w:spacing w:after="0"/>
        <w:jc w:val="both"/>
        <w:rPr>
          <w:rFonts w:ascii="Arial" w:hAnsi="Arial" w:cs="Arial"/>
          <w:b/>
        </w:rPr>
      </w:pPr>
      <w:r w:rsidRPr="00715B22">
        <w:rPr>
          <w:rFonts w:ascii="Arial" w:hAnsi="Arial" w:cs="Arial"/>
        </w:rPr>
        <w:t xml:space="preserve">La rendición de las conclusiones a que se refiere el párrafo anterior no implicará, por sí mismo, la aprobación de la </w:t>
      </w:r>
      <w:r w:rsidR="00907AF8" w:rsidRPr="00715B22">
        <w:rPr>
          <w:rFonts w:ascii="Arial" w:hAnsi="Arial" w:cs="Arial"/>
        </w:rPr>
        <w:t xml:space="preserve">ASIPONA </w:t>
      </w:r>
      <w:r w:rsidRPr="00715B22">
        <w:rPr>
          <w:rFonts w:ascii="Arial" w:hAnsi="Arial" w:cs="Arial"/>
        </w:rPr>
        <w:t xml:space="preserve">ni su conformidad con los SERVICIOS realizados, por lo que no liberarán </w:t>
      </w:r>
      <w:r w:rsidRPr="00715B22">
        <w:rPr>
          <w:rFonts w:ascii="Arial" w:hAnsi="Arial" w:cs="Arial"/>
        </w:rPr>
        <w:lastRenderedPageBreak/>
        <w:t>al PRESTADOR DE SERVICIOS</w:t>
      </w:r>
      <w:r w:rsidRPr="00715B22">
        <w:rPr>
          <w:rFonts w:ascii="Arial" w:hAnsi="Arial" w:cs="Arial"/>
          <w:b/>
          <w:bCs/>
        </w:rPr>
        <w:t xml:space="preserve"> </w:t>
      </w:r>
      <w:r w:rsidRPr="00715B22">
        <w:rPr>
          <w:rFonts w:ascii="Arial" w:hAnsi="Arial" w:cs="Arial"/>
        </w:rPr>
        <w:t xml:space="preserve">del cumplimiento estricto, oportuno y cabal de las obligaciones del presente CONTRATO, salvo que en los 30 (Treinta) días naturales posteriores al informe rendido a la </w:t>
      </w:r>
      <w:r w:rsidR="00172775">
        <w:rPr>
          <w:rFonts w:ascii="Arial" w:hAnsi="Arial" w:cs="Arial"/>
        </w:rPr>
        <w:t>ASIPONA</w:t>
      </w:r>
      <w:r w:rsidRPr="00715B22">
        <w:rPr>
          <w:rFonts w:ascii="Arial" w:hAnsi="Arial" w:cs="Arial"/>
        </w:rPr>
        <w:t>, ésta última no presente inconformidades sobre dicho informe.</w:t>
      </w:r>
    </w:p>
    <w:p w:rsidR="00DB218C" w:rsidRPr="00715B22" w:rsidRDefault="00DB218C" w:rsidP="0047143A">
      <w:pPr>
        <w:rPr>
          <w:rFonts w:ascii="Arial" w:hAnsi="Arial" w:cs="Arial"/>
          <w:sz w:val="20"/>
          <w:szCs w:val="20"/>
        </w:rPr>
      </w:pPr>
    </w:p>
    <w:p w:rsidR="00DB218C" w:rsidRPr="00715B22" w:rsidRDefault="00DB218C" w:rsidP="0047143A">
      <w:pPr>
        <w:rPr>
          <w:rFonts w:ascii="Arial" w:hAnsi="Arial" w:cs="Arial"/>
          <w:sz w:val="20"/>
          <w:szCs w:val="20"/>
        </w:rPr>
      </w:pPr>
      <w:r w:rsidRPr="00715B22">
        <w:rPr>
          <w:rFonts w:ascii="Arial" w:hAnsi="Arial" w:cs="Arial"/>
          <w:b/>
          <w:sz w:val="20"/>
          <w:szCs w:val="20"/>
        </w:rPr>
        <w:t xml:space="preserve">CUARTA. Información a cargo de la </w:t>
      </w:r>
      <w:r w:rsidR="00172775">
        <w:rPr>
          <w:rFonts w:ascii="Arial" w:hAnsi="Arial" w:cs="Arial"/>
          <w:b/>
          <w:sz w:val="20"/>
          <w:szCs w:val="20"/>
        </w:rPr>
        <w:t>ASIPONA</w:t>
      </w:r>
      <w:r w:rsidRPr="00715B22">
        <w:rPr>
          <w:rFonts w:ascii="Arial" w:hAnsi="Arial" w:cs="Arial"/>
          <w:b/>
          <w:sz w:val="20"/>
          <w:szCs w:val="20"/>
        </w:rPr>
        <w:t>.</w:t>
      </w:r>
      <w:r w:rsidRPr="00715B22">
        <w:rPr>
          <w:rFonts w:ascii="Arial" w:hAnsi="Arial" w:cs="Arial"/>
          <w:sz w:val="20"/>
          <w:szCs w:val="20"/>
        </w:rPr>
        <w:t xml:space="preserve"> La </w:t>
      </w:r>
      <w:r w:rsidR="00907AF8" w:rsidRPr="00715B22">
        <w:rPr>
          <w:rFonts w:ascii="Arial" w:hAnsi="Arial" w:cs="Arial"/>
          <w:sz w:val="20"/>
          <w:szCs w:val="20"/>
        </w:rPr>
        <w:t xml:space="preserve">ASIPONA </w:t>
      </w:r>
      <w:r w:rsidRPr="00715B22">
        <w:rPr>
          <w:rFonts w:ascii="Arial" w:hAnsi="Arial" w:cs="Arial"/>
          <w:sz w:val="20"/>
          <w:szCs w:val="20"/>
        </w:rPr>
        <w:t>pone a disposición del PRESTADOR DE SERVICIOS, en días y horas hábiles la información o bienes que se requieran para la elaboración de los trabajos que deba realizar, y en general, para el adecuado desarrollo de los SERVICIOS, la cual tendrá el carácter de confidencial.</w:t>
      </w:r>
    </w:p>
    <w:p w:rsidR="00DB218C" w:rsidRPr="00715B22" w:rsidRDefault="00DB218C" w:rsidP="0047143A">
      <w:pPr>
        <w:rPr>
          <w:rFonts w:ascii="Arial" w:hAnsi="Arial" w:cs="Arial"/>
          <w:sz w:val="20"/>
          <w:szCs w:val="20"/>
        </w:rPr>
      </w:pPr>
      <w:r w:rsidRPr="00715B22">
        <w:rPr>
          <w:rFonts w:ascii="Arial" w:hAnsi="Arial" w:cs="Arial"/>
          <w:sz w:val="20"/>
          <w:szCs w:val="20"/>
        </w:rPr>
        <w:t xml:space="preserve">La </w:t>
      </w:r>
      <w:r w:rsidR="00907AF8" w:rsidRPr="00715B22">
        <w:rPr>
          <w:rFonts w:ascii="Arial" w:hAnsi="Arial" w:cs="Arial"/>
          <w:sz w:val="20"/>
          <w:szCs w:val="20"/>
        </w:rPr>
        <w:t xml:space="preserve">ASIPONA </w:t>
      </w:r>
      <w:r w:rsidRPr="00715B22">
        <w:rPr>
          <w:rFonts w:ascii="Arial" w:hAnsi="Arial" w:cs="Arial"/>
          <w:sz w:val="20"/>
          <w:szCs w:val="20"/>
        </w:rPr>
        <w:t>autoriza desde ahora al PRESTADOR DE SERVICIOS a que, realice las visitas que considere necesarias a las zonas objeto de los SERVICIOS.</w:t>
      </w:r>
    </w:p>
    <w:p w:rsidR="00DB218C" w:rsidRPr="00715B22" w:rsidRDefault="00DB218C" w:rsidP="0047143A">
      <w:pPr>
        <w:rPr>
          <w:rFonts w:ascii="Arial" w:hAnsi="Arial" w:cs="Arial"/>
          <w:sz w:val="20"/>
          <w:szCs w:val="20"/>
        </w:rPr>
      </w:pPr>
      <w:r w:rsidRPr="00715B22">
        <w:rPr>
          <w:rFonts w:ascii="Arial" w:hAnsi="Arial" w:cs="Arial"/>
          <w:b/>
          <w:sz w:val="20"/>
          <w:szCs w:val="20"/>
        </w:rPr>
        <w:t>QUINTA. Coordinación.</w:t>
      </w:r>
      <w:r w:rsidRPr="00715B22">
        <w:rPr>
          <w:rFonts w:ascii="Arial" w:hAnsi="Arial" w:cs="Arial"/>
          <w:sz w:val="20"/>
          <w:szCs w:val="20"/>
        </w:rPr>
        <w:t xml:space="preserve"> Para lograr la adecuada coordinación de las actividades entre el PRESTADOR DE SERVICIOS</w:t>
      </w:r>
      <w:r w:rsidRPr="00715B22">
        <w:rPr>
          <w:rFonts w:ascii="Arial" w:hAnsi="Arial" w:cs="Arial"/>
          <w:b/>
          <w:bCs/>
          <w:sz w:val="20"/>
          <w:szCs w:val="20"/>
        </w:rPr>
        <w:t xml:space="preserve"> </w:t>
      </w:r>
      <w:r w:rsidRPr="00715B22">
        <w:rPr>
          <w:rFonts w:ascii="Arial" w:hAnsi="Arial" w:cs="Arial"/>
          <w:sz w:val="20"/>
          <w:szCs w:val="20"/>
        </w:rPr>
        <w:t xml:space="preserve">y la </w:t>
      </w:r>
      <w:r w:rsidR="00172775">
        <w:rPr>
          <w:rFonts w:ascii="Arial" w:hAnsi="Arial" w:cs="Arial"/>
          <w:sz w:val="20"/>
          <w:szCs w:val="20"/>
        </w:rPr>
        <w:t>ASIPONA</w:t>
      </w:r>
      <w:r w:rsidRPr="00715B22">
        <w:rPr>
          <w:rFonts w:ascii="Arial" w:hAnsi="Arial" w:cs="Arial"/>
          <w:sz w:val="20"/>
          <w:szCs w:val="20"/>
        </w:rPr>
        <w:t xml:space="preserve">, las relaciones entre ambas se realizarán por conducto de un coordinador responsable del desarrollo y cumplimiento de los SERVICIOS. Razón por la cual por parte de la </w:t>
      </w:r>
      <w:r w:rsidR="00172775">
        <w:rPr>
          <w:rFonts w:ascii="Arial" w:hAnsi="Arial" w:cs="Arial"/>
          <w:sz w:val="20"/>
          <w:szCs w:val="20"/>
        </w:rPr>
        <w:t>ASIPONA</w:t>
      </w:r>
      <w:r w:rsidRPr="00715B22">
        <w:rPr>
          <w:rFonts w:ascii="Arial" w:hAnsi="Arial" w:cs="Arial"/>
          <w:sz w:val="20"/>
          <w:szCs w:val="20"/>
        </w:rPr>
        <w:t xml:space="preserve">, se designa </w:t>
      </w:r>
      <w:r w:rsidRPr="00715B22">
        <w:rPr>
          <w:rFonts w:ascii="Arial" w:hAnsi="Arial" w:cs="Arial"/>
          <w:b/>
          <w:sz w:val="20"/>
          <w:szCs w:val="20"/>
        </w:rPr>
        <w:t>al _____________________</w:t>
      </w:r>
      <w:r w:rsidRPr="00715B22">
        <w:rPr>
          <w:rFonts w:ascii="Arial" w:hAnsi="Arial" w:cs="Arial"/>
          <w:sz w:val="20"/>
          <w:szCs w:val="20"/>
        </w:rPr>
        <w:t xml:space="preserve">de la </w:t>
      </w:r>
      <w:r w:rsidR="00172775">
        <w:rPr>
          <w:rFonts w:ascii="Arial" w:hAnsi="Arial" w:cs="Arial"/>
          <w:sz w:val="20"/>
          <w:szCs w:val="20"/>
        </w:rPr>
        <w:t>ASIPONA</w:t>
      </w:r>
      <w:r w:rsidRPr="00715B22">
        <w:rPr>
          <w:rFonts w:ascii="Arial" w:hAnsi="Arial" w:cs="Arial"/>
          <w:sz w:val="20"/>
          <w:szCs w:val="20"/>
        </w:rPr>
        <w:t>, o a quien lo sustituya en el cargo, y por parte del PRESTADOR DE SERVICIOS, al</w:t>
      </w:r>
      <w:r w:rsidRPr="00715B22">
        <w:rPr>
          <w:rFonts w:ascii="Arial" w:hAnsi="Arial" w:cs="Arial"/>
          <w:b/>
          <w:sz w:val="20"/>
          <w:szCs w:val="20"/>
        </w:rPr>
        <w:t xml:space="preserve"> ____________, en su carácter de ______________ </w:t>
      </w:r>
      <w:r w:rsidRPr="00715B22">
        <w:rPr>
          <w:rFonts w:ascii="Arial" w:hAnsi="Arial" w:cs="Arial"/>
          <w:sz w:val="20"/>
          <w:szCs w:val="20"/>
        </w:rPr>
        <w:t>y que cuenta con poder general para _______________________.</w:t>
      </w:r>
    </w:p>
    <w:p w:rsidR="00DB218C" w:rsidRPr="00715B22" w:rsidRDefault="00DB218C" w:rsidP="0047143A">
      <w:pPr>
        <w:rPr>
          <w:rFonts w:ascii="Arial" w:hAnsi="Arial" w:cs="Arial"/>
          <w:sz w:val="20"/>
          <w:szCs w:val="20"/>
        </w:rPr>
      </w:pPr>
      <w:r w:rsidRPr="00715B22">
        <w:rPr>
          <w:rFonts w:ascii="Arial" w:hAnsi="Arial" w:cs="Arial"/>
          <w:sz w:val="20"/>
          <w:szCs w:val="20"/>
        </w:rPr>
        <w:t xml:space="preserve"> En tal caso, la </w:t>
      </w:r>
      <w:r w:rsidRPr="00715B22">
        <w:rPr>
          <w:rFonts w:ascii="Arial" w:hAnsi="Arial" w:cs="Arial"/>
          <w:b/>
          <w:sz w:val="20"/>
          <w:szCs w:val="20"/>
        </w:rPr>
        <w:t>________________________</w:t>
      </w:r>
      <w:r w:rsidRPr="00715B22">
        <w:rPr>
          <w:rFonts w:ascii="Arial" w:hAnsi="Arial" w:cs="Arial"/>
          <w:sz w:val="20"/>
          <w:szCs w:val="20"/>
        </w:rPr>
        <w:t xml:space="preserve"> de la </w:t>
      </w:r>
      <w:r w:rsidR="00172775">
        <w:rPr>
          <w:rFonts w:ascii="Arial" w:hAnsi="Arial" w:cs="Arial"/>
          <w:sz w:val="20"/>
          <w:szCs w:val="20"/>
        </w:rPr>
        <w:t>ASIPONA</w:t>
      </w:r>
      <w:r w:rsidRPr="00715B22">
        <w:rPr>
          <w:rFonts w:ascii="Arial" w:hAnsi="Arial" w:cs="Arial"/>
          <w:sz w:val="20"/>
          <w:szCs w:val="20"/>
        </w:rPr>
        <w:t xml:space="preserve">, estará autorizada para ejercer los derechos y cumplir las obligaciones que de este CONTRATO deriven a favor o a cargo de la </w:t>
      </w:r>
      <w:r w:rsidR="00172775">
        <w:rPr>
          <w:rFonts w:ascii="Arial" w:hAnsi="Arial" w:cs="Arial"/>
          <w:sz w:val="20"/>
          <w:szCs w:val="20"/>
        </w:rPr>
        <w:t>ASIPONA</w:t>
      </w:r>
      <w:r w:rsidRPr="00715B22">
        <w:rPr>
          <w:rFonts w:ascii="Arial" w:hAnsi="Arial" w:cs="Arial"/>
          <w:sz w:val="20"/>
          <w:szCs w:val="20"/>
        </w:rPr>
        <w:t>, asimismo tendrá la facultad de verificar si los SERVICIOS se están brindando por el PRESTADOR DE SERVICIOS de acuerdo con lo establecido en las cláusulas PRIMERA y SEGUNDA del presente CONTRATO.</w:t>
      </w:r>
    </w:p>
    <w:p w:rsidR="00DB218C" w:rsidRPr="00715B22" w:rsidRDefault="00DB218C" w:rsidP="0047143A">
      <w:pPr>
        <w:rPr>
          <w:rFonts w:ascii="Arial" w:hAnsi="Arial" w:cs="Arial"/>
          <w:sz w:val="20"/>
          <w:szCs w:val="20"/>
        </w:rPr>
      </w:pPr>
      <w:r w:rsidRPr="00715B22">
        <w:rPr>
          <w:rFonts w:ascii="Arial" w:hAnsi="Arial" w:cs="Arial"/>
          <w:sz w:val="20"/>
          <w:szCs w:val="20"/>
        </w:rPr>
        <w:t>La recepción de los SERVICIOS prestados, ya sea total o parcial, se realizará previa la verificación del cumplimiento de los requisitos y plazos que para tales efectos se establecen en el presente CONTRATO.</w:t>
      </w:r>
    </w:p>
    <w:p w:rsidR="00DB218C" w:rsidRPr="00715B22" w:rsidRDefault="00DB218C" w:rsidP="0047143A">
      <w:pPr>
        <w:rPr>
          <w:rFonts w:ascii="Arial" w:hAnsi="Arial" w:cs="Arial"/>
          <w:sz w:val="20"/>
          <w:szCs w:val="20"/>
        </w:rPr>
      </w:pPr>
      <w:r w:rsidRPr="00715B22">
        <w:rPr>
          <w:rFonts w:ascii="Arial" w:hAnsi="Arial" w:cs="Arial"/>
          <w:sz w:val="20"/>
          <w:szCs w:val="20"/>
        </w:rPr>
        <w:t xml:space="preserve">La </w:t>
      </w:r>
      <w:r w:rsidR="00907AF8" w:rsidRPr="00715B22">
        <w:rPr>
          <w:rFonts w:ascii="Arial" w:hAnsi="Arial" w:cs="Arial"/>
          <w:sz w:val="20"/>
          <w:szCs w:val="20"/>
        </w:rPr>
        <w:t xml:space="preserve">ASIPONA </w:t>
      </w:r>
      <w:r w:rsidRPr="00715B22">
        <w:rPr>
          <w:rFonts w:ascii="Arial" w:hAnsi="Arial" w:cs="Arial"/>
          <w:sz w:val="20"/>
          <w:szCs w:val="20"/>
        </w:rPr>
        <w:t xml:space="preserve">recibirá y aceptará en definitiva los SERVICIOS si éstos hubieren sido prestados de conformidad con lo establecido en este instrumento y en el </w:t>
      </w:r>
      <w:r w:rsidRPr="00715B22">
        <w:rPr>
          <w:rFonts w:ascii="Arial" w:hAnsi="Arial" w:cs="Arial"/>
          <w:b/>
          <w:sz w:val="20"/>
          <w:szCs w:val="20"/>
        </w:rPr>
        <w:t>Anexo 3</w:t>
      </w:r>
      <w:r w:rsidRPr="00715B22">
        <w:rPr>
          <w:rFonts w:ascii="Arial" w:hAnsi="Arial" w:cs="Arial"/>
          <w:sz w:val="20"/>
          <w:szCs w:val="20"/>
        </w:rPr>
        <w:t>.</w:t>
      </w:r>
    </w:p>
    <w:p w:rsidR="00DB218C" w:rsidRPr="00715B22" w:rsidRDefault="00DB218C" w:rsidP="0047143A">
      <w:pPr>
        <w:rPr>
          <w:rFonts w:ascii="Arial" w:hAnsi="Arial" w:cs="Arial"/>
          <w:sz w:val="20"/>
          <w:szCs w:val="20"/>
        </w:rPr>
      </w:pPr>
      <w:r w:rsidRPr="00715B22">
        <w:rPr>
          <w:rFonts w:ascii="Arial" w:hAnsi="Arial" w:cs="Arial"/>
          <w:sz w:val="20"/>
          <w:szCs w:val="20"/>
        </w:rPr>
        <w:t xml:space="preserve">En todo caso de recepción, parcial o total, se entiende reservado el derecho de la </w:t>
      </w:r>
      <w:r w:rsidR="00907AF8" w:rsidRPr="00715B22">
        <w:rPr>
          <w:rFonts w:ascii="Arial" w:hAnsi="Arial" w:cs="Arial"/>
          <w:sz w:val="20"/>
          <w:szCs w:val="20"/>
        </w:rPr>
        <w:t xml:space="preserve">ASIPONA </w:t>
      </w:r>
      <w:r w:rsidRPr="00715B22">
        <w:rPr>
          <w:rFonts w:ascii="Arial" w:hAnsi="Arial" w:cs="Arial"/>
          <w:sz w:val="20"/>
          <w:szCs w:val="20"/>
        </w:rPr>
        <w:t>de reclamar por los SERVICIOS faltantes o deficientes, así como el de exigir el reembolso correspondiente por pagos indebidos.</w:t>
      </w:r>
    </w:p>
    <w:p w:rsidR="00DB218C" w:rsidRPr="00715B22" w:rsidRDefault="00DB218C" w:rsidP="0047143A">
      <w:pPr>
        <w:rPr>
          <w:rFonts w:ascii="Arial" w:hAnsi="Arial" w:cs="Arial"/>
          <w:sz w:val="20"/>
          <w:szCs w:val="20"/>
        </w:rPr>
      </w:pPr>
      <w:r w:rsidRPr="00715B22">
        <w:rPr>
          <w:rFonts w:ascii="Arial" w:hAnsi="Arial" w:cs="Arial"/>
          <w:b/>
          <w:sz w:val="20"/>
          <w:szCs w:val="20"/>
        </w:rPr>
        <w:t>SEXTA. Daños y perjuicios.</w:t>
      </w:r>
      <w:r w:rsidRPr="00715B22">
        <w:rPr>
          <w:rFonts w:ascii="Arial" w:hAnsi="Arial" w:cs="Arial"/>
          <w:sz w:val="20"/>
          <w:szCs w:val="20"/>
        </w:rPr>
        <w:t xml:space="preserve"> El PRESTADOR DE SERVICIOS será responsable del uso que dé a la información o bienes que, en su caso, la </w:t>
      </w:r>
      <w:r w:rsidR="00907AF8" w:rsidRPr="00715B22">
        <w:rPr>
          <w:rFonts w:ascii="Arial" w:hAnsi="Arial" w:cs="Arial"/>
          <w:sz w:val="20"/>
          <w:szCs w:val="20"/>
        </w:rPr>
        <w:t xml:space="preserve">ASIPONA </w:t>
      </w:r>
      <w:r w:rsidRPr="00715B22">
        <w:rPr>
          <w:rFonts w:ascii="Arial" w:hAnsi="Arial" w:cs="Arial"/>
          <w:sz w:val="20"/>
          <w:szCs w:val="20"/>
        </w:rPr>
        <w:t xml:space="preserve">le proporcione para el debido desarrollo de sus actividades, de conformidad con lo estipulado en la cláusula CUARTA, por lo que deberá responder por los daños y perjuicios que le llegaré ocasionar a la </w:t>
      </w:r>
      <w:r w:rsidR="00907AF8" w:rsidRPr="00715B22">
        <w:rPr>
          <w:rFonts w:ascii="Arial" w:hAnsi="Arial" w:cs="Arial"/>
          <w:sz w:val="20"/>
          <w:szCs w:val="20"/>
        </w:rPr>
        <w:t xml:space="preserve">ASIPONA </w:t>
      </w:r>
      <w:r w:rsidRPr="00715B22">
        <w:rPr>
          <w:rFonts w:ascii="Arial" w:hAnsi="Arial" w:cs="Arial"/>
          <w:sz w:val="20"/>
          <w:szCs w:val="20"/>
        </w:rPr>
        <w:t>o a terceros.</w:t>
      </w:r>
    </w:p>
    <w:p w:rsidR="00DB218C" w:rsidRPr="00715B22" w:rsidRDefault="00DB218C" w:rsidP="0047143A">
      <w:pPr>
        <w:rPr>
          <w:rFonts w:ascii="Arial" w:hAnsi="Arial" w:cs="Arial"/>
          <w:sz w:val="20"/>
          <w:szCs w:val="20"/>
        </w:rPr>
      </w:pPr>
      <w:r w:rsidRPr="00715B22">
        <w:rPr>
          <w:rFonts w:ascii="Arial" w:hAnsi="Arial" w:cs="Arial"/>
          <w:b/>
          <w:sz w:val="20"/>
          <w:szCs w:val="20"/>
        </w:rPr>
        <w:t>SÉPTIMA. Confidencialidad.</w:t>
      </w:r>
      <w:r w:rsidRPr="00715B22">
        <w:rPr>
          <w:rFonts w:ascii="Arial" w:hAnsi="Arial" w:cs="Arial"/>
          <w:sz w:val="20"/>
          <w:szCs w:val="20"/>
        </w:rPr>
        <w:t xml:space="preserve"> El PRESTADOR DE SERVICIOS</w:t>
      </w:r>
      <w:r w:rsidRPr="00715B22">
        <w:rPr>
          <w:rFonts w:ascii="Arial" w:hAnsi="Arial" w:cs="Arial"/>
          <w:b/>
          <w:bCs/>
          <w:sz w:val="20"/>
          <w:szCs w:val="20"/>
        </w:rPr>
        <w:t xml:space="preserve"> </w:t>
      </w:r>
      <w:r w:rsidRPr="00715B22">
        <w:rPr>
          <w:rFonts w:ascii="Arial" w:hAnsi="Arial" w:cs="Arial"/>
          <w:sz w:val="20"/>
          <w:szCs w:val="20"/>
        </w:rPr>
        <w:t xml:space="preserve">conviene en que toda la información que reciba de la </w:t>
      </w:r>
      <w:r w:rsidR="00172775">
        <w:rPr>
          <w:rFonts w:ascii="Arial" w:hAnsi="Arial" w:cs="Arial"/>
          <w:sz w:val="20"/>
          <w:szCs w:val="20"/>
        </w:rPr>
        <w:t>ASIPONA</w:t>
      </w:r>
      <w:r w:rsidRPr="00715B22">
        <w:rPr>
          <w:rFonts w:ascii="Arial" w:hAnsi="Arial" w:cs="Arial"/>
          <w:sz w:val="20"/>
          <w:szCs w:val="20"/>
        </w:rPr>
        <w:t xml:space="preserve">, se considerará confidencial, por lo que no podrá hacerse del conocimiento de terceros, ni siquiera con fines académicos o científicos, sin la autorización previa y por escrito de la informante. El PRESTADOR DE SERVICIOS se obliga a que una vez concluida la vigencia del presente instrumento, no divulgará la información o datos recibidos de la </w:t>
      </w:r>
      <w:r w:rsidR="00172775">
        <w:rPr>
          <w:rFonts w:ascii="Arial" w:hAnsi="Arial" w:cs="Arial"/>
          <w:sz w:val="20"/>
          <w:szCs w:val="20"/>
        </w:rPr>
        <w:t>ASIPONA</w:t>
      </w:r>
      <w:r w:rsidRPr="00715B22">
        <w:rPr>
          <w:rFonts w:ascii="Arial" w:hAnsi="Arial" w:cs="Arial"/>
          <w:sz w:val="20"/>
          <w:szCs w:val="20"/>
        </w:rPr>
        <w:t>.</w:t>
      </w:r>
    </w:p>
    <w:p w:rsidR="00DB218C" w:rsidRPr="00715B22" w:rsidRDefault="00DB218C" w:rsidP="0047143A">
      <w:pPr>
        <w:rPr>
          <w:rFonts w:ascii="Arial" w:hAnsi="Arial" w:cs="Arial"/>
          <w:sz w:val="20"/>
          <w:szCs w:val="20"/>
        </w:rPr>
      </w:pPr>
      <w:r w:rsidRPr="00715B22">
        <w:rPr>
          <w:rFonts w:ascii="Arial" w:hAnsi="Arial" w:cs="Arial"/>
          <w:b/>
          <w:sz w:val="20"/>
          <w:szCs w:val="20"/>
        </w:rPr>
        <w:t>OCTAVA. Cesión de derechos.</w:t>
      </w:r>
      <w:r w:rsidRPr="00715B22">
        <w:rPr>
          <w:rFonts w:ascii="Arial" w:hAnsi="Arial" w:cs="Arial"/>
          <w:sz w:val="20"/>
          <w:szCs w:val="20"/>
        </w:rPr>
        <w:t xml:space="preserve"> El PRESTADOR DE SERVICIOS no podrá por ningún concepto, ceder ni transmitir total o parcialmente a terceros, los derechos y obligaciones derivados de este </w:t>
      </w:r>
      <w:r w:rsidRPr="00715B22">
        <w:rPr>
          <w:rFonts w:ascii="Arial" w:hAnsi="Arial" w:cs="Arial"/>
          <w:sz w:val="20"/>
          <w:szCs w:val="20"/>
        </w:rPr>
        <w:lastRenderedPageBreak/>
        <w:t xml:space="preserve">CONTRATO. </w:t>
      </w:r>
      <w:r w:rsidR="00417921" w:rsidRPr="00715B22">
        <w:rPr>
          <w:rFonts w:ascii="Arial" w:hAnsi="Arial" w:cs="Arial"/>
          <w:sz w:val="20"/>
          <w:szCs w:val="20"/>
        </w:rPr>
        <w:t xml:space="preserve">Salvo los derechos de cobro, siempre y cuando sea previamente comunicado y aceptado por la </w:t>
      </w:r>
      <w:r w:rsidR="00907AF8" w:rsidRPr="00715B22">
        <w:rPr>
          <w:rFonts w:ascii="Arial" w:hAnsi="Arial" w:cs="Arial"/>
          <w:sz w:val="20"/>
          <w:szCs w:val="20"/>
        </w:rPr>
        <w:t xml:space="preserve">ASIPONA </w:t>
      </w:r>
      <w:r w:rsidR="00417921" w:rsidRPr="00715B22">
        <w:rPr>
          <w:rFonts w:ascii="Arial" w:hAnsi="Arial" w:cs="Arial"/>
          <w:sz w:val="20"/>
          <w:szCs w:val="20"/>
        </w:rPr>
        <w:t>Dos Bocas</w:t>
      </w:r>
    </w:p>
    <w:p w:rsidR="00DB218C" w:rsidRPr="00715B22" w:rsidRDefault="00DB218C" w:rsidP="0047143A">
      <w:pPr>
        <w:rPr>
          <w:rFonts w:ascii="Arial" w:hAnsi="Arial" w:cs="Arial"/>
          <w:sz w:val="20"/>
          <w:szCs w:val="20"/>
        </w:rPr>
      </w:pPr>
      <w:r w:rsidRPr="00715B22">
        <w:rPr>
          <w:rFonts w:ascii="Arial" w:hAnsi="Arial" w:cs="Arial"/>
          <w:b/>
          <w:sz w:val="20"/>
          <w:szCs w:val="20"/>
        </w:rPr>
        <w:t>NOVENA. Impuestos y Derechos.</w:t>
      </w:r>
      <w:r w:rsidRPr="00715B22">
        <w:rPr>
          <w:rFonts w:ascii="Arial" w:hAnsi="Arial" w:cs="Arial"/>
          <w:sz w:val="20"/>
          <w:szCs w:val="20"/>
        </w:rPr>
        <w:t xml:space="preserve"> Cualquier impuesto o derecho que se cause con motivo del otorgamiento o de la ejecución de este CONTRATO será a cargo de la parte que deba cubrirlo, de acuerdo con las leyes fiscales aplicables, sin perjuicio de la obligación de retención que, en su caso, incumba a la </w:t>
      </w:r>
      <w:r w:rsidR="00172775">
        <w:rPr>
          <w:rFonts w:ascii="Arial" w:hAnsi="Arial" w:cs="Arial"/>
          <w:sz w:val="20"/>
          <w:szCs w:val="20"/>
        </w:rPr>
        <w:t>ASIPONA</w:t>
      </w:r>
      <w:r w:rsidRPr="00715B22">
        <w:rPr>
          <w:rFonts w:ascii="Arial" w:hAnsi="Arial" w:cs="Arial"/>
          <w:sz w:val="20"/>
          <w:szCs w:val="20"/>
        </w:rPr>
        <w:t>.</w:t>
      </w:r>
    </w:p>
    <w:p w:rsidR="00DB218C" w:rsidRPr="00715B22" w:rsidRDefault="00DB218C" w:rsidP="0047143A">
      <w:pPr>
        <w:tabs>
          <w:tab w:val="left" w:pos="720"/>
          <w:tab w:val="left" w:pos="1440"/>
          <w:tab w:val="left" w:pos="2160"/>
          <w:tab w:val="left" w:pos="2880"/>
          <w:tab w:val="left" w:pos="3600"/>
          <w:tab w:val="left" w:pos="4320"/>
          <w:tab w:val="left" w:pos="5040"/>
        </w:tabs>
        <w:rPr>
          <w:rFonts w:ascii="Arial" w:hAnsi="Arial" w:cs="Arial"/>
          <w:sz w:val="20"/>
          <w:szCs w:val="20"/>
        </w:rPr>
      </w:pPr>
      <w:r w:rsidRPr="00715B22">
        <w:rPr>
          <w:rFonts w:ascii="Arial" w:hAnsi="Arial" w:cs="Arial"/>
          <w:b/>
          <w:sz w:val="20"/>
          <w:szCs w:val="20"/>
        </w:rPr>
        <w:t>DÉCIMA. Costo de los SERVICIOS.</w:t>
      </w:r>
      <w:r w:rsidRPr="00715B22">
        <w:rPr>
          <w:rFonts w:ascii="Arial" w:hAnsi="Arial" w:cs="Arial"/>
          <w:sz w:val="20"/>
          <w:szCs w:val="20"/>
        </w:rPr>
        <w:t xml:space="preserve"> </w:t>
      </w:r>
      <w:r w:rsidRPr="00715B22">
        <w:rPr>
          <w:rFonts w:ascii="Arial" w:eastAsia="Batang" w:hAnsi="Arial" w:cs="Arial"/>
          <w:sz w:val="20"/>
          <w:szCs w:val="20"/>
        </w:rPr>
        <w:t>El precio de los SERVICIOS es fijo y el monto total es de</w:t>
      </w:r>
      <w:r w:rsidRPr="00715B22">
        <w:rPr>
          <w:rFonts w:ascii="Arial" w:hAnsi="Arial" w:cs="Arial"/>
          <w:sz w:val="20"/>
          <w:szCs w:val="20"/>
        </w:rPr>
        <w:t xml:space="preserve">: </w:t>
      </w:r>
      <w:r w:rsidRPr="00715B22">
        <w:rPr>
          <w:rFonts w:ascii="Arial" w:hAnsi="Arial" w:cs="Arial"/>
          <w:b/>
          <w:sz w:val="20"/>
          <w:szCs w:val="20"/>
        </w:rPr>
        <w:t>$___________________</w:t>
      </w:r>
      <w:r w:rsidRPr="00715B22">
        <w:rPr>
          <w:rFonts w:ascii="Arial" w:eastAsia="Batang" w:hAnsi="Arial" w:cs="Arial"/>
          <w:sz w:val="20"/>
          <w:szCs w:val="20"/>
        </w:rPr>
        <w:t>más el Impuesto al Valor Agregado; el importe antes citado compensará al PRESTADOR DE SERVICIOS por materiales, sueldos, honorarios, uniformes, pasajes, organización, supervisión, dirección técnica propia, administración, prestaciones sociales y laborales del personal, las obligaciones que el propio PRESTADOR DE SERVICIOS adquiera y todos los demás gastos que se originen como consecuencia de este CONTRATO, así como su utilidad, por lo que el PRESTADOR DE SERVICIOS no podrá exigir mayor retribución por ningún otro concepto.</w:t>
      </w:r>
    </w:p>
    <w:p w:rsidR="00DB218C" w:rsidRPr="00715B22" w:rsidRDefault="00DB218C" w:rsidP="0047143A">
      <w:pPr>
        <w:rPr>
          <w:rFonts w:ascii="Arial" w:hAnsi="Arial" w:cs="Arial"/>
          <w:color w:val="000000"/>
          <w:sz w:val="20"/>
          <w:szCs w:val="20"/>
          <w:lang w:eastAsia="es-MX"/>
        </w:rPr>
      </w:pPr>
      <w:r w:rsidRPr="00715B22">
        <w:rPr>
          <w:rFonts w:ascii="Arial" w:eastAsia="Batang" w:hAnsi="Arial" w:cs="Arial"/>
          <w:sz w:val="20"/>
          <w:szCs w:val="20"/>
        </w:rPr>
        <w:t xml:space="preserve">A mes vencido, el PRESTADOR DE SERVICIOS elaborará una factura por el cobro de los SERVICIOS por un monto de </w:t>
      </w:r>
      <w:r w:rsidRPr="00715B22">
        <w:rPr>
          <w:rFonts w:ascii="Arial" w:eastAsia="Batang" w:hAnsi="Arial" w:cs="Arial"/>
          <w:b/>
          <w:sz w:val="20"/>
          <w:szCs w:val="20"/>
        </w:rPr>
        <w:t>______________________</w:t>
      </w:r>
      <w:r w:rsidRPr="00715B22">
        <w:rPr>
          <w:rFonts w:ascii="Arial" w:hAnsi="Arial" w:cs="Arial"/>
          <w:color w:val="000000"/>
          <w:sz w:val="20"/>
          <w:szCs w:val="20"/>
          <w:lang w:eastAsia="es-MX"/>
        </w:rPr>
        <w:t xml:space="preserve"> </w:t>
      </w:r>
      <w:r w:rsidRPr="00715B22">
        <w:rPr>
          <w:rFonts w:ascii="Arial" w:eastAsia="Batang" w:hAnsi="Arial" w:cs="Arial"/>
          <w:sz w:val="20"/>
          <w:szCs w:val="20"/>
        </w:rPr>
        <w:t>más el Impuesto al Valor Agregado, durante ____   meses de la vigencia del CONTRATO.</w:t>
      </w:r>
    </w:p>
    <w:p w:rsidR="00DB218C" w:rsidRPr="00715B22" w:rsidRDefault="00DB218C" w:rsidP="0047143A">
      <w:pPr>
        <w:tabs>
          <w:tab w:val="left" w:pos="720"/>
          <w:tab w:val="left" w:pos="1440"/>
          <w:tab w:val="left" w:pos="2160"/>
          <w:tab w:val="left" w:pos="2880"/>
          <w:tab w:val="left" w:pos="3600"/>
          <w:tab w:val="left" w:pos="4320"/>
          <w:tab w:val="left" w:pos="5040"/>
        </w:tabs>
        <w:rPr>
          <w:rFonts w:ascii="Arial" w:eastAsia="Batang" w:hAnsi="Arial" w:cs="Arial"/>
          <w:sz w:val="20"/>
          <w:szCs w:val="20"/>
        </w:rPr>
      </w:pPr>
      <w:r w:rsidRPr="00715B22">
        <w:rPr>
          <w:rFonts w:ascii="Arial" w:eastAsia="Batang" w:hAnsi="Arial" w:cs="Arial"/>
          <w:sz w:val="20"/>
          <w:szCs w:val="20"/>
        </w:rPr>
        <w:t>El importe antes señalado es de conformidad con la proposición económica presentada por el PRESTADOR DE SERVICIOS.</w:t>
      </w:r>
    </w:p>
    <w:p w:rsidR="00DB218C" w:rsidRPr="00715B22" w:rsidRDefault="00DB218C" w:rsidP="0047143A">
      <w:pPr>
        <w:rPr>
          <w:rFonts w:ascii="Arial" w:eastAsia="Batang" w:hAnsi="Arial" w:cs="Arial"/>
          <w:sz w:val="20"/>
          <w:szCs w:val="20"/>
        </w:rPr>
      </w:pPr>
      <w:r w:rsidRPr="00715B22">
        <w:rPr>
          <w:rFonts w:ascii="Arial" w:eastAsia="Batang" w:hAnsi="Arial" w:cs="Arial"/>
          <w:sz w:val="20"/>
          <w:szCs w:val="20"/>
        </w:rPr>
        <w:t>El importe total de los SERVICIOS sólo podrá ser rebasado, previo convenio adicional firmado por las partes y bajo las condiciones que establece el Artículo ___ de la Ley de ______________</w:t>
      </w:r>
    </w:p>
    <w:p w:rsidR="00DB218C" w:rsidRPr="00715B22" w:rsidRDefault="00DB218C" w:rsidP="0047143A">
      <w:pPr>
        <w:pStyle w:val="Textoindependiente2"/>
        <w:jc w:val="both"/>
        <w:rPr>
          <w:rFonts w:ascii="Arial" w:eastAsia="Batang" w:hAnsi="Arial" w:cs="Arial"/>
          <w:sz w:val="20"/>
          <w:szCs w:val="20"/>
        </w:rPr>
      </w:pPr>
      <w:r w:rsidRPr="00715B22">
        <w:rPr>
          <w:rFonts w:ascii="Arial" w:eastAsia="Batang" w:hAnsi="Arial" w:cs="Arial"/>
          <w:sz w:val="20"/>
          <w:szCs w:val="20"/>
        </w:rPr>
        <w:t>El impuesto al valor agregado será trasladado en los términos de la Ley de la materia.</w:t>
      </w:r>
    </w:p>
    <w:p w:rsidR="00DB218C" w:rsidRPr="00715B22" w:rsidRDefault="00DB218C" w:rsidP="0047143A">
      <w:pPr>
        <w:tabs>
          <w:tab w:val="left" w:pos="0"/>
        </w:tabs>
        <w:ind w:right="23"/>
        <w:rPr>
          <w:rFonts w:ascii="Arial" w:hAnsi="Arial" w:cs="Arial"/>
          <w:sz w:val="20"/>
          <w:szCs w:val="20"/>
        </w:rPr>
      </w:pPr>
      <w:r w:rsidRPr="00715B22">
        <w:rPr>
          <w:rFonts w:ascii="Arial" w:hAnsi="Arial" w:cs="Arial"/>
          <w:b/>
          <w:sz w:val="20"/>
          <w:szCs w:val="20"/>
        </w:rPr>
        <w:t>DÉCIMA PRIMERA. Forma de pago de los SERVICIOS.</w:t>
      </w:r>
      <w:r w:rsidRPr="00715B22">
        <w:rPr>
          <w:rFonts w:ascii="Arial" w:hAnsi="Arial" w:cs="Arial"/>
          <w:sz w:val="20"/>
          <w:szCs w:val="20"/>
        </w:rPr>
        <w:t xml:space="preserve"> Las políticas de pago que aplicará la </w:t>
      </w:r>
      <w:r w:rsidR="00172775">
        <w:rPr>
          <w:rFonts w:ascii="Arial" w:hAnsi="Arial" w:cs="Arial"/>
          <w:sz w:val="20"/>
          <w:szCs w:val="20"/>
        </w:rPr>
        <w:t>ASIPONA</w:t>
      </w:r>
      <w:r w:rsidRPr="00715B22">
        <w:rPr>
          <w:rFonts w:ascii="Arial" w:hAnsi="Arial" w:cs="Arial"/>
          <w:sz w:val="20"/>
          <w:szCs w:val="20"/>
        </w:rPr>
        <w:t>, para la facturación que se derive de la prestación de los SERVICIOS y el momento a partir del cual se hará exigible el pago serán las siguientes:</w:t>
      </w:r>
    </w:p>
    <w:p w:rsidR="00DB218C" w:rsidRPr="00715B22" w:rsidRDefault="00DB218C" w:rsidP="0047143A">
      <w:pPr>
        <w:tabs>
          <w:tab w:val="left" w:pos="900"/>
        </w:tabs>
        <w:ind w:left="288" w:hanging="288"/>
        <w:rPr>
          <w:rFonts w:ascii="Arial" w:hAnsi="Arial" w:cs="Arial"/>
          <w:sz w:val="20"/>
          <w:szCs w:val="20"/>
        </w:rPr>
      </w:pPr>
      <w:r w:rsidRPr="00715B22">
        <w:rPr>
          <w:rFonts w:ascii="Arial" w:hAnsi="Arial" w:cs="Arial"/>
          <w:sz w:val="20"/>
          <w:szCs w:val="20"/>
        </w:rPr>
        <w:t xml:space="preserve">a) El PRESTADOR DE SERVICIOS proporcionará los servicios en los domicilios comunicados por la </w:t>
      </w:r>
      <w:r w:rsidR="00172775">
        <w:rPr>
          <w:rFonts w:ascii="Arial" w:hAnsi="Arial" w:cs="Arial"/>
          <w:sz w:val="20"/>
          <w:szCs w:val="20"/>
        </w:rPr>
        <w:t>ASIPONA</w:t>
      </w:r>
      <w:r w:rsidRPr="00715B22">
        <w:rPr>
          <w:rFonts w:ascii="Arial" w:hAnsi="Arial" w:cs="Arial"/>
          <w:sz w:val="20"/>
          <w:szCs w:val="20"/>
        </w:rPr>
        <w:t xml:space="preserve">. </w:t>
      </w:r>
    </w:p>
    <w:p w:rsidR="00DB218C" w:rsidRPr="00715B22" w:rsidRDefault="00DB218C" w:rsidP="0047143A">
      <w:pPr>
        <w:tabs>
          <w:tab w:val="left" w:pos="900"/>
        </w:tabs>
        <w:ind w:left="288" w:hanging="288"/>
        <w:rPr>
          <w:rFonts w:ascii="Arial" w:hAnsi="Arial" w:cs="Arial"/>
          <w:sz w:val="20"/>
          <w:szCs w:val="20"/>
        </w:rPr>
      </w:pPr>
      <w:r w:rsidRPr="00715B22">
        <w:rPr>
          <w:rFonts w:ascii="Arial" w:hAnsi="Arial" w:cs="Arial"/>
          <w:sz w:val="20"/>
          <w:szCs w:val="20"/>
        </w:rPr>
        <w:t xml:space="preserve">b) En los siguientes cinco días posteriores a la entrega del servicio, el PRESTADOR DE SERVICIOS entregará a la </w:t>
      </w:r>
      <w:r w:rsidR="00907AF8" w:rsidRPr="00715B22">
        <w:rPr>
          <w:rFonts w:ascii="Arial" w:hAnsi="Arial" w:cs="Arial"/>
          <w:sz w:val="20"/>
          <w:szCs w:val="20"/>
        </w:rPr>
        <w:t xml:space="preserve">ASIPONA </w:t>
      </w:r>
      <w:r w:rsidRPr="00715B22">
        <w:rPr>
          <w:rFonts w:ascii="Arial" w:hAnsi="Arial" w:cs="Arial"/>
          <w:sz w:val="20"/>
          <w:szCs w:val="20"/>
        </w:rPr>
        <w:t>la factura correspondiente a los servicios prestados, debidamente requisitada. Dicha factura se revisará y verificará en un plazo máximo de tres días naturales después de la recepción de la misma; si los datos son correctos continuará el procedimiento para su pago, el cual concluirá con la liquidación en los 20 días naturales contados a partir de la fecha de presentación de la factura, o al posterior día hábil sí aquel no lo fuere.</w:t>
      </w:r>
    </w:p>
    <w:p w:rsidR="00DB218C" w:rsidRPr="00715B22" w:rsidRDefault="00DB218C" w:rsidP="0047143A">
      <w:pPr>
        <w:tabs>
          <w:tab w:val="left" w:pos="900"/>
        </w:tabs>
        <w:ind w:left="288" w:hanging="288"/>
        <w:rPr>
          <w:rFonts w:ascii="Arial" w:hAnsi="Arial" w:cs="Arial"/>
          <w:sz w:val="20"/>
          <w:szCs w:val="20"/>
        </w:rPr>
      </w:pPr>
      <w:r w:rsidRPr="00715B22">
        <w:rPr>
          <w:rFonts w:ascii="Arial" w:hAnsi="Arial" w:cs="Arial"/>
          <w:sz w:val="20"/>
          <w:szCs w:val="20"/>
        </w:rPr>
        <w:t xml:space="preserve">c) En caso de correcciones en la factura y la documentación anexa, la </w:t>
      </w:r>
      <w:r w:rsidR="00907AF8" w:rsidRPr="00715B22">
        <w:rPr>
          <w:rFonts w:ascii="Arial" w:hAnsi="Arial" w:cs="Arial"/>
          <w:sz w:val="20"/>
          <w:szCs w:val="20"/>
        </w:rPr>
        <w:t xml:space="preserve">ASIPONA </w:t>
      </w:r>
      <w:r w:rsidRPr="00715B22">
        <w:rPr>
          <w:rFonts w:ascii="Arial" w:hAnsi="Arial" w:cs="Arial"/>
          <w:sz w:val="20"/>
          <w:szCs w:val="20"/>
        </w:rPr>
        <w:t>rechazará, dentro de un plazo máximo de 3 días naturales, la documentación y la devolverá al PRESTADOR DE SERVICIOS ganador para que este la corrija y la presente de nueva cuenta para reiniciar el trámite de pago; por lo que en éste caso, el plazo de los 15 días iniciara a partir de la fecha de la nueva presentación.</w:t>
      </w:r>
    </w:p>
    <w:p w:rsidR="00DB218C" w:rsidRPr="00715B22" w:rsidRDefault="00DB218C" w:rsidP="0047143A">
      <w:pPr>
        <w:tabs>
          <w:tab w:val="left" w:pos="900"/>
        </w:tabs>
        <w:ind w:left="288" w:hanging="288"/>
        <w:rPr>
          <w:rFonts w:ascii="Arial" w:hAnsi="Arial" w:cs="Arial"/>
          <w:sz w:val="20"/>
          <w:szCs w:val="20"/>
        </w:rPr>
      </w:pPr>
      <w:r w:rsidRPr="00715B22">
        <w:rPr>
          <w:rFonts w:ascii="Arial" w:hAnsi="Arial" w:cs="Arial"/>
          <w:sz w:val="20"/>
          <w:szCs w:val="20"/>
        </w:rPr>
        <w:t xml:space="preserve">d) El PRESTADOR DE SERVICIOS deberá presentar en compañía de la primera factura que presente para pago, carta original de solicitud de pago durante la vigencia de la prestación de los </w:t>
      </w:r>
      <w:r w:rsidRPr="00715B22">
        <w:rPr>
          <w:rFonts w:ascii="Arial" w:hAnsi="Arial" w:cs="Arial"/>
          <w:sz w:val="20"/>
          <w:szCs w:val="20"/>
        </w:rPr>
        <w:lastRenderedPageBreak/>
        <w:t>servicios, firmada por el Representante Legal, con atención a la Jefatura del Departamento de Tesorería; indicando número de cuenta bancaria, banco y número de sucursal; para que una vez que sea procedente, se le haga el depósito bancario correspondiente vía transferencia electrónica.</w:t>
      </w:r>
    </w:p>
    <w:p w:rsidR="00DB218C" w:rsidRPr="00715B22" w:rsidRDefault="00DB218C" w:rsidP="0047143A">
      <w:pPr>
        <w:rPr>
          <w:rFonts w:ascii="Arial" w:hAnsi="Arial" w:cs="Arial"/>
          <w:sz w:val="20"/>
          <w:szCs w:val="20"/>
        </w:rPr>
      </w:pPr>
      <w:r w:rsidRPr="00715B22">
        <w:rPr>
          <w:rFonts w:ascii="Arial" w:hAnsi="Arial" w:cs="Arial"/>
          <w:sz w:val="20"/>
          <w:szCs w:val="20"/>
        </w:rPr>
        <w:t xml:space="preserve">A efecto de tramitar cada pago, la </w:t>
      </w:r>
      <w:r w:rsidR="00907AF8" w:rsidRPr="00715B22">
        <w:rPr>
          <w:rFonts w:ascii="Arial" w:hAnsi="Arial" w:cs="Arial"/>
          <w:sz w:val="20"/>
          <w:szCs w:val="20"/>
        </w:rPr>
        <w:t xml:space="preserve">ASIPONA </w:t>
      </w:r>
      <w:r w:rsidRPr="00715B22">
        <w:rPr>
          <w:rFonts w:ascii="Arial" w:hAnsi="Arial" w:cs="Arial"/>
          <w:sz w:val="20"/>
          <w:szCs w:val="20"/>
        </w:rPr>
        <w:t>requerirá al PRESTADOR DE SERVICIOS una factura que cumpla con los requisitos fiscales.</w:t>
      </w:r>
    </w:p>
    <w:p w:rsidR="003D7C91" w:rsidRPr="00715B22" w:rsidRDefault="003D7C91" w:rsidP="0047143A">
      <w:pPr>
        <w:rPr>
          <w:rFonts w:ascii="Arial" w:hAnsi="Arial" w:cs="Arial"/>
          <w:sz w:val="20"/>
          <w:szCs w:val="20"/>
        </w:rPr>
      </w:pPr>
      <w:r w:rsidRPr="00715B22">
        <w:rPr>
          <w:rFonts w:ascii="Arial" w:hAnsi="Arial" w:cs="Arial"/>
          <w:sz w:val="20"/>
          <w:szCs w:val="20"/>
        </w:rPr>
        <w:t>Los pagos serán mensuales y se efectuarán a mes vencido dentro de los 20 días posteriores al que el PRESTADOR DE SERVICIOS presente la factura.</w:t>
      </w:r>
    </w:p>
    <w:p w:rsidR="002C4A43" w:rsidRPr="00715B22" w:rsidRDefault="00F13796" w:rsidP="0047143A">
      <w:pPr>
        <w:rPr>
          <w:rFonts w:ascii="Arial" w:hAnsi="Arial" w:cs="Arial"/>
          <w:sz w:val="20"/>
          <w:szCs w:val="20"/>
        </w:rPr>
      </w:pPr>
      <w:r w:rsidRPr="00715B22">
        <w:rPr>
          <w:rFonts w:ascii="Arial" w:hAnsi="Arial" w:cs="Arial"/>
          <w:b/>
          <w:sz w:val="20"/>
          <w:szCs w:val="20"/>
        </w:rPr>
        <w:t>Cadenas Productivas</w:t>
      </w:r>
      <w:r w:rsidRPr="00715B22">
        <w:rPr>
          <w:rFonts w:ascii="Arial" w:hAnsi="Arial" w:cs="Arial"/>
          <w:sz w:val="20"/>
          <w:szCs w:val="20"/>
        </w:rPr>
        <w:t xml:space="preserve">. En virtud de que la </w:t>
      </w:r>
      <w:r w:rsidR="00172775">
        <w:rPr>
          <w:rFonts w:ascii="Arial" w:hAnsi="Arial" w:cs="Arial"/>
          <w:sz w:val="20"/>
          <w:szCs w:val="20"/>
        </w:rPr>
        <w:t>ASIPINONA</w:t>
      </w:r>
      <w:r w:rsidRPr="00715B22">
        <w:rPr>
          <w:rFonts w:ascii="Arial" w:hAnsi="Arial" w:cs="Arial"/>
          <w:sz w:val="20"/>
          <w:szCs w:val="20"/>
        </w:rPr>
        <w:t xml:space="preserve">, está incorporada al Programa de Cadenas Productivas de Nacional Financiera, S.N.C. Institución de Banca de Desarrollo, manifiesta su conformidad para que el </w:t>
      </w:r>
      <w:r w:rsidR="0079357C" w:rsidRPr="00715B22">
        <w:rPr>
          <w:rFonts w:ascii="Arial" w:eastAsia="Batang" w:hAnsi="Arial" w:cs="Arial"/>
          <w:sz w:val="20"/>
          <w:szCs w:val="20"/>
        </w:rPr>
        <w:t>PRESTADOR DE SERVICIOS</w:t>
      </w:r>
      <w:r w:rsidRPr="00715B22">
        <w:rPr>
          <w:rFonts w:ascii="Arial" w:hAnsi="Arial" w:cs="Arial"/>
          <w:sz w:val="20"/>
          <w:szCs w:val="20"/>
        </w:rPr>
        <w:t xml:space="preserve"> pueda ceder sus derechos de cobro a favor de un intermediario financiero que este incorporado a la cadena productiva del </w:t>
      </w:r>
      <w:r w:rsidR="0079357C" w:rsidRPr="00715B22">
        <w:rPr>
          <w:rFonts w:ascii="Arial" w:eastAsia="Batang" w:hAnsi="Arial" w:cs="Arial"/>
          <w:sz w:val="20"/>
          <w:szCs w:val="20"/>
        </w:rPr>
        <w:t>PRESTADOR DE SERVICIOS</w:t>
      </w:r>
      <w:r w:rsidRPr="00715B22">
        <w:rPr>
          <w:rFonts w:ascii="Arial" w:hAnsi="Arial" w:cs="Arial"/>
          <w:sz w:val="20"/>
          <w:szCs w:val="20"/>
        </w:rPr>
        <w:t xml:space="preserve"> mediante operaciones de factoraje o descuento electrónico.</w:t>
      </w:r>
      <w:r w:rsidR="00CC2382" w:rsidRPr="00715B22">
        <w:rPr>
          <w:rFonts w:ascii="Arial" w:hAnsi="Arial" w:cs="Arial"/>
          <w:sz w:val="20"/>
          <w:szCs w:val="20"/>
        </w:rPr>
        <w:t xml:space="preserve"> El PRESTADOR DE SERVICIOS, podrá iniciar su afiliación comunicándose  al número telefónico (55) 5089-6107 o al 01 800 NAFINSA (01-800-6234672) o acudiendo a las oficinas de Nacional Financiera donde se le atenderá para el proceso de afiliación</w:t>
      </w:r>
      <w:r w:rsidR="0023570B" w:rsidRPr="00715B22">
        <w:rPr>
          <w:rFonts w:ascii="Arial" w:hAnsi="Arial" w:cs="Arial"/>
          <w:sz w:val="20"/>
          <w:szCs w:val="20"/>
        </w:rPr>
        <w:t>.</w:t>
      </w:r>
    </w:p>
    <w:p w:rsidR="00937B9C" w:rsidRPr="00715B22" w:rsidRDefault="00B87AC9" w:rsidP="00937B9C">
      <w:pPr>
        <w:spacing w:after="0" w:line="240" w:lineRule="auto"/>
        <w:contextualSpacing/>
        <w:rPr>
          <w:rFonts w:ascii="Arial" w:hAnsi="Arial" w:cs="Arial"/>
          <w:sz w:val="20"/>
          <w:szCs w:val="20"/>
        </w:rPr>
      </w:pPr>
      <w:r w:rsidRPr="00715B22">
        <w:rPr>
          <w:rFonts w:ascii="Arial" w:hAnsi="Arial" w:cs="Arial"/>
          <w:sz w:val="20"/>
          <w:szCs w:val="20"/>
        </w:rPr>
        <w:t xml:space="preserve">Para que proceda la tramitación del pago, el PRESTADOR DE SERVICIOS deberá presentar mensualmente </w:t>
      </w:r>
      <w:r w:rsidR="00937B9C" w:rsidRPr="00715B22">
        <w:rPr>
          <w:rFonts w:ascii="Arial" w:hAnsi="Arial" w:cs="Arial"/>
          <w:sz w:val="20"/>
          <w:szCs w:val="20"/>
        </w:rPr>
        <w:t xml:space="preserve">copia de los comprobantes fiscales por concepto de pago de salarios de los trabajadores que le hayan proporcionado el servicio subcontratado, de los acuses de recibo, así como de la declaración de entero de las retenciones de impuestos efectuadas a dichos trabajadores y de pago de las cuotas obrero patronales al Instituto Mexicano del Seguro Social, de conformidad con  el </w:t>
      </w:r>
      <w:r w:rsidR="00522C0B" w:rsidRPr="00715B22">
        <w:rPr>
          <w:rFonts w:ascii="Arial" w:hAnsi="Arial" w:cs="Arial"/>
          <w:sz w:val="20"/>
          <w:szCs w:val="20"/>
        </w:rPr>
        <w:t>artículo</w:t>
      </w:r>
      <w:r w:rsidR="00937B9C" w:rsidRPr="00715B22">
        <w:rPr>
          <w:rFonts w:ascii="Arial" w:hAnsi="Arial" w:cs="Arial"/>
          <w:sz w:val="20"/>
          <w:szCs w:val="20"/>
        </w:rPr>
        <w:t xml:space="preserve"> 27, fracción V</w:t>
      </w:r>
      <w:r w:rsidR="00522C0B" w:rsidRPr="00715B22">
        <w:rPr>
          <w:rFonts w:ascii="Arial" w:hAnsi="Arial" w:cs="Arial"/>
          <w:sz w:val="20"/>
          <w:szCs w:val="20"/>
        </w:rPr>
        <w:t>, tercer párrafo</w:t>
      </w:r>
      <w:r w:rsidR="00937B9C" w:rsidRPr="00715B22">
        <w:rPr>
          <w:rFonts w:ascii="Arial" w:hAnsi="Arial" w:cs="Arial"/>
          <w:sz w:val="20"/>
          <w:szCs w:val="20"/>
        </w:rPr>
        <w:t xml:space="preserve"> de la Ley de Impuesto sobre la Renta.</w:t>
      </w:r>
    </w:p>
    <w:p w:rsidR="00E53E27" w:rsidRPr="00715B22" w:rsidRDefault="00E53E27" w:rsidP="00937B9C">
      <w:pPr>
        <w:spacing w:after="0" w:line="240" w:lineRule="auto"/>
        <w:contextualSpacing/>
        <w:rPr>
          <w:rFonts w:ascii="Arial" w:hAnsi="Arial" w:cs="Arial"/>
          <w:sz w:val="20"/>
          <w:szCs w:val="20"/>
        </w:rPr>
      </w:pPr>
    </w:p>
    <w:p w:rsidR="00E53E27" w:rsidRPr="00715B22" w:rsidRDefault="00E53E27" w:rsidP="00E53E27">
      <w:pPr>
        <w:spacing w:after="0" w:line="240" w:lineRule="auto"/>
        <w:contextualSpacing/>
        <w:rPr>
          <w:rFonts w:ascii="Arial" w:hAnsi="Arial" w:cs="Arial"/>
          <w:sz w:val="20"/>
          <w:szCs w:val="20"/>
        </w:rPr>
      </w:pPr>
      <w:r w:rsidRPr="00715B22">
        <w:rPr>
          <w:rFonts w:ascii="Arial" w:hAnsi="Arial" w:cs="Arial"/>
          <w:sz w:val="20"/>
          <w:szCs w:val="20"/>
        </w:rPr>
        <w:t>De la misma manera de conformidad con el artículo 5, fracción II de la Ley del Impuesto al Valor Agregado, el PRESTADOR DE SERVICIOS deberá entregar copia simple de la declaración correspondiente y del acuse de recibo del pago del impuesto, así como de la información reportada al Servicio de Administración Tributaria sobre el pago de dicho impuesto.</w:t>
      </w:r>
    </w:p>
    <w:p w:rsidR="00E53E27" w:rsidRPr="00715B22" w:rsidRDefault="00E53E27" w:rsidP="00937B9C">
      <w:pPr>
        <w:spacing w:after="0" w:line="240" w:lineRule="auto"/>
        <w:contextualSpacing/>
        <w:rPr>
          <w:rFonts w:ascii="Arial" w:hAnsi="Arial" w:cs="Arial"/>
          <w:b/>
          <w:sz w:val="20"/>
          <w:szCs w:val="20"/>
        </w:rPr>
      </w:pPr>
    </w:p>
    <w:p w:rsidR="00DB218C" w:rsidRPr="00715B22" w:rsidRDefault="00DB218C" w:rsidP="0047143A">
      <w:pPr>
        <w:rPr>
          <w:rFonts w:ascii="Arial" w:hAnsi="Arial" w:cs="Arial"/>
          <w:sz w:val="20"/>
          <w:szCs w:val="20"/>
        </w:rPr>
      </w:pPr>
      <w:r w:rsidRPr="00715B22">
        <w:rPr>
          <w:rFonts w:ascii="Arial" w:hAnsi="Arial" w:cs="Arial"/>
          <w:b/>
          <w:sz w:val="20"/>
          <w:szCs w:val="20"/>
        </w:rPr>
        <w:t xml:space="preserve">DÉCIMA SEGUNDA. Reglas especiales sobre el pago de los SERVICIOS. </w:t>
      </w:r>
      <w:r w:rsidRPr="00715B22">
        <w:rPr>
          <w:rFonts w:ascii="Arial" w:hAnsi="Arial" w:cs="Arial"/>
          <w:sz w:val="20"/>
          <w:szCs w:val="20"/>
        </w:rPr>
        <w:t>Si EL PRESTADOR DE SERVICIOS no cumple con las obligaciones derivadas del presente CONTRATO, relacionadas directamente con la prestación de los SERVICIOS, o si se dieren eventualidades relacionadas con la prestación de los SERVICIOS o con la vigencia de este CONTRATO, se estará a las estipulaciones siguientes:</w:t>
      </w:r>
    </w:p>
    <w:p w:rsidR="00DB218C" w:rsidRPr="00715B22" w:rsidRDefault="00DB218C" w:rsidP="00C05229">
      <w:pPr>
        <w:widowControl w:val="0"/>
        <w:numPr>
          <w:ilvl w:val="0"/>
          <w:numId w:val="38"/>
        </w:numPr>
        <w:tabs>
          <w:tab w:val="num" w:pos="360"/>
        </w:tabs>
        <w:spacing w:after="0" w:line="240" w:lineRule="auto"/>
        <w:ind w:left="360"/>
        <w:rPr>
          <w:rFonts w:ascii="Arial" w:hAnsi="Arial" w:cs="Arial"/>
          <w:sz w:val="20"/>
          <w:szCs w:val="20"/>
        </w:rPr>
      </w:pPr>
      <w:r w:rsidRPr="00715B22">
        <w:rPr>
          <w:rFonts w:ascii="Arial" w:hAnsi="Arial" w:cs="Arial"/>
          <w:sz w:val="20"/>
          <w:szCs w:val="20"/>
        </w:rPr>
        <w:t xml:space="preserve">Cuando la vigencia del presente CONTRATO, fuere suspendida por resolución ajena a la </w:t>
      </w:r>
      <w:r w:rsidR="00172775">
        <w:rPr>
          <w:rFonts w:ascii="Arial" w:hAnsi="Arial" w:cs="Arial"/>
          <w:sz w:val="20"/>
          <w:szCs w:val="20"/>
        </w:rPr>
        <w:t>ASIPONA</w:t>
      </w:r>
      <w:r w:rsidRPr="00715B22">
        <w:rPr>
          <w:rFonts w:ascii="Arial" w:hAnsi="Arial" w:cs="Arial"/>
          <w:sz w:val="20"/>
          <w:szCs w:val="20"/>
        </w:rPr>
        <w:t xml:space="preserve">, y por consecuencia se dejaren de prestar los SERVICIOS, total o temporalmente, la </w:t>
      </w:r>
      <w:r w:rsidR="00907AF8" w:rsidRPr="00715B22">
        <w:rPr>
          <w:rFonts w:ascii="Arial" w:hAnsi="Arial" w:cs="Arial"/>
          <w:sz w:val="20"/>
          <w:szCs w:val="20"/>
        </w:rPr>
        <w:t xml:space="preserve">ASIPONA </w:t>
      </w:r>
      <w:r w:rsidRPr="00715B22">
        <w:rPr>
          <w:rFonts w:ascii="Arial" w:hAnsi="Arial" w:cs="Arial"/>
          <w:sz w:val="20"/>
          <w:szCs w:val="20"/>
        </w:rPr>
        <w:t>no se encontrará obligada a efectuar el pago de los mismos al PRESTADOR DE SERVICIOS, por el tiempo en que no se brinden los SERVICIOS.</w:t>
      </w:r>
    </w:p>
    <w:p w:rsidR="00012330" w:rsidRPr="00715B22" w:rsidRDefault="00012330" w:rsidP="00012330">
      <w:pPr>
        <w:widowControl w:val="0"/>
        <w:spacing w:after="0" w:line="240" w:lineRule="auto"/>
        <w:ind w:left="360"/>
        <w:rPr>
          <w:rFonts w:ascii="Arial" w:hAnsi="Arial" w:cs="Arial"/>
          <w:sz w:val="20"/>
          <w:szCs w:val="20"/>
        </w:rPr>
      </w:pPr>
    </w:p>
    <w:p w:rsidR="00DB218C" w:rsidRPr="00715B22" w:rsidRDefault="00DB218C" w:rsidP="00C05229">
      <w:pPr>
        <w:widowControl w:val="0"/>
        <w:numPr>
          <w:ilvl w:val="0"/>
          <w:numId w:val="38"/>
        </w:numPr>
        <w:tabs>
          <w:tab w:val="num" w:pos="360"/>
        </w:tabs>
        <w:spacing w:after="0" w:line="240" w:lineRule="auto"/>
        <w:ind w:left="360"/>
        <w:rPr>
          <w:rFonts w:ascii="Arial" w:hAnsi="Arial" w:cs="Arial"/>
          <w:sz w:val="20"/>
          <w:szCs w:val="20"/>
        </w:rPr>
      </w:pPr>
      <w:r w:rsidRPr="00715B22">
        <w:rPr>
          <w:rFonts w:ascii="Arial" w:hAnsi="Arial" w:cs="Arial"/>
          <w:sz w:val="20"/>
          <w:szCs w:val="20"/>
        </w:rPr>
        <w:t>La A</w:t>
      </w:r>
      <w:r w:rsidR="00172775">
        <w:rPr>
          <w:rFonts w:ascii="Arial" w:hAnsi="Arial" w:cs="Arial"/>
          <w:sz w:val="20"/>
          <w:szCs w:val="20"/>
        </w:rPr>
        <w:t>ASIPONA</w:t>
      </w:r>
      <w:r w:rsidRPr="00715B22">
        <w:rPr>
          <w:rFonts w:ascii="Arial" w:hAnsi="Arial" w:cs="Arial"/>
          <w:sz w:val="20"/>
          <w:szCs w:val="20"/>
        </w:rPr>
        <w:t>, queda facultada para retener cualquier número de pagos a que tenga derecho el PRESTADOR DE SERVICIOS, si éste incumple con cualquiera de las obligaciones a su cargo derivadas del presente instrumento.</w:t>
      </w:r>
    </w:p>
    <w:p w:rsidR="00DB218C" w:rsidRPr="00715B22" w:rsidRDefault="00DB218C" w:rsidP="0047143A">
      <w:pPr>
        <w:widowControl w:val="0"/>
        <w:tabs>
          <w:tab w:val="num" w:pos="360"/>
        </w:tabs>
        <w:ind w:left="360" w:hanging="360"/>
        <w:rPr>
          <w:rFonts w:ascii="Arial" w:hAnsi="Arial" w:cs="Arial"/>
          <w:sz w:val="20"/>
          <w:szCs w:val="20"/>
        </w:rPr>
      </w:pPr>
    </w:p>
    <w:p w:rsidR="00DB218C" w:rsidRPr="00715B22" w:rsidRDefault="00DB218C" w:rsidP="00C05229">
      <w:pPr>
        <w:widowControl w:val="0"/>
        <w:numPr>
          <w:ilvl w:val="0"/>
          <w:numId w:val="38"/>
        </w:numPr>
        <w:tabs>
          <w:tab w:val="num" w:pos="360"/>
        </w:tabs>
        <w:spacing w:after="0" w:line="240" w:lineRule="auto"/>
        <w:ind w:left="360"/>
        <w:rPr>
          <w:rFonts w:ascii="Arial" w:hAnsi="Arial" w:cs="Arial"/>
          <w:sz w:val="20"/>
          <w:szCs w:val="20"/>
        </w:rPr>
      </w:pPr>
      <w:r w:rsidRPr="00715B22">
        <w:rPr>
          <w:rFonts w:ascii="Arial" w:hAnsi="Arial" w:cs="Arial"/>
          <w:sz w:val="20"/>
          <w:szCs w:val="20"/>
        </w:rPr>
        <w:t xml:space="preserve">En caso de rescisión decretada por la </w:t>
      </w:r>
      <w:r w:rsidR="00646202">
        <w:rPr>
          <w:rFonts w:ascii="Arial" w:hAnsi="Arial" w:cs="Arial"/>
          <w:sz w:val="20"/>
          <w:szCs w:val="20"/>
        </w:rPr>
        <w:t>ASIPONA</w:t>
      </w:r>
      <w:r w:rsidRPr="00715B22">
        <w:rPr>
          <w:rFonts w:ascii="Arial" w:hAnsi="Arial" w:cs="Arial"/>
          <w:sz w:val="20"/>
          <w:szCs w:val="20"/>
        </w:rPr>
        <w:t>, ésta queda liberada de efectuar pago alguno al PRESTADOR DE SERVICIOS, cuando éste haya incumplido cualquier obligación a su cargo.</w:t>
      </w:r>
    </w:p>
    <w:p w:rsidR="00DB218C" w:rsidRPr="00715B22" w:rsidRDefault="00DB218C" w:rsidP="0047143A">
      <w:pPr>
        <w:pStyle w:val="Textoindependiente"/>
        <w:spacing w:after="0"/>
        <w:jc w:val="both"/>
        <w:rPr>
          <w:rFonts w:ascii="Arial" w:hAnsi="Arial" w:cs="Arial"/>
          <w:b/>
        </w:rPr>
      </w:pPr>
    </w:p>
    <w:p w:rsidR="008F0A48" w:rsidRPr="00715B22" w:rsidRDefault="00DB218C" w:rsidP="008F0A48">
      <w:pPr>
        <w:spacing w:after="0" w:line="240" w:lineRule="auto"/>
        <w:rPr>
          <w:rFonts w:ascii="Arial" w:hAnsi="Arial" w:cs="Arial"/>
          <w:sz w:val="20"/>
          <w:szCs w:val="20"/>
        </w:rPr>
      </w:pPr>
      <w:r w:rsidRPr="00715B22">
        <w:rPr>
          <w:rFonts w:ascii="Arial" w:hAnsi="Arial" w:cs="Arial"/>
          <w:b/>
          <w:sz w:val="20"/>
          <w:szCs w:val="20"/>
        </w:rPr>
        <w:t>DÉCIMA TERCERA. Lugar de prestación de los SERVICIOS.</w:t>
      </w:r>
      <w:r w:rsidRPr="00715B22">
        <w:rPr>
          <w:rFonts w:ascii="Arial" w:hAnsi="Arial" w:cs="Arial"/>
          <w:sz w:val="20"/>
          <w:szCs w:val="20"/>
        </w:rPr>
        <w:t xml:space="preserve"> El PRESTADOR DE SERVICIOS, ejecutará las funciones inherentes </w:t>
      </w:r>
      <w:r w:rsidR="008F0A48" w:rsidRPr="00715B22">
        <w:rPr>
          <w:rFonts w:ascii="Arial" w:hAnsi="Arial" w:cs="Arial"/>
          <w:sz w:val="20"/>
          <w:szCs w:val="20"/>
        </w:rPr>
        <w:t xml:space="preserve">al desarrollo de los SERVICIOS en las Instalaciones Administrativas y Operativas de la </w:t>
      </w:r>
      <w:r w:rsidR="008807DA" w:rsidRPr="00715B22">
        <w:rPr>
          <w:rFonts w:ascii="Arial" w:hAnsi="Arial" w:cs="Arial"/>
          <w:sz w:val="20"/>
          <w:szCs w:val="20"/>
        </w:rPr>
        <w:t>Administración del Sistema Portuario Nacional Dos Bocas</w:t>
      </w:r>
      <w:r w:rsidR="008F0A48" w:rsidRPr="00715B22">
        <w:rPr>
          <w:rFonts w:ascii="Arial" w:hAnsi="Arial" w:cs="Arial"/>
          <w:sz w:val="20"/>
          <w:szCs w:val="20"/>
        </w:rPr>
        <w:t>, S.A. de C.V., ubicadas en:</w:t>
      </w:r>
    </w:p>
    <w:p w:rsidR="008F0A48" w:rsidRPr="00715B22" w:rsidRDefault="008F0A48" w:rsidP="008F0A48">
      <w:pPr>
        <w:spacing w:after="0" w:line="240" w:lineRule="auto"/>
        <w:rPr>
          <w:rFonts w:ascii="Arial" w:hAnsi="Arial" w:cs="Arial"/>
          <w:sz w:val="20"/>
          <w:szCs w:val="20"/>
        </w:rPr>
      </w:pPr>
    </w:p>
    <w:p w:rsidR="008F0A48" w:rsidRPr="00715B22" w:rsidRDefault="008F0A48" w:rsidP="008F0A48">
      <w:pPr>
        <w:spacing w:after="0" w:line="240" w:lineRule="auto"/>
        <w:rPr>
          <w:rFonts w:ascii="Arial" w:hAnsi="Arial" w:cs="Arial"/>
          <w:sz w:val="20"/>
          <w:szCs w:val="20"/>
        </w:rPr>
      </w:pPr>
      <w:r w:rsidRPr="00715B22">
        <w:rPr>
          <w:rFonts w:ascii="Arial" w:hAnsi="Arial" w:cs="Arial"/>
          <w:sz w:val="20"/>
          <w:szCs w:val="20"/>
        </w:rPr>
        <w:t>Instalaciones Administrativas: Carretera federal puerto ceiba paraíso no. 414, C.P. 86600, Colonia Quintín Arauz, Paraíso, Tabasco, México.</w:t>
      </w:r>
    </w:p>
    <w:p w:rsidR="008F0A48" w:rsidRPr="00715B22" w:rsidRDefault="008F0A48" w:rsidP="008F0A48">
      <w:pPr>
        <w:spacing w:after="0" w:line="240" w:lineRule="auto"/>
        <w:rPr>
          <w:rFonts w:ascii="Arial" w:hAnsi="Arial" w:cs="Arial"/>
          <w:sz w:val="20"/>
          <w:szCs w:val="20"/>
        </w:rPr>
      </w:pPr>
    </w:p>
    <w:p w:rsidR="008F0A48" w:rsidRPr="00715B22" w:rsidRDefault="008F0A48" w:rsidP="008F0A48">
      <w:pPr>
        <w:spacing w:after="0" w:line="240" w:lineRule="auto"/>
        <w:rPr>
          <w:rFonts w:ascii="Arial" w:hAnsi="Arial" w:cs="Arial"/>
          <w:sz w:val="20"/>
          <w:szCs w:val="20"/>
        </w:rPr>
      </w:pPr>
      <w:r w:rsidRPr="00715B22">
        <w:rPr>
          <w:rFonts w:ascii="Arial" w:hAnsi="Arial" w:cs="Arial"/>
          <w:sz w:val="20"/>
          <w:szCs w:val="20"/>
        </w:rPr>
        <w:t>Instalaciones Operativas: Carretera a playa Km. 1.5, Ranchería el Limón s/n, C.P. 86606, Paraíso, Tabasco.</w:t>
      </w:r>
    </w:p>
    <w:p w:rsidR="00DB218C" w:rsidRPr="00715B22" w:rsidRDefault="00DB218C" w:rsidP="0047143A">
      <w:pPr>
        <w:pStyle w:val="Textoindependiente"/>
        <w:spacing w:after="0"/>
        <w:jc w:val="both"/>
        <w:rPr>
          <w:rFonts w:ascii="Arial" w:hAnsi="Arial" w:cs="Arial"/>
        </w:rPr>
      </w:pPr>
    </w:p>
    <w:p w:rsidR="00DB218C" w:rsidRPr="00715B22" w:rsidRDefault="008F0A48" w:rsidP="0047143A">
      <w:pPr>
        <w:rPr>
          <w:rFonts w:ascii="Arial" w:hAnsi="Arial" w:cs="Arial"/>
          <w:sz w:val="20"/>
          <w:szCs w:val="20"/>
        </w:rPr>
      </w:pPr>
      <w:r w:rsidRPr="00715B22">
        <w:rPr>
          <w:rFonts w:ascii="Arial" w:hAnsi="Arial" w:cs="Arial"/>
          <w:sz w:val="20"/>
          <w:szCs w:val="20"/>
        </w:rPr>
        <w:t>Y en algunos casos en el domicilio del PRESTADOR DE SERVICIOS.</w:t>
      </w:r>
    </w:p>
    <w:p w:rsidR="00DB218C" w:rsidRPr="00715B22" w:rsidRDefault="00DB218C" w:rsidP="0047143A">
      <w:pPr>
        <w:rPr>
          <w:rFonts w:ascii="Arial" w:hAnsi="Arial" w:cs="Arial"/>
          <w:sz w:val="20"/>
          <w:szCs w:val="20"/>
        </w:rPr>
      </w:pPr>
      <w:r w:rsidRPr="00715B22">
        <w:rPr>
          <w:rFonts w:ascii="Arial" w:hAnsi="Arial" w:cs="Arial"/>
          <w:b/>
          <w:sz w:val="20"/>
          <w:szCs w:val="20"/>
        </w:rPr>
        <w:t xml:space="preserve">DÉCIMA CUARTA. Responsabilidad del PRESTADOR DE SERVICIOS frente a la </w:t>
      </w:r>
      <w:r w:rsidR="00646202">
        <w:rPr>
          <w:rFonts w:ascii="Arial" w:hAnsi="Arial" w:cs="Arial"/>
          <w:b/>
          <w:sz w:val="20"/>
          <w:szCs w:val="20"/>
        </w:rPr>
        <w:t>ASIPONA</w:t>
      </w:r>
      <w:r w:rsidRPr="00715B22">
        <w:rPr>
          <w:rFonts w:ascii="Arial" w:hAnsi="Arial" w:cs="Arial"/>
          <w:b/>
          <w:sz w:val="20"/>
          <w:szCs w:val="20"/>
        </w:rPr>
        <w:t>.</w:t>
      </w:r>
      <w:r w:rsidRPr="00715B22">
        <w:rPr>
          <w:rFonts w:ascii="Arial" w:hAnsi="Arial" w:cs="Arial"/>
          <w:sz w:val="20"/>
          <w:szCs w:val="20"/>
        </w:rPr>
        <w:t xml:space="preserve"> El PRESTADOR DE SERVICIOS estará obligado a sacar en paz y a salvo a la </w:t>
      </w:r>
      <w:r w:rsidR="00907AF8" w:rsidRPr="00715B22">
        <w:rPr>
          <w:rFonts w:ascii="Arial" w:hAnsi="Arial" w:cs="Arial"/>
          <w:sz w:val="20"/>
          <w:szCs w:val="20"/>
        </w:rPr>
        <w:t xml:space="preserve">ASIPONA </w:t>
      </w:r>
      <w:r w:rsidRPr="00715B22">
        <w:rPr>
          <w:rFonts w:ascii="Arial" w:hAnsi="Arial" w:cs="Arial"/>
          <w:sz w:val="20"/>
          <w:szCs w:val="20"/>
        </w:rPr>
        <w:t xml:space="preserve">y a pagarle las erogaciones efectuadas con motivo de toda reclamación que se formularé en su contra y cuya responsabilidad fuere imputable, directa o indirectamente al PRESTADOR DE SERVICIOS, cuando hubiere obrado culposa o negligentemente, o por haber incurrido en actos, hechos u omisiones que sean ilícitos o que se hubieran producido en contravención de instrucciones de la </w:t>
      </w:r>
      <w:r w:rsidR="00646202">
        <w:rPr>
          <w:rFonts w:ascii="Arial" w:hAnsi="Arial" w:cs="Arial"/>
          <w:sz w:val="20"/>
          <w:szCs w:val="20"/>
        </w:rPr>
        <w:t>ASIPONA</w:t>
      </w:r>
      <w:r w:rsidRPr="00715B22">
        <w:rPr>
          <w:rFonts w:ascii="Arial" w:hAnsi="Arial" w:cs="Arial"/>
          <w:sz w:val="20"/>
          <w:szCs w:val="20"/>
        </w:rPr>
        <w:t>, o sin haber obtenido su consentimiento cuando éste fuere necesario de acuerdo con lo establecido en el presente CONTRATO.</w:t>
      </w:r>
    </w:p>
    <w:p w:rsidR="00DB218C" w:rsidRPr="00715B22" w:rsidRDefault="00DB218C" w:rsidP="0047143A">
      <w:pPr>
        <w:rPr>
          <w:rFonts w:ascii="Arial" w:hAnsi="Arial" w:cs="Arial"/>
          <w:sz w:val="20"/>
          <w:szCs w:val="20"/>
        </w:rPr>
      </w:pPr>
      <w:r w:rsidRPr="00715B22">
        <w:rPr>
          <w:rFonts w:ascii="Arial" w:hAnsi="Arial" w:cs="Arial"/>
          <w:sz w:val="20"/>
          <w:szCs w:val="20"/>
        </w:rPr>
        <w:t xml:space="preserve">Asimismo, el PRESTADOR DE SERVICIOS, como empresario o patrón del personal que ocupa con motivo de la prestación de los SERVICIOS, será el único responsable de las obligaciones derivadas de las disposiciones legales y demás ordenamientos en materia de trabajo y seguridad social, por lo que la </w:t>
      </w:r>
      <w:r w:rsidR="00907AF8" w:rsidRPr="00715B22">
        <w:rPr>
          <w:rFonts w:ascii="Arial" w:hAnsi="Arial" w:cs="Arial"/>
          <w:sz w:val="20"/>
          <w:szCs w:val="20"/>
        </w:rPr>
        <w:t xml:space="preserve">ASIPONA </w:t>
      </w:r>
      <w:r w:rsidRPr="00715B22">
        <w:rPr>
          <w:rFonts w:ascii="Arial" w:hAnsi="Arial" w:cs="Arial"/>
          <w:sz w:val="20"/>
          <w:szCs w:val="20"/>
        </w:rPr>
        <w:t xml:space="preserve">no será considerada como patrón sustituto en relación con la prestación de los SERVICIOS. </w:t>
      </w:r>
    </w:p>
    <w:p w:rsidR="00DB218C" w:rsidRPr="00715B22" w:rsidRDefault="00DB218C" w:rsidP="0047143A">
      <w:pPr>
        <w:rPr>
          <w:rFonts w:ascii="Arial" w:hAnsi="Arial" w:cs="Arial"/>
          <w:sz w:val="20"/>
          <w:szCs w:val="20"/>
        </w:rPr>
      </w:pPr>
      <w:r w:rsidRPr="00715B22">
        <w:rPr>
          <w:rFonts w:ascii="Arial" w:hAnsi="Arial" w:cs="Arial"/>
          <w:sz w:val="20"/>
          <w:szCs w:val="20"/>
        </w:rPr>
        <w:t xml:space="preserve">De acuerdo a lo señalado en el párrafo anterior, el PRESTADOR DE SERVICIOS, conviene en responder a todas las reclamaciones que sus trabajadores presenten por la prestación de los SERVICIOS. </w:t>
      </w:r>
    </w:p>
    <w:p w:rsidR="00DB218C" w:rsidRPr="00715B22" w:rsidRDefault="00DB218C" w:rsidP="0047143A">
      <w:pPr>
        <w:rPr>
          <w:rFonts w:ascii="Arial" w:hAnsi="Arial" w:cs="Arial"/>
          <w:sz w:val="20"/>
          <w:szCs w:val="20"/>
        </w:rPr>
      </w:pPr>
      <w:r w:rsidRPr="00715B22">
        <w:rPr>
          <w:rFonts w:ascii="Arial" w:hAnsi="Arial" w:cs="Arial"/>
          <w:b/>
          <w:sz w:val="20"/>
          <w:szCs w:val="20"/>
        </w:rPr>
        <w:t>DÉCIMA QUINTA. Viáticos.</w:t>
      </w:r>
      <w:r w:rsidRPr="00715B22">
        <w:rPr>
          <w:rFonts w:ascii="Arial" w:hAnsi="Arial" w:cs="Arial"/>
          <w:sz w:val="20"/>
          <w:szCs w:val="20"/>
        </w:rPr>
        <w:t xml:space="preserve"> No aplica para este CONTRATO.</w:t>
      </w:r>
    </w:p>
    <w:p w:rsidR="00DB218C" w:rsidRPr="00715B22" w:rsidRDefault="00DB218C" w:rsidP="0047143A">
      <w:pPr>
        <w:tabs>
          <w:tab w:val="left" w:pos="851"/>
        </w:tabs>
        <w:ind w:right="23"/>
        <w:rPr>
          <w:rFonts w:ascii="Arial" w:hAnsi="Arial" w:cs="Arial"/>
          <w:sz w:val="20"/>
          <w:szCs w:val="20"/>
        </w:rPr>
      </w:pPr>
      <w:r w:rsidRPr="00715B22">
        <w:rPr>
          <w:rFonts w:ascii="Arial" w:hAnsi="Arial" w:cs="Arial"/>
          <w:b/>
          <w:sz w:val="20"/>
          <w:szCs w:val="20"/>
        </w:rPr>
        <w:t>DÉCIMA SEXTA. Garantía de Cumplimiento del CONTRATO.</w:t>
      </w:r>
      <w:r w:rsidRPr="00715B22">
        <w:rPr>
          <w:rFonts w:ascii="Arial" w:hAnsi="Arial" w:cs="Arial"/>
          <w:sz w:val="20"/>
          <w:szCs w:val="20"/>
        </w:rPr>
        <w:t xml:space="preserve"> La garantía de cumplimiento del CONTRATO, se solicitará al PRESTADOR DE SERVICIOS, dicha garantía será mediante fianza expedida a favor de la </w:t>
      </w:r>
      <w:r w:rsidR="008807DA" w:rsidRPr="00715B22">
        <w:rPr>
          <w:rFonts w:ascii="Arial" w:hAnsi="Arial" w:cs="Arial"/>
          <w:sz w:val="20"/>
          <w:szCs w:val="20"/>
        </w:rPr>
        <w:t>Administración del Sistema Portuario Nacional Dos Bocas</w:t>
      </w:r>
      <w:r w:rsidRPr="00715B22">
        <w:rPr>
          <w:rFonts w:ascii="Arial" w:hAnsi="Arial" w:cs="Arial"/>
          <w:sz w:val="20"/>
          <w:szCs w:val="20"/>
        </w:rPr>
        <w:t>, S.A. de C.V., expedida por una institución afianzadora autorizada por la S.H.C.P., por un monto del 10% del monto máximo del CONTRATO, sin incluir el I.V.A; esta garantía deberá estar cerrada a pesos sin centavos y deberá ser entregada a más tardar dentro de los diez días naturales siguientes a la firma del CONTRATO.</w:t>
      </w:r>
    </w:p>
    <w:p w:rsidR="00DB218C" w:rsidRPr="00715B22" w:rsidRDefault="00DB218C" w:rsidP="0047143A">
      <w:pPr>
        <w:tabs>
          <w:tab w:val="left" w:pos="851"/>
        </w:tabs>
        <w:ind w:right="23"/>
        <w:rPr>
          <w:rFonts w:ascii="Arial" w:hAnsi="Arial" w:cs="Arial"/>
          <w:sz w:val="20"/>
          <w:szCs w:val="20"/>
        </w:rPr>
      </w:pPr>
      <w:r w:rsidRPr="00715B22">
        <w:rPr>
          <w:rFonts w:ascii="Arial" w:hAnsi="Arial" w:cs="Arial"/>
          <w:sz w:val="20"/>
          <w:szCs w:val="20"/>
        </w:rPr>
        <w:t>La póliza de garantía deberá prever, como mínimo, las siguientes declaraciones:</w:t>
      </w:r>
    </w:p>
    <w:p w:rsidR="00DB218C" w:rsidRPr="00715B22" w:rsidRDefault="00DB218C" w:rsidP="00C05229">
      <w:pPr>
        <w:pStyle w:val="INCISO"/>
        <w:numPr>
          <w:ilvl w:val="0"/>
          <w:numId w:val="39"/>
        </w:numPr>
        <w:tabs>
          <w:tab w:val="clear" w:pos="1152"/>
          <w:tab w:val="center" w:pos="-1980"/>
        </w:tabs>
        <w:spacing w:after="0" w:line="240" w:lineRule="auto"/>
        <w:rPr>
          <w:rFonts w:cs="Arial"/>
          <w:sz w:val="20"/>
        </w:rPr>
      </w:pPr>
      <w:r w:rsidRPr="00715B22">
        <w:rPr>
          <w:rFonts w:cs="Arial"/>
          <w:sz w:val="20"/>
        </w:rPr>
        <w:t>Que la fianza se otorga atendiendo a todas las estipulaciones contenidas en el CONTRATO; inclusive las penas convencionales;</w:t>
      </w:r>
    </w:p>
    <w:p w:rsidR="00DB218C" w:rsidRPr="00715B22" w:rsidRDefault="00DB218C" w:rsidP="0047143A">
      <w:pPr>
        <w:pStyle w:val="INCISO"/>
        <w:tabs>
          <w:tab w:val="clear" w:pos="1152"/>
          <w:tab w:val="center" w:pos="-1980"/>
        </w:tabs>
        <w:spacing w:after="0" w:line="240" w:lineRule="auto"/>
        <w:ind w:left="900" w:firstLine="0"/>
        <w:rPr>
          <w:rFonts w:cs="Arial"/>
          <w:sz w:val="20"/>
        </w:rPr>
      </w:pPr>
    </w:p>
    <w:p w:rsidR="00DB218C" w:rsidRPr="00715B22" w:rsidRDefault="00DB218C" w:rsidP="00C05229">
      <w:pPr>
        <w:pStyle w:val="INCISO"/>
        <w:numPr>
          <w:ilvl w:val="0"/>
          <w:numId w:val="39"/>
        </w:numPr>
        <w:tabs>
          <w:tab w:val="clear" w:pos="1152"/>
          <w:tab w:val="center" w:pos="-1980"/>
        </w:tabs>
        <w:spacing w:after="0" w:line="240" w:lineRule="auto"/>
        <w:rPr>
          <w:rFonts w:cs="Arial"/>
          <w:sz w:val="20"/>
        </w:rPr>
      </w:pPr>
      <w:r w:rsidRPr="00715B22">
        <w:rPr>
          <w:rFonts w:cs="Arial"/>
          <w:sz w:val="20"/>
        </w:rPr>
        <w:t xml:space="preserve">Que en caso de que la </w:t>
      </w:r>
      <w:r w:rsidR="00907AF8" w:rsidRPr="00715B22">
        <w:rPr>
          <w:rFonts w:cs="Arial"/>
          <w:sz w:val="20"/>
        </w:rPr>
        <w:t xml:space="preserve">ASIPONA </w:t>
      </w:r>
      <w:r w:rsidRPr="00715B22">
        <w:rPr>
          <w:rFonts w:cs="Arial"/>
          <w:sz w:val="20"/>
        </w:rPr>
        <w:t xml:space="preserve">sea emplazada a juicio laboral por uno o más trabajadores que hubieran laborado para el PRESTADOR DE SERVICIOS durante la prestación de los </w:t>
      </w:r>
      <w:r w:rsidRPr="00715B22">
        <w:rPr>
          <w:rFonts w:cs="Arial"/>
          <w:sz w:val="20"/>
        </w:rPr>
        <w:lastRenderedPageBreak/>
        <w:t xml:space="preserve">SERVICIOS, o con motivo en las relaciones laborales mencionadas se diera el nacimiento de un crédito fiscal, por el que se llamara a juicio a la </w:t>
      </w:r>
      <w:r w:rsidR="00907AF8" w:rsidRPr="00715B22">
        <w:rPr>
          <w:rFonts w:cs="Arial"/>
          <w:sz w:val="20"/>
        </w:rPr>
        <w:t xml:space="preserve">ASIPONA </w:t>
      </w:r>
      <w:r w:rsidRPr="00715B22">
        <w:rPr>
          <w:rFonts w:cs="Arial"/>
          <w:sz w:val="20"/>
        </w:rPr>
        <w:t xml:space="preserve">o bien que por cualquier motivo, cualquier tercero demandara como demandado principal, solidario o en cualquier otra forma, por actos que deriven de la prestación del servicio, la fianza garantiza el pago total de las prestaciones que en su momento fuera condenada a pagar la </w:t>
      </w:r>
      <w:r w:rsidR="00646202">
        <w:rPr>
          <w:rFonts w:cs="Arial"/>
          <w:sz w:val="20"/>
        </w:rPr>
        <w:t>ASIPONA</w:t>
      </w:r>
      <w:r w:rsidRPr="00715B22">
        <w:rPr>
          <w:rFonts w:cs="Arial"/>
          <w:sz w:val="20"/>
        </w:rPr>
        <w:t xml:space="preserve">, quien de manera adicional y sin perjuicio de lo anterior, queda facultada por la afianzadora y por el PRESTADOR DE SERVICIOS, que es el fiado, en caso de demanda que implique pago de pesos o responsabilidad patrimonial, a negociar con el o los actores, el pago de las responsabilidades que se reclamen a efecto de que se libere a la </w:t>
      </w:r>
      <w:r w:rsidR="00907AF8" w:rsidRPr="00715B22">
        <w:rPr>
          <w:rFonts w:cs="Arial"/>
          <w:sz w:val="20"/>
        </w:rPr>
        <w:t xml:space="preserve">ASIPONA </w:t>
      </w:r>
      <w:r w:rsidRPr="00715B22">
        <w:rPr>
          <w:rFonts w:cs="Arial"/>
          <w:sz w:val="20"/>
        </w:rPr>
        <w:t xml:space="preserve">del juicio de referencia, ya sea judicial o administrativo. Para tal caso, la </w:t>
      </w:r>
      <w:r w:rsidR="00907AF8" w:rsidRPr="00715B22">
        <w:rPr>
          <w:rFonts w:cs="Arial"/>
          <w:sz w:val="20"/>
        </w:rPr>
        <w:t xml:space="preserve">ASIPONA </w:t>
      </w:r>
      <w:r w:rsidRPr="00715B22">
        <w:rPr>
          <w:rFonts w:cs="Arial"/>
          <w:sz w:val="20"/>
        </w:rPr>
        <w:t xml:space="preserve">harán del conocimiento de la afianzadora tal evento y esta reembolsará a la </w:t>
      </w:r>
      <w:r w:rsidR="00907AF8" w:rsidRPr="00715B22">
        <w:rPr>
          <w:rFonts w:cs="Arial"/>
          <w:sz w:val="20"/>
        </w:rPr>
        <w:t xml:space="preserve">ASIPONA </w:t>
      </w:r>
      <w:r w:rsidRPr="00715B22">
        <w:rPr>
          <w:rFonts w:cs="Arial"/>
          <w:sz w:val="20"/>
        </w:rPr>
        <w:t xml:space="preserve">el importe negociado y en caso de negativa, la </w:t>
      </w:r>
      <w:r w:rsidR="00907AF8" w:rsidRPr="00715B22">
        <w:rPr>
          <w:rFonts w:cs="Arial"/>
          <w:sz w:val="20"/>
        </w:rPr>
        <w:t xml:space="preserve">ASIPONA </w:t>
      </w:r>
      <w:r w:rsidRPr="00715B22">
        <w:rPr>
          <w:rFonts w:cs="Arial"/>
          <w:sz w:val="20"/>
        </w:rPr>
        <w:t xml:space="preserve">procederá en la forma y vía a que se refiere el inciso e). </w:t>
      </w:r>
    </w:p>
    <w:p w:rsidR="00DB218C" w:rsidRPr="00715B22" w:rsidRDefault="00DB218C" w:rsidP="0047143A">
      <w:pPr>
        <w:pStyle w:val="INCISO"/>
        <w:tabs>
          <w:tab w:val="clear" w:pos="1152"/>
          <w:tab w:val="center" w:pos="-1980"/>
        </w:tabs>
        <w:spacing w:after="0" w:line="240" w:lineRule="auto"/>
        <w:ind w:left="540" w:firstLine="0"/>
        <w:rPr>
          <w:rFonts w:cs="Arial"/>
          <w:sz w:val="20"/>
        </w:rPr>
      </w:pPr>
    </w:p>
    <w:p w:rsidR="00DB218C" w:rsidRPr="00715B22" w:rsidRDefault="00DB218C" w:rsidP="0047143A">
      <w:pPr>
        <w:pStyle w:val="INCISO"/>
        <w:tabs>
          <w:tab w:val="clear" w:pos="1152"/>
          <w:tab w:val="center" w:pos="-1980"/>
        </w:tabs>
        <w:spacing w:after="0" w:line="240" w:lineRule="auto"/>
        <w:ind w:left="709" w:firstLine="0"/>
        <w:rPr>
          <w:rFonts w:cs="Arial"/>
          <w:sz w:val="20"/>
        </w:rPr>
      </w:pPr>
      <w:r w:rsidRPr="00715B22">
        <w:rPr>
          <w:rFonts w:cs="Arial"/>
          <w:sz w:val="20"/>
        </w:rPr>
        <w:t>Para otorgarse el finiquito, previamente el PRESTADOR DE SERVICIOS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del PRESTADOR DE SERVICIOS, se considerará que hay ocultación de pasivos y se entenderá que esto es de mala fe;</w:t>
      </w:r>
    </w:p>
    <w:p w:rsidR="00DB218C" w:rsidRPr="00715B22" w:rsidRDefault="00DB218C" w:rsidP="0047143A">
      <w:pPr>
        <w:pStyle w:val="INCISO"/>
        <w:tabs>
          <w:tab w:val="clear" w:pos="1152"/>
          <w:tab w:val="center" w:pos="900"/>
        </w:tabs>
        <w:spacing w:after="0" w:line="240" w:lineRule="auto"/>
        <w:ind w:left="540" w:firstLine="0"/>
        <w:rPr>
          <w:rFonts w:cs="Arial"/>
          <w:sz w:val="20"/>
        </w:rPr>
      </w:pPr>
    </w:p>
    <w:p w:rsidR="00DB218C" w:rsidRPr="00715B22" w:rsidRDefault="00DB218C" w:rsidP="00C05229">
      <w:pPr>
        <w:pStyle w:val="INCISO"/>
        <w:numPr>
          <w:ilvl w:val="0"/>
          <w:numId w:val="39"/>
        </w:numPr>
        <w:tabs>
          <w:tab w:val="clear" w:pos="1152"/>
        </w:tabs>
        <w:spacing w:after="0" w:line="240" w:lineRule="auto"/>
        <w:rPr>
          <w:rFonts w:cs="Arial"/>
          <w:sz w:val="20"/>
        </w:rPr>
      </w:pPr>
      <w:r w:rsidRPr="00715B22">
        <w:rPr>
          <w:rFonts w:cs="Arial"/>
          <w:sz w:val="20"/>
        </w:rPr>
        <w:t xml:space="preserve">Que para liberar la fianza, será requisito indispensable la manifestación expresa y por escrito de la </w:t>
      </w:r>
      <w:r w:rsidR="00646202">
        <w:rPr>
          <w:rFonts w:cs="Arial"/>
          <w:sz w:val="20"/>
        </w:rPr>
        <w:t>ASIPONA</w:t>
      </w:r>
      <w:r w:rsidRPr="00715B22">
        <w:rPr>
          <w:rFonts w:cs="Arial"/>
          <w:sz w:val="20"/>
        </w:rPr>
        <w:t>;</w:t>
      </w:r>
    </w:p>
    <w:p w:rsidR="00DB218C" w:rsidRPr="00715B22" w:rsidRDefault="00DB218C" w:rsidP="0047143A">
      <w:pPr>
        <w:pStyle w:val="INCISO"/>
        <w:tabs>
          <w:tab w:val="clear" w:pos="1152"/>
          <w:tab w:val="center" w:pos="900"/>
        </w:tabs>
        <w:spacing w:after="0" w:line="240" w:lineRule="auto"/>
        <w:ind w:left="540" w:firstLine="0"/>
        <w:rPr>
          <w:rFonts w:cs="Arial"/>
          <w:sz w:val="20"/>
        </w:rPr>
      </w:pPr>
    </w:p>
    <w:p w:rsidR="00DB218C" w:rsidRPr="00715B22" w:rsidRDefault="00DB218C" w:rsidP="00C05229">
      <w:pPr>
        <w:pStyle w:val="INCISO"/>
        <w:numPr>
          <w:ilvl w:val="0"/>
          <w:numId w:val="39"/>
        </w:numPr>
        <w:tabs>
          <w:tab w:val="clear" w:pos="1152"/>
        </w:tabs>
        <w:spacing w:after="0" w:line="240" w:lineRule="auto"/>
        <w:rPr>
          <w:rFonts w:cs="Arial"/>
          <w:sz w:val="20"/>
        </w:rPr>
      </w:pPr>
      <w:r w:rsidRPr="00715B22">
        <w:rPr>
          <w:rFonts w:cs="Arial"/>
          <w:sz w:val="20"/>
        </w:rPr>
        <w:t>Que la fianza estará vigente durante la substanciación de todos los recursos legales o juicios que se interpongan y hasta que se dicte resolución definitiva por autoridad competente; y</w:t>
      </w:r>
    </w:p>
    <w:p w:rsidR="00DB218C" w:rsidRPr="00715B22" w:rsidRDefault="00DB218C" w:rsidP="0047143A">
      <w:pPr>
        <w:pStyle w:val="INCISO"/>
        <w:tabs>
          <w:tab w:val="clear" w:pos="1152"/>
          <w:tab w:val="center" w:pos="900"/>
        </w:tabs>
        <w:spacing w:after="0" w:line="240" w:lineRule="auto"/>
        <w:ind w:left="540" w:firstLine="0"/>
        <w:rPr>
          <w:rFonts w:cs="Arial"/>
          <w:sz w:val="20"/>
        </w:rPr>
      </w:pPr>
    </w:p>
    <w:p w:rsidR="00DB218C" w:rsidRPr="00715B22" w:rsidRDefault="00DB218C" w:rsidP="00C05229">
      <w:pPr>
        <w:pStyle w:val="INCISO"/>
        <w:numPr>
          <w:ilvl w:val="0"/>
          <w:numId w:val="39"/>
        </w:numPr>
        <w:tabs>
          <w:tab w:val="clear" w:pos="1152"/>
        </w:tabs>
        <w:spacing w:after="0" w:line="240" w:lineRule="auto"/>
        <w:rPr>
          <w:rFonts w:cs="Arial"/>
          <w:sz w:val="20"/>
        </w:rPr>
      </w:pPr>
      <w:r w:rsidRPr="00715B22">
        <w:rPr>
          <w:rFonts w:cs="Arial"/>
          <w:sz w:val="20"/>
        </w:rPr>
        <w:t>Que la afianzadora acepta expresamente someterse a los procedimientos de ejecución previstos en la Ley Federal de Instituciones de Fianzas para la efectividad de las fianzas, aún para el caso de que procediera el cobro de intereses, con motivo del pago extemporáneo del importe de la póliza de fianza requerida.</w:t>
      </w:r>
    </w:p>
    <w:p w:rsidR="00DB218C" w:rsidRPr="00715B22" w:rsidRDefault="00DB218C" w:rsidP="0047143A">
      <w:pPr>
        <w:rPr>
          <w:rFonts w:ascii="Arial" w:hAnsi="Arial" w:cs="Arial"/>
          <w:b/>
          <w:sz w:val="20"/>
          <w:szCs w:val="20"/>
        </w:rPr>
      </w:pPr>
    </w:p>
    <w:p w:rsidR="00D61AF5" w:rsidRPr="00715B22" w:rsidRDefault="00D61AF5" w:rsidP="00D61AF5">
      <w:pPr>
        <w:rPr>
          <w:rFonts w:ascii="Arial" w:hAnsi="Arial" w:cs="Arial"/>
          <w:sz w:val="20"/>
          <w:szCs w:val="20"/>
        </w:rPr>
      </w:pPr>
      <w:r w:rsidRPr="00715B22">
        <w:rPr>
          <w:rFonts w:ascii="Arial" w:hAnsi="Arial" w:cs="Arial"/>
          <w:b/>
          <w:sz w:val="20"/>
          <w:szCs w:val="20"/>
        </w:rPr>
        <w:t>Póliza de seguro de Responsabilidad Civil.</w:t>
      </w:r>
      <w:r w:rsidRPr="00715B22">
        <w:rPr>
          <w:rFonts w:ascii="Arial" w:hAnsi="Arial" w:cs="Arial"/>
          <w:sz w:val="20"/>
          <w:szCs w:val="20"/>
        </w:rPr>
        <w:t xml:space="preserve"> El PRESTADOR DE SERVICIOS se compromete a adquirir una póliza de seguro de responsabilidad civil en el que designará como beneficiario principal a la </w:t>
      </w:r>
      <w:r w:rsidR="00646202">
        <w:rPr>
          <w:rFonts w:ascii="Arial" w:hAnsi="Arial" w:cs="Arial"/>
          <w:sz w:val="20"/>
          <w:szCs w:val="20"/>
        </w:rPr>
        <w:t>ASIPONA</w:t>
      </w:r>
      <w:r w:rsidR="00EE6FEF" w:rsidRPr="00715B22">
        <w:rPr>
          <w:rFonts w:ascii="Arial" w:hAnsi="Arial" w:cs="Arial"/>
          <w:sz w:val="20"/>
          <w:szCs w:val="20"/>
        </w:rPr>
        <w:t>,</w:t>
      </w:r>
      <w:r w:rsidRPr="00715B22">
        <w:rPr>
          <w:rFonts w:ascii="Arial" w:hAnsi="Arial" w:cs="Arial"/>
          <w:sz w:val="20"/>
          <w:szCs w:val="20"/>
        </w:rPr>
        <w:t xml:space="preserve"> que ampare a la empresa por un monto de $1’000,000.00 (Un Millón de Pesos 00/100 M. N.), contra daños ocasionados a terceros en sus personas y propiedades, derivado de la actividad a efectuar, la póliza deberá mantenerse durante toda la vigencia del contrato y sus modificaciones. Esta póliza deberá ser entregada a la </w:t>
      </w:r>
      <w:r w:rsidR="00646202">
        <w:rPr>
          <w:rFonts w:ascii="Arial" w:hAnsi="Arial" w:cs="Arial"/>
          <w:sz w:val="20"/>
          <w:szCs w:val="20"/>
        </w:rPr>
        <w:t>ASIPONA</w:t>
      </w:r>
      <w:r w:rsidRPr="00715B22">
        <w:rPr>
          <w:rFonts w:ascii="Arial" w:hAnsi="Arial" w:cs="Arial"/>
          <w:sz w:val="20"/>
          <w:szCs w:val="20"/>
        </w:rPr>
        <w:t xml:space="preserve">, a más tardar dentro de los 10 (Diez) días naturales siguientes a la firma del CONTRATO. </w:t>
      </w:r>
    </w:p>
    <w:p w:rsidR="00E07D99" w:rsidRPr="00715B22" w:rsidRDefault="00D61AF5" w:rsidP="0072627D">
      <w:pPr>
        <w:rPr>
          <w:rFonts w:ascii="Arial" w:hAnsi="Arial" w:cs="Arial"/>
          <w:sz w:val="20"/>
          <w:szCs w:val="20"/>
        </w:rPr>
      </w:pPr>
      <w:r w:rsidRPr="00715B22">
        <w:rPr>
          <w:rFonts w:ascii="Arial" w:hAnsi="Arial" w:cs="Arial"/>
          <w:sz w:val="20"/>
          <w:szCs w:val="20"/>
        </w:rPr>
        <w:t>El no presentar la Garantía de cumplimiento y la póliza de seguro de responsabilidad dentro del plazo señalado dará lugar a la rescisión Administrativa del CONTRATO de acuerdo con lo dispuesto por el Artículo 54 de Ley de Adquisiciones, Arrendamientos y Servicios del Sector Público.</w:t>
      </w:r>
    </w:p>
    <w:p w:rsidR="0047143A" w:rsidRPr="00715B22" w:rsidRDefault="00DB218C" w:rsidP="0047143A">
      <w:pPr>
        <w:rPr>
          <w:rFonts w:ascii="Arial" w:hAnsi="Arial" w:cs="Arial"/>
          <w:sz w:val="20"/>
          <w:szCs w:val="20"/>
        </w:rPr>
      </w:pPr>
      <w:r w:rsidRPr="00715B22">
        <w:rPr>
          <w:rFonts w:ascii="Arial" w:hAnsi="Arial" w:cs="Arial"/>
          <w:b/>
          <w:sz w:val="20"/>
          <w:szCs w:val="20"/>
        </w:rPr>
        <w:t>DÉCIMA SÉPTIMA. Vigencia.</w:t>
      </w:r>
      <w:r w:rsidRPr="00715B22">
        <w:rPr>
          <w:rFonts w:ascii="Arial" w:hAnsi="Arial" w:cs="Arial"/>
          <w:sz w:val="20"/>
          <w:szCs w:val="20"/>
        </w:rPr>
        <w:t xml:space="preserve"> </w:t>
      </w:r>
      <w:r w:rsidR="0047143A" w:rsidRPr="00715B22">
        <w:rPr>
          <w:rFonts w:ascii="Arial" w:hAnsi="Arial" w:cs="Arial"/>
          <w:sz w:val="20"/>
          <w:szCs w:val="20"/>
        </w:rPr>
        <w:t>El periodo de vigencia del CONTRATO surtirá sus efectos a partir de la notificación del fallo. La vigencia del contrato estará integrada de la siguiente manera:</w:t>
      </w:r>
    </w:p>
    <w:p w:rsidR="00702F2F" w:rsidRPr="00715B22" w:rsidRDefault="000E31F1" w:rsidP="004C170F">
      <w:pPr>
        <w:pStyle w:val="Prrafodelista"/>
        <w:numPr>
          <w:ilvl w:val="0"/>
          <w:numId w:val="42"/>
        </w:numPr>
        <w:rPr>
          <w:rFonts w:ascii="Arial" w:hAnsi="Arial" w:cs="Arial"/>
          <w:sz w:val="20"/>
          <w:szCs w:val="20"/>
          <w:lang w:val="es-ES_tradnl"/>
        </w:rPr>
      </w:pPr>
      <w:r w:rsidRPr="00715B22">
        <w:rPr>
          <w:rFonts w:ascii="Arial" w:hAnsi="Arial" w:cs="Arial"/>
          <w:sz w:val="20"/>
          <w:szCs w:val="20"/>
          <w:lang w:val="es-ES_tradnl"/>
        </w:rPr>
        <w:lastRenderedPageBreak/>
        <w:t xml:space="preserve">Como máximo 20 </w:t>
      </w:r>
      <w:r w:rsidR="00702F2F" w:rsidRPr="00715B22">
        <w:rPr>
          <w:rFonts w:ascii="Arial" w:hAnsi="Arial" w:cs="Arial"/>
          <w:sz w:val="20"/>
          <w:szCs w:val="20"/>
          <w:lang w:val="es-ES_tradnl"/>
        </w:rPr>
        <w:t>semanas posteriores a la notificación del fallo para la entrega, instalación, configuración y puesta en operación al 100% de los equipos motivo del SERVICIO.</w:t>
      </w:r>
    </w:p>
    <w:p w:rsidR="00702F2F" w:rsidRPr="00715B22" w:rsidRDefault="00702F2F" w:rsidP="004C170F">
      <w:pPr>
        <w:pStyle w:val="Prrafodelista"/>
        <w:numPr>
          <w:ilvl w:val="0"/>
          <w:numId w:val="42"/>
        </w:numPr>
        <w:rPr>
          <w:rFonts w:ascii="Arial" w:hAnsi="Arial" w:cs="Arial"/>
          <w:sz w:val="20"/>
          <w:szCs w:val="20"/>
          <w:lang w:val="es-ES_tradnl"/>
        </w:rPr>
      </w:pPr>
      <w:r w:rsidRPr="00715B22">
        <w:rPr>
          <w:rFonts w:ascii="Arial" w:hAnsi="Arial" w:cs="Arial"/>
          <w:sz w:val="20"/>
          <w:szCs w:val="20"/>
          <w:lang w:val="es-ES_tradnl"/>
        </w:rPr>
        <w:t>36 (treinta y seis) meses de SERVICIO contados a partir del 03 de abril de 2023 siendo la fecha de término el 02 de abril de 2026.</w:t>
      </w:r>
    </w:p>
    <w:p w:rsidR="00DB218C" w:rsidRPr="00715B22" w:rsidRDefault="00DB218C" w:rsidP="0047143A">
      <w:pPr>
        <w:rPr>
          <w:rFonts w:ascii="Arial" w:hAnsi="Arial" w:cs="Arial"/>
          <w:sz w:val="20"/>
          <w:szCs w:val="20"/>
        </w:rPr>
      </w:pPr>
      <w:r w:rsidRPr="00715B22">
        <w:rPr>
          <w:rFonts w:ascii="Arial" w:hAnsi="Arial" w:cs="Arial"/>
          <w:sz w:val="20"/>
          <w:szCs w:val="20"/>
        </w:rPr>
        <w:t xml:space="preserve">Si durante el plazo de ejecución de los SERVICIOS, señalado en el párrafo anterior, se presentaren circunstancias por las que la </w:t>
      </w:r>
      <w:r w:rsidR="00907AF8" w:rsidRPr="00715B22">
        <w:rPr>
          <w:rFonts w:ascii="Arial" w:hAnsi="Arial" w:cs="Arial"/>
          <w:sz w:val="20"/>
          <w:szCs w:val="20"/>
        </w:rPr>
        <w:t xml:space="preserve">ASIPONA </w:t>
      </w:r>
      <w:r w:rsidRPr="00715B22">
        <w:rPr>
          <w:rFonts w:ascii="Arial" w:hAnsi="Arial" w:cs="Arial"/>
          <w:sz w:val="20"/>
          <w:szCs w:val="20"/>
        </w:rPr>
        <w:t>estimare necesario modificarlo, o bien en el caso de que el PRESTADOR DE SERVICIOS se viere obligado a solicitar una modificación al plazo establecido, por causas no imputables a éste, debidamente justificadas, las PARTES contratantes determinarán por escrito el nuevo plazo que regirá la conclusión del presente CONTRATO.</w:t>
      </w:r>
    </w:p>
    <w:p w:rsidR="00DB218C" w:rsidRPr="00715B22" w:rsidRDefault="00DB218C" w:rsidP="0047143A">
      <w:pPr>
        <w:pStyle w:val="Textoindependiente3"/>
        <w:rPr>
          <w:rFonts w:ascii="Arial" w:hAnsi="Arial" w:cs="Arial"/>
          <w:b/>
          <w:sz w:val="20"/>
          <w:szCs w:val="20"/>
        </w:rPr>
      </w:pPr>
      <w:r w:rsidRPr="00715B22">
        <w:rPr>
          <w:rFonts w:ascii="Arial" w:hAnsi="Arial" w:cs="Arial"/>
          <w:b/>
          <w:sz w:val="20"/>
          <w:szCs w:val="20"/>
        </w:rPr>
        <w:t>DÉCIMA OCTAVA. Modificaciones al CONTRATO</w:t>
      </w:r>
      <w:r w:rsidRPr="00715B22">
        <w:rPr>
          <w:rFonts w:ascii="Arial" w:hAnsi="Arial" w:cs="Arial"/>
          <w:sz w:val="20"/>
          <w:szCs w:val="20"/>
        </w:rPr>
        <w:t xml:space="preserve">. Cualquier convenio por virtud del cual se modifiquen las estipulaciones contenidas en este CONTRATO, deberá otorgarse por escrito para que tenga validez y eficacia, y el monto total de las modificaciones así como la vigencia, no rebasen en conjunto el 20% (veinte por ciento) de las condiciones pactadas originalmente, esto de conformidad con lo dispuesto en el artículo </w:t>
      </w:r>
      <w:r w:rsidRPr="00715B22">
        <w:rPr>
          <w:rFonts w:ascii="Arial" w:hAnsi="Arial" w:cs="Arial"/>
          <w:b/>
          <w:sz w:val="20"/>
          <w:szCs w:val="20"/>
        </w:rPr>
        <w:t>52</w:t>
      </w:r>
      <w:r w:rsidR="0047143A" w:rsidRPr="00715B22">
        <w:rPr>
          <w:rFonts w:ascii="Arial" w:hAnsi="Arial" w:cs="Arial"/>
          <w:b/>
          <w:sz w:val="20"/>
          <w:szCs w:val="20"/>
        </w:rPr>
        <w:t xml:space="preserve"> </w:t>
      </w:r>
      <w:r w:rsidRPr="00715B22">
        <w:rPr>
          <w:rFonts w:ascii="Arial" w:hAnsi="Arial" w:cs="Arial"/>
          <w:b/>
          <w:sz w:val="20"/>
          <w:szCs w:val="20"/>
        </w:rPr>
        <w:t xml:space="preserve">de la </w:t>
      </w:r>
      <w:r w:rsidR="0047143A" w:rsidRPr="00715B22">
        <w:rPr>
          <w:rFonts w:ascii="Arial" w:hAnsi="Arial" w:cs="Arial"/>
          <w:b/>
          <w:sz w:val="20"/>
          <w:szCs w:val="20"/>
        </w:rPr>
        <w:t>LEY</w:t>
      </w:r>
      <w:r w:rsidRPr="00715B22">
        <w:rPr>
          <w:rFonts w:ascii="Arial" w:hAnsi="Arial" w:cs="Arial"/>
          <w:b/>
          <w:sz w:val="20"/>
          <w:szCs w:val="20"/>
        </w:rPr>
        <w:t>.</w:t>
      </w:r>
    </w:p>
    <w:p w:rsidR="00DB218C" w:rsidRPr="00715B22" w:rsidRDefault="00DB218C" w:rsidP="0047143A">
      <w:pPr>
        <w:pStyle w:val="Textoindependiente3"/>
        <w:rPr>
          <w:rFonts w:ascii="Arial" w:hAnsi="Arial" w:cs="Arial"/>
          <w:b/>
          <w:sz w:val="20"/>
          <w:szCs w:val="20"/>
        </w:rPr>
      </w:pPr>
      <w:r w:rsidRPr="00715B22">
        <w:rPr>
          <w:rFonts w:ascii="Arial" w:hAnsi="Arial" w:cs="Arial"/>
          <w:sz w:val="20"/>
          <w:szCs w:val="20"/>
        </w:rPr>
        <w:t xml:space="preserve">En caso de que el PRESTADOR DE SERVICIOS realizara trabajos no autorizados por la </w:t>
      </w:r>
      <w:r w:rsidR="00646202">
        <w:rPr>
          <w:rFonts w:ascii="Arial" w:hAnsi="Arial" w:cs="Arial"/>
          <w:sz w:val="20"/>
          <w:szCs w:val="20"/>
        </w:rPr>
        <w:t>ASIPONA</w:t>
      </w:r>
      <w:r w:rsidRPr="00715B22">
        <w:rPr>
          <w:rFonts w:ascii="Arial" w:hAnsi="Arial" w:cs="Arial"/>
          <w:sz w:val="20"/>
          <w:szCs w:val="20"/>
        </w:rPr>
        <w:t>, ya sea por el valor indicado en el párrafo precedente o mayor a éste, independiente de la responsabilidad en que incurra por los trabajos excedentes, no tendrá derecho a reclamar pago alguno por ello.</w:t>
      </w:r>
    </w:p>
    <w:p w:rsidR="00DB218C" w:rsidRPr="00715B22" w:rsidRDefault="00DB218C" w:rsidP="0047143A">
      <w:pPr>
        <w:pStyle w:val="texto0"/>
        <w:spacing w:after="0" w:line="240" w:lineRule="auto"/>
        <w:ind w:firstLine="0"/>
        <w:rPr>
          <w:rFonts w:cs="Arial"/>
          <w:sz w:val="20"/>
        </w:rPr>
      </w:pPr>
      <w:r w:rsidRPr="00715B22">
        <w:rPr>
          <w:rFonts w:cs="Arial"/>
          <w:b/>
          <w:sz w:val="20"/>
        </w:rPr>
        <w:t xml:space="preserve">DÉCIMA NOVENA. Terminación anticipada. </w:t>
      </w:r>
      <w:r w:rsidRPr="00715B22">
        <w:rPr>
          <w:rFonts w:cs="Arial"/>
          <w:sz w:val="20"/>
        </w:rPr>
        <w:t xml:space="preserve">Se podrá dar por terminado anticipadamente el CONTRATO correspondiente cuando concurran razones de interés general, o bien, cuando por causas justificadas se extinga la necesidad de requerir los SERVICIOS y se demuestre que de continuar con el cumplimiento de las obligaciones pactadas, se ocasionaría algún daño o perjuicio a la </w:t>
      </w:r>
      <w:r w:rsidR="00646202">
        <w:rPr>
          <w:rFonts w:cs="Arial"/>
          <w:sz w:val="20"/>
        </w:rPr>
        <w:t>ASIPONA</w:t>
      </w:r>
      <w:r w:rsidRPr="00715B22">
        <w:rPr>
          <w:rFonts w:cs="Arial"/>
          <w:sz w:val="20"/>
        </w:rPr>
        <w:t xml:space="preserve">. En estos supuestos la </w:t>
      </w:r>
      <w:r w:rsidR="00907AF8" w:rsidRPr="00715B22">
        <w:rPr>
          <w:rFonts w:cs="Arial"/>
          <w:sz w:val="20"/>
        </w:rPr>
        <w:t xml:space="preserve">ASIPONA </w:t>
      </w:r>
      <w:r w:rsidRPr="00715B22">
        <w:rPr>
          <w:rFonts w:cs="Arial"/>
          <w:sz w:val="20"/>
        </w:rPr>
        <w:t>reembolsará al PRESTADOR DE SERVICIOS los gastos no recuperables en que haya incurrido, siempre que éstos sean razonables, estén debidamente comprobados y se relacionen directamente con el CONTRATO correspondiente. Además de las causas que deriven de la legislación aplicable.</w:t>
      </w:r>
    </w:p>
    <w:p w:rsidR="0047143A" w:rsidRPr="00715B22" w:rsidRDefault="00DB218C" w:rsidP="0047143A">
      <w:pPr>
        <w:rPr>
          <w:rFonts w:ascii="Arial" w:hAnsi="Arial" w:cs="Arial"/>
          <w:sz w:val="20"/>
          <w:szCs w:val="20"/>
        </w:rPr>
      </w:pPr>
      <w:r w:rsidRPr="00715B22">
        <w:rPr>
          <w:rFonts w:ascii="Arial" w:hAnsi="Arial" w:cs="Arial"/>
          <w:sz w:val="20"/>
          <w:szCs w:val="20"/>
        </w:rPr>
        <w:t xml:space="preserve"> </w:t>
      </w:r>
    </w:p>
    <w:p w:rsidR="00DB218C" w:rsidRPr="00715B22" w:rsidRDefault="00DB218C" w:rsidP="0047143A">
      <w:pPr>
        <w:rPr>
          <w:rFonts w:ascii="Arial" w:hAnsi="Arial" w:cs="Arial"/>
          <w:sz w:val="20"/>
          <w:szCs w:val="20"/>
        </w:rPr>
      </w:pPr>
      <w:r w:rsidRPr="00715B22">
        <w:rPr>
          <w:rFonts w:ascii="Arial" w:hAnsi="Arial" w:cs="Arial"/>
          <w:b/>
          <w:sz w:val="20"/>
          <w:szCs w:val="20"/>
        </w:rPr>
        <w:t>VIGÉSIMA. Penas convencionales.</w:t>
      </w:r>
      <w:r w:rsidRPr="00715B22">
        <w:rPr>
          <w:rFonts w:ascii="Arial" w:hAnsi="Arial" w:cs="Arial"/>
          <w:sz w:val="20"/>
          <w:szCs w:val="20"/>
        </w:rPr>
        <w:t xml:space="preserve"> De conformidad con lo estipulado en el Artículo 53 de la Ley de Adquisiciones, Arrendamientos y Servicios del Sector Público de la </w:t>
      </w:r>
      <w:r w:rsidR="00907AF8" w:rsidRPr="00715B22">
        <w:rPr>
          <w:rFonts w:ascii="Arial" w:hAnsi="Arial" w:cs="Arial"/>
          <w:sz w:val="20"/>
          <w:szCs w:val="20"/>
        </w:rPr>
        <w:t xml:space="preserve">ASIPONA </w:t>
      </w:r>
      <w:r w:rsidRPr="00715B22">
        <w:rPr>
          <w:rFonts w:ascii="Arial" w:hAnsi="Arial" w:cs="Arial"/>
          <w:sz w:val="20"/>
          <w:szCs w:val="20"/>
        </w:rPr>
        <w:t xml:space="preserve">aplicará penas convencionales al PRESTADOR DE SERVICIOS, por retraso en la prestación de los SERVICIOS. </w:t>
      </w:r>
    </w:p>
    <w:tbl>
      <w:tblPr>
        <w:tblStyle w:val="Listaclara-nfasis11"/>
        <w:tblW w:w="89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400"/>
        <w:gridCol w:w="3261"/>
        <w:gridCol w:w="3260"/>
      </w:tblGrid>
      <w:tr w:rsidR="00DB218C" w:rsidRPr="00715B22" w:rsidTr="009C6BA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shd w:val="clear" w:color="auto" w:fill="993300"/>
            <w:noWrap/>
            <w:vAlign w:val="center"/>
          </w:tcPr>
          <w:p w:rsidR="00DB218C" w:rsidRPr="00715B22" w:rsidRDefault="00DB218C" w:rsidP="0047143A">
            <w:pPr>
              <w:rPr>
                <w:rFonts w:ascii="Arial" w:hAnsi="Arial" w:cs="Arial"/>
                <w:sz w:val="20"/>
                <w:szCs w:val="20"/>
              </w:rPr>
            </w:pPr>
            <w:r w:rsidRPr="00715B22">
              <w:rPr>
                <w:rFonts w:ascii="Arial" w:hAnsi="Arial" w:cs="Arial"/>
                <w:sz w:val="20"/>
                <w:szCs w:val="20"/>
              </w:rPr>
              <w:t>Servicio</w:t>
            </w:r>
          </w:p>
        </w:tc>
        <w:tc>
          <w:tcPr>
            <w:cnfStyle w:val="000010000000" w:firstRow="0" w:lastRow="0" w:firstColumn="0" w:lastColumn="0" w:oddVBand="1" w:evenVBand="0" w:oddHBand="0" w:evenHBand="0" w:firstRowFirstColumn="0" w:firstRowLastColumn="0" w:lastRowFirstColumn="0" w:lastRowLastColumn="0"/>
            <w:tcW w:w="3261" w:type="dxa"/>
            <w:tcBorders>
              <w:top w:val="none" w:sz="0" w:space="0" w:color="auto"/>
              <w:left w:val="none" w:sz="0" w:space="0" w:color="auto"/>
              <w:right w:val="none" w:sz="0" w:space="0" w:color="auto"/>
            </w:tcBorders>
            <w:shd w:val="clear" w:color="auto" w:fill="993300"/>
            <w:noWrap/>
            <w:vAlign w:val="center"/>
          </w:tcPr>
          <w:p w:rsidR="00DB218C" w:rsidRPr="00715B22" w:rsidRDefault="00DB218C" w:rsidP="0047143A">
            <w:pPr>
              <w:ind w:firstLine="34"/>
              <w:rPr>
                <w:rFonts w:ascii="Arial" w:hAnsi="Arial" w:cs="Arial"/>
                <w:sz w:val="20"/>
                <w:szCs w:val="20"/>
              </w:rPr>
            </w:pPr>
            <w:r w:rsidRPr="00715B22">
              <w:rPr>
                <w:rFonts w:ascii="Arial" w:hAnsi="Arial" w:cs="Arial"/>
                <w:sz w:val="20"/>
                <w:szCs w:val="20"/>
              </w:rPr>
              <w:t>Nivel de Servicio</w:t>
            </w:r>
          </w:p>
        </w:tc>
        <w:tc>
          <w:tcPr>
            <w:tcW w:w="3260" w:type="dxa"/>
            <w:shd w:val="clear" w:color="auto" w:fill="993300"/>
            <w:vAlign w:val="center"/>
          </w:tcPr>
          <w:p w:rsidR="00DB218C" w:rsidRPr="00715B22" w:rsidRDefault="00DB218C" w:rsidP="0047143A">
            <w:pPr>
              <w:ind w:firstLine="34"/>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15B22">
              <w:rPr>
                <w:rFonts w:ascii="Arial" w:hAnsi="Arial" w:cs="Arial"/>
                <w:sz w:val="20"/>
                <w:szCs w:val="20"/>
              </w:rPr>
              <w:t>Pena Convencional aplicados al valor de los servicios que se haya prestado con retraso.</w:t>
            </w:r>
          </w:p>
        </w:tc>
      </w:tr>
      <w:tr w:rsidR="00DB218C" w:rsidRPr="00715B22" w:rsidTr="009C6BA7">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2400" w:type="dxa"/>
            <w:noWrap/>
            <w:vAlign w:val="center"/>
          </w:tcPr>
          <w:p w:rsidR="00DB218C" w:rsidRPr="00715B22" w:rsidRDefault="00DB218C" w:rsidP="0047143A">
            <w:pPr>
              <w:rPr>
                <w:rFonts w:ascii="Arial" w:hAnsi="Arial" w:cs="Arial"/>
                <w:b w:val="0"/>
                <w:sz w:val="20"/>
                <w:szCs w:val="20"/>
              </w:rPr>
            </w:pPr>
            <w:r w:rsidRPr="00715B22">
              <w:rPr>
                <w:rFonts w:ascii="Arial" w:hAnsi="Arial" w:cs="Arial"/>
                <w:b w:val="0"/>
                <w:sz w:val="20"/>
                <w:szCs w:val="20"/>
              </w:rPr>
              <w:t>Entrega de Memorias Técnicas al término de la instalación y configuración inicial de los Puntos de visualización</w:t>
            </w:r>
            <w:r w:rsidRPr="00715B22">
              <w:rPr>
                <w:rFonts w:ascii="Arial" w:hAnsi="Arial" w:cs="Arial"/>
                <w:b w:val="0"/>
                <w:sz w:val="20"/>
                <w:szCs w:val="20"/>
                <w:lang w:val="es-ES"/>
              </w:rPr>
              <w:t>.</w:t>
            </w:r>
          </w:p>
        </w:tc>
        <w:tc>
          <w:tcPr>
            <w:cnfStyle w:val="000010000000" w:firstRow="0" w:lastRow="0" w:firstColumn="0" w:lastColumn="0" w:oddVBand="1" w:evenVBand="0" w:oddHBand="0" w:evenHBand="0" w:firstRowFirstColumn="0" w:firstRowLastColumn="0" w:lastRowFirstColumn="0" w:lastRowLastColumn="0"/>
            <w:tcW w:w="3261" w:type="dxa"/>
            <w:tcBorders>
              <w:left w:val="none" w:sz="0" w:space="0" w:color="auto"/>
              <w:right w:val="none" w:sz="0" w:space="0" w:color="auto"/>
            </w:tcBorders>
            <w:vAlign w:val="center"/>
          </w:tcPr>
          <w:p w:rsidR="00DB218C" w:rsidRPr="00715B22" w:rsidRDefault="00DB218C" w:rsidP="0047143A">
            <w:pPr>
              <w:ind w:firstLine="34"/>
              <w:rPr>
                <w:rFonts w:ascii="Arial" w:hAnsi="Arial" w:cs="Arial"/>
                <w:sz w:val="20"/>
                <w:szCs w:val="20"/>
              </w:rPr>
            </w:pPr>
            <w:r w:rsidRPr="00715B22">
              <w:rPr>
                <w:rFonts w:ascii="Arial" w:hAnsi="Arial" w:cs="Arial"/>
                <w:sz w:val="20"/>
                <w:szCs w:val="20"/>
              </w:rPr>
              <w:t>Dentro de los 20 días hábiles siguientes a la finalización de la implementación inicial.</w:t>
            </w:r>
          </w:p>
        </w:tc>
        <w:tc>
          <w:tcPr>
            <w:tcW w:w="3260" w:type="dxa"/>
            <w:vAlign w:val="center"/>
          </w:tcPr>
          <w:p w:rsidR="00DB218C" w:rsidRPr="00715B22" w:rsidRDefault="00DB218C" w:rsidP="0047143A">
            <w:pPr>
              <w:ind w:firstLine="3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15B22">
              <w:rPr>
                <w:rFonts w:ascii="Arial" w:hAnsi="Arial" w:cs="Arial"/>
                <w:sz w:val="20"/>
                <w:szCs w:val="20"/>
              </w:rPr>
              <w:t>2 al millar sobre el monto total del contrato por cada día natural de atraso.</w:t>
            </w:r>
          </w:p>
        </w:tc>
      </w:tr>
      <w:tr w:rsidR="00DB218C" w:rsidRPr="00715B22" w:rsidTr="009C6BA7">
        <w:trPr>
          <w:trHeight w:val="1114"/>
        </w:trPr>
        <w:tc>
          <w:tcPr>
            <w:cnfStyle w:val="001000000000" w:firstRow="0" w:lastRow="0" w:firstColumn="1" w:lastColumn="0" w:oddVBand="0" w:evenVBand="0" w:oddHBand="0" w:evenHBand="0" w:firstRowFirstColumn="0" w:firstRowLastColumn="0" w:lastRowFirstColumn="0" w:lastRowLastColumn="0"/>
            <w:tcW w:w="2400" w:type="dxa"/>
            <w:noWrap/>
            <w:vAlign w:val="center"/>
          </w:tcPr>
          <w:p w:rsidR="00DB218C" w:rsidRPr="00715B22" w:rsidRDefault="00DB218C" w:rsidP="0047143A">
            <w:pPr>
              <w:rPr>
                <w:rFonts w:ascii="Arial" w:hAnsi="Arial" w:cs="Arial"/>
                <w:b w:val="0"/>
                <w:sz w:val="20"/>
                <w:szCs w:val="20"/>
              </w:rPr>
            </w:pPr>
            <w:r w:rsidRPr="00715B22">
              <w:rPr>
                <w:rFonts w:ascii="Arial" w:hAnsi="Arial" w:cs="Arial"/>
                <w:b w:val="0"/>
                <w:sz w:val="20"/>
                <w:szCs w:val="20"/>
              </w:rPr>
              <w:lastRenderedPageBreak/>
              <w:t>Entrega inicial de los Servicios de Centro de Monitoreo</w:t>
            </w:r>
            <w:r w:rsidRPr="00715B22">
              <w:rPr>
                <w:rFonts w:ascii="Arial" w:hAnsi="Arial" w:cs="Arial"/>
                <w:b w:val="0"/>
                <w:sz w:val="20"/>
                <w:szCs w:val="20"/>
                <w:lang w:val="es-ES"/>
              </w:rPr>
              <w:t xml:space="preserve"> con sus funcionalidades asociadas.</w:t>
            </w:r>
          </w:p>
        </w:tc>
        <w:tc>
          <w:tcPr>
            <w:cnfStyle w:val="000010000000" w:firstRow="0" w:lastRow="0" w:firstColumn="0" w:lastColumn="0" w:oddVBand="1" w:evenVBand="0" w:oddHBand="0" w:evenHBand="0" w:firstRowFirstColumn="0" w:firstRowLastColumn="0" w:lastRowFirstColumn="0" w:lastRowLastColumn="0"/>
            <w:tcW w:w="3261" w:type="dxa"/>
            <w:tcBorders>
              <w:left w:val="none" w:sz="0" w:space="0" w:color="auto"/>
              <w:right w:val="none" w:sz="0" w:space="0" w:color="auto"/>
            </w:tcBorders>
            <w:vAlign w:val="center"/>
          </w:tcPr>
          <w:p w:rsidR="00DB218C" w:rsidRPr="00715B22" w:rsidRDefault="00DB218C" w:rsidP="0047143A">
            <w:pPr>
              <w:ind w:firstLine="34"/>
              <w:rPr>
                <w:rFonts w:ascii="Arial" w:hAnsi="Arial" w:cs="Arial"/>
                <w:sz w:val="20"/>
                <w:szCs w:val="20"/>
              </w:rPr>
            </w:pPr>
            <w:r w:rsidRPr="00715B22">
              <w:rPr>
                <w:rFonts w:ascii="Arial" w:hAnsi="Arial" w:cs="Arial"/>
                <w:sz w:val="20"/>
                <w:szCs w:val="20"/>
              </w:rPr>
              <w:t xml:space="preserve">De acuerdo a las fechas del plan de trabajo de Implementación de Servicios propuesto para la </w:t>
            </w:r>
            <w:r w:rsidR="00907AF8" w:rsidRPr="00715B22">
              <w:rPr>
                <w:rFonts w:ascii="Arial" w:hAnsi="Arial" w:cs="Arial"/>
                <w:sz w:val="20"/>
                <w:szCs w:val="20"/>
                <w:lang w:val="es-ES"/>
              </w:rPr>
              <w:t xml:space="preserve">ASIPONA </w:t>
            </w:r>
            <w:r w:rsidRPr="00715B22">
              <w:rPr>
                <w:rFonts w:ascii="Arial" w:hAnsi="Arial" w:cs="Arial"/>
                <w:sz w:val="20"/>
                <w:szCs w:val="20"/>
                <w:lang w:val="es-ES"/>
              </w:rPr>
              <w:t>DOS BOCAS.</w:t>
            </w:r>
          </w:p>
        </w:tc>
        <w:tc>
          <w:tcPr>
            <w:tcW w:w="3260" w:type="dxa"/>
            <w:vAlign w:val="center"/>
          </w:tcPr>
          <w:p w:rsidR="00DB218C" w:rsidRPr="00715B22" w:rsidRDefault="00DB218C" w:rsidP="0047143A">
            <w:pPr>
              <w:ind w:firstLine="34"/>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15B22">
              <w:rPr>
                <w:rFonts w:ascii="Arial" w:hAnsi="Arial" w:cs="Arial"/>
                <w:sz w:val="20"/>
                <w:szCs w:val="20"/>
              </w:rPr>
              <w:t>2 al millar sobre el monto de los servicios no suministrados por cada día natural de atraso.</w:t>
            </w:r>
          </w:p>
        </w:tc>
      </w:tr>
      <w:tr w:rsidR="00DB218C" w:rsidRPr="00715B22" w:rsidTr="009C6BA7">
        <w:trPr>
          <w:cnfStyle w:val="000000100000" w:firstRow="0" w:lastRow="0" w:firstColumn="0" w:lastColumn="0" w:oddVBand="0" w:evenVBand="0" w:oddHBand="1"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2400" w:type="dxa"/>
            <w:noWrap/>
            <w:vAlign w:val="center"/>
          </w:tcPr>
          <w:p w:rsidR="00DB218C" w:rsidRPr="00715B22" w:rsidRDefault="00DB218C" w:rsidP="0047143A">
            <w:pPr>
              <w:rPr>
                <w:rFonts w:ascii="Arial" w:hAnsi="Arial" w:cs="Arial"/>
                <w:b w:val="0"/>
                <w:sz w:val="20"/>
                <w:szCs w:val="20"/>
              </w:rPr>
            </w:pPr>
            <w:r w:rsidRPr="00715B22">
              <w:rPr>
                <w:rFonts w:ascii="Arial" w:hAnsi="Arial" w:cs="Arial"/>
                <w:b w:val="0"/>
                <w:sz w:val="20"/>
                <w:szCs w:val="20"/>
              </w:rPr>
              <w:t>Entrega de servicios: cambios de ubicación.</w:t>
            </w:r>
          </w:p>
        </w:tc>
        <w:tc>
          <w:tcPr>
            <w:cnfStyle w:val="000010000000" w:firstRow="0" w:lastRow="0" w:firstColumn="0" w:lastColumn="0" w:oddVBand="1" w:evenVBand="0" w:oddHBand="0" w:evenHBand="0" w:firstRowFirstColumn="0" w:firstRowLastColumn="0" w:lastRowFirstColumn="0" w:lastRowLastColumn="0"/>
            <w:tcW w:w="3261" w:type="dxa"/>
            <w:tcBorders>
              <w:left w:val="none" w:sz="0" w:space="0" w:color="auto"/>
              <w:right w:val="none" w:sz="0" w:space="0" w:color="auto"/>
            </w:tcBorders>
            <w:vAlign w:val="center"/>
          </w:tcPr>
          <w:p w:rsidR="00DB218C" w:rsidRPr="00715B22" w:rsidRDefault="00DB218C" w:rsidP="0047143A">
            <w:pPr>
              <w:ind w:firstLine="34"/>
              <w:rPr>
                <w:rFonts w:ascii="Arial" w:hAnsi="Arial" w:cs="Arial"/>
                <w:sz w:val="20"/>
                <w:szCs w:val="20"/>
              </w:rPr>
            </w:pPr>
            <w:r w:rsidRPr="00715B22">
              <w:rPr>
                <w:rFonts w:ascii="Arial" w:hAnsi="Arial" w:cs="Arial"/>
                <w:sz w:val="20"/>
                <w:szCs w:val="20"/>
              </w:rPr>
              <w:t>3 días naturales a partir de la solicitud formal.</w:t>
            </w:r>
          </w:p>
        </w:tc>
        <w:tc>
          <w:tcPr>
            <w:tcW w:w="3260" w:type="dxa"/>
            <w:vAlign w:val="center"/>
          </w:tcPr>
          <w:p w:rsidR="00DB218C" w:rsidRPr="00715B22" w:rsidRDefault="00DB218C" w:rsidP="0047143A">
            <w:pPr>
              <w:ind w:firstLine="3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15B22">
              <w:rPr>
                <w:rFonts w:ascii="Arial" w:hAnsi="Arial" w:cs="Arial"/>
                <w:sz w:val="20"/>
                <w:szCs w:val="20"/>
              </w:rPr>
              <w:t>2 al millar sobre el monto total del contrato por cada día natural de atraso.</w:t>
            </w:r>
          </w:p>
        </w:tc>
      </w:tr>
      <w:tr w:rsidR="00DB218C" w:rsidRPr="00715B22" w:rsidTr="009C6BA7">
        <w:trPr>
          <w:trHeight w:val="1123"/>
        </w:trPr>
        <w:tc>
          <w:tcPr>
            <w:cnfStyle w:val="001000000000" w:firstRow="0" w:lastRow="0" w:firstColumn="1" w:lastColumn="0" w:oddVBand="0" w:evenVBand="0" w:oddHBand="0" w:evenHBand="0" w:firstRowFirstColumn="0" w:firstRowLastColumn="0" w:lastRowFirstColumn="0" w:lastRowLastColumn="0"/>
            <w:tcW w:w="2400" w:type="dxa"/>
            <w:noWrap/>
            <w:vAlign w:val="center"/>
          </w:tcPr>
          <w:p w:rsidR="00DB218C" w:rsidRPr="00715B22" w:rsidRDefault="00DB218C" w:rsidP="0047143A">
            <w:pPr>
              <w:rPr>
                <w:rFonts w:ascii="Arial" w:hAnsi="Arial" w:cs="Arial"/>
                <w:b w:val="0"/>
                <w:sz w:val="20"/>
                <w:szCs w:val="20"/>
              </w:rPr>
            </w:pPr>
            <w:r w:rsidRPr="00715B22">
              <w:rPr>
                <w:rFonts w:ascii="Arial" w:hAnsi="Arial" w:cs="Arial"/>
                <w:b w:val="0"/>
                <w:sz w:val="20"/>
                <w:szCs w:val="20"/>
              </w:rPr>
              <w:t>Atención de incidentes o requerimientos reportados en la Mesa de Servicios.</w:t>
            </w:r>
          </w:p>
        </w:tc>
        <w:tc>
          <w:tcPr>
            <w:cnfStyle w:val="000010000000" w:firstRow="0" w:lastRow="0" w:firstColumn="0" w:lastColumn="0" w:oddVBand="1" w:evenVBand="0" w:oddHBand="0" w:evenHBand="0" w:firstRowFirstColumn="0" w:firstRowLastColumn="0" w:lastRowFirstColumn="0" w:lastRowLastColumn="0"/>
            <w:tcW w:w="3261" w:type="dxa"/>
            <w:tcBorders>
              <w:left w:val="none" w:sz="0" w:space="0" w:color="auto"/>
              <w:right w:val="none" w:sz="0" w:space="0" w:color="auto"/>
            </w:tcBorders>
            <w:vAlign w:val="center"/>
          </w:tcPr>
          <w:p w:rsidR="00DB218C" w:rsidRPr="00715B22" w:rsidRDefault="00DB218C" w:rsidP="0047143A">
            <w:pPr>
              <w:ind w:firstLine="34"/>
              <w:rPr>
                <w:rFonts w:ascii="Arial" w:hAnsi="Arial" w:cs="Arial"/>
                <w:sz w:val="20"/>
                <w:szCs w:val="20"/>
              </w:rPr>
            </w:pPr>
            <w:r w:rsidRPr="00715B22">
              <w:rPr>
                <w:rFonts w:ascii="Arial" w:hAnsi="Arial" w:cs="Arial"/>
                <w:sz w:val="20"/>
                <w:szCs w:val="20"/>
              </w:rPr>
              <w:t>7x24 los 365 días con 4 horas de tiempo de respuesta en sitio.</w:t>
            </w:r>
          </w:p>
        </w:tc>
        <w:tc>
          <w:tcPr>
            <w:tcW w:w="3260" w:type="dxa"/>
            <w:vAlign w:val="center"/>
          </w:tcPr>
          <w:p w:rsidR="00DB218C" w:rsidRPr="00715B22" w:rsidRDefault="00DB218C" w:rsidP="0047143A">
            <w:pPr>
              <w:ind w:firstLine="34"/>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15B22">
              <w:rPr>
                <w:rFonts w:ascii="Arial" w:hAnsi="Arial" w:cs="Arial"/>
                <w:sz w:val="20"/>
                <w:szCs w:val="20"/>
              </w:rPr>
              <w:t>2 al millar sobre el monto total del contrato por cada día natural de atraso.</w:t>
            </w:r>
          </w:p>
        </w:tc>
      </w:tr>
      <w:tr w:rsidR="00DB218C" w:rsidRPr="00715B22" w:rsidTr="009C6BA7">
        <w:trPr>
          <w:cnfStyle w:val="000000100000" w:firstRow="0" w:lastRow="0" w:firstColumn="0" w:lastColumn="0" w:oddVBand="0" w:evenVBand="0" w:oddHBand="1"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2400" w:type="dxa"/>
            <w:noWrap/>
            <w:vAlign w:val="center"/>
          </w:tcPr>
          <w:p w:rsidR="00DB218C" w:rsidRPr="00715B22" w:rsidRDefault="00DB218C" w:rsidP="0047143A">
            <w:pPr>
              <w:rPr>
                <w:rFonts w:ascii="Arial" w:hAnsi="Arial" w:cs="Arial"/>
                <w:b w:val="0"/>
                <w:sz w:val="20"/>
                <w:szCs w:val="20"/>
              </w:rPr>
            </w:pPr>
            <w:r w:rsidRPr="00715B22">
              <w:rPr>
                <w:rFonts w:ascii="Arial" w:hAnsi="Arial" w:cs="Arial"/>
                <w:b w:val="0"/>
                <w:sz w:val="20"/>
                <w:szCs w:val="20"/>
              </w:rPr>
              <w:t>Implementación de la Mesa de Servicio.</w:t>
            </w:r>
          </w:p>
        </w:tc>
        <w:tc>
          <w:tcPr>
            <w:cnfStyle w:val="000010000000" w:firstRow="0" w:lastRow="0" w:firstColumn="0" w:lastColumn="0" w:oddVBand="1" w:evenVBand="0" w:oddHBand="0" w:evenHBand="0" w:firstRowFirstColumn="0" w:firstRowLastColumn="0" w:lastRowFirstColumn="0" w:lastRowLastColumn="0"/>
            <w:tcW w:w="3261" w:type="dxa"/>
            <w:tcBorders>
              <w:left w:val="none" w:sz="0" w:space="0" w:color="auto"/>
              <w:right w:val="none" w:sz="0" w:space="0" w:color="auto"/>
            </w:tcBorders>
            <w:vAlign w:val="center"/>
          </w:tcPr>
          <w:p w:rsidR="00DB218C" w:rsidRPr="00715B22" w:rsidRDefault="00DB218C" w:rsidP="0047143A">
            <w:pPr>
              <w:ind w:firstLine="34"/>
              <w:rPr>
                <w:rFonts w:ascii="Arial" w:hAnsi="Arial" w:cs="Arial"/>
                <w:sz w:val="20"/>
                <w:szCs w:val="20"/>
              </w:rPr>
            </w:pPr>
            <w:r w:rsidRPr="00715B22">
              <w:rPr>
                <w:rFonts w:ascii="Arial" w:hAnsi="Arial" w:cs="Arial"/>
                <w:sz w:val="20"/>
                <w:szCs w:val="20"/>
              </w:rPr>
              <w:t>Deberá de estar operando en 30 días naturales posteriores a la fecha del fallo.</w:t>
            </w:r>
          </w:p>
        </w:tc>
        <w:tc>
          <w:tcPr>
            <w:tcW w:w="3260" w:type="dxa"/>
            <w:vAlign w:val="center"/>
          </w:tcPr>
          <w:p w:rsidR="00DB218C" w:rsidRPr="00715B22" w:rsidRDefault="00DB218C" w:rsidP="0047143A">
            <w:pPr>
              <w:ind w:firstLine="3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15B22">
              <w:rPr>
                <w:rFonts w:ascii="Arial" w:hAnsi="Arial" w:cs="Arial"/>
                <w:sz w:val="20"/>
                <w:szCs w:val="20"/>
              </w:rPr>
              <w:t>2 al millar sobre el monto total del contrato por cada día natural de atraso.</w:t>
            </w:r>
          </w:p>
        </w:tc>
      </w:tr>
      <w:tr w:rsidR="00DB218C" w:rsidRPr="00715B22" w:rsidTr="009C6BA7">
        <w:trPr>
          <w:trHeight w:val="1123"/>
        </w:trPr>
        <w:tc>
          <w:tcPr>
            <w:cnfStyle w:val="001000000000" w:firstRow="0" w:lastRow="0" w:firstColumn="1" w:lastColumn="0" w:oddVBand="0" w:evenVBand="0" w:oddHBand="0" w:evenHBand="0" w:firstRowFirstColumn="0" w:firstRowLastColumn="0" w:lastRowFirstColumn="0" w:lastRowLastColumn="0"/>
            <w:tcW w:w="2400" w:type="dxa"/>
            <w:noWrap/>
            <w:vAlign w:val="center"/>
          </w:tcPr>
          <w:p w:rsidR="00DB218C" w:rsidRPr="00715B22" w:rsidRDefault="00DB218C" w:rsidP="0047143A">
            <w:pPr>
              <w:rPr>
                <w:rFonts w:ascii="Arial" w:hAnsi="Arial" w:cs="Arial"/>
                <w:b w:val="0"/>
                <w:sz w:val="20"/>
                <w:szCs w:val="20"/>
              </w:rPr>
            </w:pPr>
            <w:r w:rsidRPr="00715B22">
              <w:rPr>
                <w:rFonts w:ascii="Arial" w:hAnsi="Arial" w:cs="Arial"/>
                <w:b w:val="0"/>
                <w:sz w:val="20"/>
                <w:szCs w:val="20"/>
                <w:lang w:val="es-ES"/>
              </w:rPr>
              <w:t>Resolución de incidentes o requerimientos reportados en la Mesa de Servicios.</w:t>
            </w:r>
          </w:p>
        </w:tc>
        <w:tc>
          <w:tcPr>
            <w:cnfStyle w:val="000010000000" w:firstRow="0" w:lastRow="0" w:firstColumn="0" w:lastColumn="0" w:oddVBand="1" w:evenVBand="0" w:oddHBand="0" w:evenHBand="0" w:firstRowFirstColumn="0" w:firstRowLastColumn="0" w:lastRowFirstColumn="0" w:lastRowLastColumn="0"/>
            <w:tcW w:w="3261" w:type="dxa"/>
            <w:tcBorders>
              <w:left w:val="none" w:sz="0" w:space="0" w:color="auto"/>
              <w:right w:val="none" w:sz="0" w:space="0" w:color="auto"/>
            </w:tcBorders>
            <w:vAlign w:val="center"/>
          </w:tcPr>
          <w:p w:rsidR="00DB218C" w:rsidRPr="00715B22" w:rsidRDefault="00DB218C" w:rsidP="0047143A">
            <w:pPr>
              <w:ind w:firstLine="34"/>
              <w:rPr>
                <w:rFonts w:ascii="Arial" w:hAnsi="Arial" w:cs="Arial"/>
                <w:sz w:val="20"/>
                <w:szCs w:val="20"/>
              </w:rPr>
            </w:pPr>
            <w:r w:rsidRPr="00715B22">
              <w:rPr>
                <w:rFonts w:ascii="Arial" w:hAnsi="Arial" w:cs="Arial"/>
                <w:sz w:val="20"/>
                <w:szCs w:val="20"/>
              </w:rPr>
              <w:t>Tiempo máximo de 24 horas naturales después de notificado el incidente</w:t>
            </w:r>
          </w:p>
        </w:tc>
        <w:tc>
          <w:tcPr>
            <w:tcW w:w="3260" w:type="dxa"/>
            <w:vAlign w:val="center"/>
          </w:tcPr>
          <w:p w:rsidR="00DB218C" w:rsidRPr="00715B22" w:rsidRDefault="00DB218C" w:rsidP="0047143A">
            <w:pPr>
              <w:ind w:firstLine="34"/>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15B22">
              <w:rPr>
                <w:rFonts w:ascii="Arial" w:hAnsi="Arial" w:cs="Arial"/>
                <w:sz w:val="20"/>
                <w:szCs w:val="20"/>
              </w:rPr>
              <w:t>2 al millar sobre el monto total del contrato por cada día natural de atraso.</w:t>
            </w:r>
          </w:p>
        </w:tc>
      </w:tr>
      <w:tr w:rsidR="00A3525B" w:rsidRPr="00715B22" w:rsidTr="009C6BA7">
        <w:trPr>
          <w:cnfStyle w:val="000000100000" w:firstRow="0" w:lastRow="0" w:firstColumn="0" w:lastColumn="0" w:oddVBand="0" w:evenVBand="0" w:oddHBand="1"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2400" w:type="dxa"/>
            <w:noWrap/>
            <w:vAlign w:val="center"/>
          </w:tcPr>
          <w:p w:rsidR="00A3525B" w:rsidRPr="00715B22" w:rsidRDefault="00A3525B" w:rsidP="00A3525B">
            <w:pPr>
              <w:rPr>
                <w:rFonts w:ascii="Arial" w:hAnsi="Arial" w:cs="Arial"/>
                <w:sz w:val="20"/>
                <w:szCs w:val="20"/>
                <w:lang w:val="es-ES"/>
              </w:rPr>
            </w:pPr>
            <w:r w:rsidRPr="00715B22">
              <w:rPr>
                <w:rFonts w:ascii="Arial" w:eastAsia="Times New Roman" w:hAnsi="Arial" w:cs="Arial"/>
                <w:b w:val="0"/>
                <w:bCs w:val="0"/>
                <w:iCs/>
                <w:sz w:val="20"/>
                <w:szCs w:val="20"/>
                <w:lang w:val="es-ES_tradnl" w:eastAsia="es-ES"/>
              </w:rPr>
              <w:t>Por faltas de personal</w:t>
            </w:r>
          </w:p>
        </w:tc>
        <w:tc>
          <w:tcPr>
            <w:cnfStyle w:val="000010000000" w:firstRow="0" w:lastRow="0" w:firstColumn="0" w:lastColumn="0" w:oddVBand="1" w:evenVBand="0" w:oddHBand="0" w:evenHBand="0" w:firstRowFirstColumn="0" w:firstRowLastColumn="0" w:lastRowFirstColumn="0" w:lastRowLastColumn="0"/>
            <w:tcW w:w="3261" w:type="dxa"/>
            <w:tcBorders>
              <w:left w:val="none" w:sz="0" w:space="0" w:color="auto"/>
              <w:right w:val="none" w:sz="0" w:space="0" w:color="auto"/>
            </w:tcBorders>
            <w:vAlign w:val="center"/>
          </w:tcPr>
          <w:p w:rsidR="00A3525B" w:rsidRPr="00715B22" w:rsidRDefault="00A3525B" w:rsidP="00A3525B">
            <w:pPr>
              <w:ind w:firstLine="34"/>
              <w:rPr>
                <w:rFonts w:ascii="Arial" w:hAnsi="Arial" w:cs="Arial"/>
                <w:sz w:val="20"/>
                <w:szCs w:val="20"/>
              </w:rPr>
            </w:pPr>
            <w:r w:rsidRPr="00715B22">
              <w:rPr>
                <w:rFonts w:ascii="Arial" w:eastAsia="Times New Roman" w:hAnsi="Arial" w:cs="Arial"/>
                <w:iCs/>
                <w:sz w:val="20"/>
                <w:szCs w:val="20"/>
                <w:lang w:val="es-ES_tradnl" w:eastAsia="es-ES"/>
              </w:rPr>
              <w:t>Cuando se tenga faltas de personal que superen el 10% o más en un mes.</w:t>
            </w:r>
          </w:p>
        </w:tc>
        <w:tc>
          <w:tcPr>
            <w:tcW w:w="3260" w:type="dxa"/>
            <w:vAlign w:val="center"/>
          </w:tcPr>
          <w:p w:rsidR="00A3525B" w:rsidRPr="00715B22" w:rsidRDefault="00A3525B" w:rsidP="00A3525B">
            <w:pPr>
              <w:ind w:firstLine="3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15B22">
              <w:rPr>
                <w:rFonts w:ascii="Arial" w:eastAsia="Times New Roman" w:hAnsi="Arial" w:cs="Arial"/>
                <w:iCs/>
                <w:sz w:val="20"/>
                <w:szCs w:val="20"/>
                <w:lang w:val="es-ES_tradnl" w:eastAsia="es-ES"/>
              </w:rPr>
              <w:t>1% (uno   por   ciento) del monto mensual facturado.</w:t>
            </w:r>
          </w:p>
        </w:tc>
      </w:tr>
      <w:tr w:rsidR="00A3525B" w:rsidRPr="00715B22" w:rsidTr="009C6BA7">
        <w:trPr>
          <w:trHeight w:val="1123"/>
        </w:trPr>
        <w:tc>
          <w:tcPr>
            <w:cnfStyle w:val="001000000000" w:firstRow="0" w:lastRow="0" w:firstColumn="1" w:lastColumn="0" w:oddVBand="0" w:evenVBand="0" w:oddHBand="0" w:evenHBand="0" w:firstRowFirstColumn="0" w:firstRowLastColumn="0" w:lastRowFirstColumn="0" w:lastRowLastColumn="0"/>
            <w:tcW w:w="2400" w:type="dxa"/>
            <w:noWrap/>
            <w:vAlign w:val="center"/>
          </w:tcPr>
          <w:p w:rsidR="00A3525B" w:rsidRPr="00715B22" w:rsidRDefault="00A3525B" w:rsidP="00A3525B">
            <w:pPr>
              <w:rPr>
                <w:rFonts w:ascii="Arial" w:eastAsia="Times New Roman" w:hAnsi="Arial" w:cs="Arial"/>
                <w:b w:val="0"/>
                <w:bCs w:val="0"/>
                <w:iCs/>
                <w:sz w:val="20"/>
                <w:szCs w:val="20"/>
                <w:lang w:val="es-ES_tradnl" w:eastAsia="es-ES"/>
              </w:rPr>
            </w:pPr>
            <w:r w:rsidRPr="00715B22">
              <w:rPr>
                <w:rFonts w:ascii="Arial" w:eastAsia="Times New Roman" w:hAnsi="Arial" w:cs="Arial"/>
                <w:b w:val="0"/>
                <w:bCs w:val="0"/>
                <w:iCs/>
                <w:sz w:val="20"/>
                <w:szCs w:val="20"/>
                <w:lang w:val="es-ES_tradnl" w:eastAsia="es-ES"/>
              </w:rPr>
              <w:t>Por no cubrir las vacantes</w:t>
            </w:r>
          </w:p>
        </w:tc>
        <w:tc>
          <w:tcPr>
            <w:cnfStyle w:val="000010000000" w:firstRow="0" w:lastRow="0" w:firstColumn="0" w:lastColumn="0" w:oddVBand="1" w:evenVBand="0" w:oddHBand="0" w:evenHBand="0" w:firstRowFirstColumn="0" w:firstRowLastColumn="0" w:lastRowFirstColumn="0" w:lastRowLastColumn="0"/>
            <w:tcW w:w="3261" w:type="dxa"/>
            <w:tcBorders>
              <w:left w:val="none" w:sz="0" w:space="0" w:color="auto"/>
              <w:right w:val="none" w:sz="0" w:space="0" w:color="auto"/>
            </w:tcBorders>
            <w:vAlign w:val="center"/>
          </w:tcPr>
          <w:p w:rsidR="00A3525B" w:rsidRPr="00715B22" w:rsidRDefault="00A3525B" w:rsidP="00A3525B">
            <w:pPr>
              <w:ind w:firstLine="34"/>
              <w:rPr>
                <w:rFonts w:ascii="Arial" w:eastAsia="Times New Roman" w:hAnsi="Arial" w:cs="Arial"/>
                <w:iCs/>
                <w:sz w:val="20"/>
                <w:szCs w:val="20"/>
                <w:lang w:val="es-ES_tradnl" w:eastAsia="es-ES"/>
              </w:rPr>
            </w:pPr>
            <w:r w:rsidRPr="00715B22">
              <w:rPr>
                <w:rFonts w:ascii="Arial" w:eastAsia="Times New Roman" w:hAnsi="Arial" w:cs="Arial"/>
                <w:iCs/>
                <w:sz w:val="20"/>
                <w:szCs w:val="20"/>
                <w:lang w:val="es-ES_tradnl" w:eastAsia="es-ES"/>
              </w:rPr>
              <w:t>Cuando existan vacantes de personal no cubiertas después de 3 días hábiles</w:t>
            </w:r>
          </w:p>
        </w:tc>
        <w:tc>
          <w:tcPr>
            <w:tcW w:w="3260" w:type="dxa"/>
            <w:vAlign w:val="center"/>
          </w:tcPr>
          <w:p w:rsidR="00A3525B" w:rsidRPr="00715B22" w:rsidRDefault="00A3525B" w:rsidP="00A3525B">
            <w:pPr>
              <w:ind w:firstLine="34"/>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lang w:val="es-ES_tradnl" w:eastAsia="es-ES"/>
              </w:rPr>
            </w:pPr>
            <w:r w:rsidRPr="00715B22">
              <w:rPr>
                <w:rFonts w:ascii="Arial" w:eastAsia="Times New Roman" w:hAnsi="Arial" w:cs="Arial"/>
                <w:iCs/>
                <w:sz w:val="20"/>
                <w:szCs w:val="20"/>
                <w:lang w:val="es-ES_tradnl" w:eastAsia="es-ES"/>
              </w:rPr>
              <w:t>1% (uno   por   ciento) del monto mensual facturado.</w:t>
            </w:r>
          </w:p>
        </w:tc>
      </w:tr>
      <w:tr w:rsidR="00A3525B" w:rsidRPr="00715B22" w:rsidTr="009C6BA7">
        <w:trPr>
          <w:cnfStyle w:val="000000100000" w:firstRow="0" w:lastRow="0" w:firstColumn="0" w:lastColumn="0" w:oddVBand="0" w:evenVBand="0" w:oddHBand="1"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2400" w:type="dxa"/>
            <w:noWrap/>
            <w:vAlign w:val="center"/>
          </w:tcPr>
          <w:p w:rsidR="00A3525B" w:rsidRPr="00715B22" w:rsidRDefault="00A3525B" w:rsidP="00A3525B">
            <w:pPr>
              <w:rPr>
                <w:rFonts w:ascii="Arial" w:eastAsia="Times New Roman" w:hAnsi="Arial" w:cs="Arial"/>
                <w:b w:val="0"/>
                <w:bCs w:val="0"/>
                <w:iCs/>
                <w:sz w:val="20"/>
                <w:szCs w:val="20"/>
                <w:lang w:val="es-ES_tradnl" w:eastAsia="es-ES"/>
              </w:rPr>
            </w:pPr>
            <w:r w:rsidRPr="00715B22">
              <w:rPr>
                <w:rFonts w:ascii="Arial" w:eastAsia="Times New Roman" w:hAnsi="Arial" w:cs="Arial"/>
                <w:b w:val="0"/>
                <w:bCs w:val="0"/>
                <w:iCs/>
                <w:sz w:val="20"/>
                <w:szCs w:val="20"/>
                <w:lang w:eastAsia="es-ES"/>
              </w:rPr>
              <w:t>Capacitación</w:t>
            </w:r>
          </w:p>
        </w:tc>
        <w:tc>
          <w:tcPr>
            <w:cnfStyle w:val="000010000000" w:firstRow="0" w:lastRow="0" w:firstColumn="0" w:lastColumn="0" w:oddVBand="1" w:evenVBand="0" w:oddHBand="0" w:evenHBand="0" w:firstRowFirstColumn="0" w:firstRowLastColumn="0" w:lastRowFirstColumn="0" w:lastRowLastColumn="0"/>
            <w:tcW w:w="3261" w:type="dxa"/>
            <w:tcBorders>
              <w:left w:val="none" w:sz="0" w:space="0" w:color="auto"/>
              <w:right w:val="none" w:sz="0" w:space="0" w:color="auto"/>
            </w:tcBorders>
            <w:vAlign w:val="center"/>
          </w:tcPr>
          <w:p w:rsidR="00A3525B" w:rsidRPr="00715B22" w:rsidRDefault="00A3525B" w:rsidP="00A3525B">
            <w:pPr>
              <w:ind w:firstLine="34"/>
              <w:rPr>
                <w:rFonts w:ascii="Arial" w:eastAsia="Times New Roman" w:hAnsi="Arial" w:cs="Arial"/>
                <w:iCs/>
                <w:sz w:val="20"/>
                <w:szCs w:val="20"/>
                <w:lang w:val="es-ES_tradnl" w:eastAsia="es-ES"/>
              </w:rPr>
            </w:pPr>
            <w:r w:rsidRPr="00715B22">
              <w:rPr>
                <w:rFonts w:ascii="Arial" w:eastAsia="Times New Roman" w:hAnsi="Arial" w:cs="Arial"/>
                <w:iCs/>
                <w:sz w:val="20"/>
                <w:szCs w:val="20"/>
                <w:lang w:val="es-ES_tradnl" w:eastAsia="es-ES"/>
              </w:rPr>
              <w:t>Incumplimiento en la capacitación para el personal   conforme a lo indicado en el Anexo 1, cuando el número del personal que no cumpla con el requisito supere el 5%.</w:t>
            </w:r>
          </w:p>
        </w:tc>
        <w:tc>
          <w:tcPr>
            <w:tcW w:w="3260" w:type="dxa"/>
            <w:vAlign w:val="center"/>
          </w:tcPr>
          <w:p w:rsidR="00A3525B" w:rsidRPr="00715B22" w:rsidRDefault="00A3525B" w:rsidP="00A3525B">
            <w:pPr>
              <w:ind w:firstLine="34"/>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lang w:val="es-ES_tradnl" w:eastAsia="es-ES"/>
              </w:rPr>
            </w:pPr>
            <w:r w:rsidRPr="00715B22">
              <w:rPr>
                <w:rFonts w:ascii="Arial" w:eastAsia="Times New Roman" w:hAnsi="Arial" w:cs="Arial"/>
                <w:iCs/>
                <w:sz w:val="20"/>
                <w:szCs w:val="20"/>
                <w:lang w:val="es-ES_tradnl" w:eastAsia="es-ES"/>
              </w:rPr>
              <w:t>1% (uno   por   ciento) del monto mensual facturado.</w:t>
            </w:r>
          </w:p>
        </w:tc>
      </w:tr>
      <w:tr w:rsidR="00A3525B" w:rsidRPr="00715B22" w:rsidTr="009C6BA7">
        <w:trPr>
          <w:trHeight w:val="1123"/>
        </w:trPr>
        <w:tc>
          <w:tcPr>
            <w:cnfStyle w:val="001000000000" w:firstRow="0" w:lastRow="0" w:firstColumn="1" w:lastColumn="0" w:oddVBand="0" w:evenVBand="0" w:oddHBand="0" w:evenHBand="0" w:firstRowFirstColumn="0" w:firstRowLastColumn="0" w:lastRowFirstColumn="0" w:lastRowLastColumn="0"/>
            <w:tcW w:w="2400" w:type="dxa"/>
            <w:noWrap/>
            <w:vAlign w:val="center"/>
          </w:tcPr>
          <w:p w:rsidR="00A3525B" w:rsidRPr="00715B22" w:rsidRDefault="00A3525B" w:rsidP="00A3525B">
            <w:pPr>
              <w:rPr>
                <w:rFonts w:ascii="Arial" w:eastAsia="Times New Roman" w:hAnsi="Arial" w:cs="Arial"/>
                <w:b w:val="0"/>
                <w:bCs w:val="0"/>
                <w:iCs/>
                <w:sz w:val="20"/>
                <w:szCs w:val="20"/>
                <w:lang w:eastAsia="es-ES"/>
              </w:rPr>
            </w:pPr>
            <w:r w:rsidRPr="00715B22">
              <w:rPr>
                <w:rFonts w:ascii="Arial" w:eastAsia="Times New Roman" w:hAnsi="Arial" w:cs="Arial"/>
                <w:b w:val="0"/>
                <w:bCs w:val="0"/>
                <w:iCs/>
                <w:sz w:val="20"/>
                <w:szCs w:val="20"/>
                <w:lang w:eastAsia="es-ES"/>
              </w:rPr>
              <w:t>Obligaciones patronales</w:t>
            </w:r>
          </w:p>
        </w:tc>
        <w:tc>
          <w:tcPr>
            <w:cnfStyle w:val="000010000000" w:firstRow="0" w:lastRow="0" w:firstColumn="0" w:lastColumn="0" w:oddVBand="1" w:evenVBand="0" w:oddHBand="0" w:evenHBand="0" w:firstRowFirstColumn="0" w:firstRowLastColumn="0" w:lastRowFirstColumn="0" w:lastRowLastColumn="0"/>
            <w:tcW w:w="3261" w:type="dxa"/>
            <w:tcBorders>
              <w:left w:val="none" w:sz="0" w:space="0" w:color="auto"/>
              <w:right w:val="none" w:sz="0" w:space="0" w:color="auto"/>
            </w:tcBorders>
            <w:vAlign w:val="center"/>
          </w:tcPr>
          <w:p w:rsidR="00A3525B" w:rsidRPr="00715B22" w:rsidRDefault="00A3525B" w:rsidP="00A3525B">
            <w:pPr>
              <w:ind w:firstLine="34"/>
              <w:rPr>
                <w:rFonts w:ascii="Arial" w:eastAsia="Times New Roman" w:hAnsi="Arial" w:cs="Arial"/>
                <w:iCs/>
                <w:sz w:val="20"/>
                <w:szCs w:val="20"/>
                <w:lang w:val="es-ES_tradnl" w:eastAsia="es-ES"/>
              </w:rPr>
            </w:pPr>
            <w:r w:rsidRPr="00715B22">
              <w:rPr>
                <w:rFonts w:ascii="Arial" w:eastAsia="Times New Roman" w:hAnsi="Arial" w:cs="Arial"/>
                <w:iCs/>
                <w:sz w:val="20"/>
                <w:szCs w:val="20"/>
                <w:lang w:val="es-ES_tradnl" w:eastAsia="es-ES"/>
              </w:rPr>
              <w:t xml:space="preserve">No cumplir con todas las obligaciones obrero-patronales contempladas en la legislación </w:t>
            </w:r>
            <w:r w:rsidRPr="00715B22">
              <w:rPr>
                <w:rFonts w:ascii="Arial" w:eastAsia="Times New Roman" w:hAnsi="Arial" w:cs="Arial"/>
                <w:iCs/>
                <w:sz w:val="20"/>
                <w:szCs w:val="20"/>
                <w:lang w:val="es-ES_tradnl" w:eastAsia="es-ES"/>
              </w:rPr>
              <w:lastRenderedPageBreak/>
              <w:t>laboral vigente para cada uno de sus empleados.</w:t>
            </w:r>
          </w:p>
          <w:p w:rsidR="00A3525B" w:rsidRPr="00715B22" w:rsidRDefault="00A3525B" w:rsidP="00A3525B">
            <w:pPr>
              <w:ind w:firstLine="34"/>
              <w:rPr>
                <w:rFonts w:ascii="Arial" w:eastAsia="Times New Roman" w:hAnsi="Arial" w:cs="Arial"/>
                <w:iCs/>
                <w:sz w:val="20"/>
                <w:szCs w:val="20"/>
                <w:lang w:val="es-ES_tradnl" w:eastAsia="es-ES"/>
              </w:rPr>
            </w:pPr>
          </w:p>
          <w:p w:rsidR="00A3525B" w:rsidRPr="00715B22" w:rsidRDefault="00A3525B" w:rsidP="00A3525B">
            <w:pPr>
              <w:ind w:firstLine="34"/>
              <w:rPr>
                <w:rFonts w:ascii="Arial" w:eastAsia="Times New Roman" w:hAnsi="Arial" w:cs="Arial"/>
                <w:iCs/>
                <w:sz w:val="20"/>
                <w:szCs w:val="20"/>
                <w:lang w:val="es-ES_tradnl" w:eastAsia="es-ES"/>
              </w:rPr>
            </w:pPr>
            <w:r w:rsidRPr="00715B22">
              <w:rPr>
                <w:rFonts w:ascii="Arial" w:eastAsia="Times New Roman" w:hAnsi="Arial" w:cs="Arial"/>
                <w:iCs/>
                <w:sz w:val="20"/>
                <w:szCs w:val="20"/>
                <w:lang w:val="es-ES_tradnl" w:eastAsia="es-ES"/>
              </w:rPr>
              <w:t>Sin omitir el pago del descanso semanal, aportaciones del IMSS e INFONAVIT, impuesto sobre la renta, aguinaldos, vacaciones, etc.</w:t>
            </w:r>
          </w:p>
        </w:tc>
        <w:tc>
          <w:tcPr>
            <w:tcW w:w="3260" w:type="dxa"/>
            <w:vAlign w:val="center"/>
          </w:tcPr>
          <w:p w:rsidR="00A3525B" w:rsidRPr="00715B22" w:rsidRDefault="00A3525B" w:rsidP="00A3525B">
            <w:pPr>
              <w:ind w:firstLine="34"/>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lang w:val="es-ES_tradnl" w:eastAsia="es-ES"/>
              </w:rPr>
            </w:pPr>
            <w:r w:rsidRPr="00715B22">
              <w:rPr>
                <w:rFonts w:ascii="Arial" w:eastAsia="Times New Roman" w:hAnsi="Arial" w:cs="Arial"/>
                <w:iCs/>
                <w:sz w:val="20"/>
                <w:szCs w:val="20"/>
                <w:lang w:val="es-ES_tradnl" w:eastAsia="es-ES"/>
              </w:rPr>
              <w:lastRenderedPageBreak/>
              <w:t>1% (uno   por   ciento) del monto mensual facturado.</w:t>
            </w:r>
          </w:p>
        </w:tc>
      </w:tr>
      <w:tr w:rsidR="00A3525B" w:rsidRPr="00715B22" w:rsidTr="009C6BA7">
        <w:trPr>
          <w:cnfStyle w:val="000000100000" w:firstRow="0" w:lastRow="0" w:firstColumn="0" w:lastColumn="0" w:oddVBand="0" w:evenVBand="0" w:oddHBand="1"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2400" w:type="dxa"/>
            <w:noWrap/>
            <w:vAlign w:val="center"/>
          </w:tcPr>
          <w:p w:rsidR="00A3525B" w:rsidRPr="00715B22" w:rsidRDefault="00A3525B" w:rsidP="00A3525B">
            <w:pPr>
              <w:rPr>
                <w:rFonts w:ascii="Arial" w:eastAsia="Times New Roman" w:hAnsi="Arial" w:cs="Arial"/>
                <w:b w:val="0"/>
                <w:bCs w:val="0"/>
                <w:iCs/>
                <w:sz w:val="20"/>
                <w:szCs w:val="20"/>
                <w:lang w:eastAsia="es-ES"/>
              </w:rPr>
            </w:pPr>
            <w:r w:rsidRPr="00715B22">
              <w:rPr>
                <w:rFonts w:ascii="Arial" w:eastAsia="Times New Roman" w:hAnsi="Arial" w:cs="Arial"/>
                <w:b w:val="0"/>
                <w:bCs w:val="0"/>
                <w:iCs/>
                <w:sz w:val="20"/>
                <w:szCs w:val="20"/>
                <w:lang w:eastAsia="es-ES"/>
              </w:rPr>
              <w:t>Uniformes</w:t>
            </w:r>
          </w:p>
        </w:tc>
        <w:tc>
          <w:tcPr>
            <w:cnfStyle w:val="000010000000" w:firstRow="0" w:lastRow="0" w:firstColumn="0" w:lastColumn="0" w:oddVBand="1" w:evenVBand="0" w:oddHBand="0" w:evenHBand="0" w:firstRowFirstColumn="0" w:firstRowLastColumn="0" w:lastRowFirstColumn="0" w:lastRowLastColumn="0"/>
            <w:tcW w:w="3261" w:type="dxa"/>
            <w:tcBorders>
              <w:left w:val="none" w:sz="0" w:space="0" w:color="auto"/>
              <w:right w:val="none" w:sz="0" w:space="0" w:color="auto"/>
            </w:tcBorders>
            <w:vAlign w:val="center"/>
          </w:tcPr>
          <w:p w:rsidR="00A3525B" w:rsidRPr="00715B22" w:rsidRDefault="00A3525B" w:rsidP="00A3525B">
            <w:pPr>
              <w:ind w:firstLine="34"/>
              <w:rPr>
                <w:rFonts w:ascii="Arial" w:eastAsia="Times New Roman" w:hAnsi="Arial" w:cs="Arial"/>
                <w:iCs/>
                <w:sz w:val="20"/>
                <w:szCs w:val="20"/>
                <w:lang w:val="es-ES_tradnl" w:eastAsia="es-ES"/>
              </w:rPr>
            </w:pPr>
            <w:r w:rsidRPr="00715B22">
              <w:rPr>
                <w:rFonts w:ascii="Arial" w:eastAsia="Times New Roman" w:hAnsi="Arial" w:cs="Arial"/>
                <w:iCs/>
                <w:sz w:val="20"/>
                <w:szCs w:val="20"/>
                <w:lang w:val="es-ES_tradnl" w:eastAsia="es-ES"/>
              </w:rPr>
              <w:t>Por la falta de dotación completa de uniformes, y por cada mes que persista la falta de entrega completa del uniforme requerido.</w:t>
            </w:r>
          </w:p>
        </w:tc>
        <w:tc>
          <w:tcPr>
            <w:tcW w:w="3260" w:type="dxa"/>
            <w:vAlign w:val="center"/>
          </w:tcPr>
          <w:p w:rsidR="00A3525B" w:rsidRPr="00715B22" w:rsidRDefault="00A3525B" w:rsidP="00A3525B">
            <w:pPr>
              <w:ind w:firstLine="34"/>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lang w:val="es-ES_tradnl" w:eastAsia="es-ES"/>
              </w:rPr>
            </w:pPr>
            <w:r w:rsidRPr="00715B22">
              <w:rPr>
                <w:rFonts w:ascii="Arial" w:eastAsia="Times New Roman" w:hAnsi="Arial" w:cs="Arial"/>
                <w:iCs/>
                <w:sz w:val="20"/>
                <w:szCs w:val="20"/>
                <w:lang w:val="es-ES_tradnl" w:eastAsia="es-ES"/>
              </w:rPr>
              <w:t>1% (uno   por   ciento) del monto mensual facturado.</w:t>
            </w:r>
          </w:p>
        </w:tc>
      </w:tr>
      <w:tr w:rsidR="00A3525B" w:rsidRPr="00715B22" w:rsidTr="009C6BA7">
        <w:trPr>
          <w:trHeight w:val="1123"/>
        </w:trPr>
        <w:tc>
          <w:tcPr>
            <w:cnfStyle w:val="001000000000" w:firstRow="0" w:lastRow="0" w:firstColumn="1" w:lastColumn="0" w:oddVBand="0" w:evenVBand="0" w:oddHBand="0" w:evenHBand="0" w:firstRowFirstColumn="0" w:firstRowLastColumn="0" w:lastRowFirstColumn="0" w:lastRowLastColumn="0"/>
            <w:tcW w:w="2400" w:type="dxa"/>
            <w:noWrap/>
            <w:vAlign w:val="center"/>
          </w:tcPr>
          <w:p w:rsidR="00A3525B" w:rsidRPr="00715B22" w:rsidRDefault="00A3525B" w:rsidP="00A3525B">
            <w:pPr>
              <w:rPr>
                <w:rFonts w:ascii="Arial" w:eastAsia="Times New Roman" w:hAnsi="Arial" w:cs="Arial"/>
                <w:b w:val="0"/>
                <w:bCs w:val="0"/>
                <w:iCs/>
                <w:sz w:val="20"/>
                <w:szCs w:val="20"/>
                <w:lang w:eastAsia="es-ES"/>
              </w:rPr>
            </w:pPr>
            <w:r w:rsidRPr="00715B22">
              <w:rPr>
                <w:rFonts w:ascii="Arial" w:eastAsia="Times New Roman" w:hAnsi="Arial" w:cs="Arial"/>
                <w:b w:val="0"/>
                <w:bCs w:val="0"/>
                <w:iCs/>
                <w:sz w:val="20"/>
                <w:szCs w:val="20"/>
                <w:lang w:eastAsia="es-ES"/>
              </w:rPr>
              <w:t xml:space="preserve">Vehículos </w:t>
            </w:r>
          </w:p>
        </w:tc>
        <w:tc>
          <w:tcPr>
            <w:cnfStyle w:val="000010000000" w:firstRow="0" w:lastRow="0" w:firstColumn="0" w:lastColumn="0" w:oddVBand="1" w:evenVBand="0" w:oddHBand="0" w:evenHBand="0" w:firstRowFirstColumn="0" w:firstRowLastColumn="0" w:lastRowFirstColumn="0" w:lastRowLastColumn="0"/>
            <w:tcW w:w="3261" w:type="dxa"/>
            <w:tcBorders>
              <w:left w:val="none" w:sz="0" w:space="0" w:color="auto"/>
              <w:right w:val="none" w:sz="0" w:space="0" w:color="auto"/>
            </w:tcBorders>
            <w:vAlign w:val="center"/>
          </w:tcPr>
          <w:p w:rsidR="00A3525B" w:rsidRPr="00715B22" w:rsidRDefault="00A3525B" w:rsidP="00A3525B">
            <w:pPr>
              <w:ind w:firstLine="34"/>
              <w:rPr>
                <w:rFonts w:ascii="Arial" w:eastAsia="Times New Roman" w:hAnsi="Arial" w:cs="Arial"/>
                <w:iCs/>
                <w:sz w:val="20"/>
                <w:szCs w:val="20"/>
                <w:lang w:val="es-ES_tradnl" w:eastAsia="es-ES"/>
              </w:rPr>
            </w:pPr>
            <w:r w:rsidRPr="00715B22">
              <w:rPr>
                <w:rFonts w:ascii="Arial" w:eastAsia="Times New Roman" w:hAnsi="Arial" w:cs="Arial"/>
                <w:iCs/>
                <w:sz w:val="20"/>
                <w:szCs w:val="20"/>
                <w:lang w:val="es-ES_tradnl" w:eastAsia="es-ES"/>
              </w:rPr>
              <w:t>Por no contar en operación con las unidades de transporte conforme a lo indicado en el Anexo 1.</w:t>
            </w:r>
          </w:p>
        </w:tc>
        <w:tc>
          <w:tcPr>
            <w:tcW w:w="3260" w:type="dxa"/>
            <w:vAlign w:val="center"/>
          </w:tcPr>
          <w:p w:rsidR="00A3525B" w:rsidRPr="00715B22" w:rsidRDefault="00A3525B" w:rsidP="00A3525B">
            <w:pPr>
              <w:ind w:firstLine="34"/>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lang w:val="es-ES_tradnl" w:eastAsia="es-ES"/>
              </w:rPr>
            </w:pPr>
            <w:r w:rsidRPr="00715B22">
              <w:rPr>
                <w:rFonts w:ascii="Arial" w:eastAsia="Times New Roman" w:hAnsi="Arial" w:cs="Arial"/>
                <w:iCs/>
                <w:sz w:val="20"/>
                <w:szCs w:val="20"/>
                <w:lang w:val="es-ES_tradnl" w:eastAsia="es-ES"/>
              </w:rPr>
              <w:t>1% (uno   por   ciento) del monto mensual facturado.</w:t>
            </w:r>
          </w:p>
        </w:tc>
      </w:tr>
      <w:tr w:rsidR="00A3525B" w:rsidRPr="00715B22" w:rsidTr="009C6BA7">
        <w:trPr>
          <w:cnfStyle w:val="000000100000" w:firstRow="0" w:lastRow="0" w:firstColumn="0" w:lastColumn="0" w:oddVBand="0" w:evenVBand="0" w:oddHBand="1"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2400" w:type="dxa"/>
            <w:noWrap/>
            <w:vAlign w:val="center"/>
          </w:tcPr>
          <w:p w:rsidR="00A3525B" w:rsidRPr="00715B22" w:rsidRDefault="00A3525B" w:rsidP="00A3525B">
            <w:pPr>
              <w:rPr>
                <w:rFonts w:ascii="Arial" w:eastAsia="Times New Roman" w:hAnsi="Arial" w:cs="Arial"/>
                <w:b w:val="0"/>
                <w:bCs w:val="0"/>
                <w:iCs/>
                <w:sz w:val="20"/>
                <w:szCs w:val="20"/>
                <w:lang w:eastAsia="es-ES"/>
              </w:rPr>
            </w:pPr>
            <w:r w:rsidRPr="00715B22">
              <w:rPr>
                <w:rFonts w:ascii="Arial" w:eastAsia="Times New Roman" w:hAnsi="Arial" w:cs="Arial"/>
                <w:b w:val="0"/>
                <w:bCs w:val="0"/>
                <w:iCs/>
                <w:sz w:val="20"/>
                <w:szCs w:val="20"/>
                <w:lang w:eastAsia="es-ES"/>
              </w:rPr>
              <w:t>Equipo de Comunicación y computo</w:t>
            </w:r>
          </w:p>
        </w:tc>
        <w:tc>
          <w:tcPr>
            <w:cnfStyle w:val="000010000000" w:firstRow="0" w:lastRow="0" w:firstColumn="0" w:lastColumn="0" w:oddVBand="1" w:evenVBand="0" w:oddHBand="0" w:evenHBand="0" w:firstRowFirstColumn="0" w:firstRowLastColumn="0" w:lastRowFirstColumn="0" w:lastRowLastColumn="0"/>
            <w:tcW w:w="3261" w:type="dxa"/>
            <w:tcBorders>
              <w:left w:val="none" w:sz="0" w:space="0" w:color="auto"/>
              <w:right w:val="none" w:sz="0" w:space="0" w:color="auto"/>
            </w:tcBorders>
            <w:vAlign w:val="center"/>
          </w:tcPr>
          <w:p w:rsidR="00A3525B" w:rsidRPr="00715B22" w:rsidRDefault="00A3525B" w:rsidP="00A3525B">
            <w:pPr>
              <w:ind w:firstLine="34"/>
              <w:rPr>
                <w:rFonts w:ascii="Arial" w:eastAsia="Times New Roman" w:hAnsi="Arial" w:cs="Arial"/>
                <w:iCs/>
                <w:sz w:val="20"/>
                <w:szCs w:val="20"/>
                <w:lang w:val="es-ES_tradnl" w:eastAsia="es-ES"/>
              </w:rPr>
            </w:pPr>
            <w:r w:rsidRPr="00715B22">
              <w:rPr>
                <w:rFonts w:ascii="Arial" w:eastAsia="Times New Roman" w:hAnsi="Arial" w:cs="Arial"/>
                <w:iCs/>
                <w:sz w:val="20"/>
                <w:szCs w:val="20"/>
                <w:lang w:val="es-ES_tradnl" w:eastAsia="es-ES"/>
              </w:rPr>
              <w:t>Por no contar en operación con equipos de comunicación y computo conforme a lo indicado en el Anexo 1.</w:t>
            </w:r>
          </w:p>
        </w:tc>
        <w:tc>
          <w:tcPr>
            <w:tcW w:w="3260" w:type="dxa"/>
            <w:vAlign w:val="center"/>
          </w:tcPr>
          <w:p w:rsidR="00A3525B" w:rsidRPr="00715B22" w:rsidRDefault="00A3525B" w:rsidP="00A3525B">
            <w:pPr>
              <w:ind w:firstLine="34"/>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lang w:val="es-ES_tradnl" w:eastAsia="es-ES"/>
              </w:rPr>
            </w:pPr>
            <w:r w:rsidRPr="00715B22">
              <w:rPr>
                <w:rFonts w:ascii="Arial" w:eastAsia="Times New Roman" w:hAnsi="Arial" w:cs="Arial"/>
                <w:iCs/>
                <w:sz w:val="20"/>
                <w:szCs w:val="20"/>
                <w:lang w:val="es-ES_tradnl" w:eastAsia="es-ES"/>
              </w:rPr>
              <w:t>1% (uno   por   ciento) del monto mensual facturado.</w:t>
            </w:r>
          </w:p>
        </w:tc>
      </w:tr>
      <w:tr w:rsidR="00A3525B" w:rsidRPr="00715B22" w:rsidTr="009C6BA7">
        <w:trPr>
          <w:trHeight w:val="1123"/>
        </w:trPr>
        <w:tc>
          <w:tcPr>
            <w:cnfStyle w:val="001000000000" w:firstRow="0" w:lastRow="0" w:firstColumn="1" w:lastColumn="0" w:oddVBand="0" w:evenVBand="0" w:oddHBand="0" w:evenHBand="0" w:firstRowFirstColumn="0" w:firstRowLastColumn="0" w:lastRowFirstColumn="0" w:lastRowLastColumn="0"/>
            <w:tcW w:w="2400" w:type="dxa"/>
            <w:noWrap/>
            <w:vAlign w:val="center"/>
          </w:tcPr>
          <w:p w:rsidR="00A3525B" w:rsidRPr="00715B22" w:rsidRDefault="00A3525B" w:rsidP="00A3525B">
            <w:pPr>
              <w:rPr>
                <w:rFonts w:ascii="Arial" w:eastAsia="Times New Roman" w:hAnsi="Arial" w:cs="Arial"/>
                <w:b w:val="0"/>
                <w:bCs w:val="0"/>
                <w:iCs/>
                <w:sz w:val="20"/>
                <w:szCs w:val="20"/>
                <w:lang w:eastAsia="es-ES"/>
              </w:rPr>
            </w:pPr>
            <w:r w:rsidRPr="00715B22">
              <w:rPr>
                <w:rFonts w:ascii="Arial" w:eastAsia="Times New Roman" w:hAnsi="Arial" w:cs="Arial"/>
                <w:b w:val="0"/>
                <w:bCs w:val="0"/>
                <w:iCs/>
                <w:sz w:val="20"/>
                <w:szCs w:val="20"/>
                <w:lang w:eastAsia="es-ES"/>
              </w:rPr>
              <w:t>Herramientas y equipo de protección personal</w:t>
            </w:r>
          </w:p>
        </w:tc>
        <w:tc>
          <w:tcPr>
            <w:cnfStyle w:val="000010000000" w:firstRow="0" w:lastRow="0" w:firstColumn="0" w:lastColumn="0" w:oddVBand="1" w:evenVBand="0" w:oddHBand="0" w:evenHBand="0" w:firstRowFirstColumn="0" w:firstRowLastColumn="0" w:lastRowFirstColumn="0" w:lastRowLastColumn="0"/>
            <w:tcW w:w="3261" w:type="dxa"/>
            <w:tcBorders>
              <w:left w:val="none" w:sz="0" w:space="0" w:color="auto"/>
              <w:bottom w:val="none" w:sz="0" w:space="0" w:color="auto"/>
              <w:right w:val="none" w:sz="0" w:space="0" w:color="auto"/>
            </w:tcBorders>
            <w:vAlign w:val="center"/>
          </w:tcPr>
          <w:p w:rsidR="00A3525B" w:rsidRPr="00715B22" w:rsidRDefault="00A3525B" w:rsidP="00A3525B">
            <w:pPr>
              <w:ind w:firstLine="34"/>
              <w:rPr>
                <w:rFonts w:ascii="Arial" w:eastAsia="Times New Roman" w:hAnsi="Arial" w:cs="Arial"/>
                <w:iCs/>
                <w:sz w:val="20"/>
                <w:szCs w:val="20"/>
                <w:lang w:val="es-ES_tradnl" w:eastAsia="es-ES"/>
              </w:rPr>
            </w:pPr>
            <w:r w:rsidRPr="00715B22">
              <w:rPr>
                <w:rFonts w:ascii="Arial" w:eastAsia="Times New Roman" w:hAnsi="Arial" w:cs="Arial"/>
                <w:iCs/>
                <w:sz w:val="20"/>
                <w:szCs w:val="20"/>
                <w:lang w:val="es-ES_tradnl" w:eastAsia="es-ES"/>
              </w:rPr>
              <w:t>Por no contar en operación con las Herramientas y equipo de protección personal conforme a lo indicado en el Anexo 1.</w:t>
            </w:r>
          </w:p>
        </w:tc>
        <w:tc>
          <w:tcPr>
            <w:tcW w:w="3260" w:type="dxa"/>
            <w:vAlign w:val="center"/>
          </w:tcPr>
          <w:p w:rsidR="00A3525B" w:rsidRPr="00715B22" w:rsidRDefault="00A3525B" w:rsidP="00A3525B">
            <w:pPr>
              <w:ind w:firstLine="34"/>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lang w:val="es-ES_tradnl" w:eastAsia="es-ES"/>
              </w:rPr>
            </w:pPr>
            <w:r w:rsidRPr="00715B22">
              <w:rPr>
                <w:rFonts w:ascii="Arial" w:eastAsia="Times New Roman" w:hAnsi="Arial" w:cs="Arial"/>
                <w:iCs/>
                <w:sz w:val="20"/>
                <w:szCs w:val="20"/>
                <w:lang w:val="es-ES_tradnl" w:eastAsia="es-ES"/>
              </w:rPr>
              <w:t>1% (uno   por   ciento) del monto mensual facturado.</w:t>
            </w:r>
          </w:p>
        </w:tc>
      </w:tr>
    </w:tbl>
    <w:p w:rsidR="00DB218C" w:rsidRPr="00715B22" w:rsidRDefault="00DB218C" w:rsidP="0047143A">
      <w:pPr>
        <w:numPr>
          <w:ilvl w:val="12"/>
          <w:numId w:val="0"/>
        </w:numPr>
        <w:spacing w:after="0" w:line="240" w:lineRule="auto"/>
        <w:rPr>
          <w:rFonts w:ascii="Arial" w:hAnsi="Arial" w:cs="Arial"/>
          <w:sz w:val="20"/>
          <w:szCs w:val="20"/>
        </w:rPr>
      </w:pPr>
    </w:p>
    <w:p w:rsidR="00DB218C" w:rsidRPr="00715B22" w:rsidRDefault="00DB218C" w:rsidP="0047143A">
      <w:pPr>
        <w:rPr>
          <w:rFonts w:ascii="Arial" w:hAnsi="Arial" w:cs="Arial"/>
          <w:sz w:val="20"/>
          <w:szCs w:val="20"/>
        </w:rPr>
      </w:pPr>
      <w:r w:rsidRPr="00715B22">
        <w:rPr>
          <w:rFonts w:ascii="Arial" w:hAnsi="Arial" w:cs="Arial"/>
          <w:sz w:val="20"/>
          <w:szCs w:val="20"/>
        </w:rPr>
        <w:t>Cabe señalar que el pago de los SERVICIOS quedará condicionado, proporcionalmente, al pago que el PRESTADOR DE SERVICIOS deba efectuar por concepto de penas convencionales, en el entendido de que en el supuesto de que sea rescindido el CONTRATO, no procederá el cobro de dichas penalizaciones ni la contabilización de las mismas para hacer efectiva la garantía de cumplimiento.</w:t>
      </w:r>
    </w:p>
    <w:p w:rsidR="00DB218C" w:rsidRPr="00715B22" w:rsidRDefault="00DB218C" w:rsidP="0047143A">
      <w:pPr>
        <w:rPr>
          <w:rFonts w:ascii="Arial" w:eastAsia="Batang" w:hAnsi="Arial" w:cs="Arial"/>
          <w:sz w:val="20"/>
          <w:szCs w:val="20"/>
        </w:rPr>
      </w:pPr>
      <w:r w:rsidRPr="00715B22">
        <w:rPr>
          <w:rFonts w:ascii="Arial" w:hAnsi="Arial" w:cs="Arial"/>
          <w:b/>
          <w:sz w:val="20"/>
          <w:szCs w:val="20"/>
        </w:rPr>
        <w:t>VIGÉSIMA PRIMERA. Deductivas.</w:t>
      </w:r>
      <w:r w:rsidRPr="00715B22">
        <w:rPr>
          <w:rFonts w:ascii="Arial" w:hAnsi="Arial" w:cs="Arial"/>
          <w:sz w:val="20"/>
          <w:szCs w:val="20"/>
        </w:rPr>
        <w:t xml:space="preserve"> </w:t>
      </w:r>
      <w:r w:rsidRPr="00715B22">
        <w:rPr>
          <w:rFonts w:ascii="Arial" w:eastAsia="Batang" w:hAnsi="Arial" w:cs="Arial"/>
          <w:sz w:val="20"/>
          <w:szCs w:val="20"/>
        </w:rPr>
        <w:t xml:space="preserve">De conformidad con lo estipulado en el Artículo </w:t>
      </w:r>
      <w:r w:rsidR="0047143A" w:rsidRPr="00715B22">
        <w:rPr>
          <w:rFonts w:ascii="Arial" w:eastAsia="Batang" w:hAnsi="Arial" w:cs="Arial"/>
          <w:sz w:val="20"/>
          <w:szCs w:val="20"/>
        </w:rPr>
        <w:t>53</w:t>
      </w:r>
      <w:r w:rsidRPr="00715B22">
        <w:rPr>
          <w:rFonts w:ascii="Arial" w:eastAsia="Batang" w:hAnsi="Arial" w:cs="Arial"/>
          <w:sz w:val="20"/>
          <w:szCs w:val="20"/>
        </w:rPr>
        <w:t xml:space="preserve"> Bis de la Ley</w:t>
      </w:r>
      <w:r w:rsidR="0047143A" w:rsidRPr="00715B22">
        <w:rPr>
          <w:rFonts w:ascii="Arial" w:eastAsia="Batang" w:hAnsi="Arial" w:cs="Arial"/>
          <w:sz w:val="20"/>
          <w:szCs w:val="20"/>
        </w:rPr>
        <w:t xml:space="preserve">, </w:t>
      </w:r>
      <w:r w:rsidRPr="00715B22">
        <w:rPr>
          <w:rFonts w:ascii="Arial" w:eastAsia="Batang" w:hAnsi="Arial" w:cs="Arial"/>
          <w:sz w:val="20"/>
          <w:szCs w:val="20"/>
        </w:rPr>
        <w:t xml:space="preserve">la </w:t>
      </w:r>
      <w:r w:rsidR="00907AF8" w:rsidRPr="00715B22">
        <w:rPr>
          <w:rFonts w:ascii="Arial" w:eastAsia="Batang" w:hAnsi="Arial" w:cs="Arial"/>
          <w:sz w:val="20"/>
          <w:szCs w:val="20"/>
        </w:rPr>
        <w:t xml:space="preserve">ASIPONA </w:t>
      </w:r>
      <w:r w:rsidRPr="00715B22">
        <w:rPr>
          <w:rFonts w:ascii="Arial" w:eastAsia="Batang" w:hAnsi="Arial" w:cs="Arial"/>
          <w:sz w:val="20"/>
          <w:szCs w:val="20"/>
        </w:rPr>
        <w:t>aplicará deducciones al pago de los SERVICIOS con motivo de los siguientes incumplimientos parcial o deficientes en que pudiera incurrir el PRESTADOR DE SERVICIOS respecto a las partidas y conceptos que integran el CONTRATO:</w:t>
      </w:r>
    </w:p>
    <w:p w:rsidR="00DB218C" w:rsidRPr="00715B22" w:rsidRDefault="00DB218C" w:rsidP="0047143A">
      <w:pPr>
        <w:spacing w:line="240" w:lineRule="exact"/>
        <w:rPr>
          <w:rFonts w:ascii="Arial" w:eastAsia="Batang" w:hAnsi="Arial" w:cs="Arial"/>
          <w:sz w:val="20"/>
          <w:szCs w:val="20"/>
        </w:rPr>
      </w:pPr>
    </w:p>
    <w:p w:rsidR="00DB218C" w:rsidRPr="00715B22" w:rsidRDefault="00DB218C" w:rsidP="0047143A">
      <w:pPr>
        <w:pStyle w:val="Cuerpo"/>
        <w:shd w:val="clear" w:color="auto" w:fill="FFFFFF" w:themeFill="background1"/>
        <w:jc w:val="both"/>
        <w:rPr>
          <w:rFonts w:ascii="Arial" w:hAnsi="Arial" w:cs="Arial"/>
          <w:sz w:val="20"/>
          <w:lang w:val="es-MX"/>
        </w:rPr>
      </w:pPr>
      <w:r w:rsidRPr="00715B22">
        <w:rPr>
          <w:rFonts w:ascii="Arial" w:hAnsi="Arial" w:cs="Arial"/>
          <w:sz w:val="20"/>
          <w:lang w:val="es-MX"/>
        </w:rPr>
        <w:t xml:space="preserve">De conformidad con el Artículo 53 BIS de la Ley de Adquisiciones, Arrendamientos y Servicios del Sector Público y su Reglamento vigente, en caso de que la prestación del servicio presente fallas derivadas del incumplimiento parcial o prestación deficiente, la Subgerencia de Administración de la </w:t>
      </w:r>
      <w:r w:rsidR="00907AF8" w:rsidRPr="00715B22">
        <w:rPr>
          <w:rFonts w:ascii="Arial" w:hAnsi="Arial" w:cs="Arial"/>
          <w:sz w:val="20"/>
          <w:lang w:val="es-MX"/>
        </w:rPr>
        <w:t xml:space="preserve">ASIPONA </w:t>
      </w:r>
      <w:r w:rsidRPr="00715B22">
        <w:rPr>
          <w:rFonts w:ascii="Arial" w:hAnsi="Arial" w:cs="Arial"/>
          <w:sz w:val="20"/>
          <w:lang w:val="es-MX"/>
        </w:rPr>
        <w:t>DOS BOCAS aplicará una deducción a la facturación mensual de acuerdo a los especificado en cada uno de los conceptos considerados en las siguientes tablas:</w:t>
      </w:r>
    </w:p>
    <w:p w:rsidR="00DB218C" w:rsidRPr="00715B22" w:rsidRDefault="00DB218C" w:rsidP="0047143A">
      <w:pPr>
        <w:spacing w:after="0" w:line="240" w:lineRule="auto"/>
        <w:rPr>
          <w:rFonts w:ascii="Arial" w:hAnsi="Arial" w:cs="Arial"/>
          <w:sz w:val="20"/>
          <w:szCs w:val="20"/>
        </w:rPr>
      </w:pPr>
    </w:p>
    <w:tbl>
      <w:tblPr>
        <w:tblStyle w:val="Listaclara-nfasis11"/>
        <w:tblW w:w="890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975"/>
        <w:gridCol w:w="2268"/>
        <w:gridCol w:w="4663"/>
      </w:tblGrid>
      <w:tr w:rsidR="00DB218C" w:rsidRPr="00715B22" w:rsidTr="009C6BA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75" w:type="dxa"/>
            <w:shd w:val="clear" w:color="auto" w:fill="993300"/>
            <w:noWrap/>
            <w:vAlign w:val="center"/>
          </w:tcPr>
          <w:p w:rsidR="00DB218C" w:rsidRPr="00715B22" w:rsidRDefault="00DB218C" w:rsidP="0047143A">
            <w:pPr>
              <w:rPr>
                <w:rFonts w:ascii="Arial" w:hAnsi="Arial" w:cs="Arial"/>
                <w:sz w:val="20"/>
                <w:szCs w:val="20"/>
              </w:rPr>
            </w:pPr>
            <w:r w:rsidRPr="00715B22">
              <w:rPr>
                <w:rFonts w:ascii="Arial" w:hAnsi="Arial" w:cs="Arial"/>
                <w:sz w:val="20"/>
                <w:szCs w:val="20"/>
              </w:rPr>
              <w:lastRenderedPageBreak/>
              <w:t>Concepto</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shd w:val="clear" w:color="auto" w:fill="993300"/>
            <w:noWrap/>
            <w:vAlign w:val="center"/>
          </w:tcPr>
          <w:p w:rsidR="00DB218C" w:rsidRPr="00715B22" w:rsidRDefault="00DB218C" w:rsidP="0047143A">
            <w:pPr>
              <w:ind w:firstLine="34"/>
              <w:rPr>
                <w:rFonts w:ascii="Arial" w:hAnsi="Arial" w:cs="Arial"/>
                <w:sz w:val="20"/>
                <w:szCs w:val="20"/>
              </w:rPr>
            </w:pPr>
            <w:r w:rsidRPr="00715B22">
              <w:rPr>
                <w:rFonts w:ascii="Arial" w:hAnsi="Arial" w:cs="Arial"/>
                <w:sz w:val="20"/>
                <w:szCs w:val="20"/>
              </w:rPr>
              <w:t>Nivel de Servicio</w:t>
            </w:r>
          </w:p>
        </w:tc>
        <w:tc>
          <w:tcPr>
            <w:tcW w:w="4663" w:type="dxa"/>
            <w:shd w:val="clear" w:color="auto" w:fill="993300"/>
            <w:vAlign w:val="center"/>
          </w:tcPr>
          <w:p w:rsidR="00DB218C" w:rsidRPr="00715B22" w:rsidRDefault="00DB218C" w:rsidP="0047143A">
            <w:pPr>
              <w:ind w:firstLine="34"/>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15B22">
              <w:rPr>
                <w:rFonts w:ascii="Arial" w:hAnsi="Arial" w:cs="Arial"/>
                <w:sz w:val="20"/>
                <w:szCs w:val="20"/>
              </w:rPr>
              <w:t>Deductiva</w:t>
            </w:r>
          </w:p>
        </w:tc>
      </w:tr>
      <w:tr w:rsidR="00DB218C" w:rsidRPr="00715B22" w:rsidTr="009C6BA7">
        <w:trPr>
          <w:cnfStyle w:val="000000100000" w:firstRow="0" w:lastRow="0" w:firstColumn="0" w:lastColumn="0" w:oddVBand="0" w:evenVBand="0" w:oddHBand="1" w:evenHBand="0" w:firstRowFirstColumn="0" w:firstRowLastColumn="0" w:lastRowFirstColumn="0" w:lastRowLastColumn="0"/>
          <w:trHeight w:val="983"/>
          <w:jc w:val="center"/>
        </w:trPr>
        <w:tc>
          <w:tcPr>
            <w:cnfStyle w:val="001000000000" w:firstRow="0" w:lastRow="0" w:firstColumn="1" w:lastColumn="0" w:oddVBand="0" w:evenVBand="0" w:oddHBand="0" w:evenHBand="0" w:firstRowFirstColumn="0" w:firstRowLastColumn="0" w:lastRowFirstColumn="0" w:lastRowLastColumn="0"/>
            <w:tcW w:w="1975" w:type="dxa"/>
            <w:tcBorders>
              <w:top w:val="none" w:sz="0" w:space="0" w:color="auto"/>
              <w:left w:val="none" w:sz="0" w:space="0" w:color="auto"/>
              <w:bottom w:val="none" w:sz="0" w:space="0" w:color="auto"/>
            </w:tcBorders>
            <w:noWrap/>
            <w:vAlign w:val="center"/>
          </w:tcPr>
          <w:p w:rsidR="00DB218C" w:rsidRPr="00715B22" w:rsidRDefault="00DB218C" w:rsidP="0047143A">
            <w:pPr>
              <w:rPr>
                <w:rFonts w:ascii="Arial" w:hAnsi="Arial" w:cs="Arial"/>
                <w:b w:val="0"/>
                <w:sz w:val="20"/>
                <w:szCs w:val="20"/>
              </w:rPr>
            </w:pPr>
            <w:r w:rsidRPr="00715B22">
              <w:rPr>
                <w:rFonts w:ascii="Arial" w:hAnsi="Arial" w:cs="Arial"/>
                <w:b w:val="0"/>
                <w:sz w:val="20"/>
                <w:szCs w:val="20"/>
              </w:rPr>
              <w:t>Disponibilidad del Servicio</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tcPr>
          <w:p w:rsidR="00DB218C" w:rsidRPr="00715B22" w:rsidRDefault="00DB218C" w:rsidP="00EA3EBC">
            <w:pPr>
              <w:ind w:firstLine="34"/>
              <w:jc w:val="center"/>
              <w:rPr>
                <w:rFonts w:ascii="Arial" w:hAnsi="Arial" w:cs="Arial"/>
                <w:sz w:val="20"/>
                <w:szCs w:val="20"/>
              </w:rPr>
            </w:pPr>
            <w:r w:rsidRPr="00715B22">
              <w:rPr>
                <w:rFonts w:ascii="Arial" w:hAnsi="Arial" w:cs="Arial"/>
                <w:sz w:val="20"/>
                <w:szCs w:val="20"/>
              </w:rPr>
              <w:t>100 %</w:t>
            </w:r>
          </w:p>
        </w:tc>
        <w:tc>
          <w:tcPr>
            <w:tcW w:w="4663" w:type="dxa"/>
            <w:tcBorders>
              <w:top w:val="none" w:sz="0" w:space="0" w:color="auto"/>
              <w:bottom w:val="none" w:sz="0" w:space="0" w:color="auto"/>
              <w:right w:val="none" w:sz="0" w:space="0" w:color="auto"/>
            </w:tcBorders>
            <w:vAlign w:val="center"/>
          </w:tcPr>
          <w:p w:rsidR="00DB218C" w:rsidRPr="00715B22" w:rsidRDefault="00DB218C" w:rsidP="0047143A">
            <w:pPr>
              <w:ind w:firstLine="3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15B22">
              <w:rPr>
                <w:rFonts w:ascii="Arial" w:hAnsi="Arial" w:cs="Arial"/>
                <w:sz w:val="20"/>
                <w:szCs w:val="20"/>
              </w:rPr>
              <w:t>La parte proporcional de la renta mensual de la ubicación o punto de visualización que no preste el servicio, una vez superado el tiempo de resolución máximo permitido.</w:t>
            </w:r>
          </w:p>
        </w:tc>
      </w:tr>
      <w:tr w:rsidR="00210483" w:rsidRPr="00715B22" w:rsidTr="009C6BA7">
        <w:trPr>
          <w:trHeight w:val="983"/>
          <w:jc w:val="center"/>
        </w:trPr>
        <w:tc>
          <w:tcPr>
            <w:cnfStyle w:val="001000000000" w:firstRow="0" w:lastRow="0" w:firstColumn="1" w:lastColumn="0" w:oddVBand="0" w:evenVBand="0" w:oddHBand="0" w:evenHBand="0" w:firstRowFirstColumn="0" w:firstRowLastColumn="0" w:lastRowFirstColumn="0" w:lastRowLastColumn="0"/>
            <w:tcW w:w="1975" w:type="dxa"/>
            <w:noWrap/>
            <w:vAlign w:val="center"/>
          </w:tcPr>
          <w:p w:rsidR="00210483" w:rsidRPr="00715B22" w:rsidRDefault="00210483" w:rsidP="00210483">
            <w:pPr>
              <w:rPr>
                <w:rFonts w:ascii="Arial" w:hAnsi="Arial" w:cs="Arial"/>
                <w:sz w:val="20"/>
                <w:szCs w:val="20"/>
              </w:rPr>
            </w:pPr>
            <w:r w:rsidRPr="00715B22">
              <w:rPr>
                <w:rFonts w:ascii="Arial" w:hAnsi="Arial" w:cs="Arial"/>
                <w:b w:val="0"/>
                <w:sz w:val="20"/>
                <w:szCs w:val="20"/>
              </w:rPr>
              <w:t>Disponibilidad de Personal.</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tcPr>
          <w:p w:rsidR="00210483" w:rsidRPr="00715B22" w:rsidRDefault="00210483" w:rsidP="00210483">
            <w:pPr>
              <w:ind w:firstLine="34"/>
              <w:jc w:val="center"/>
              <w:rPr>
                <w:rFonts w:ascii="Arial" w:hAnsi="Arial" w:cs="Arial"/>
                <w:sz w:val="20"/>
                <w:szCs w:val="20"/>
              </w:rPr>
            </w:pPr>
            <w:r w:rsidRPr="00715B22">
              <w:rPr>
                <w:rFonts w:ascii="Arial" w:hAnsi="Arial" w:cs="Arial"/>
                <w:sz w:val="20"/>
                <w:szCs w:val="20"/>
              </w:rPr>
              <w:t>100 %</w:t>
            </w:r>
          </w:p>
        </w:tc>
        <w:tc>
          <w:tcPr>
            <w:tcW w:w="4663" w:type="dxa"/>
            <w:vAlign w:val="center"/>
          </w:tcPr>
          <w:p w:rsidR="00210483" w:rsidRPr="00715B22" w:rsidRDefault="00210483" w:rsidP="00210483">
            <w:pPr>
              <w:ind w:firstLine="34"/>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15B22">
              <w:rPr>
                <w:rFonts w:ascii="Arial" w:hAnsi="Arial" w:cs="Arial"/>
                <w:sz w:val="20"/>
                <w:szCs w:val="20"/>
              </w:rPr>
              <w:t xml:space="preserve">La parte proporcional que corresponda del </w:t>
            </w:r>
            <w:r w:rsidRPr="00715B22">
              <w:rPr>
                <w:rFonts w:ascii="Arial" w:hAnsi="Arial" w:cs="Arial"/>
                <w:b/>
                <w:bCs/>
                <w:sz w:val="20"/>
                <w:szCs w:val="20"/>
              </w:rPr>
              <w:t>personal</w:t>
            </w:r>
            <w:r w:rsidRPr="00715B22">
              <w:rPr>
                <w:rFonts w:ascii="Arial" w:hAnsi="Arial" w:cs="Arial"/>
                <w:sz w:val="20"/>
                <w:szCs w:val="20"/>
              </w:rPr>
              <w:t xml:space="preserve"> que no haya asistido a cubrir el turno.</w:t>
            </w:r>
          </w:p>
        </w:tc>
      </w:tr>
      <w:tr w:rsidR="00210483" w:rsidRPr="00715B22" w:rsidTr="009C6BA7">
        <w:trPr>
          <w:cnfStyle w:val="000000100000" w:firstRow="0" w:lastRow="0" w:firstColumn="0" w:lastColumn="0" w:oddVBand="0" w:evenVBand="0" w:oddHBand="1" w:evenHBand="0" w:firstRowFirstColumn="0" w:firstRowLastColumn="0" w:lastRowFirstColumn="0" w:lastRowLastColumn="0"/>
          <w:trHeight w:val="983"/>
          <w:jc w:val="center"/>
        </w:trPr>
        <w:tc>
          <w:tcPr>
            <w:cnfStyle w:val="001000000000" w:firstRow="0" w:lastRow="0" w:firstColumn="1" w:lastColumn="0" w:oddVBand="0" w:evenVBand="0" w:oddHBand="0" w:evenHBand="0" w:firstRowFirstColumn="0" w:firstRowLastColumn="0" w:lastRowFirstColumn="0" w:lastRowLastColumn="0"/>
            <w:tcW w:w="1975" w:type="dxa"/>
            <w:tcBorders>
              <w:top w:val="none" w:sz="0" w:space="0" w:color="auto"/>
              <w:left w:val="none" w:sz="0" w:space="0" w:color="auto"/>
              <w:bottom w:val="none" w:sz="0" w:space="0" w:color="auto"/>
            </w:tcBorders>
            <w:noWrap/>
            <w:vAlign w:val="center"/>
          </w:tcPr>
          <w:p w:rsidR="00210483" w:rsidRPr="00715B22" w:rsidRDefault="00210483" w:rsidP="00210483">
            <w:pPr>
              <w:rPr>
                <w:rFonts w:ascii="Arial" w:hAnsi="Arial" w:cs="Arial"/>
                <w:sz w:val="20"/>
                <w:szCs w:val="20"/>
              </w:rPr>
            </w:pPr>
            <w:r w:rsidRPr="00715B22">
              <w:rPr>
                <w:rFonts w:ascii="Arial" w:hAnsi="Arial" w:cs="Arial"/>
                <w:b w:val="0"/>
                <w:sz w:val="20"/>
                <w:szCs w:val="20"/>
              </w:rPr>
              <w:t>Disponibilidad de los vehículos</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tcPr>
          <w:p w:rsidR="00210483" w:rsidRPr="00715B22" w:rsidRDefault="00210483" w:rsidP="00210483">
            <w:pPr>
              <w:ind w:firstLine="34"/>
              <w:jc w:val="center"/>
              <w:rPr>
                <w:rFonts w:ascii="Arial" w:hAnsi="Arial" w:cs="Arial"/>
                <w:sz w:val="20"/>
                <w:szCs w:val="20"/>
              </w:rPr>
            </w:pPr>
            <w:r w:rsidRPr="00715B22">
              <w:rPr>
                <w:rFonts w:ascii="Arial" w:hAnsi="Arial" w:cs="Arial"/>
                <w:sz w:val="20"/>
                <w:szCs w:val="20"/>
              </w:rPr>
              <w:t>100 %</w:t>
            </w:r>
          </w:p>
        </w:tc>
        <w:tc>
          <w:tcPr>
            <w:tcW w:w="4663" w:type="dxa"/>
            <w:tcBorders>
              <w:top w:val="none" w:sz="0" w:space="0" w:color="auto"/>
              <w:bottom w:val="none" w:sz="0" w:space="0" w:color="auto"/>
              <w:right w:val="none" w:sz="0" w:space="0" w:color="auto"/>
            </w:tcBorders>
            <w:vAlign w:val="center"/>
          </w:tcPr>
          <w:p w:rsidR="00210483" w:rsidRPr="00715B22" w:rsidRDefault="00210483" w:rsidP="00210483">
            <w:pPr>
              <w:ind w:firstLine="3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15B22">
              <w:rPr>
                <w:rFonts w:ascii="Arial" w:hAnsi="Arial" w:cs="Arial"/>
                <w:sz w:val="20"/>
                <w:szCs w:val="20"/>
              </w:rPr>
              <w:t xml:space="preserve">La parte proporcional que corresponda del </w:t>
            </w:r>
            <w:r w:rsidRPr="00715B22">
              <w:rPr>
                <w:rFonts w:ascii="Arial" w:hAnsi="Arial" w:cs="Arial"/>
                <w:b/>
                <w:bCs/>
                <w:sz w:val="20"/>
                <w:szCs w:val="20"/>
              </w:rPr>
              <w:t>vehículo</w:t>
            </w:r>
            <w:r w:rsidRPr="00715B22">
              <w:rPr>
                <w:rFonts w:ascii="Arial" w:hAnsi="Arial" w:cs="Arial"/>
                <w:sz w:val="20"/>
                <w:szCs w:val="20"/>
              </w:rPr>
              <w:t xml:space="preserve"> que no esté en operación en el turno.</w:t>
            </w:r>
          </w:p>
        </w:tc>
      </w:tr>
      <w:tr w:rsidR="00210483" w:rsidRPr="00715B22" w:rsidTr="009C6BA7">
        <w:trPr>
          <w:trHeight w:val="983"/>
          <w:jc w:val="center"/>
        </w:trPr>
        <w:tc>
          <w:tcPr>
            <w:cnfStyle w:val="001000000000" w:firstRow="0" w:lastRow="0" w:firstColumn="1" w:lastColumn="0" w:oddVBand="0" w:evenVBand="0" w:oddHBand="0" w:evenHBand="0" w:firstRowFirstColumn="0" w:firstRowLastColumn="0" w:lastRowFirstColumn="0" w:lastRowLastColumn="0"/>
            <w:tcW w:w="1975" w:type="dxa"/>
            <w:noWrap/>
            <w:vAlign w:val="center"/>
          </w:tcPr>
          <w:p w:rsidR="00210483" w:rsidRPr="00715B22" w:rsidRDefault="00210483" w:rsidP="00210483">
            <w:pPr>
              <w:rPr>
                <w:rFonts w:ascii="Arial" w:hAnsi="Arial" w:cs="Arial"/>
                <w:sz w:val="20"/>
                <w:szCs w:val="20"/>
              </w:rPr>
            </w:pPr>
            <w:r w:rsidRPr="00715B22">
              <w:rPr>
                <w:rFonts w:ascii="Arial" w:hAnsi="Arial" w:cs="Arial"/>
                <w:b w:val="0"/>
                <w:sz w:val="20"/>
                <w:szCs w:val="20"/>
              </w:rPr>
              <w:t>Disponibilidad de Equipo de Comunicación y Computo.</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tcPr>
          <w:p w:rsidR="00210483" w:rsidRPr="00715B22" w:rsidRDefault="00210483" w:rsidP="00210483">
            <w:pPr>
              <w:ind w:firstLine="34"/>
              <w:jc w:val="center"/>
              <w:rPr>
                <w:rFonts w:ascii="Arial" w:hAnsi="Arial" w:cs="Arial"/>
                <w:sz w:val="20"/>
                <w:szCs w:val="20"/>
              </w:rPr>
            </w:pPr>
            <w:r w:rsidRPr="00715B22">
              <w:rPr>
                <w:rFonts w:ascii="Arial" w:hAnsi="Arial" w:cs="Arial"/>
                <w:sz w:val="20"/>
                <w:szCs w:val="20"/>
              </w:rPr>
              <w:t>100 %</w:t>
            </w:r>
          </w:p>
        </w:tc>
        <w:tc>
          <w:tcPr>
            <w:tcW w:w="4663" w:type="dxa"/>
            <w:vAlign w:val="center"/>
          </w:tcPr>
          <w:p w:rsidR="00210483" w:rsidRPr="00715B22" w:rsidRDefault="00210483" w:rsidP="00210483">
            <w:pPr>
              <w:ind w:firstLine="34"/>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15B22">
              <w:rPr>
                <w:rFonts w:ascii="Arial" w:hAnsi="Arial" w:cs="Arial"/>
                <w:sz w:val="20"/>
                <w:szCs w:val="20"/>
              </w:rPr>
              <w:t xml:space="preserve">La parte proporcional que corresponda del </w:t>
            </w:r>
            <w:r w:rsidRPr="00715B22">
              <w:rPr>
                <w:rFonts w:ascii="Arial" w:hAnsi="Arial" w:cs="Arial"/>
                <w:b/>
                <w:sz w:val="20"/>
                <w:szCs w:val="20"/>
              </w:rPr>
              <w:t xml:space="preserve">Equipo de Comunicación y Computo. </w:t>
            </w:r>
            <w:r w:rsidRPr="00715B22">
              <w:rPr>
                <w:rFonts w:ascii="Arial" w:hAnsi="Arial" w:cs="Arial"/>
                <w:sz w:val="20"/>
                <w:szCs w:val="20"/>
              </w:rPr>
              <w:t>que no esté en operación en el turno.</w:t>
            </w:r>
          </w:p>
        </w:tc>
      </w:tr>
      <w:tr w:rsidR="00210483" w:rsidRPr="00715B22" w:rsidTr="009C6BA7">
        <w:trPr>
          <w:cnfStyle w:val="000000100000" w:firstRow="0" w:lastRow="0" w:firstColumn="0" w:lastColumn="0" w:oddVBand="0" w:evenVBand="0" w:oddHBand="1" w:evenHBand="0" w:firstRowFirstColumn="0" w:firstRowLastColumn="0" w:lastRowFirstColumn="0" w:lastRowLastColumn="0"/>
          <w:trHeight w:val="983"/>
          <w:jc w:val="center"/>
        </w:trPr>
        <w:tc>
          <w:tcPr>
            <w:cnfStyle w:val="001000000000" w:firstRow="0" w:lastRow="0" w:firstColumn="1" w:lastColumn="0" w:oddVBand="0" w:evenVBand="0" w:oddHBand="0" w:evenHBand="0" w:firstRowFirstColumn="0" w:firstRowLastColumn="0" w:lastRowFirstColumn="0" w:lastRowLastColumn="0"/>
            <w:tcW w:w="1975" w:type="dxa"/>
            <w:tcBorders>
              <w:top w:val="none" w:sz="0" w:space="0" w:color="auto"/>
              <w:left w:val="none" w:sz="0" w:space="0" w:color="auto"/>
              <w:bottom w:val="none" w:sz="0" w:space="0" w:color="auto"/>
            </w:tcBorders>
            <w:noWrap/>
            <w:vAlign w:val="center"/>
          </w:tcPr>
          <w:p w:rsidR="00210483" w:rsidRPr="00715B22" w:rsidRDefault="00210483" w:rsidP="00210483">
            <w:pPr>
              <w:rPr>
                <w:rFonts w:ascii="Arial" w:hAnsi="Arial" w:cs="Arial"/>
                <w:sz w:val="20"/>
                <w:szCs w:val="20"/>
              </w:rPr>
            </w:pPr>
            <w:r w:rsidRPr="00715B22">
              <w:rPr>
                <w:rFonts w:ascii="Arial" w:hAnsi="Arial" w:cs="Arial"/>
                <w:b w:val="0"/>
                <w:sz w:val="20"/>
                <w:szCs w:val="20"/>
              </w:rPr>
              <w:t>Disponibilidad de Herramientas y equipo de protección personal</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tcPr>
          <w:p w:rsidR="00210483" w:rsidRPr="00715B22" w:rsidRDefault="00210483" w:rsidP="00210483">
            <w:pPr>
              <w:ind w:firstLine="34"/>
              <w:jc w:val="center"/>
              <w:rPr>
                <w:rFonts w:ascii="Arial" w:hAnsi="Arial" w:cs="Arial"/>
                <w:sz w:val="20"/>
                <w:szCs w:val="20"/>
              </w:rPr>
            </w:pPr>
            <w:r w:rsidRPr="00715B22">
              <w:rPr>
                <w:rFonts w:ascii="Arial" w:hAnsi="Arial" w:cs="Arial"/>
                <w:bCs/>
                <w:sz w:val="20"/>
                <w:szCs w:val="20"/>
              </w:rPr>
              <w:t>100 %</w:t>
            </w:r>
          </w:p>
        </w:tc>
        <w:tc>
          <w:tcPr>
            <w:tcW w:w="4663" w:type="dxa"/>
            <w:tcBorders>
              <w:top w:val="none" w:sz="0" w:space="0" w:color="auto"/>
              <w:bottom w:val="none" w:sz="0" w:space="0" w:color="auto"/>
              <w:right w:val="none" w:sz="0" w:space="0" w:color="auto"/>
            </w:tcBorders>
            <w:vAlign w:val="center"/>
          </w:tcPr>
          <w:p w:rsidR="00210483" w:rsidRPr="00715B22" w:rsidRDefault="00210483" w:rsidP="00210483">
            <w:pPr>
              <w:ind w:firstLine="3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15B22">
              <w:rPr>
                <w:rFonts w:ascii="Arial" w:hAnsi="Arial" w:cs="Arial"/>
                <w:bCs/>
                <w:sz w:val="20"/>
                <w:szCs w:val="20"/>
              </w:rPr>
              <w:t>La parte proporcional que corresponda del Herramientas y equipo de protección personal que no esté en operación en el turno.</w:t>
            </w:r>
          </w:p>
        </w:tc>
      </w:tr>
    </w:tbl>
    <w:p w:rsidR="00DB218C" w:rsidRPr="00715B22" w:rsidRDefault="00DB218C" w:rsidP="0047143A">
      <w:pPr>
        <w:numPr>
          <w:ilvl w:val="12"/>
          <w:numId w:val="0"/>
        </w:numPr>
        <w:spacing w:after="0" w:line="240" w:lineRule="auto"/>
        <w:rPr>
          <w:rFonts w:ascii="Arial" w:hAnsi="Arial" w:cs="Arial"/>
          <w:sz w:val="20"/>
          <w:szCs w:val="20"/>
        </w:rPr>
      </w:pPr>
    </w:p>
    <w:p w:rsidR="00DB218C" w:rsidRPr="00715B22" w:rsidRDefault="00DB218C" w:rsidP="0047143A">
      <w:pPr>
        <w:numPr>
          <w:ilvl w:val="12"/>
          <w:numId w:val="0"/>
        </w:numPr>
        <w:spacing w:after="0" w:line="240" w:lineRule="auto"/>
        <w:rPr>
          <w:rFonts w:ascii="Arial" w:hAnsi="Arial" w:cs="Arial"/>
          <w:sz w:val="20"/>
          <w:szCs w:val="20"/>
        </w:rPr>
      </w:pPr>
      <w:r w:rsidRPr="00715B22">
        <w:rPr>
          <w:rFonts w:ascii="Arial" w:hAnsi="Arial" w:cs="Arial"/>
          <w:sz w:val="20"/>
          <w:szCs w:val="20"/>
        </w:rPr>
        <w:t>El monto máximo de las penas convencionales por atraso será del 10% del monto total del CONTRATO.</w:t>
      </w:r>
    </w:p>
    <w:p w:rsidR="00210483" w:rsidRPr="00715B22" w:rsidRDefault="00210483" w:rsidP="00210483">
      <w:pPr>
        <w:spacing w:after="0"/>
        <w:rPr>
          <w:rFonts w:ascii="Arial" w:hAnsi="Arial" w:cs="Arial"/>
          <w:bCs/>
          <w:sz w:val="20"/>
          <w:szCs w:val="20"/>
        </w:rPr>
      </w:pPr>
    </w:p>
    <w:p w:rsidR="00DB218C" w:rsidRPr="00715B22" w:rsidRDefault="00DB218C" w:rsidP="0047143A">
      <w:pPr>
        <w:rPr>
          <w:rFonts w:ascii="Arial" w:hAnsi="Arial" w:cs="Arial"/>
          <w:bCs/>
          <w:color w:val="3366FF"/>
          <w:sz w:val="20"/>
          <w:szCs w:val="20"/>
        </w:rPr>
      </w:pPr>
      <w:r w:rsidRPr="00715B22">
        <w:rPr>
          <w:rFonts w:ascii="Arial" w:hAnsi="Arial" w:cs="Arial"/>
          <w:bCs/>
          <w:sz w:val="20"/>
          <w:szCs w:val="20"/>
        </w:rPr>
        <w:t>Así mismo, el PRESTADOR DE SERVICIOS quedará obligado ante la Entidad a responder de los defectos y vicios ocultos de los servicios, así como de cualquier otra responsabilidad en que incurra, en los términos señalados en el contrato respectivo y en la legislación aplicable.</w:t>
      </w:r>
    </w:p>
    <w:p w:rsidR="00DB218C" w:rsidRPr="00715B22" w:rsidRDefault="00DB218C" w:rsidP="0047143A">
      <w:pPr>
        <w:rPr>
          <w:rFonts w:ascii="Arial" w:hAnsi="Arial" w:cs="Arial"/>
          <w:sz w:val="20"/>
          <w:szCs w:val="20"/>
        </w:rPr>
      </w:pPr>
      <w:r w:rsidRPr="00715B22">
        <w:rPr>
          <w:rFonts w:ascii="Arial" w:hAnsi="Arial" w:cs="Arial"/>
          <w:b/>
          <w:sz w:val="20"/>
          <w:szCs w:val="20"/>
        </w:rPr>
        <w:t>VIGÉSIMA SEGUNDA. Rescisión del CONTRATO.</w:t>
      </w:r>
      <w:r w:rsidRPr="00715B22">
        <w:rPr>
          <w:rFonts w:ascii="Arial" w:hAnsi="Arial" w:cs="Arial"/>
          <w:sz w:val="20"/>
          <w:szCs w:val="20"/>
        </w:rPr>
        <w:t xml:space="preserve"> Las PARTES convienen en que podrá rescindirse el presente CONTRATO, si el PRESTADOR DE SERVICIOS:</w:t>
      </w:r>
    </w:p>
    <w:p w:rsidR="00DB218C" w:rsidRPr="00715B22" w:rsidRDefault="00DB218C" w:rsidP="00C05229">
      <w:pPr>
        <w:pStyle w:val="Prrafodelista"/>
        <w:numPr>
          <w:ilvl w:val="0"/>
          <w:numId w:val="40"/>
        </w:numPr>
        <w:spacing w:after="0" w:line="240" w:lineRule="auto"/>
        <w:rPr>
          <w:rFonts w:ascii="Arial" w:hAnsi="Arial" w:cs="Arial"/>
          <w:sz w:val="20"/>
          <w:szCs w:val="20"/>
        </w:rPr>
      </w:pPr>
      <w:r w:rsidRPr="00715B22">
        <w:rPr>
          <w:rFonts w:ascii="Arial" w:hAnsi="Arial" w:cs="Arial"/>
          <w:sz w:val="20"/>
          <w:szCs w:val="20"/>
        </w:rPr>
        <w:t xml:space="preserve">Cede los derechos y obligaciones derivados de este CONTRATO. Salvo </w:t>
      </w:r>
      <w:r w:rsidR="008046CA" w:rsidRPr="00715B22">
        <w:rPr>
          <w:rFonts w:ascii="Arial" w:hAnsi="Arial" w:cs="Arial"/>
          <w:sz w:val="20"/>
          <w:szCs w:val="20"/>
        </w:rPr>
        <w:t xml:space="preserve">los derechos de cobro, previa comunicación y aceptación de la </w:t>
      </w:r>
      <w:r w:rsidR="00646202">
        <w:rPr>
          <w:rFonts w:ascii="Arial" w:hAnsi="Arial" w:cs="Arial"/>
          <w:sz w:val="20"/>
          <w:szCs w:val="20"/>
        </w:rPr>
        <w:t>ASIPONA</w:t>
      </w:r>
      <w:r w:rsidRPr="00715B22">
        <w:rPr>
          <w:rFonts w:ascii="Arial" w:hAnsi="Arial" w:cs="Arial"/>
          <w:sz w:val="20"/>
          <w:szCs w:val="20"/>
        </w:rPr>
        <w:t>;</w:t>
      </w:r>
    </w:p>
    <w:p w:rsidR="00DB218C" w:rsidRPr="00715B22" w:rsidRDefault="00DB218C" w:rsidP="00C05229">
      <w:pPr>
        <w:widowControl w:val="0"/>
        <w:numPr>
          <w:ilvl w:val="0"/>
          <w:numId w:val="40"/>
        </w:numPr>
        <w:spacing w:after="0" w:line="240" w:lineRule="auto"/>
        <w:rPr>
          <w:rFonts w:ascii="Arial" w:hAnsi="Arial" w:cs="Arial"/>
          <w:sz w:val="20"/>
          <w:szCs w:val="20"/>
        </w:rPr>
      </w:pPr>
      <w:r w:rsidRPr="00715B22">
        <w:rPr>
          <w:rFonts w:ascii="Arial" w:hAnsi="Arial" w:cs="Arial"/>
          <w:sz w:val="20"/>
          <w:szCs w:val="20"/>
        </w:rPr>
        <w:t>No cumple con lo establecido en este CONTRATO en la forma, términos y condiciones en el mismo contenidos;</w:t>
      </w:r>
    </w:p>
    <w:p w:rsidR="00DB218C" w:rsidRPr="00715B22" w:rsidRDefault="00DB218C" w:rsidP="00C05229">
      <w:pPr>
        <w:widowControl w:val="0"/>
        <w:numPr>
          <w:ilvl w:val="0"/>
          <w:numId w:val="40"/>
        </w:numPr>
        <w:spacing w:after="0" w:line="240" w:lineRule="auto"/>
        <w:rPr>
          <w:rFonts w:ascii="Arial" w:hAnsi="Arial" w:cs="Arial"/>
          <w:sz w:val="20"/>
          <w:szCs w:val="20"/>
        </w:rPr>
      </w:pPr>
      <w:r w:rsidRPr="00715B22">
        <w:rPr>
          <w:rFonts w:ascii="Arial" w:hAnsi="Arial" w:cs="Arial"/>
          <w:sz w:val="20"/>
          <w:szCs w:val="20"/>
        </w:rPr>
        <w:t>Se declara en quiebra, suspensión de pagos o si hace cesión de los SERVICIOS en forma que afecte  este CONTRATO, inclusive por remate judicial; y</w:t>
      </w:r>
    </w:p>
    <w:p w:rsidR="00DB218C" w:rsidRPr="00715B22" w:rsidRDefault="00DB218C" w:rsidP="00C05229">
      <w:pPr>
        <w:widowControl w:val="0"/>
        <w:numPr>
          <w:ilvl w:val="0"/>
          <w:numId w:val="40"/>
        </w:numPr>
        <w:spacing w:after="0" w:line="240" w:lineRule="auto"/>
        <w:rPr>
          <w:rFonts w:ascii="Arial" w:hAnsi="Arial" w:cs="Arial"/>
          <w:sz w:val="20"/>
          <w:szCs w:val="20"/>
        </w:rPr>
      </w:pPr>
      <w:r w:rsidRPr="00715B22">
        <w:rPr>
          <w:rFonts w:ascii="Arial" w:hAnsi="Arial" w:cs="Arial"/>
          <w:sz w:val="20"/>
          <w:szCs w:val="20"/>
        </w:rPr>
        <w:t>Suspende injustificadamente la prestación de los SERVICIOS.</w:t>
      </w:r>
    </w:p>
    <w:p w:rsidR="00DB218C" w:rsidRPr="00715B22" w:rsidRDefault="00DB218C" w:rsidP="0047143A">
      <w:pPr>
        <w:rPr>
          <w:rFonts w:ascii="Arial" w:hAnsi="Arial" w:cs="Arial"/>
          <w:sz w:val="20"/>
          <w:szCs w:val="20"/>
        </w:rPr>
      </w:pPr>
    </w:p>
    <w:p w:rsidR="00DB218C" w:rsidRPr="00715B22" w:rsidRDefault="00DB218C" w:rsidP="0047143A">
      <w:pPr>
        <w:rPr>
          <w:rFonts w:ascii="Arial" w:hAnsi="Arial" w:cs="Arial"/>
          <w:sz w:val="20"/>
          <w:szCs w:val="20"/>
        </w:rPr>
      </w:pPr>
      <w:r w:rsidRPr="00715B22">
        <w:rPr>
          <w:rFonts w:ascii="Arial" w:hAnsi="Arial" w:cs="Arial"/>
          <w:sz w:val="20"/>
          <w:szCs w:val="20"/>
        </w:rPr>
        <w:t>En caso de incumplimiento o violación por parte del PRESTADOR DE SERVICIOS</w:t>
      </w:r>
      <w:r w:rsidRPr="00715B22">
        <w:rPr>
          <w:rFonts w:ascii="Arial" w:hAnsi="Arial" w:cs="Arial"/>
          <w:b/>
          <w:sz w:val="20"/>
          <w:szCs w:val="20"/>
        </w:rPr>
        <w:t xml:space="preserve"> </w:t>
      </w:r>
      <w:r w:rsidRPr="00715B22">
        <w:rPr>
          <w:rFonts w:ascii="Arial" w:hAnsi="Arial" w:cs="Arial"/>
          <w:sz w:val="20"/>
          <w:szCs w:val="20"/>
        </w:rPr>
        <w:t xml:space="preserve">de cualquiera de los supuestos antes mencionados, la </w:t>
      </w:r>
      <w:r w:rsidR="00907AF8" w:rsidRPr="00715B22">
        <w:rPr>
          <w:rFonts w:ascii="Arial" w:hAnsi="Arial" w:cs="Arial"/>
          <w:sz w:val="20"/>
          <w:szCs w:val="20"/>
        </w:rPr>
        <w:t xml:space="preserve">ASIPONA </w:t>
      </w:r>
      <w:r w:rsidRPr="00715B22">
        <w:rPr>
          <w:rFonts w:ascii="Arial" w:hAnsi="Arial" w:cs="Arial"/>
          <w:sz w:val="20"/>
          <w:szCs w:val="20"/>
        </w:rPr>
        <w:t>podrá optar entre exigir el cumplimiento del CONTRATO, o bien, decidir la rescisión del mismo.</w:t>
      </w:r>
    </w:p>
    <w:p w:rsidR="00DB218C" w:rsidRPr="00715B22" w:rsidRDefault="00DB218C" w:rsidP="0047143A">
      <w:pPr>
        <w:rPr>
          <w:rFonts w:ascii="Arial" w:hAnsi="Arial" w:cs="Arial"/>
          <w:sz w:val="20"/>
          <w:szCs w:val="20"/>
        </w:rPr>
      </w:pPr>
      <w:r w:rsidRPr="00715B22">
        <w:rPr>
          <w:rFonts w:ascii="Arial" w:hAnsi="Arial" w:cs="Arial"/>
          <w:b/>
          <w:sz w:val="20"/>
          <w:szCs w:val="20"/>
        </w:rPr>
        <w:lastRenderedPageBreak/>
        <w:t>VIGÉSIMA TERCERA. Procedimiento de rescisión.</w:t>
      </w:r>
      <w:r w:rsidRPr="00715B22">
        <w:rPr>
          <w:rFonts w:ascii="Arial" w:hAnsi="Arial" w:cs="Arial"/>
          <w:sz w:val="20"/>
          <w:szCs w:val="20"/>
        </w:rPr>
        <w:t xml:space="preserve"> Si la </w:t>
      </w:r>
      <w:r w:rsidR="00907AF8" w:rsidRPr="00715B22">
        <w:rPr>
          <w:rFonts w:ascii="Arial" w:hAnsi="Arial" w:cs="Arial"/>
          <w:sz w:val="20"/>
          <w:szCs w:val="20"/>
        </w:rPr>
        <w:t xml:space="preserve">ASIPONA </w:t>
      </w:r>
      <w:r w:rsidRPr="00715B22">
        <w:rPr>
          <w:rFonts w:ascii="Arial" w:hAnsi="Arial" w:cs="Arial"/>
          <w:sz w:val="20"/>
          <w:szCs w:val="20"/>
        </w:rPr>
        <w:t xml:space="preserve">considera que el PRESTADOR DE SERVICIOS ha incurrido en alguna de las causas de rescisión consignadas en la cláusula precedente, le notificará por escrito, en el domicilio señalado en la declaración 2.5 del presente instrumento, el incumplimiento o causal de rescisión en la que ha incurrido, a efecto de que esta exponga lo que a su derecho convenga y aporte en su caso, las pruebas que estime pertinentes en un plazo no mayor a 5 (cinco) días hábiles, a partir de la notificación respectiva. Si transcurre dicho plazo sin que el PRESTADOR DE SERVICIOS realice manifestación alguna en su defensa, o si después de analizar las razones expuesta por esta, la </w:t>
      </w:r>
      <w:r w:rsidR="00907AF8" w:rsidRPr="00715B22">
        <w:rPr>
          <w:rFonts w:ascii="Arial" w:hAnsi="Arial" w:cs="Arial"/>
          <w:sz w:val="20"/>
          <w:szCs w:val="20"/>
        </w:rPr>
        <w:t xml:space="preserve">ASIPONA </w:t>
      </w:r>
      <w:r w:rsidRPr="00715B22">
        <w:rPr>
          <w:rFonts w:ascii="Arial" w:hAnsi="Arial" w:cs="Arial"/>
          <w:sz w:val="20"/>
          <w:szCs w:val="20"/>
        </w:rPr>
        <w:t>estima que no son satisfactorias, resolverá conforme a lo dispuesto en el último párrafo de la cláusula anterior, lo que comunicará dentro de los 15 (quince) días naturales siguientes a la fecha en que concluya el plazo señalado con antelación, lo anterior de conformidad con lo establecido por el artículo 54 de la Ley de Adquisiciones, Arrendamientos y Servicios del Sector Público.</w:t>
      </w:r>
    </w:p>
    <w:p w:rsidR="00DB218C" w:rsidRPr="00715B22" w:rsidRDefault="00DB218C" w:rsidP="0047143A">
      <w:pPr>
        <w:rPr>
          <w:rFonts w:ascii="Arial" w:hAnsi="Arial" w:cs="Arial"/>
          <w:sz w:val="20"/>
          <w:szCs w:val="20"/>
        </w:rPr>
      </w:pPr>
    </w:p>
    <w:p w:rsidR="00DB218C" w:rsidRPr="00715B22" w:rsidRDefault="00DB218C" w:rsidP="0047143A">
      <w:pPr>
        <w:rPr>
          <w:rFonts w:ascii="Arial" w:hAnsi="Arial" w:cs="Arial"/>
          <w:sz w:val="20"/>
          <w:szCs w:val="20"/>
          <w:lang w:eastAsia="es-MX"/>
        </w:rPr>
      </w:pPr>
      <w:r w:rsidRPr="00715B22">
        <w:rPr>
          <w:rFonts w:ascii="Arial" w:hAnsi="Arial" w:cs="Arial"/>
          <w:sz w:val="20"/>
          <w:szCs w:val="20"/>
          <w:lang w:eastAsia="es-MX"/>
        </w:rPr>
        <w:t xml:space="preserve">Iniciado un procedimiento de conciliación la </w:t>
      </w:r>
      <w:r w:rsidR="00646202">
        <w:rPr>
          <w:rFonts w:ascii="Arial" w:hAnsi="Arial" w:cs="Arial"/>
          <w:sz w:val="20"/>
          <w:szCs w:val="20"/>
          <w:lang w:eastAsia="es-MX"/>
        </w:rPr>
        <w:t>ASIPONA</w:t>
      </w:r>
      <w:r w:rsidRPr="00715B22">
        <w:rPr>
          <w:rFonts w:ascii="Arial" w:hAnsi="Arial" w:cs="Arial"/>
          <w:sz w:val="20"/>
          <w:szCs w:val="20"/>
          <w:lang w:eastAsia="es-MX"/>
        </w:rPr>
        <w:t>, bajo su responsabilidad, podrá suspender el trámite del procedimiento de rescisión.</w:t>
      </w:r>
    </w:p>
    <w:p w:rsidR="00DB218C" w:rsidRPr="00715B22" w:rsidRDefault="00DB218C" w:rsidP="0047143A">
      <w:pPr>
        <w:rPr>
          <w:rFonts w:ascii="Arial" w:hAnsi="Arial" w:cs="Arial"/>
          <w:sz w:val="20"/>
          <w:szCs w:val="20"/>
          <w:lang w:eastAsia="es-MX"/>
        </w:rPr>
      </w:pPr>
      <w:r w:rsidRPr="00715B22">
        <w:rPr>
          <w:rFonts w:ascii="Arial" w:hAnsi="Arial" w:cs="Arial"/>
          <w:b/>
          <w:sz w:val="20"/>
          <w:szCs w:val="20"/>
          <w:lang w:eastAsia="es-MX"/>
        </w:rPr>
        <w:t xml:space="preserve">VIGÉSIMA CUARTA. </w:t>
      </w:r>
      <w:r w:rsidRPr="00715B22">
        <w:rPr>
          <w:rFonts w:ascii="Arial" w:hAnsi="Arial" w:cs="Arial"/>
          <w:b/>
          <w:bCs/>
          <w:sz w:val="20"/>
          <w:szCs w:val="20"/>
          <w:lang w:eastAsia="es-MX"/>
        </w:rPr>
        <w:t xml:space="preserve">Procedimiento de Conciliación. </w:t>
      </w:r>
      <w:r w:rsidRPr="00715B22">
        <w:rPr>
          <w:rFonts w:ascii="Arial" w:hAnsi="Arial" w:cs="Arial"/>
          <w:sz w:val="20"/>
          <w:szCs w:val="20"/>
          <w:lang w:eastAsia="es-MX"/>
        </w:rPr>
        <w:t xml:space="preserve">En cualquier momento el </w:t>
      </w:r>
      <w:r w:rsidRPr="00715B22">
        <w:rPr>
          <w:rFonts w:ascii="Arial" w:hAnsi="Arial" w:cs="Arial"/>
          <w:sz w:val="20"/>
          <w:szCs w:val="20"/>
        </w:rPr>
        <w:t xml:space="preserve">PRESTADOR DE SERVICIOS </w:t>
      </w:r>
      <w:r w:rsidRPr="00715B22">
        <w:rPr>
          <w:rFonts w:ascii="Arial" w:hAnsi="Arial" w:cs="Arial"/>
          <w:sz w:val="20"/>
          <w:szCs w:val="20"/>
          <w:lang w:eastAsia="es-MX"/>
        </w:rPr>
        <w:t xml:space="preserve">o la </w:t>
      </w:r>
      <w:r w:rsidR="00907AF8" w:rsidRPr="00715B22">
        <w:rPr>
          <w:rFonts w:ascii="Arial" w:hAnsi="Arial" w:cs="Arial"/>
          <w:sz w:val="20"/>
          <w:szCs w:val="20"/>
          <w:lang w:eastAsia="es-MX"/>
        </w:rPr>
        <w:t xml:space="preserve">ASIPONA </w:t>
      </w:r>
      <w:r w:rsidRPr="00715B22">
        <w:rPr>
          <w:rFonts w:ascii="Arial" w:hAnsi="Arial" w:cs="Arial"/>
          <w:sz w:val="20"/>
          <w:szCs w:val="20"/>
          <w:lang w:eastAsia="es-MX"/>
        </w:rPr>
        <w:t xml:space="preserve">podrán presentar ante la Secretaría de la Función Pública solicitud de conciliación, por desavenencias derivadas del cumplimiento del CONTRATO. </w:t>
      </w:r>
    </w:p>
    <w:p w:rsidR="00DB218C" w:rsidRPr="00715B22" w:rsidRDefault="00DB218C" w:rsidP="0047143A">
      <w:pPr>
        <w:autoSpaceDE w:val="0"/>
        <w:autoSpaceDN w:val="0"/>
        <w:adjustRightInd w:val="0"/>
        <w:rPr>
          <w:rFonts w:ascii="Arial" w:hAnsi="Arial" w:cs="Arial"/>
          <w:color w:val="000000"/>
          <w:sz w:val="20"/>
          <w:szCs w:val="20"/>
        </w:rPr>
      </w:pPr>
      <w:r w:rsidRPr="00715B22">
        <w:rPr>
          <w:rFonts w:ascii="Arial" w:hAnsi="Arial" w:cs="Arial"/>
          <w:b/>
          <w:color w:val="000000"/>
          <w:sz w:val="20"/>
          <w:szCs w:val="20"/>
        </w:rPr>
        <w:t>VIGÉSIMA QUINTA. Anexos.</w:t>
      </w:r>
      <w:r w:rsidRPr="00715B22">
        <w:rPr>
          <w:rFonts w:ascii="Arial" w:hAnsi="Arial" w:cs="Arial"/>
          <w:color w:val="000000"/>
          <w:sz w:val="20"/>
          <w:szCs w:val="20"/>
        </w:rPr>
        <w:t xml:space="preserve"> Conoce el contenido de los anexos que en la presente declaración se señalan, debidamente firmados por las PARTES que integran el presente CONTRATO, así como las demás normas que regulan la ejecución de los trabajos.</w:t>
      </w:r>
    </w:p>
    <w:p w:rsidR="00DB218C" w:rsidRPr="00715B22" w:rsidRDefault="00DB218C" w:rsidP="0047143A">
      <w:pPr>
        <w:rPr>
          <w:rFonts w:ascii="Arial" w:hAnsi="Arial" w:cs="Arial"/>
          <w:sz w:val="20"/>
          <w:szCs w:val="20"/>
        </w:rPr>
      </w:pPr>
      <w:r w:rsidRPr="00715B22">
        <w:rPr>
          <w:rFonts w:ascii="Arial" w:hAnsi="Arial" w:cs="Arial"/>
          <w:b/>
          <w:sz w:val="20"/>
          <w:szCs w:val="20"/>
        </w:rPr>
        <w:t xml:space="preserve">VIGÉSIMA SEXTA. Notificaciones. </w:t>
      </w:r>
      <w:r w:rsidRPr="00715B22">
        <w:rPr>
          <w:rFonts w:ascii="Arial" w:hAnsi="Arial" w:cs="Arial"/>
          <w:sz w:val="20"/>
          <w:szCs w:val="20"/>
        </w:rPr>
        <w:t>Cualquier notificación o diligencia relacionada con lo establecido en este CONTRATO se entenderán válidas y eficaces si se hacen o se practican en los domicilios señalados por las PARTES en el capítulo de declaraciones, mientras alguna de ellas no dé noticia fehaciente de su cambio de domicilio a la otra.</w:t>
      </w:r>
    </w:p>
    <w:p w:rsidR="00DB218C" w:rsidRPr="00715B22" w:rsidRDefault="00DB218C" w:rsidP="0047143A">
      <w:pPr>
        <w:rPr>
          <w:rFonts w:ascii="Arial" w:hAnsi="Arial" w:cs="Arial"/>
          <w:sz w:val="20"/>
          <w:szCs w:val="20"/>
        </w:rPr>
      </w:pPr>
      <w:r w:rsidRPr="00715B22">
        <w:rPr>
          <w:rFonts w:ascii="Arial" w:hAnsi="Arial" w:cs="Arial"/>
          <w:b/>
          <w:sz w:val="20"/>
          <w:szCs w:val="20"/>
        </w:rPr>
        <w:t>VIGÉSIMA SÉPTIMA. Legislación aplicable.</w:t>
      </w:r>
      <w:r w:rsidRPr="00715B22">
        <w:rPr>
          <w:rFonts w:ascii="Arial" w:hAnsi="Arial" w:cs="Arial"/>
          <w:sz w:val="20"/>
          <w:szCs w:val="20"/>
        </w:rPr>
        <w:t xml:space="preserve"> Las PARTES se sujetan estrictamente, a todas y cada una de las cláusulas del presente instrumento, así como a los términos de referencia señalados en los lineamientos, procedimientos y requisitos que establece la Ley de Adquisiciones, Arrendamientos y Servicios del Sector Público y demás normas y disposiciones reglamentarias o administrativas que le sean aplicables y en forma supletoria las disposiciones contenidas en el Código Civil para el Distrito Federal en materia común y para toda la república en materia Federal.</w:t>
      </w:r>
    </w:p>
    <w:p w:rsidR="00DB218C" w:rsidRPr="00715B22" w:rsidRDefault="00DB218C" w:rsidP="0047143A">
      <w:pPr>
        <w:rPr>
          <w:rFonts w:ascii="Arial" w:hAnsi="Arial" w:cs="Arial"/>
          <w:sz w:val="20"/>
          <w:szCs w:val="20"/>
        </w:rPr>
      </w:pPr>
      <w:r w:rsidRPr="00715B22">
        <w:rPr>
          <w:rFonts w:ascii="Arial" w:hAnsi="Arial" w:cs="Arial"/>
          <w:sz w:val="20"/>
          <w:szCs w:val="20"/>
        </w:rPr>
        <w:t>En lo no previsto en las disposiciones mencionadas en el párrafo anterior ni en este CONTRATO, el presente documento se interpretará tomando en cuenta la forma y términos en que las PARTES quisieron obligarse, los usos y costumbres civiles y mercantiles y los principios generales de derecho.</w:t>
      </w:r>
    </w:p>
    <w:p w:rsidR="00DB218C" w:rsidRPr="00715B22" w:rsidRDefault="00DB218C" w:rsidP="0047143A">
      <w:pPr>
        <w:rPr>
          <w:rFonts w:ascii="Arial" w:hAnsi="Arial" w:cs="Arial"/>
          <w:sz w:val="20"/>
          <w:szCs w:val="20"/>
        </w:rPr>
      </w:pPr>
      <w:r w:rsidRPr="00715B22">
        <w:rPr>
          <w:rFonts w:ascii="Arial" w:hAnsi="Arial" w:cs="Arial"/>
          <w:b/>
          <w:sz w:val="20"/>
          <w:szCs w:val="20"/>
        </w:rPr>
        <w:t>VIGÉSIMA OCTAVA. Jurisdicción.</w:t>
      </w:r>
      <w:r w:rsidRPr="00715B22">
        <w:rPr>
          <w:rFonts w:ascii="Arial" w:hAnsi="Arial" w:cs="Arial"/>
          <w:sz w:val="20"/>
          <w:szCs w:val="20"/>
        </w:rPr>
        <w:t xml:space="preserve"> Para la interpretación y cumplimiento de este CONTRATO, y para todo aquello que no esté expresamente establecido en el mismo, las PARTES convienen en someterse a la jurisdicción de los tribunales Federales de la ciudad de________, _____ por lo tanto, el PRESTADOR DE SERVICIOS renuncia al fuero que pudiera corresponderle por razón de su domicilio presente, futuro, o cualquier otra causa.</w:t>
      </w:r>
    </w:p>
    <w:p w:rsidR="00DB218C" w:rsidRPr="00715B22" w:rsidRDefault="00DB218C" w:rsidP="0047143A">
      <w:pPr>
        <w:rPr>
          <w:rFonts w:ascii="Arial" w:hAnsi="Arial" w:cs="Arial"/>
          <w:sz w:val="20"/>
          <w:szCs w:val="20"/>
        </w:rPr>
      </w:pPr>
      <w:r w:rsidRPr="00715B22">
        <w:rPr>
          <w:rFonts w:ascii="Arial" w:hAnsi="Arial" w:cs="Arial"/>
          <w:sz w:val="20"/>
          <w:szCs w:val="20"/>
        </w:rPr>
        <w:t>El presente CONTRATO se firma por duplicado en la Ciudad de_______, _______ el ____ de ____ del año _____.</w:t>
      </w:r>
    </w:p>
    <w:p w:rsidR="00DB218C" w:rsidRPr="00715B22" w:rsidRDefault="00DB218C" w:rsidP="0047143A">
      <w:pPr>
        <w:rPr>
          <w:rFonts w:ascii="Arial" w:hAnsi="Arial" w:cs="Arial"/>
          <w:sz w:val="20"/>
          <w:szCs w:val="20"/>
        </w:rPr>
      </w:pPr>
    </w:p>
    <w:tbl>
      <w:tblPr>
        <w:tblW w:w="9070" w:type="dxa"/>
        <w:tblLayout w:type="fixed"/>
        <w:tblCellMar>
          <w:left w:w="70" w:type="dxa"/>
          <w:right w:w="70" w:type="dxa"/>
        </w:tblCellMar>
        <w:tblLook w:val="0000" w:firstRow="0" w:lastRow="0" w:firstColumn="0" w:lastColumn="0" w:noHBand="0" w:noVBand="0"/>
      </w:tblPr>
      <w:tblGrid>
        <w:gridCol w:w="4390"/>
        <w:gridCol w:w="360"/>
        <w:gridCol w:w="4320"/>
      </w:tblGrid>
      <w:tr w:rsidR="00DB218C" w:rsidRPr="00715B22" w:rsidTr="00F231DD">
        <w:trPr>
          <w:trHeight w:val="774"/>
        </w:trPr>
        <w:tc>
          <w:tcPr>
            <w:tcW w:w="4390" w:type="dxa"/>
          </w:tcPr>
          <w:p w:rsidR="00E33916" w:rsidRDefault="00DB218C" w:rsidP="00EA3EBC">
            <w:pPr>
              <w:jc w:val="center"/>
              <w:rPr>
                <w:rFonts w:ascii="Arial" w:hAnsi="Arial" w:cs="Arial"/>
                <w:b/>
                <w:sz w:val="20"/>
                <w:szCs w:val="20"/>
              </w:rPr>
            </w:pPr>
            <w:r w:rsidRPr="00715B22">
              <w:rPr>
                <w:rFonts w:ascii="Arial" w:hAnsi="Arial" w:cs="Arial"/>
                <w:b/>
                <w:sz w:val="20"/>
                <w:szCs w:val="20"/>
              </w:rPr>
              <w:t xml:space="preserve">Por la </w:t>
            </w:r>
            <w:r w:rsidR="00E33916">
              <w:rPr>
                <w:rFonts w:ascii="Arial" w:hAnsi="Arial" w:cs="Arial"/>
                <w:b/>
                <w:sz w:val="20"/>
                <w:szCs w:val="20"/>
              </w:rPr>
              <w:t>ASIPONA DOS BOCAS</w:t>
            </w:r>
          </w:p>
          <w:p w:rsidR="00DB218C" w:rsidRPr="00715B22" w:rsidRDefault="00E33916" w:rsidP="00EA3EBC">
            <w:pPr>
              <w:jc w:val="center"/>
              <w:rPr>
                <w:rFonts w:ascii="Arial" w:hAnsi="Arial" w:cs="Arial"/>
                <w:b/>
                <w:sz w:val="20"/>
                <w:szCs w:val="20"/>
              </w:rPr>
            </w:pPr>
            <w:r>
              <w:rPr>
                <w:rFonts w:ascii="Arial" w:hAnsi="Arial" w:cs="Arial"/>
                <w:b/>
                <w:sz w:val="20"/>
                <w:szCs w:val="20"/>
              </w:rPr>
              <w:t>D</w:t>
            </w:r>
            <w:r w:rsidR="00DB218C" w:rsidRPr="00715B22">
              <w:rPr>
                <w:rFonts w:ascii="Arial" w:hAnsi="Arial" w:cs="Arial"/>
                <w:b/>
                <w:sz w:val="20"/>
                <w:szCs w:val="20"/>
              </w:rPr>
              <w:t>irector General</w:t>
            </w:r>
          </w:p>
          <w:p w:rsidR="00DB218C" w:rsidRPr="00715B22" w:rsidRDefault="00DB218C" w:rsidP="00EA3EBC">
            <w:pPr>
              <w:jc w:val="center"/>
              <w:rPr>
                <w:rFonts w:ascii="Arial" w:hAnsi="Arial" w:cs="Arial"/>
                <w:b/>
                <w:sz w:val="20"/>
                <w:szCs w:val="20"/>
              </w:rPr>
            </w:pPr>
          </w:p>
          <w:p w:rsidR="00DB218C" w:rsidRPr="00715B22" w:rsidRDefault="00DB218C" w:rsidP="00EA3EBC">
            <w:pPr>
              <w:jc w:val="center"/>
              <w:rPr>
                <w:rFonts w:ascii="Arial" w:hAnsi="Arial" w:cs="Arial"/>
                <w:sz w:val="20"/>
                <w:szCs w:val="20"/>
              </w:rPr>
            </w:pPr>
          </w:p>
        </w:tc>
        <w:tc>
          <w:tcPr>
            <w:tcW w:w="360" w:type="dxa"/>
          </w:tcPr>
          <w:p w:rsidR="00DB218C" w:rsidRPr="00715B22" w:rsidRDefault="00DB218C" w:rsidP="0047143A">
            <w:pPr>
              <w:rPr>
                <w:rFonts w:ascii="Arial" w:hAnsi="Arial" w:cs="Arial"/>
                <w:b/>
                <w:sz w:val="20"/>
                <w:szCs w:val="20"/>
              </w:rPr>
            </w:pPr>
          </w:p>
        </w:tc>
        <w:tc>
          <w:tcPr>
            <w:tcW w:w="4320" w:type="dxa"/>
          </w:tcPr>
          <w:p w:rsidR="00DB218C" w:rsidRPr="00715B22" w:rsidRDefault="00DB218C" w:rsidP="00EA3EBC">
            <w:pPr>
              <w:jc w:val="center"/>
              <w:rPr>
                <w:rFonts w:ascii="Arial" w:hAnsi="Arial" w:cs="Arial"/>
                <w:sz w:val="20"/>
                <w:szCs w:val="20"/>
              </w:rPr>
            </w:pPr>
            <w:r w:rsidRPr="00715B22">
              <w:rPr>
                <w:rFonts w:ascii="Arial" w:hAnsi="Arial" w:cs="Arial"/>
                <w:b/>
                <w:sz w:val="20"/>
                <w:szCs w:val="20"/>
              </w:rPr>
              <w:t>Por el PRESTADOR DE SERVICIOS</w:t>
            </w:r>
          </w:p>
          <w:p w:rsidR="00DB218C" w:rsidRPr="00715B22" w:rsidRDefault="00DB218C" w:rsidP="00EA3EBC">
            <w:pPr>
              <w:jc w:val="center"/>
              <w:rPr>
                <w:rFonts w:ascii="Arial" w:hAnsi="Arial" w:cs="Arial"/>
                <w:sz w:val="20"/>
                <w:szCs w:val="20"/>
              </w:rPr>
            </w:pPr>
          </w:p>
          <w:p w:rsidR="00DB218C" w:rsidRPr="00715B22" w:rsidRDefault="00DB218C" w:rsidP="00EA3EBC">
            <w:pPr>
              <w:jc w:val="center"/>
              <w:rPr>
                <w:rFonts w:ascii="Arial" w:hAnsi="Arial" w:cs="Arial"/>
                <w:sz w:val="20"/>
                <w:szCs w:val="20"/>
              </w:rPr>
            </w:pPr>
          </w:p>
          <w:p w:rsidR="00DB218C" w:rsidRPr="00715B22" w:rsidRDefault="00DB218C" w:rsidP="00EA3EBC">
            <w:pPr>
              <w:jc w:val="center"/>
              <w:rPr>
                <w:rFonts w:ascii="Arial" w:hAnsi="Arial" w:cs="Arial"/>
                <w:sz w:val="20"/>
                <w:szCs w:val="20"/>
              </w:rPr>
            </w:pPr>
            <w:r w:rsidRPr="00715B22">
              <w:rPr>
                <w:rFonts w:ascii="Arial" w:hAnsi="Arial" w:cs="Arial"/>
                <w:sz w:val="20"/>
                <w:szCs w:val="20"/>
              </w:rPr>
              <w:t>______________________</w:t>
            </w:r>
          </w:p>
        </w:tc>
      </w:tr>
      <w:tr w:rsidR="00DB218C" w:rsidRPr="00715B22" w:rsidTr="00F231DD">
        <w:trPr>
          <w:trHeight w:val="557"/>
        </w:trPr>
        <w:tc>
          <w:tcPr>
            <w:tcW w:w="4390" w:type="dxa"/>
          </w:tcPr>
          <w:p w:rsidR="00DB218C" w:rsidRPr="00715B22" w:rsidRDefault="00DB218C" w:rsidP="00EA3EBC">
            <w:pPr>
              <w:jc w:val="center"/>
              <w:rPr>
                <w:rFonts w:ascii="Arial" w:hAnsi="Arial" w:cs="Arial"/>
                <w:sz w:val="20"/>
                <w:szCs w:val="20"/>
              </w:rPr>
            </w:pPr>
            <w:r w:rsidRPr="00715B22">
              <w:rPr>
                <w:rFonts w:ascii="Arial" w:hAnsi="Arial" w:cs="Arial"/>
                <w:b/>
                <w:sz w:val="20"/>
                <w:szCs w:val="20"/>
              </w:rPr>
              <w:t>Gerente de Administración y Finanzas</w:t>
            </w:r>
          </w:p>
          <w:p w:rsidR="00DB218C" w:rsidRPr="00715B22" w:rsidRDefault="00DB218C" w:rsidP="00EA3EBC">
            <w:pPr>
              <w:jc w:val="center"/>
              <w:rPr>
                <w:rFonts w:ascii="Arial" w:hAnsi="Arial" w:cs="Arial"/>
                <w:b/>
                <w:sz w:val="20"/>
                <w:szCs w:val="20"/>
              </w:rPr>
            </w:pPr>
          </w:p>
          <w:p w:rsidR="00DB218C" w:rsidRPr="00715B22" w:rsidRDefault="00DB218C" w:rsidP="00EA3EBC">
            <w:pPr>
              <w:jc w:val="center"/>
              <w:rPr>
                <w:rFonts w:ascii="Arial" w:hAnsi="Arial" w:cs="Arial"/>
                <w:sz w:val="20"/>
                <w:szCs w:val="20"/>
              </w:rPr>
            </w:pPr>
          </w:p>
        </w:tc>
        <w:tc>
          <w:tcPr>
            <w:tcW w:w="360" w:type="dxa"/>
          </w:tcPr>
          <w:p w:rsidR="00DB218C" w:rsidRPr="00715B22" w:rsidRDefault="00DB218C" w:rsidP="0047143A">
            <w:pPr>
              <w:rPr>
                <w:rFonts w:ascii="Arial" w:hAnsi="Arial" w:cs="Arial"/>
                <w:b/>
                <w:sz w:val="20"/>
                <w:szCs w:val="20"/>
              </w:rPr>
            </w:pPr>
          </w:p>
        </w:tc>
        <w:tc>
          <w:tcPr>
            <w:tcW w:w="4320" w:type="dxa"/>
          </w:tcPr>
          <w:p w:rsidR="00DB218C" w:rsidRPr="00715B22" w:rsidRDefault="00DB218C" w:rsidP="00EA3EBC">
            <w:pPr>
              <w:jc w:val="center"/>
              <w:rPr>
                <w:rFonts w:ascii="Arial" w:hAnsi="Arial" w:cs="Arial"/>
                <w:sz w:val="20"/>
                <w:szCs w:val="20"/>
              </w:rPr>
            </w:pPr>
          </w:p>
        </w:tc>
      </w:tr>
      <w:tr w:rsidR="00DB218C" w:rsidRPr="00715B22" w:rsidTr="00F231DD">
        <w:trPr>
          <w:trHeight w:val="360"/>
        </w:trPr>
        <w:tc>
          <w:tcPr>
            <w:tcW w:w="4390" w:type="dxa"/>
          </w:tcPr>
          <w:p w:rsidR="00DB218C" w:rsidRPr="00715B22" w:rsidRDefault="00DB218C" w:rsidP="00EA3EBC">
            <w:pPr>
              <w:jc w:val="center"/>
              <w:rPr>
                <w:rFonts w:ascii="Arial" w:hAnsi="Arial" w:cs="Arial"/>
                <w:b/>
                <w:sz w:val="20"/>
                <w:szCs w:val="20"/>
              </w:rPr>
            </w:pPr>
          </w:p>
          <w:p w:rsidR="00DB218C" w:rsidRPr="00715B22" w:rsidRDefault="00DB218C" w:rsidP="00EA3EBC">
            <w:pPr>
              <w:jc w:val="center"/>
              <w:rPr>
                <w:rFonts w:ascii="Arial" w:hAnsi="Arial" w:cs="Arial"/>
                <w:b/>
                <w:sz w:val="20"/>
                <w:szCs w:val="20"/>
              </w:rPr>
            </w:pPr>
            <w:r w:rsidRPr="00715B22">
              <w:rPr>
                <w:rFonts w:ascii="Arial" w:hAnsi="Arial" w:cs="Arial"/>
                <w:b/>
                <w:sz w:val="20"/>
                <w:szCs w:val="20"/>
              </w:rPr>
              <w:t>Gerente de Operaciones</w:t>
            </w:r>
          </w:p>
          <w:p w:rsidR="00DB218C" w:rsidRPr="00715B22" w:rsidRDefault="00DB218C" w:rsidP="00EA3EBC">
            <w:pPr>
              <w:jc w:val="center"/>
              <w:rPr>
                <w:rFonts w:ascii="Arial" w:hAnsi="Arial" w:cs="Arial"/>
                <w:b/>
                <w:sz w:val="20"/>
                <w:szCs w:val="20"/>
              </w:rPr>
            </w:pPr>
          </w:p>
          <w:p w:rsidR="00DB218C" w:rsidRPr="00715B22" w:rsidRDefault="00DB218C" w:rsidP="00EA3EBC">
            <w:pPr>
              <w:jc w:val="center"/>
              <w:rPr>
                <w:rFonts w:ascii="Arial" w:hAnsi="Arial" w:cs="Arial"/>
                <w:sz w:val="20"/>
                <w:szCs w:val="20"/>
              </w:rPr>
            </w:pPr>
          </w:p>
        </w:tc>
        <w:tc>
          <w:tcPr>
            <w:tcW w:w="360" w:type="dxa"/>
          </w:tcPr>
          <w:p w:rsidR="00DB218C" w:rsidRPr="00715B22" w:rsidRDefault="00DB218C" w:rsidP="0047143A">
            <w:pPr>
              <w:rPr>
                <w:rFonts w:ascii="Arial" w:hAnsi="Arial" w:cs="Arial"/>
                <w:b/>
                <w:sz w:val="20"/>
                <w:szCs w:val="20"/>
              </w:rPr>
            </w:pPr>
          </w:p>
        </w:tc>
        <w:tc>
          <w:tcPr>
            <w:tcW w:w="4320" w:type="dxa"/>
          </w:tcPr>
          <w:p w:rsidR="00DB218C" w:rsidRPr="00715B22" w:rsidRDefault="00DB218C" w:rsidP="00EA3EBC">
            <w:pPr>
              <w:jc w:val="center"/>
              <w:rPr>
                <w:rFonts w:ascii="Arial" w:hAnsi="Arial" w:cs="Arial"/>
                <w:b/>
                <w:sz w:val="20"/>
                <w:szCs w:val="20"/>
              </w:rPr>
            </w:pPr>
          </w:p>
        </w:tc>
      </w:tr>
    </w:tbl>
    <w:p w:rsidR="00A0687C" w:rsidRDefault="00A0687C" w:rsidP="00AF1F95">
      <w:pPr>
        <w:spacing w:after="0" w:line="240" w:lineRule="auto"/>
        <w:jc w:val="center"/>
        <w:rPr>
          <w:rFonts w:ascii="Arial" w:hAnsi="Arial" w:cs="Arial"/>
          <w:b/>
          <w:sz w:val="20"/>
          <w:szCs w:val="20"/>
        </w:rPr>
      </w:pPr>
    </w:p>
    <w:p w:rsidR="00A0687C" w:rsidRDefault="00A0687C" w:rsidP="00AF1F95">
      <w:pPr>
        <w:spacing w:after="0" w:line="240" w:lineRule="auto"/>
        <w:jc w:val="center"/>
        <w:rPr>
          <w:rFonts w:ascii="Arial" w:hAnsi="Arial" w:cs="Arial"/>
          <w:b/>
          <w:sz w:val="20"/>
          <w:szCs w:val="20"/>
        </w:rPr>
      </w:pPr>
    </w:p>
    <w:p w:rsidR="00A0687C" w:rsidRDefault="00A0687C" w:rsidP="00AF1F95">
      <w:pPr>
        <w:spacing w:after="0" w:line="240" w:lineRule="auto"/>
        <w:jc w:val="center"/>
        <w:rPr>
          <w:rFonts w:ascii="Arial" w:hAnsi="Arial" w:cs="Arial"/>
          <w:b/>
          <w:sz w:val="20"/>
          <w:szCs w:val="20"/>
        </w:rPr>
      </w:pPr>
    </w:p>
    <w:p w:rsidR="00A0687C" w:rsidRDefault="00A0687C" w:rsidP="00AF1F95">
      <w:pPr>
        <w:spacing w:after="0" w:line="240" w:lineRule="auto"/>
        <w:jc w:val="center"/>
        <w:rPr>
          <w:rFonts w:ascii="Arial" w:hAnsi="Arial" w:cs="Arial"/>
          <w:b/>
          <w:sz w:val="20"/>
          <w:szCs w:val="20"/>
        </w:rPr>
      </w:pPr>
    </w:p>
    <w:p w:rsidR="00A0687C" w:rsidRDefault="00A0687C" w:rsidP="00AF1F95">
      <w:pPr>
        <w:spacing w:after="0" w:line="240" w:lineRule="auto"/>
        <w:jc w:val="center"/>
        <w:rPr>
          <w:rFonts w:ascii="Arial" w:hAnsi="Arial" w:cs="Arial"/>
          <w:b/>
          <w:sz w:val="20"/>
          <w:szCs w:val="20"/>
        </w:rPr>
      </w:pPr>
    </w:p>
    <w:p w:rsidR="00A0687C" w:rsidRDefault="00A0687C" w:rsidP="00AF1F95">
      <w:pPr>
        <w:spacing w:after="0" w:line="240" w:lineRule="auto"/>
        <w:jc w:val="center"/>
        <w:rPr>
          <w:rFonts w:ascii="Arial" w:hAnsi="Arial" w:cs="Arial"/>
          <w:b/>
          <w:sz w:val="20"/>
          <w:szCs w:val="20"/>
        </w:rPr>
      </w:pPr>
    </w:p>
    <w:p w:rsidR="00A0687C" w:rsidRDefault="00A0687C" w:rsidP="00AF1F95">
      <w:pPr>
        <w:spacing w:after="0" w:line="240" w:lineRule="auto"/>
        <w:jc w:val="center"/>
        <w:rPr>
          <w:rFonts w:ascii="Arial" w:hAnsi="Arial" w:cs="Arial"/>
          <w:b/>
          <w:sz w:val="20"/>
          <w:szCs w:val="20"/>
        </w:rPr>
      </w:pPr>
    </w:p>
    <w:p w:rsidR="00A0687C" w:rsidRDefault="00A0687C" w:rsidP="00AF1F95">
      <w:pPr>
        <w:spacing w:after="0" w:line="240" w:lineRule="auto"/>
        <w:jc w:val="center"/>
        <w:rPr>
          <w:rFonts w:ascii="Arial" w:hAnsi="Arial" w:cs="Arial"/>
          <w:b/>
          <w:sz w:val="20"/>
          <w:szCs w:val="20"/>
        </w:rPr>
      </w:pPr>
    </w:p>
    <w:p w:rsidR="00A0687C" w:rsidRDefault="00A0687C" w:rsidP="00AF1F95">
      <w:pPr>
        <w:spacing w:after="0" w:line="240" w:lineRule="auto"/>
        <w:jc w:val="center"/>
        <w:rPr>
          <w:rFonts w:ascii="Arial" w:hAnsi="Arial" w:cs="Arial"/>
          <w:b/>
          <w:sz w:val="20"/>
          <w:szCs w:val="20"/>
        </w:rPr>
      </w:pPr>
    </w:p>
    <w:p w:rsidR="00A0687C" w:rsidRDefault="00A0687C" w:rsidP="00AF1F95">
      <w:pPr>
        <w:spacing w:after="0" w:line="240" w:lineRule="auto"/>
        <w:jc w:val="center"/>
        <w:rPr>
          <w:rFonts w:ascii="Arial" w:hAnsi="Arial" w:cs="Arial"/>
          <w:b/>
          <w:sz w:val="20"/>
          <w:szCs w:val="20"/>
        </w:rPr>
      </w:pPr>
    </w:p>
    <w:p w:rsidR="00A0687C" w:rsidRDefault="00A0687C" w:rsidP="00AF1F95">
      <w:pPr>
        <w:spacing w:after="0" w:line="240" w:lineRule="auto"/>
        <w:jc w:val="center"/>
        <w:rPr>
          <w:rFonts w:ascii="Arial" w:hAnsi="Arial" w:cs="Arial"/>
          <w:b/>
          <w:sz w:val="20"/>
          <w:szCs w:val="20"/>
        </w:rPr>
      </w:pPr>
    </w:p>
    <w:p w:rsidR="00A0687C" w:rsidRDefault="00A0687C" w:rsidP="00AF1F95">
      <w:pPr>
        <w:spacing w:after="0" w:line="240" w:lineRule="auto"/>
        <w:jc w:val="center"/>
        <w:rPr>
          <w:rFonts w:ascii="Arial" w:hAnsi="Arial" w:cs="Arial"/>
          <w:b/>
          <w:sz w:val="20"/>
          <w:szCs w:val="20"/>
        </w:rPr>
      </w:pPr>
    </w:p>
    <w:p w:rsidR="00A0687C" w:rsidRDefault="00A0687C" w:rsidP="00AF1F95">
      <w:pPr>
        <w:spacing w:after="0" w:line="240" w:lineRule="auto"/>
        <w:jc w:val="center"/>
        <w:rPr>
          <w:rFonts w:ascii="Arial" w:hAnsi="Arial" w:cs="Arial"/>
          <w:b/>
          <w:sz w:val="20"/>
          <w:szCs w:val="20"/>
        </w:rPr>
      </w:pPr>
    </w:p>
    <w:p w:rsidR="00A0687C" w:rsidRDefault="00A0687C" w:rsidP="00AF1F95">
      <w:pPr>
        <w:spacing w:after="0" w:line="240" w:lineRule="auto"/>
        <w:jc w:val="center"/>
        <w:rPr>
          <w:rFonts w:ascii="Arial" w:hAnsi="Arial" w:cs="Arial"/>
          <w:b/>
          <w:sz w:val="20"/>
          <w:szCs w:val="20"/>
        </w:rPr>
      </w:pPr>
    </w:p>
    <w:p w:rsidR="00A0687C" w:rsidRDefault="00A0687C" w:rsidP="00AF1F95">
      <w:pPr>
        <w:spacing w:after="0" w:line="240" w:lineRule="auto"/>
        <w:jc w:val="center"/>
        <w:rPr>
          <w:rFonts w:ascii="Arial" w:hAnsi="Arial" w:cs="Arial"/>
          <w:b/>
          <w:sz w:val="20"/>
          <w:szCs w:val="20"/>
        </w:rPr>
      </w:pPr>
    </w:p>
    <w:p w:rsidR="00A0687C" w:rsidRDefault="00A0687C" w:rsidP="00AF1F95">
      <w:pPr>
        <w:spacing w:after="0" w:line="240" w:lineRule="auto"/>
        <w:jc w:val="center"/>
        <w:rPr>
          <w:rFonts w:ascii="Arial" w:hAnsi="Arial" w:cs="Arial"/>
          <w:b/>
          <w:sz w:val="20"/>
          <w:szCs w:val="20"/>
        </w:rPr>
      </w:pPr>
    </w:p>
    <w:p w:rsidR="00A0687C" w:rsidRDefault="00A0687C" w:rsidP="00AF1F95">
      <w:pPr>
        <w:spacing w:after="0" w:line="240" w:lineRule="auto"/>
        <w:jc w:val="center"/>
        <w:rPr>
          <w:rFonts w:ascii="Arial" w:hAnsi="Arial" w:cs="Arial"/>
          <w:b/>
          <w:sz w:val="20"/>
          <w:szCs w:val="20"/>
        </w:rPr>
      </w:pPr>
    </w:p>
    <w:p w:rsidR="00A0687C" w:rsidRDefault="00A0687C" w:rsidP="00AF1F95">
      <w:pPr>
        <w:spacing w:after="0" w:line="240" w:lineRule="auto"/>
        <w:jc w:val="center"/>
        <w:rPr>
          <w:rFonts w:ascii="Arial" w:hAnsi="Arial" w:cs="Arial"/>
          <w:b/>
          <w:sz w:val="20"/>
          <w:szCs w:val="20"/>
        </w:rPr>
      </w:pPr>
    </w:p>
    <w:p w:rsidR="00A0687C" w:rsidRDefault="00A0687C" w:rsidP="00AF1F95">
      <w:pPr>
        <w:spacing w:after="0" w:line="240" w:lineRule="auto"/>
        <w:jc w:val="center"/>
        <w:rPr>
          <w:rFonts w:ascii="Arial" w:hAnsi="Arial" w:cs="Arial"/>
          <w:b/>
          <w:sz w:val="20"/>
          <w:szCs w:val="20"/>
        </w:rPr>
      </w:pPr>
    </w:p>
    <w:p w:rsidR="00A0687C" w:rsidRDefault="00A0687C" w:rsidP="00AF1F95">
      <w:pPr>
        <w:spacing w:after="0" w:line="240" w:lineRule="auto"/>
        <w:jc w:val="center"/>
        <w:rPr>
          <w:rFonts w:ascii="Arial" w:hAnsi="Arial" w:cs="Arial"/>
          <w:b/>
          <w:sz w:val="20"/>
          <w:szCs w:val="20"/>
        </w:rPr>
      </w:pPr>
    </w:p>
    <w:p w:rsidR="00A0687C" w:rsidRDefault="00A0687C" w:rsidP="00AF1F95">
      <w:pPr>
        <w:spacing w:after="0" w:line="240" w:lineRule="auto"/>
        <w:jc w:val="center"/>
        <w:rPr>
          <w:rFonts w:ascii="Arial" w:hAnsi="Arial" w:cs="Arial"/>
          <w:b/>
          <w:sz w:val="20"/>
          <w:szCs w:val="20"/>
        </w:rPr>
      </w:pPr>
    </w:p>
    <w:p w:rsidR="00A0687C" w:rsidRDefault="00A0687C" w:rsidP="00AF1F95">
      <w:pPr>
        <w:spacing w:after="0" w:line="240" w:lineRule="auto"/>
        <w:jc w:val="center"/>
        <w:rPr>
          <w:rFonts w:ascii="Arial" w:hAnsi="Arial" w:cs="Arial"/>
          <w:b/>
          <w:sz w:val="20"/>
          <w:szCs w:val="20"/>
        </w:rPr>
      </w:pPr>
    </w:p>
    <w:p w:rsidR="00A0687C" w:rsidRDefault="00A0687C" w:rsidP="00AF1F95">
      <w:pPr>
        <w:spacing w:after="0" w:line="240" w:lineRule="auto"/>
        <w:jc w:val="center"/>
        <w:rPr>
          <w:rFonts w:ascii="Arial" w:hAnsi="Arial" w:cs="Arial"/>
          <w:b/>
          <w:sz w:val="20"/>
          <w:szCs w:val="20"/>
        </w:rPr>
      </w:pPr>
    </w:p>
    <w:p w:rsidR="00F51311" w:rsidRPr="00715B22" w:rsidRDefault="006B377B" w:rsidP="00AF1F95">
      <w:pPr>
        <w:spacing w:after="0" w:line="240" w:lineRule="auto"/>
        <w:jc w:val="center"/>
        <w:rPr>
          <w:rFonts w:ascii="Arial" w:hAnsi="Arial" w:cs="Arial"/>
          <w:b/>
          <w:sz w:val="20"/>
          <w:szCs w:val="20"/>
        </w:rPr>
      </w:pPr>
      <w:r w:rsidRPr="00715B22">
        <w:rPr>
          <w:rFonts w:ascii="Arial" w:hAnsi="Arial" w:cs="Arial"/>
          <w:b/>
          <w:sz w:val="20"/>
          <w:szCs w:val="20"/>
        </w:rPr>
        <w:t>ANEXO 22</w:t>
      </w:r>
    </w:p>
    <w:p w:rsidR="00F51311" w:rsidRPr="00715B22" w:rsidRDefault="00F51311" w:rsidP="00AF1F95">
      <w:pPr>
        <w:spacing w:after="0" w:line="240" w:lineRule="auto"/>
        <w:jc w:val="center"/>
        <w:rPr>
          <w:rFonts w:ascii="Arial" w:hAnsi="Arial" w:cs="Arial"/>
          <w:sz w:val="20"/>
          <w:szCs w:val="20"/>
        </w:rPr>
      </w:pPr>
    </w:p>
    <w:p w:rsidR="00F51311" w:rsidRPr="00714E18" w:rsidRDefault="00F51311" w:rsidP="00AF1F95">
      <w:pPr>
        <w:spacing w:after="0" w:line="240" w:lineRule="auto"/>
        <w:jc w:val="center"/>
        <w:rPr>
          <w:rFonts w:ascii="Arial" w:hAnsi="Arial" w:cs="Arial"/>
          <w:b/>
          <w:sz w:val="20"/>
          <w:szCs w:val="20"/>
        </w:rPr>
      </w:pPr>
      <w:r w:rsidRPr="00714E18">
        <w:rPr>
          <w:rFonts w:ascii="Arial" w:hAnsi="Arial" w:cs="Arial"/>
          <w:b/>
          <w:sz w:val="20"/>
          <w:szCs w:val="20"/>
        </w:rPr>
        <w:t>FORMATO LIBRE PARA DESCRIBIR LA PROPUESTA DE TRABAJO</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jc w:val="right"/>
        <w:rPr>
          <w:rFonts w:ascii="Arial" w:hAnsi="Arial" w:cs="Arial"/>
          <w:sz w:val="20"/>
          <w:szCs w:val="20"/>
        </w:rPr>
      </w:pPr>
      <w:r w:rsidRPr="00715B22">
        <w:rPr>
          <w:rFonts w:ascii="Arial" w:hAnsi="Arial" w:cs="Arial"/>
          <w:sz w:val="20"/>
          <w:szCs w:val="20"/>
        </w:rPr>
        <w:t>LICITACIÓN PÚBLICA NACIONAL ELECTRÓNICA</w:t>
      </w:r>
    </w:p>
    <w:p w:rsidR="00F51311" w:rsidRDefault="00153A0F" w:rsidP="00206B94">
      <w:pPr>
        <w:spacing w:after="0" w:line="240" w:lineRule="auto"/>
        <w:jc w:val="right"/>
        <w:rPr>
          <w:rFonts w:ascii="Arial" w:hAnsi="Arial" w:cs="Arial"/>
          <w:b/>
          <w:sz w:val="20"/>
          <w:szCs w:val="20"/>
        </w:rPr>
      </w:pPr>
      <w:r>
        <w:rPr>
          <w:rFonts w:ascii="Arial" w:hAnsi="Arial" w:cs="Arial"/>
          <w:b/>
          <w:sz w:val="20"/>
          <w:szCs w:val="20"/>
        </w:rPr>
        <w:t>LA-13-J2P-013-J2P001-N-</w:t>
      </w:r>
      <w:r w:rsidR="00EA3A09">
        <w:rPr>
          <w:rFonts w:ascii="Arial" w:hAnsi="Arial" w:cs="Arial"/>
          <w:b/>
          <w:sz w:val="20"/>
          <w:szCs w:val="20"/>
        </w:rPr>
        <w:t>27</w:t>
      </w:r>
      <w:r w:rsidR="00172775" w:rsidRPr="00B90CDA">
        <w:rPr>
          <w:rFonts w:ascii="Arial" w:hAnsi="Arial" w:cs="Arial"/>
          <w:b/>
          <w:sz w:val="20"/>
          <w:szCs w:val="20"/>
        </w:rPr>
        <w:t>-2023</w:t>
      </w:r>
    </w:p>
    <w:p w:rsidR="00172775" w:rsidRPr="00715B22" w:rsidRDefault="00172775" w:rsidP="00206B94">
      <w:pPr>
        <w:spacing w:after="0" w:line="240" w:lineRule="auto"/>
        <w:jc w:val="right"/>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Este anexo deberá contener los siguientes documentos:</w:t>
      </w:r>
    </w:p>
    <w:p w:rsidR="00F51311" w:rsidRPr="00715B22" w:rsidRDefault="00F51311" w:rsidP="00AF1F95">
      <w:pPr>
        <w:spacing w:after="0" w:line="240" w:lineRule="auto"/>
        <w:rPr>
          <w:rFonts w:ascii="Arial" w:hAnsi="Arial" w:cs="Arial"/>
          <w:sz w:val="20"/>
          <w:szCs w:val="20"/>
        </w:rPr>
      </w:pPr>
    </w:p>
    <w:p w:rsidR="00F51311" w:rsidRPr="00715B22" w:rsidRDefault="00F51311" w:rsidP="00470621">
      <w:pPr>
        <w:spacing w:after="0" w:line="240" w:lineRule="auto"/>
        <w:ind w:left="705" w:hanging="705"/>
        <w:rPr>
          <w:rFonts w:ascii="Arial" w:hAnsi="Arial" w:cs="Arial"/>
          <w:sz w:val="20"/>
          <w:szCs w:val="20"/>
        </w:rPr>
      </w:pPr>
      <w:r w:rsidRPr="00715B22">
        <w:rPr>
          <w:rFonts w:ascii="Arial" w:hAnsi="Arial" w:cs="Arial"/>
          <w:sz w:val="20"/>
          <w:szCs w:val="20"/>
        </w:rPr>
        <w:t>•</w:t>
      </w:r>
      <w:r w:rsidRPr="00715B22">
        <w:rPr>
          <w:rFonts w:ascii="Arial" w:hAnsi="Arial" w:cs="Arial"/>
          <w:sz w:val="20"/>
          <w:szCs w:val="20"/>
        </w:rPr>
        <w:tab/>
        <w:t>Metodología para la prestación del servicio</w:t>
      </w:r>
      <w:r w:rsidR="00470621" w:rsidRPr="00715B22">
        <w:rPr>
          <w:rFonts w:ascii="Arial" w:hAnsi="Arial" w:cs="Arial"/>
          <w:sz w:val="20"/>
          <w:szCs w:val="20"/>
        </w:rPr>
        <w:t xml:space="preserve"> (Manual de Operación y Manual de procedimientos)</w:t>
      </w: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w:t>
      </w:r>
      <w:r w:rsidRPr="00715B22">
        <w:rPr>
          <w:rFonts w:ascii="Arial" w:hAnsi="Arial" w:cs="Arial"/>
          <w:sz w:val="20"/>
          <w:szCs w:val="20"/>
        </w:rPr>
        <w:tab/>
        <w:t>Plan de trabajo propuesto por el licitante</w:t>
      </w: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w:t>
      </w:r>
      <w:r w:rsidRPr="00715B22">
        <w:rPr>
          <w:rFonts w:ascii="Arial" w:hAnsi="Arial" w:cs="Arial"/>
          <w:sz w:val="20"/>
          <w:szCs w:val="20"/>
        </w:rPr>
        <w:tab/>
        <w:t>Esquema estructural de la organización de los recursos humanos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NOTA: Cada uno de los documentos deberán ser firmados por persona que ostente facultades suficientes para obligarse en los términos previstos por el </w:t>
      </w:r>
      <w:r w:rsidRPr="00715B22">
        <w:rPr>
          <w:rFonts w:ascii="Arial" w:hAnsi="Arial" w:cs="Arial"/>
          <w:b/>
          <w:bCs/>
          <w:sz w:val="20"/>
          <w:szCs w:val="20"/>
        </w:rPr>
        <w:t xml:space="preserve">Anexo </w:t>
      </w:r>
      <w:r w:rsidR="00CD23AB" w:rsidRPr="00715B22">
        <w:rPr>
          <w:rFonts w:ascii="Arial" w:hAnsi="Arial" w:cs="Arial"/>
          <w:b/>
          <w:bCs/>
          <w:sz w:val="20"/>
          <w:szCs w:val="20"/>
        </w:rPr>
        <w:t>32</w:t>
      </w:r>
      <w:r w:rsidRPr="00715B22">
        <w:rPr>
          <w:rFonts w:ascii="Arial" w:hAnsi="Arial" w:cs="Arial"/>
          <w:sz w:val="20"/>
          <w:szCs w:val="20"/>
        </w:rPr>
        <w:t xml:space="preserve"> de la presente convocatoria e incluir la manifestación de “Bajo Protesta de Decir Verdad”</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6A2792" w:rsidRPr="00715B22" w:rsidRDefault="006A2792" w:rsidP="00AF1F95">
      <w:pPr>
        <w:spacing w:after="0" w:line="240" w:lineRule="auto"/>
        <w:rPr>
          <w:rFonts w:ascii="Arial" w:hAnsi="Arial" w:cs="Arial"/>
          <w:sz w:val="20"/>
          <w:szCs w:val="20"/>
        </w:rPr>
      </w:pPr>
    </w:p>
    <w:p w:rsidR="006A2792" w:rsidRPr="00715B22" w:rsidRDefault="006A2792" w:rsidP="00AF1F95">
      <w:pPr>
        <w:spacing w:after="0" w:line="240" w:lineRule="auto"/>
        <w:rPr>
          <w:rFonts w:ascii="Arial" w:hAnsi="Arial" w:cs="Arial"/>
          <w:sz w:val="20"/>
          <w:szCs w:val="20"/>
        </w:rPr>
      </w:pPr>
    </w:p>
    <w:p w:rsidR="006A2792" w:rsidRPr="00715B22" w:rsidRDefault="006A2792" w:rsidP="00AF1F95">
      <w:pPr>
        <w:spacing w:after="0" w:line="240" w:lineRule="auto"/>
        <w:rPr>
          <w:rFonts w:ascii="Arial" w:hAnsi="Arial" w:cs="Arial"/>
          <w:sz w:val="20"/>
          <w:szCs w:val="20"/>
        </w:rPr>
      </w:pPr>
    </w:p>
    <w:p w:rsidR="006A2792" w:rsidRPr="00715B22" w:rsidRDefault="006A2792"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6B377B" w:rsidP="008523B4">
      <w:pPr>
        <w:spacing w:after="0" w:line="240" w:lineRule="auto"/>
        <w:jc w:val="center"/>
        <w:rPr>
          <w:rFonts w:ascii="Arial" w:eastAsia="Calibri" w:hAnsi="Arial" w:cs="Arial"/>
          <w:b/>
          <w:color w:val="000000" w:themeColor="text1"/>
          <w:sz w:val="20"/>
          <w:szCs w:val="20"/>
          <w:lang w:val="es-ES"/>
        </w:rPr>
      </w:pPr>
      <w:r w:rsidRPr="00715B22">
        <w:rPr>
          <w:rFonts w:ascii="Arial" w:eastAsia="Calibri" w:hAnsi="Arial" w:cs="Arial"/>
          <w:b/>
          <w:color w:val="000000" w:themeColor="text1"/>
          <w:sz w:val="20"/>
          <w:szCs w:val="20"/>
          <w:lang w:val="es-ES"/>
        </w:rPr>
        <w:t>ANEXO 23</w:t>
      </w:r>
    </w:p>
    <w:p w:rsidR="00F51311" w:rsidRPr="00715B22" w:rsidRDefault="00F51311" w:rsidP="00AF1F95">
      <w:pPr>
        <w:tabs>
          <w:tab w:val="left" w:pos="3430"/>
        </w:tabs>
        <w:spacing w:after="0" w:line="240" w:lineRule="auto"/>
        <w:ind w:right="-91"/>
        <w:jc w:val="center"/>
        <w:rPr>
          <w:rFonts w:ascii="Arial" w:eastAsia="Calibri" w:hAnsi="Arial" w:cs="Arial"/>
          <w:b/>
          <w:color w:val="000000" w:themeColor="text1"/>
          <w:sz w:val="20"/>
          <w:szCs w:val="20"/>
        </w:rPr>
      </w:pPr>
    </w:p>
    <w:p w:rsidR="00F51311" w:rsidRPr="00715B22" w:rsidRDefault="00F51311" w:rsidP="00AF1F95">
      <w:pPr>
        <w:tabs>
          <w:tab w:val="left" w:pos="3430"/>
        </w:tabs>
        <w:spacing w:after="0" w:line="240" w:lineRule="auto"/>
        <w:ind w:right="-91"/>
        <w:jc w:val="center"/>
        <w:rPr>
          <w:rFonts w:ascii="Arial" w:eastAsia="Calibri" w:hAnsi="Arial" w:cs="Arial"/>
          <w:b/>
          <w:color w:val="000000" w:themeColor="text1"/>
          <w:sz w:val="20"/>
          <w:szCs w:val="20"/>
        </w:rPr>
      </w:pPr>
      <w:r w:rsidRPr="00715B22">
        <w:rPr>
          <w:rFonts w:ascii="Arial" w:eastAsia="Calibri" w:hAnsi="Arial" w:cs="Arial"/>
          <w:b/>
          <w:color w:val="000000" w:themeColor="text1"/>
          <w:sz w:val="20"/>
          <w:szCs w:val="20"/>
        </w:rPr>
        <w:t>CARTA BAJO PROTESTA DE DECIR VERDAD DE ENCONTRARSE AL CORRIENTE DE SUS OBLIGACIONES CON EL IMSS</w:t>
      </w:r>
    </w:p>
    <w:p w:rsidR="00F51311" w:rsidRPr="00715B22" w:rsidRDefault="00F51311" w:rsidP="00AF1F95">
      <w:pPr>
        <w:spacing w:after="0" w:line="240" w:lineRule="auto"/>
        <w:jc w:val="center"/>
        <w:rPr>
          <w:rFonts w:ascii="Arial" w:eastAsia="Calibri" w:hAnsi="Arial" w:cs="Arial"/>
          <w:b/>
          <w:color w:val="000000" w:themeColor="text1"/>
          <w:sz w:val="20"/>
          <w:szCs w:val="20"/>
        </w:rPr>
      </w:pPr>
      <w:r w:rsidRPr="00715B22">
        <w:rPr>
          <w:rFonts w:ascii="Arial" w:eastAsia="Calibri" w:hAnsi="Arial" w:cs="Arial"/>
          <w:b/>
          <w:color w:val="000000" w:themeColor="text1"/>
          <w:sz w:val="20"/>
          <w:szCs w:val="20"/>
        </w:rPr>
        <w:t>(ESTE FORMATO SE DEBERÁ ELABORAR EN HOJA MEMBRETADA DEL PARTICIPANTE)</w:t>
      </w:r>
    </w:p>
    <w:p w:rsidR="00F51311" w:rsidRPr="00715B22" w:rsidRDefault="00F51311" w:rsidP="00AF1F95">
      <w:pPr>
        <w:adjustRightInd w:val="0"/>
        <w:spacing w:after="0" w:line="240" w:lineRule="auto"/>
        <w:rPr>
          <w:rFonts w:ascii="Arial" w:eastAsia="Calibri" w:hAnsi="Arial" w:cs="Arial"/>
          <w:b/>
          <w:color w:val="000000" w:themeColor="text1"/>
          <w:sz w:val="20"/>
          <w:szCs w:val="20"/>
        </w:rPr>
      </w:pPr>
    </w:p>
    <w:p w:rsidR="00F51311" w:rsidRPr="00715B22" w:rsidRDefault="00F51311" w:rsidP="00AF1F95">
      <w:pPr>
        <w:spacing w:after="0" w:line="240" w:lineRule="auto"/>
        <w:jc w:val="right"/>
        <w:rPr>
          <w:rFonts w:ascii="Arial" w:eastAsia="Calibri" w:hAnsi="Arial" w:cs="Arial"/>
          <w:color w:val="000000" w:themeColor="text1"/>
          <w:sz w:val="20"/>
          <w:szCs w:val="20"/>
        </w:rPr>
      </w:pPr>
    </w:p>
    <w:p w:rsidR="00F51311" w:rsidRPr="00715B22" w:rsidRDefault="00F51311" w:rsidP="00AF1F95">
      <w:pPr>
        <w:spacing w:after="0" w:line="240" w:lineRule="auto"/>
        <w:jc w:val="right"/>
        <w:rPr>
          <w:rFonts w:ascii="Arial" w:eastAsia="Calibri" w:hAnsi="Arial" w:cs="Arial"/>
          <w:color w:val="000000" w:themeColor="text1"/>
          <w:sz w:val="20"/>
          <w:szCs w:val="20"/>
          <w:lang w:val="pt-BR"/>
        </w:rPr>
      </w:pPr>
      <w:r w:rsidRPr="00715B22">
        <w:rPr>
          <w:rFonts w:ascii="Arial" w:eastAsia="Calibri" w:hAnsi="Arial" w:cs="Arial"/>
          <w:color w:val="000000" w:themeColor="text1"/>
          <w:sz w:val="20"/>
          <w:szCs w:val="20"/>
          <w:lang w:val="pt-BR"/>
        </w:rPr>
        <w:t xml:space="preserve">Paraíso, Tabasco a ___ de ________________ de </w:t>
      </w:r>
      <w:r w:rsidR="00912BC8" w:rsidRPr="00715B22">
        <w:rPr>
          <w:rFonts w:ascii="Arial" w:eastAsia="Calibri" w:hAnsi="Arial" w:cs="Arial"/>
          <w:color w:val="000000" w:themeColor="text1"/>
          <w:sz w:val="20"/>
          <w:szCs w:val="20"/>
          <w:lang w:val="pt-BR"/>
        </w:rPr>
        <w:t>202</w:t>
      </w:r>
      <w:r w:rsidR="00206B94" w:rsidRPr="00715B22">
        <w:rPr>
          <w:rFonts w:ascii="Arial" w:eastAsia="Calibri" w:hAnsi="Arial" w:cs="Arial"/>
          <w:color w:val="000000" w:themeColor="text1"/>
          <w:sz w:val="20"/>
          <w:szCs w:val="20"/>
          <w:lang w:val="pt-BR"/>
        </w:rPr>
        <w:t>3</w:t>
      </w:r>
    </w:p>
    <w:p w:rsidR="00F51311" w:rsidRPr="00715B22" w:rsidRDefault="00F51311" w:rsidP="00AF1F95">
      <w:pPr>
        <w:spacing w:after="0" w:line="240" w:lineRule="auto"/>
        <w:rPr>
          <w:rFonts w:ascii="Arial" w:eastAsia="Calibri" w:hAnsi="Arial" w:cs="Arial"/>
          <w:color w:val="000000" w:themeColor="text1"/>
          <w:sz w:val="20"/>
          <w:szCs w:val="20"/>
          <w:lang w:val="pt-BR"/>
        </w:rPr>
      </w:pPr>
    </w:p>
    <w:p w:rsidR="000B5FD1" w:rsidRPr="00715B22" w:rsidRDefault="00E24443" w:rsidP="00AF1F95">
      <w:pPr>
        <w:spacing w:after="0" w:line="240" w:lineRule="auto"/>
        <w:rPr>
          <w:rFonts w:ascii="Arial" w:eastAsia="Calibri" w:hAnsi="Arial" w:cs="Arial"/>
          <w:bCs/>
          <w:caps/>
          <w:color w:val="000000" w:themeColor="text1"/>
          <w:sz w:val="20"/>
          <w:szCs w:val="20"/>
          <w:lang w:val="pt-BR"/>
        </w:rPr>
      </w:pPr>
      <w:r>
        <w:rPr>
          <w:rFonts w:ascii="Arial" w:eastAsia="Calibri" w:hAnsi="Arial" w:cs="Arial"/>
          <w:bCs/>
          <w:caps/>
          <w:color w:val="000000" w:themeColor="text1"/>
          <w:sz w:val="20"/>
          <w:szCs w:val="20"/>
          <w:lang w:val="pt-BR"/>
        </w:rPr>
        <w:t xml:space="preserve">C.P. </w:t>
      </w:r>
      <w:r w:rsidR="00012C77" w:rsidRPr="00715B22">
        <w:rPr>
          <w:rFonts w:ascii="Arial" w:eastAsia="Calibri" w:hAnsi="Arial" w:cs="Arial"/>
          <w:bCs/>
          <w:caps/>
          <w:color w:val="000000" w:themeColor="text1"/>
          <w:sz w:val="20"/>
          <w:szCs w:val="20"/>
          <w:lang w:val="pt-BR"/>
        </w:rPr>
        <w:t>LUIS PÉREZ SANCHEZ</w:t>
      </w:r>
    </w:p>
    <w:p w:rsidR="00F51311" w:rsidRPr="00715B22" w:rsidRDefault="00CD5B89" w:rsidP="00AF1F95">
      <w:pPr>
        <w:spacing w:after="0" w:line="240" w:lineRule="auto"/>
        <w:rPr>
          <w:rFonts w:ascii="Arial" w:eastAsia="Calibri" w:hAnsi="Arial" w:cs="Arial"/>
          <w:bCs/>
          <w:color w:val="000000" w:themeColor="text1"/>
          <w:sz w:val="20"/>
          <w:szCs w:val="20"/>
          <w:lang w:val="pt-BR"/>
        </w:rPr>
      </w:pPr>
      <w:r w:rsidRPr="00715B22">
        <w:rPr>
          <w:rFonts w:ascii="Arial" w:eastAsia="Calibri" w:hAnsi="Arial" w:cs="Arial"/>
          <w:bCs/>
          <w:color w:val="000000" w:themeColor="text1"/>
          <w:sz w:val="20"/>
          <w:szCs w:val="20"/>
          <w:lang w:val="pt-BR"/>
        </w:rPr>
        <w:t>GERENTE DE ADMINISTRACIÓN Y FINANZAS</w:t>
      </w:r>
    </w:p>
    <w:p w:rsidR="00E24443" w:rsidRPr="00715B22" w:rsidRDefault="00E24443" w:rsidP="00E24443">
      <w:pPr>
        <w:spacing w:after="0" w:line="240" w:lineRule="auto"/>
        <w:rPr>
          <w:rFonts w:ascii="Arial" w:hAnsi="Arial" w:cs="Arial"/>
          <w:bCs/>
          <w:sz w:val="20"/>
          <w:szCs w:val="20"/>
        </w:rPr>
      </w:pPr>
      <w:r w:rsidRPr="00715B22">
        <w:rPr>
          <w:rFonts w:ascii="Arial" w:hAnsi="Arial" w:cs="Arial"/>
          <w:bCs/>
          <w:sz w:val="20"/>
          <w:szCs w:val="20"/>
        </w:rPr>
        <w:t xml:space="preserve">ADMINISTRACIÓN DEL SISTEMA PORTUARIO NACIONAL DOS BOCAS, S.A. DE C.V. </w:t>
      </w:r>
    </w:p>
    <w:p w:rsidR="00F51311" w:rsidRPr="00715B22" w:rsidRDefault="00F51311" w:rsidP="00AF1F95">
      <w:pPr>
        <w:spacing w:after="0" w:line="240" w:lineRule="auto"/>
        <w:rPr>
          <w:rFonts w:ascii="Arial" w:eastAsia="Calibri" w:hAnsi="Arial" w:cs="Arial"/>
          <w:bCs/>
          <w:color w:val="000000" w:themeColor="text1"/>
          <w:sz w:val="20"/>
          <w:szCs w:val="20"/>
          <w:lang w:val="pt-BR"/>
        </w:rPr>
      </w:pPr>
      <w:r w:rsidRPr="00715B22">
        <w:rPr>
          <w:rFonts w:ascii="Arial" w:eastAsia="Calibri" w:hAnsi="Arial" w:cs="Arial"/>
          <w:bCs/>
          <w:color w:val="000000" w:themeColor="text1"/>
          <w:sz w:val="20"/>
          <w:szCs w:val="20"/>
          <w:lang w:val="pt-BR"/>
        </w:rPr>
        <w:t>P R E S E N T E</w:t>
      </w:r>
    </w:p>
    <w:p w:rsidR="00F51311" w:rsidRPr="00715B22" w:rsidRDefault="00F51311" w:rsidP="00AF1F95">
      <w:pPr>
        <w:adjustRightInd w:val="0"/>
        <w:spacing w:after="0" w:line="240" w:lineRule="auto"/>
        <w:rPr>
          <w:rFonts w:ascii="Arial" w:eastAsia="Calibri" w:hAnsi="Arial" w:cs="Arial"/>
          <w:b/>
          <w:color w:val="000000" w:themeColor="text1"/>
          <w:sz w:val="20"/>
          <w:szCs w:val="20"/>
        </w:rPr>
      </w:pPr>
    </w:p>
    <w:p w:rsidR="00F51311" w:rsidRPr="00715B22" w:rsidRDefault="00F51311" w:rsidP="00AF1F95">
      <w:pPr>
        <w:spacing w:after="0" w:line="240" w:lineRule="auto"/>
        <w:ind w:left="284" w:hanging="284"/>
        <w:rPr>
          <w:rFonts w:ascii="Arial" w:eastAsia="Calibri" w:hAnsi="Arial" w:cs="Arial"/>
          <w:color w:val="000000" w:themeColor="text1"/>
          <w:sz w:val="20"/>
          <w:szCs w:val="20"/>
        </w:rPr>
      </w:pPr>
    </w:p>
    <w:p w:rsidR="00F51311" w:rsidRPr="00715B22" w:rsidRDefault="00F51311" w:rsidP="00AF1F95">
      <w:pPr>
        <w:tabs>
          <w:tab w:val="center" w:pos="4419"/>
          <w:tab w:val="right" w:pos="8838"/>
        </w:tabs>
        <w:spacing w:after="0" w:line="240" w:lineRule="auto"/>
        <w:jc w:val="right"/>
        <w:rPr>
          <w:rFonts w:ascii="Arial" w:eastAsia="Calibri" w:hAnsi="Arial" w:cs="Arial"/>
          <w:color w:val="000000" w:themeColor="text1"/>
          <w:sz w:val="20"/>
          <w:szCs w:val="20"/>
        </w:rPr>
      </w:pPr>
      <w:r w:rsidRPr="00715B22">
        <w:rPr>
          <w:rFonts w:ascii="Arial" w:eastAsia="Calibri" w:hAnsi="Arial" w:cs="Arial"/>
          <w:b/>
          <w:color w:val="000000" w:themeColor="text1"/>
          <w:sz w:val="20"/>
          <w:szCs w:val="20"/>
          <w:lang w:val="es-ES"/>
        </w:rPr>
        <w:t xml:space="preserve">Licitación Pública Nacional Electrónica </w:t>
      </w:r>
      <w:r w:rsidR="00172775" w:rsidRPr="00B90CDA">
        <w:rPr>
          <w:rFonts w:ascii="Arial" w:hAnsi="Arial" w:cs="Arial"/>
          <w:b/>
          <w:sz w:val="20"/>
          <w:szCs w:val="20"/>
        </w:rPr>
        <w:t>LA-13-J2P-013-J2P001-</w:t>
      </w:r>
      <w:r w:rsidR="00EA3A09">
        <w:rPr>
          <w:rFonts w:ascii="Arial" w:hAnsi="Arial" w:cs="Arial"/>
          <w:b/>
          <w:sz w:val="20"/>
          <w:szCs w:val="20"/>
        </w:rPr>
        <w:t>N-27</w:t>
      </w:r>
      <w:r w:rsidR="00172775" w:rsidRPr="00B90CDA">
        <w:rPr>
          <w:rFonts w:ascii="Arial" w:hAnsi="Arial" w:cs="Arial"/>
          <w:b/>
          <w:sz w:val="20"/>
          <w:szCs w:val="20"/>
        </w:rPr>
        <w:t>-2023</w:t>
      </w:r>
    </w:p>
    <w:p w:rsidR="00F51311" w:rsidRPr="00715B22" w:rsidRDefault="00F51311" w:rsidP="00AF1F95">
      <w:pPr>
        <w:adjustRightInd w:val="0"/>
        <w:spacing w:after="0" w:line="240" w:lineRule="auto"/>
        <w:rPr>
          <w:rFonts w:ascii="Arial" w:eastAsia="Calibri" w:hAnsi="Arial" w:cs="Arial"/>
          <w:color w:val="000000" w:themeColor="text1"/>
          <w:sz w:val="20"/>
          <w:szCs w:val="20"/>
        </w:rPr>
      </w:pPr>
    </w:p>
    <w:p w:rsidR="00F51311" w:rsidRPr="00715B22" w:rsidRDefault="00F51311" w:rsidP="00AF1F95">
      <w:pPr>
        <w:spacing w:after="0" w:line="240" w:lineRule="auto"/>
        <w:rPr>
          <w:rFonts w:ascii="Arial" w:eastAsia="Calibri" w:hAnsi="Arial" w:cs="Arial"/>
          <w:b/>
          <w:i/>
          <w:color w:val="000000" w:themeColor="text1"/>
          <w:sz w:val="20"/>
          <w:szCs w:val="20"/>
        </w:rPr>
      </w:pPr>
      <w:r w:rsidRPr="00715B22">
        <w:rPr>
          <w:rFonts w:ascii="Arial" w:eastAsia="Calibri" w:hAnsi="Arial" w:cs="Arial"/>
          <w:color w:val="000000" w:themeColor="text1"/>
          <w:sz w:val="20"/>
          <w:szCs w:val="20"/>
        </w:rPr>
        <w:t>Me refiero al procedimiento de LICITACIÓN PÚBLICA NACIONAL ELECTRÓNICA  número</w:t>
      </w:r>
      <w:r w:rsidRPr="00715B22">
        <w:rPr>
          <w:rFonts w:ascii="Arial" w:eastAsia="Calibri" w:hAnsi="Arial" w:cs="Arial"/>
          <w:b/>
          <w:sz w:val="20"/>
          <w:szCs w:val="20"/>
        </w:rPr>
        <w:t xml:space="preserve"> </w:t>
      </w:r>
      <w:r w:rsidR="00153A0F">
        <w:rPr>
          <w:rFonts w:ascii="Arial" w:hAnsi="Arial" w:cs="Arial"/>
          <w:b/>
          <w:sz w:val="20"/>
          <w:szCs w:val="20"/>
        </w:rPr>
        <w:t>LA-13-J2P-013-J2P001-N-2</w:t>
      </w:r>
      <w:r w:rsidR="00EA3A09">
        <w:rPr>
          <w:rFonts w:ascii="Arial" w:hAnsi="Arial" w:cs="Arial"/>
          <w:b/>
          <w:sz w:val="20"/>
          <w:szCs w:val="20"/>
        </w:rPr>
        <w:t>7</w:t>
      </w:r>
      <w:r w:rsidR="00172775" w:rsidRPr="00B90CDA">
        <w:rPr>
          <w:rFonts w:ascii="Arial" w:hAnsi="Arial" w:cs="Arial"/>
          <w:b/>
          <w:sz w:val="20"/>
          <w:szCs w:val="20"/>
        </w:rPr>
        <w:t>-2023</w:t>
      </w:r>
      <w:r w:rsidRPr="00715B22">
        <w:rPr>
          <w:rFonts w:ascii="Arial" w:eastAsia="Calibri" w:hAnsi="Arial" w:cs="Arial"/>
          <w:b/>
          <w:sz w:val="20"/>
          <w:szCs w:val="20"/>
        </w:rPr>
        <w:t xml:space="preserve"> </w:t>
      </w:r>
      <w:r w:rsidRPr="00715B22">
        <w:rPr>
          <w:rFonts w:ascii="Arial" w:eastAsia="Calibri" w:hAnsi="Arial" w:cs="Arial"/>
          <w:color w:val="000000" w:themeColor="text1"/>
          <w:sz w:val="20"/>
          <w:szCs w:val="20"/>
        </w:rPr>
        <w:t>en el que mi representada, la empresa __________________________ participa</w:t>
      </w:r>
      <w:r w:rsidRPr="00715B22">
        <w:rPr>
          <w:rFonts w:ascii="Arial" w:eastAsia="Calibri" w:hAnsi="Arial" w:cs="Arial"/>
          <w:b/>
          <w:color w:val="000000" w:themeColor="text1"/>
          <w:sz w:val="20"/>
          <w:szCs w:val="20"/>
        </w:rPr>
        <w:t>,</w:t>
      </w:r>
      <w:r w:rsidRPr="00715B22">
        <w:rPr>
          <w:rFonts w:ascii="Arial" w:eastAsia="Calibri" w:hAnsi="Arial" w:cs="Arial"/>
          <w:color w:val="000000" w:themeColor="text1"/>
          <w:sz w:val="20"/>
          <w:szCs w:val="20"/>
        </w:rPr>
        <w:t xml:space="preserve">  sobre el particular, me permito informar a usted, BAJO PROTESTA DE DECIR VERDAD,  que la empresa que represento se encuentra al corriente de sus obligaciones ante el Instituto Mexicano del Seguro Social, tanto a lo relativo a las cuotas patronales como las cuotas de los trabajadores que prestan su servicio en nuestra empresa. </w:t>
      </w:r>
    </w:p>
    <w:p w:rsidR="00F51311" w:rsidRPr="00715B22" w:rsidRDefault="00F51311" w:rsidP="00AF1F95">
      <w:pPr>
        <w:spacing w:after="0" w:line="240" w:lineRule="auto"/>
        <w:jc w:val="center"/>
        <w:rPr>
          <w:rFonts w:ascii="Arial" w:eastAsia="Calibri" w:hAnsi="Arial" w:cs="Arial"/>
          <w:b/>
          <w:color w:val="000000" w:themeColor="text1"/>
          <w:sz w:val="20"/>
          <w:szCs w:val="20"/>
        </w:rPr>
      </w:pPr>
    </w:p>
    <w:p w:rsidR="00F51311" w:rsidRPr="00715B22" w:rsidRDefault="00F51311" w:rsidP="00AF1F95">
      <w:pPr>
        <w:autoSpaceDE w:val="0"/>
        <w:autoSpaceDN w:val="0"/>
        <w:adjustRightInd w:val="0"/>
        <w:spacing w:after="0" w:line="240" w:lineRule="auto"/>
        <w:rPr>
          <w:rFonts w:ascii="Arial" w:eastAsia="Calibri" w:hAnsi="Arial" w:cs="Arial"/>
          <w:sz w:val="20"/>
          <w:szCs w:val="20"/>
        </w:rPr>
      </w:pPr>
      <w:r w:rsidRPr="00715B22">
        <w:rPr>
          <w:rFonts w:ascii="Arial" w:eastAsia="Calibri" w:hAnsi="Arial" w:cs="Arial"/>
          <w:sz w:val="20"/>
          <w:szCs w:val="20"/>
        </w:rPr>
        <w:t>Los Licitantes, deberán presentar la opinión de cumplimiento de obligaciones fiscales en materia de seguridad social expedida por dicha Dependencia, de acuerdo al ACUERDO ACDO.SA1.HCT.101214/281.P.DIR y su Anexo Único, dictado por el H. Consejo Técnico, relativo a las Reglas para la obtención de la opinión de cumplimiento de obligaciones fiscales en materia de seguridad social, publicado el 27 de febrero de 2015 en el Diario Oficial de la Federación.</w:t>
      </w:r>
    </w:p>
    <w:p w:rsidR="00E848F9" w:rsidRPr="00715B22" w:rsidRDefault="00E848F9" w:rsidP="00AF1F95">
      <w:pPr>
        <w:autoSpaceDE w:val="0"/>
        <w:autoSpaceDN w:val="0"/>
        <w:adjustRightInd w:val="0"/>
        <w:spacing w:after="0" w:line="240" w:lineRule="auto"/>
        <w:rPr>
          <w:rFonts w:ascii="Arial" w:eastAsia="Calibri" w:hAnsi="Arial" w:cs="Arial"/>
          <w:sz w:val="20"/>
          <w:szCs w:val="20"/>
        </w:rPr>
      </w:pPr>
    </w:p>
    <w:p w:rsidR="00E848F9" w:rsidRPr="00715B22" w:rsidRDefault="00E848F9" w:rsidP="00AF1F95">
      <w:pPr>
        <w:autoSpaceDE w:val="0"/>
        <w:autoSpaceDN w:val="0"/>
        <w:adjustRightInd w:val="0"/>
        <w:spacing w:after="0" w:line="240" w:lineRule="auto"/>
        <w:rPr>
          <w:rFonts w:ascii="Arial" w:eastAsia="Calibri" w:hAnsi="Arial" w:cs="Arial"/>
          <w:sz w:val="20"/>
          <w:szCs w:val="20"/>
        </w:rPr>
      </w:pPr>
      <w:r w:rsidRPr="00715B22">
        <w:rPr>
          <w:rFonts w:ascii="Arial" w:eastAsia="Calibri" w:hAnsi="Arial" w:cs="Arial"/>
          <w:sz w:val="20"/>
          <w:szCs w:val="20"/>
        </w:rPr>
        <w:t>Anexo formato de opinión de cumplimiento emitida por el IMSS.</w:t>
      </w:r>
    </w:p>
    <w:p w:rsidR="00F51311" w:rsidRPr="00715B22" w:rsidRDefault="00F51311" w:rsidP="00AF1F95">
      <w:pPr>
        <w:spacing w:after="0" w:line="240" w:lineRule="auto"/>
        <w:jc w:val="center"/>
        <w:rPr>
          <w:rFonts w:ascii="Arial" w:eastAsia="Calibri" w:hAnsi="Arial" w:cs="Arial"/>
          <w:b/>
          <w:color w:val="000000" w:themeColor="text1"/>
          <w:sz w:val="20"/>
          <w:szCs w:val="20"/>
        </w:rPr>
      </w:pPr>
    </w:p>
    <w:p w:rsidR="00F51311" w:rsidRPr="00715B22" w:rsidRDefault="00F51311" w:rsidP="00AF1F95">
      <w:pPr>
        <w:spacing w:after="0" w:line="240" w:lineRule="auto"/>
        <w:jc w:val="center"/>
        <w:rPr>
          <w:rFonts w:ascii="Arial" w:eastAsia="Calibri" w:hAnsi="Arial" w:cs="Arial"/>
          <w:b/>
          <w:color w:val="000000" w:themeColor="text1"/>
          <w:sz w:val="20"/>
          <w:szCs w:val="20"/>
        </w:rPr>
      </w:pPr>
    </w:p>
    <w:p w:rsidR="00F51311" w:rsidRPr="00715B22" w:rsidRDefault="00F51311" w:rsidP="00AF1F95">
      <w:pPr>
        <w:spacing w:after="0" w:line="240" w:lineRule="auto"/>
        <w:jc w:val="center"/>
        <w:rPr>
          <w:rFonts w:ascii="Arial" w:eastAsia="Calibri" w:hAnsi="Arial" w:cs="Arial"/>
          <w:b/>
          <w:color w:val="000000" w:themeColor="text1"/>
          <w:sz w:val="20"/>
          <w:szCs w:val="20"/>
        </w:rPr>
      </w:pPr>
    </w:p>
    <w:p w:rsidR="00F51311" w:rsidRPr="00715B22" w:rsidRDefault="00F51311" w:rsidP="00AF1F95">
      <w:pPr>
        <w:spacing w:after="0" w:line="240" w:lineRule="auto"/>
        <w:jc w:val="center"/>
        <w:rPr>
          <w:rFonts w:ascii="Arial" w:eastAsia="Calibri" w:hAnsi="Arial" w:cs="Arial"/>
          <w:b/>
          <w:color w:val="000000" w:themeColor="text1"/>
          <w:sz w:val="20"/>
          <w:szCs w:val="20"/>
        </w:rPr>
      </w:pPr>
      <w:r w:rsidRPr="00715B22">
        <w:rPr>
          <w:rFonts w:ascii="Arial" w:eastAsia="Calibri" w:hAnsi="Arial" w:cs="Arial"/>
          <w:b/>
          <w:color w:val="000000" w:themeColor="text1"/>
          <w:sz w:val="20"/>
          <w:szCs w:val="20"/>
        </w:rPr>
        <w:t>Nombre de la Empresa</w:t>
      </w:r>
    </w:p>
    <w:p w:rsidR="00F51311" w:rsidRPr="00715B22" w:rsidRDefault="00F51311" w:rsidP="00AF1F95">
      <w:pPr>
        <w:spacing w:after="0" w:line="240" w:lineRule="auto"/>
        <w:jc w:val="center"/>
        <w:rPr>
          <w:rFonts w:ascii="Arial" w:eastAsia="Calibri" w:hAnsi="Arial" w:cs="Arial"/>
          <w:color w:val="000000" w:themeColor="text1"/>
          <w:sz w:val="20"/>
          <w:szCs w:val="20"/>
        </w:rPr>
      </w:pPr>
      <w:r w:rsidRPr="00715B22">
        <w:rPr>
          <w:rFonts w:ascii="Arial" w:eastAsia="Calibri" w:hAnsi="Arial" w:cs="Arial"/>
          <w:b/>
          <w:color w:val="000000" w:themeColor="text1"/>
          <w:sz w:val="20"/>
          <w:szCs w:val="20"/>
        </w:rPr>
        <w:t>Representante Legal.</w:t>
      </w:r>
      <w:r w:rsidRPr="00715B22">
        <w:rPr>
          <w:rFonts w:ascii="Arial" w:eastAsia="Calibri" w:hAnsi="Arial" w:cs="Arial"/>
          <w:color w:val="000000" w:themeColor="text1"/>
          <w:sz w:val="20"/>
          <w:szCs w:val="20"/>
        </w:rPr>
        <w:t xml:space="preserve"> </w:t>
      </w:r>
    </w:p>
    <w:p w:rsidR="00F51311" w:rsidRPr="00715B22" w:rsidRDefault="00F51311" w:rsidP="00AF1F95">
      <w:pPr>
        <w:spacing w:after="0" w:line="240" w:lineRule="auto"/>
        <w:jc w:val="center"/>
        <w:rPr>
          <w:rFonts w:ascii="Arial" w:eastAsia="Calibri" w:hAnsi="Arial" w:cs="Arial"/>
          <w:color w:val="000000" w:themeColor="text1"/>
          <w:sz w:val="20"/>
          <w:szCs w:val="20"/>
        </w:rPr>
      </w:pPr>
    </w:p>
    <w:p w:rsidR="00605A40" w:rsidRPr="00715B22" w:rsidRDefault="00605A40" w:rsidP="00AF1F95">
      <w:pPr>
        <w:spacing w:after="0" w:line="240" w:lineRule="auto"/>
        <w:jc w:val="center"/>
        <w:rPr>
          <w:rFonts w:ascii="Arial" w:eastAsia="Calibri" w:hAnsi="Arial" w:cs="Arial"/>
          <w:color w:val="000000" w:themeColor="text1"/>
          <w:sz w:val="20"/>
          <w:szCs w:val="20"/>
        </w:rPr>
      </w:pPr>
    </w:p>
    <w:p w:rsidR="00605A40" w:rsidRPr="00715B22" w:rsidRDefault="00605A40" w:rsidP="00AF1F95">
      <w:pPr>
        <w:spacing w:after="0" w:line="240" w:lineRule="auto"/>
        <w:jc w:val="center"/>
        <w:rPr>
          <w:rFonts w:ascii="Arial" w:eastAsia="Calibri" w:hAnsi="Arial" w:cs="Arial"/>
          <w:color w:val="000000" w:themeColor="text1"/>
          <w:sz w:val="20"/>
          <w:szCs w:val="20"/>
        </w:rPr>
      </w:pPr>
    </w:p>
    <w:p w:rsidR="00605A40" w:rsidRPr="00715B22" w:rsidRDefault="00605A40" w:rsidP="00AF1F95">
      <w:pPr>
        <w:spacing w:after="0" w:line="240" w:lineRule="auto"/>
        <w:jc w:val="center"/>
        <w:rPr>
          <w:rFonts w:ascii="Arial" w:eastAsia="Calibri" w:hAnsi="Arial" w:cs="Arial"/>
          <w:color w:val="000000" w:themeColor="text1"/>
          <w:sz w:val="20"/>
          <w:szCs w:val="20"/>
        </w:rPr>
      </w:pPr>
    </w:p>
    <w:p w:rsidR="00605A40" w:rsidRPr="00715B22" w:rsidRDefault="00605A40" w:rsidP="00AF1F95">
      <w:pPr>
        <w:spacing w:after="0" w:line="240" w:lineRule="auto"/>
        <w:jc w:val="center"/>
        <w:rPr>
          <w:rFonts w:ascii="Arial" w:eastAsia="Calibri" w:hAnsi="Arial" w:cs="Arial"/>
          <w:color w:val="000000" w:themeColor="text1"/>
          <w:sz w:val="20"/>
          <w:szCs w:val="20"/>
        </w:rPr>
      </w:pPr>
    </w:p>
    <w:p w:rsidR="00605A40" w:rsidRPr="00715B22" w:rsidRDefault="00605A40" w:rsidP="00AF1F95">
      <w:pPr>
        <w:spacing w:after="0" w:line="240" w:lineRule="auto"/>
        <w:jc w:val="center"/>
        <w:rPr>
          <w:rFonts w:ascii="Arial" w:eastAsia="Calibri" w:hAnsi="Arial" w:cs="Arial"/>
          <w:color w:val="000000" w:themeColor="text1"/>
          <w:sz w:val="20"/>
          <w:szCs w:val="20"/>
        </w:rPr>
      </w:pPr>
    </w:p>
    <w:p w:rsidR="00605A40" w:rsidRPr="00715B22" w:rsidRDefault="00605A40" w:rsidP="00AF1F95">
      <w:pPr>
        <w:spacing w:after="0" w:line="240" w:lineRule="auto"/>
        <w:jc w:val="center"/>
        <w:rPr>
          <w:rFonts w:ascii="Arial" w:eastAsia="Calibri" w:hAnsi="Arial" w:cs="Arial"/>
          <w:color w:val="000000" w:themeColor="text1"/>
          <w:sz w:val="20"/>
          <w:szCs w:val="20"/>
        </w:rPr>
      </w:pPr>
    </w:p>
    <w:p w:rsidR="00605A40" w:rsidRPr="00715B22" w:rsidRDefault="00605A40" w:rsidP="00AF1F95">
      <w:pPr>
        <w:spacing w:after="0" w:line="240" w:lineRule="auto"/>
        <w:jc w:val="center"/>
        <w:rPr>
          <w:rFonts w:ascii="Arial" w:eastAsia="Calibri" w:hAnsi="Arial" w:cs="Arial"/>
          <w:color w:val="000000" w:themeColor="text1"/>
          <w:sz w:val="20"/>
          <w:szCs w:val="20"/>
        </w:rPr>
      </w:pPr>
    </w:p>
    <w:p w:rsidR="00605A40" w:rsidRPr="00715B22" w:rsidRDefault="00605A40" w:rsidP="00AF1F95">
      <w:pPr>
        <w:spacing w:after="0" w:line="240" w:lineRule="auto"/>
        <w:jc w:val="center"/>
        <w:rPr>
          <w:rFonts w:ascii="Arial" w:eastAsia="Calibri" w:hAnsi="Arial" w:cs="Arial"/>
          <w:color w:val="000000" w:themeColor="text1"/>
          <w:sz w:val="20"/>
          <w:szCs w:val="20"/>
        </w:rPr>
      </w:pPr>
    </w:p>
    <w:p w:rsidR="00605A40" w:rsidRPr="00715B22" w:rsidRDefault="00605A40" w:rsidP="00AF1F95">
      <w:pPr>
        <w:spacing w:after="0" w:line="240" w:lineRule="auto"/>
        <w:jc w:val="center"/>
        <w:rPr>
          <w:rFonts w:ascii="Arial" w:eastAsia="Calibri" w:hAnsi="Arial" w:cs="Arial"/>
          <w:color w:val="000000" w:themeColor="text1"/>
          <w:sz w:val="20"/>
          <w:szCs w:val="20"/>
        </w:rPr>
      </w:pPr>
    </w:p>
    <w:p w:rsidR="00605A40" w:rsidRPr="00715B22" w:rsidRDefault="00605A40" w:rsidP="00AF1F95">
      <w:pPr>
        <w:spacing w:after="0" w:line="240" w:lineRule="auto"/>
        <w:jc w:val="center"/>
        <w:rPr>
          <w:rFonts w:ascii="Arial" w:eastAsia="Calibri" w:hAnsi="Arial" w:cs="Arial"/>
          <w:color w:val="000000" w:themeColor="text1"/>
          <w:sz w:val="20"/>
          <w:szCs w:val="20"/>
        </w:rPr>
      </w:pPr>
    </w:p>
    <w:p w:rsidR="00605A40" w:rsidRPr="00715B22" w:rsidRDefault="00605A40" w:rsidP="00AF1F95">
      <w:pPr>
        <w:spacing w:after="0" w:line="240" w:lineRule="auto"/>
        <w:jc w:val="center"/>
        <w:rPr>
          <w:rFonts w:ascii="Arial" w:eastAsia="Calibri" w:hAnsi="Arial" w:cs="Arial"/>
          <w:color w:val="000000" w:themeColor="text1"/>
          <w:sz w:val="20"/>
          <w:szCs w:val="20"/>
        </w:rPr>
      </w:pPr>
    </w:p>
    <w:p w:rsidR="00605A40" w:rsidRPr="00715B22" w:rsidRDefault="00605A40" w:rsidP="00AF1F95">
      <w:pPr>
        <w:spacing w:after="0" w:line="240" w:lineRule="auto"/>
        <w:jc w:val="center"/>
        <w:rPr>
          <w:rFonts w:ascii="Arial" w:eastAsia="Calibri" w:hAnsi="Arial" w:cs="Arial"/>
          <w:color w:val="000000" w:themeColor="text1"/>
          <w:sz w:val="20"/>
          <w:szCs w:val="20"/>
        </w:rPr>
      </w:pPr>
    </w:p>
    <w:p w:rsidR="00605A40" w:rsidRPr="00715B22" w:rsidRDefault="00605A40" w:rsidP="00AF1F95">
      <w:pPr>
        <w:spacing w:after="0" w:line="240" w:lineRule="auto"/>
        <w:jc w:val="center"/>
        <w:rPr>
          <w:rFonts w:ascii="Arial" w:eastAsia="Calibri" w:hAnsi="Arial" w:cs="Arial"/>
          <w:color w:val="000000" w:themeColor="text1"/>
          <w:sz w:val="20"/>
          <w:szCs w:val="20"/>
        </w:rPr>
      </w:pPr>
    </w:p>
    <w:p w:rsidR="00F51311" w:rsidRPr="00715B22" w:rsidRDefault="00F51311" w:rsidP="00AF1F95">
      <w:pPr>
        <w:spacing w:after="0" w:line="240" w:lineRule="auto"/>
        <w:rPr>
          <w:rFonts w:ascii="Arial" w:eastAsia="Calibri" w:hAnsi="Arial" w:cs="Arial"/>
          <w:color w:val="000000" w:themeColor="text1"/>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605A40">
      <w:pPr>
        <w:spacing w:after="0" w:line="240" w:lineRule="auto"/>
        <w:jc w:val="center"/>
        <w:rPr>
          <w:rFonts w:ascii="Arial" w:eastAsia="Calibri" w:hAnsi="Arial" w:cs="Arial"/>
          <w:b/>
          <w:color w:val="000000" w:themeColor="text1"/>
          <w:sz w:val="20"/>
          <w:szCs w:val="20"/>
          <w:lang w:val="es-ES"/>
        </w:rPr>
      </w:pPr>
      <w:r w:rsidRPr="00715B22">
        <w:rPr>
          <w:rFonts w:ascii="Arial" w:eastAsia="Calibri" w:hAnsi="Arial" w:cs="Arial"/>
          <w:b/>
          <w:color w:val="000000" w:themeColor="text1"/>
          <w:sz w:val="20"/>
          <w:szCs w:val="20"/>
          <w:lang w:val="es-ES"/>
        </w:rPr>
        <w:t>ANEXO 24</w:t>
      </w:r>
    </w:p>
    <w:p w:rsidR="00605A40" w:rsidRPr="00715B22" w:rsidRDefault="00605A40" w:rsidP="00605A40">
      <w:pPr>
        <w:tabs>
          <w:tab w:val="left" w:pos="3430"/>
        </w:tabs>
        <w:spacing w:after="0" w:line="240" w:lineRule="auto"/>
        <w:ind w:right="-91"/>
        <w:jc w:val="center"/>
        <w:rPr>
          <w:rFonts w:ascii="Arial" w:eastAsia="Calibri" w:hAnsi="Arial" w:cs="Arial"/>
          <w:b/>
          <w:color w:val="000000" w:themeColor="text1"/>
          <w:sz w:val="20"/>
          <w:szCs w:val="20"/>
        </w:rPr>
      </w:pPr>
    </w:p>
    <w:p w:rsidR="00605A40" w:rsidRPr="00715B22" w:rsidRDefault="00605A40" w:rsidP="00605A40">
      <w:pPr>
        <w:tabs>
          <w:tab w:val="left" w:pos="3430"/>
        </w:tabs>
        <w:spacing w:after="0" w:line="240" w:lineRule="auto"/>
        <w:ind w:right="-91"/>
        <w:jc w:val="center"/>
        <w:rPr>
          <w:rFonts w:ascii="Arial" w:eastAsia="Calibri" w:hAnsi="Arial" w:cs="Arial"/>
          <w:b/>
          <w:color w:val="000000" w:themeColor="text1"/>
          <w:sz w:val="20"/>
          <w:szCs w:val="20"/>
        </w:rPr>
      </w:pPr>
    </w:p>
    <w:p w:rsidR="00605A40" w:rsidRPr="00715B22" w:rsidRDefault="00605A40" w:rsidP="00605A40">
      <w:pPr>
        <w:tabs>
          <w:tab w:val="left" w:pos="3430"/>
        </w:tabs>
        <w:spacing w:after="0" w:line="240" w:lineRule="auto"/>
        <w:ind w:right="-91"/>
        <w:jc w:val="center"/>
        <w:rPr>
          <w:rFonts w:ascii="Arial" w:eastAsia="Calibri" w:hAnsi="Arial" w:cs="Arial"/>
          <w:b/>
          <w:color w:val="000000" w:themeColor="text1"/>
          <w:sz w:val="20"/>
          <w:szCs w:val="20"/>
        </w:rPr>
      </w:pPr>
    </w:p>
    <w:p w:rsidR="00605A40" w:rsidRPr="00715B22" w:rsidRDefault="00605A40" w:rsidP="00605A40">
      <w:pPr>
        <w:tabs>
          <w:tab w:val="left" w:pos="3430"/>
        </w:tabs>
        <w:spacing w:after="0" w:line="240" w:lineRule="auto"/>
        <w:ind w:right="-91"/>
        <w:jc w:val="center"/>
        <w:rPr>
          <w:rFonts w:ascii="Arial" w:eastAsia="Calibri" w:hAnsi="Arial" w:cs="Arial"/>
          <w:b/>
          <w:color w:val="000000" w:themeColor="text1"/>
          <w:sz w:val="20"/>
          <w:szCs w:val="20"/>
        </w:rPr>
      </w:pPr>
    </w:p>
    <w:p w:rsidR="00605A40" w:rsidRPr="00715B22" w:rsidRDefault="00153A0F" w:rsidP="00605A40">
      <w:pPr>
        <w:tabs>
          <w:tab w:val="left" w:pos="3430"/>
        </w:tabs>
        <w:spacing w:after="0" w:line="240" w:lineRule="auto"/>
        <w:ind w:right="-91"/>
        <w:jc w:val="center"/>
        <w:rPr>
          <w:rFonts w:ascii="Arial" w:eastAsia="Calibri" w:hAnsi="Arial" w:cs="Arial"/>
          <w:b/>
          <w:color w:val="000000" w:themeColor="text1"/>
          <w:sz w:val="20"/>
          <w:szCs w:val="20"/>
        </w:rPr>
      </w:pPr>
      <w:r w:rsidRPr="00153A0F">
        <w:rPr>
          <w:rFonts w:ascii="Arial" w:eastAsia="Calibri" w:hAnsi="Arial" w:cs="Arial"/>
          <w:b/>
          <w:color w:val="000000" w:themeColor="text1"/>
          <w:sz w:val="20"/>
          <w:szCs w:val="20"/>
        </w:rPr>
        <w:t>DECLARACIÓN FISCAL ANUAL DEL EJERCICIO 2022 COPIA SIMPLE LEGIBLE CON ACUSE Y RECIBO DE PAGO, ESTADOS FINANCIEROS DEL EJERCICIO 2021 Y 2022 CON COMPARATIVO RAZONES FINANCIERAS SIMPLES, FIRMADO POR CONTADOR PÚBLICO Y CEDULA PROFESIONAL.</w:t>
      </w:r>
    </w:p>
    <w:p w:rsidR="00605A40" w:rsidRPr="00715B22" w:rsidRDefault="00605A40" w:rsidP="00153A0F">
      <w:pPr>
        <w:tabs>
          <w:tab w:val="left" w:pos="3430"/>
        </w:tabs>
        <w:spacing w:after="0" w:line="240" w:lineRule="auto"/>
        <w:ind w:right="-91"/>
        <w:jc w:val="center"/>
        <w:rPr>
          <w:rFonts w:ascii="Arial" w:eastAsia="Calibri" w:hAnsi="Arial" w:cs="Arial"/>
          <w:b/>
          <w:color w:val="000000" w:themeColor="text1"/>
          <w:sz w:val="20"/>
          <w:szCs w:val="20"/>
        </w:rPr>
      </w:pPr>
      <w:r w:rsidRPr="00715B22">
        <w:rPr>
          <w:rFonts w:ascii="Arial" w:eastAsia="Calibri" w:hAnsi="Arial" w:cs="Arial"/>
          <w:b/>
          <w:color w:val="000000" w:themeColor="text1"/>
          <w:sz w:val="20"/>
          <w:szCs w:val="20"/>
        </w:rPr>
        <w:t>(COPIA SIMPLE LEGIBLE)</w:t>
      </w:r>
    </w:p>
    <w:p w:rsidR="00605A40" w:rsidRPr="00715B22" w:rsidRDefault="00605A40" w:rsidP="00605A40">
      <w:pPr>
        <w:tabs>
          <w:tab w:val="left" w:pos="3430"/>
        </w:tabs>
        <w:spacing w:after="0" w:line="240" w:lineRule="auto"/>
        <w:ind w:right="-91"/>
        <w:jc w:val="center"/>
        <w:rPr>
          <w:rFonts w:ascii="Arial" w:eastAsia="Calibri" w:hAnsi="Arial" w:cs="Arial"/>
          <w:b/>
          <w:color w:val="000000" w:themeColor="text1"/>
          <w:sz w:val="20"/>
          <w:szCs w:val="20"/>
        </w:rPr>
      </w:pPr>
    </w:p>
    <w:p w:rsidR="00605A40" w:rsidRPr="00715B22" w:rsidRDefault="00605A40" w:rsidP="00605A40">
      <w:pPr>
        <w:tabs>
          <w:tab w:val="left" w:pos="3430"/>
        </w:tabs>
        <w:spacing w:after="0" w:line="240" w:lineRule="auto"/>
        <w:ind w:right="-91"/>
        <w:jc w:val="center"/>
        <w:rPr>
          <w:rFonts w:ascii="Arial" w:eastAsia="Calibri" w:hAnsi="Arial" w:cs="Arial"/>
          <w:b/>
          <w:color w:val="000000" w:themeColor="text1"/>
          <w:sz w:val="20"/>
          <w:szCs w:val="20"/>
        </w:rPr>
      </w:pPr>
    </w:p>
    <w:p w:rsidR="00605A40" w:rsidRPr="00715B22" w:rsidRDefault="00605A40" w:rsidP="00605A40">
      <w:pPr>
        <w:tabs>
          <w:tab w:val="left" w:pos="3430"/>
        </w:tabs>
        <w:spacing w:after="0" w:line="240" w:lineRule="auto"/>
        <w:ind w:right="-91"/>
        <w:jc w:val="center"/>
        <w:rPr>
          <w:rFonts w:ascii="Arial" w:eastAsia="Calibri" w:hAnsi="Arial" w:cs="Arial"/>
          <w:b/>
          <w:color w:val="000000" w:themeColor="text1"/>
          <w:sz w:val="20"/>
          <w:szCs w:val="20"/>
        </w:rPr>
      </w:pPr>
    </w:p>
    <w:p w:rsidR="00605A40" w:rsidRPr="00715B22" w:rsidRDefault="00605A40" w:rsidP="00605A40">
      <w:pPr>
        <w:tabs>
          <w:tab w:val="left" w:pos="3430"/>
        </w:tabs>
        <w:spacing w:after="0" w:line="240" w:lineRule="auto"/>
        <w:ind w:right="-91"/>
        <w:jc w:val="center"/>
        <w:rPr>
          <w:rFonts w:ascii="Arial" w:eastAsia="Calibri" w:hAnsi="Arial" w:cs="Arial"/>
          <w:b/>
          <w:color w:val="000000" w:themeColor="text1"/>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A2792" w:rsidRPr="00715B22" w:rsidRDefault="006A2792" w:rsidP="00605A40">
      <w:pPr>
        <w:spacing w:after="0" w:line="240" w:lineRule="auto"/>
        <w:jc w:val="center"/>
        <w:rPr>
          <w:rFonts w:ascii="Arial" w:eastAsia="Calibri" w:hAnsi="Arial" w:cs="Arial"/>
          <w:b/>
          <w:color w:val="000000" w:themeColor="text1"/>
          <w:sz w:val="20"/>
          <w:szCs w:val="20"/>
          <w:lang w:val="es-ES"/>
        </w:rPr>
      </w:pPr>
    </w:p>
    <w:p w:rsidR="00605A40" w:rsidRPr="00715B22" w:rsidRDefault="00605A40" w:rsidP="00605A40">
      <w:pPr>
        <w:spacing w:after="0" w:line="240" w:lineRule="auto"/>
        <w:jc w:val="center"/>
        <w:rPr>
          <w:rFonts w:ascii="Arial" w:eastAsia="Calibri" w:hAnsi="Arial" w:cs="Arial"/>
          <w:b/>
          <w:color w:val="000000" w:themeColor="text1"/>
          <w:sz w:val="20"/>
          <w:szCs w:val="20"/>
          <w:lang w:val="es-ES"/>
        </w:rPr>
      </w:pPr>
      <w:r w:rsidRPr="00715B22">
        <w:rPr>
          <w:rFonts w:ascii="Arial" w:eastAsia="Calibri" w:hAnsi="Arial" w:cs="Arial"/>
          <w:b/>
          <w:color w:val="000000" w:themeColor="text1"/>
          <w:sz w:val="20"/>
          <w:szCs w:val="20"/>
          <w:lang w:val="es-ES"/>
        </w:rPr>
        <w:t>ANEXO 25</w:t>
      </w:r>
    </w:p>
    <w:p w:rsidR="00605A40" w:rsidRPr="00715B22" w:rsidRDefault="00605A40" w:rsidP="00605A40">
      <w:pPr>
        <w:tabs>
          <w:tab w:val="left" w:pos="3430"/>
        </w:tabs>
        <w:spacing w:after="0" w:line="240" w:lineRule="auto"/>
        <w:ind w:right="-91"/>
        <w:jc w:val="center"/>
        <w:rPr>
          <w:rFonts w:ascii="Arial" w:eastAsia="Calibri" w:hAnsi="Arial" w:cs="Arial"/>
          <w:b/>
          <w:color w:val="000000" w:themeColor="text1"/>
          <w:sz w:val="20"/>
          <w:szCs w:val="20"/>
        </w:rPr>
      </w:pPr>
    </w:p>
    <w:p w:rsidR="00605A40" w:rsidRPr="00715B22" w:rsidRDefault="00605A40" w:rsidP="00605A40">
      <w:pPr>
        <w:tabs>
          <w:tab w:val="left" w:pos="3430"/>
        </w:tabs>
        <w:spacing w:after="0" w:line="240" w:lineRule="auto"/>
        <w:ind w:right="-91"/>
        <w:jc w:val="center"/>
        <w:rPr>
          <w:rFonts w:ascii="Arial" w:eastAsia="Calibri" w:hAnsi="Arial" w:cs="Arial"/>
          <w:b/>
          <w:color w:val="000000" w:themeColor="text1"/>
          <w:sz w:val="20"/>
          <w:szCs w:val="20"/>
        </w:rPr>
      </w:pPr>
    </w:p>
    <w:p w:rsidR="00605A40" w:rsidRPr="00715B22" w:rsidRDefault="00605A40" w:rsidP="00605A40">
      <w:pPr>
        <w:tabs>
          <w:tab w:val="left" w:pos="3430"/>
        </w:tabs>
        <w:spacing w:after="0" w:line="240" w:lineRule="auto"/>
        <w:ind w:right="-91"/>
        <w:jc w:val="center"/>
        <w:rPr>
          <w:rFonts w:ascii="Arial" w:eastAsia="Calibri" w:hAnsi="Arial" w:cs="Arial"/>
          <w:b/>
          <w:color w:val="000000" w:themeColor="text1"/>
          <w:sz w:val="20"/>
          <w:szCs w:val="20"/>
        </w:rPr>
      </w:pPr>
    </w:p>
    <w:p w:rsidR="00605A40" w:rsidRPr="00715B22" w:rsidRDefault="00605A40" w:rsidP="00605A40">
      <w:pPr>
        <w:tabs>
          <w:tab w:val="left" w:pos="3430"/>
        </w:tabs>
        <w:spacing w:after="0" w:line="240" w:lineRule="auto"/>
        <w:ind w:right="-91"/>
        <w:jc w:val="center"/>
        <w:rPr>
          <w:rFonts w:ascii="Arial" w:eastAsia="Calibri" w:hAnsi="Arial" w:cs="Arial"/>
          <w:b/>
          <w:color w:val="000000" w:themeColor="text1"/>
          <w:sz w:val="20"/>
          <w:szCs w:val="20"/>
        </w:rPr>
      </w:pPr>
    </w:p>
    <w:p w:rsidR="00605A40" w:rsidRPr="00715B22" w:rsidRDefault="00605A40" w:rsidP="00605A40">
      <w:pPr>
        <w:tabs>
          <w:tab w:val="left" w:pos="3430"/>
        </w:tabs>
        <w:spacing w:after="0" w:line="240" w:lineRule="auto"/>
        <w:ind w:right="-91"/>
        <w:jc w:val="center"/>
        <w:rPr>
          <w:rFonts w:ascii="Arial" w:eastAsia="Calibri" w:hAnsi="Arial" w:cs="Arial"/>
          <w:b/>
          <w:color w:val="000000" w:themeColor="text1"/>
          <w:sz w:val="20"/>
          <w:szCs w:val="20"/>
        </w:rPr>
      </w:pPr>
    </w:p>
    <w:p w:rsidR="00605A40" w:rsidRPr="00715B22" w:rsidRDefault="00605A40" w:rsidP="00605A40">
      <w:pPr>
        <w:tabs>
          <w:tab w:val="left" w:pos="3430"/>
        </w:tabs>
        <w:spacing w:after="0" w:line="240" w:lineRule="auto"/>
        <w:ind w:right="-91"/>
        <w:jc w:val="center"/>
        <w:rPr>
          <w:rFonts w:ascii="Arial" w:eastAsia="Calibri" w:hAnsi="Arial" w:cs="Arial"/>
          <w:b/>
          <w:color w:val="000000" w:themeColor="text1"/>
          <w:sz w:val="20"/>
          <w:szCs w:val="20"/>
        </w:rPr>
      </w:pPr>
    </w:p>
    <w:p w:rsidR="00605A40" w:rsidRPr="00715B22" w:rsidRDefault="00605A40" w:rsidP="00605A40">
      <w:pPr>
        <w:tabs>
          <w:tab w:val="left" w:pos="3430"/>
        </w:tabs>
        <w:spacing w:after="0" w:line="240" w:lineRule="auto"/>
        <w:ind w:right="-91"/>
        <w:jc w:val="center"/>
        <w:rPr>
          <w:rFonts w:ascii="Arial" w:eastAsia="Calibri" w:hAnsi="Arial" w:cs="Arial"/>
          <w:b/>
          <w:color w:val="000000" w:themeColor="text1"/>
          <w:sz w:val="20"/>
          <w:szCs w:val="20"/>
        </w:rPr>
      </w:pPr>
      <w:r w:rsidRPr="00715B22">
        <w:rPr>
          <w:rFonts w:ascii="Arial" w:eastAsia="Calibri" w:hAnsi="Arial" w:cs="Arial"/>
          <w:b/>
          <w:color w:val="000000" w:themeColor="text1"/>
          <w:sz w:val="20"/>
          <w:szCs w:val="20"/>
        </w:rPr>
        <w:t>ULTIMA DECLARACIÓN FISCAL PROVISIONAL DEL IMPUESTO SOBRE LA RENTA</w:t>
      </w:r>
      <w:r w:rsidR="00153A0F">
        <w:rPr>
          <w:rFonts w:ascii="Arial" w:eastAsia="Calibri" w:hAnsi="Arial" w:cs="Arial"/>
          <w:b/>
          <w:color w:val="000000" w:themeColor="text1"/>
          <w:sz w:val="20"/>
          <w:szCs w:val="20"/>
        </w:rPr>
        <w:t xml:space="preserve"> 2023</w:t>
      </w:r>
      <w:r w:rsidRPr="00715B22">
        <w:rPr>
          <w:rFonts w:ascii="Arial" w:eastAsia="Calibri" w:hAnsi="Arial" w:cs="Arial"/>
          <w:b/>
          <w:color w:val="000000" w:themeColor="text1"/>
          <w:sz w:val="20"/>
          <w:szCs w:val="20"/>
        </w:rPr>
        <w:t xml:space="preserve">. </w:t>
      </w:r>
    </w:p>
    <w:p w:rsidR="00605A40" w:rsidRPr="00715B22" w:rsidRDefault="00605A40" w:rsidP="00605A40">
      <w:pPr>
        <w:tabs>
          <w:tab w:val="left" w:pos="3430"/>
        </w:tabs>
        <w:spacing w:after="0" w:line="240" w:lineRule="auto"/>
        <w:ind w:right="-91"/>
        <w:jc w:val="center"/>
        <w:rPr>
          <w:rFonts w:ascii="Arial" w:eastAsia="Calibri" w:hAnsi="Arial" w:cs="Arial"/>
          <w:b/>
          <w:color w:val="000000" w:themeColor="text1"/>
          <w:sz w:val="20"/>
          <w:szCs w:val="20"/>
        </w:rPr>
      </w:pPr>
    </w:p>
    <w:p w:rsidR="00605A40" w:rsidRPr="00715B22" w:rsidRDefault="00605A40" w:rsidP="00605A40">
      <w:pPr>
        <w:tabs>
          <w:tab w:val="left" w:pos="3430"/>
        </w:tabs>
        <w:spacing w:after="0" w:line="240" w:lineRule="auto"/>
        <w:ind w:right="-91"/>
        <w:jc w:val="center"/>
        <w:rPr>
          <w:rFonts w:ascii="Arial" w:eastAsia="Calibri" w:hAnsi="Arial" w:cs="Arial"/>
          <w:b/>
          <w:color w:val="000000" w:themeColor="text1"/>
          <w:sz w:val="20"/>
          <w:szCs w:val="20"/>
        </w:rPr>
      </w:pPr>
    </w:p>
    <w:p w:rsidR="00605A40" w:rsidRPr="00715B22" w:rsidRDefault="00605A40" w:rsidP="00605A40">
      <w:pPr>
        <w:tabs>
          <w:tab w:val="left" w:pos="3430"/>
        </w:tabs>
        <w:spacing w:after="0" w:line="240" w:lineRule="auto"/>
        <w:ind w:right="-91"/>
        <w:jc w:val="center"/>
        <w:rPr>
          <w:rFonts w:ascii="Arial" w:eastAsia="Calibri" w:hAnsi="Arial" w:cs="Arial"/>
          <w:b/>
          <w:color w:val="000000" w:themeColor="text1"/>
          <w:sz w:val="20"/>
          <w:szCs w:val="20"/>
        </w:rPr>
      </w:pPr>
      <w:r w:rsidRPr="00715B22">
        <w:rPr>
          <w:rFonts w:ascii="Arial" w:eastAsia="Calibri" w:hAnsi="Arial" w:cs="Arial"/>
          <w:b/>
          <w:color w:val="000000" w:themeColor="text1"/>
          <w:sz w:val="20"/>
          <w:szCs w:val="20"/>
        </w:rPr>
        <w:t>(COPIA SIMPLE LEGIBLE)</w:t>
      </w:r>
    </w:p>
    <w:p w:rsidR="00A45E13" w:rsidRPr="00715B22" w:rsidRDefault="00A45E13" w:rsidP="00605A40">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605A40">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605A40">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605A40">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605A40">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605A40">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605A40">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605A40">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605A40">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605A40">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605A40">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605A40">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605A40">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605A40">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605A40">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605A40">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605A40">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605A40">
      <w:pPr>
        <w:tabs>
          <w:tab w:val="left" w:pos="3430"/>
        </w:tabs>
        <w:spacing w:after="0" w:line="240" w:lineRule="auto"/>
        <w:ind w:right="-91"/>
        <w:jc w:val="center"/>
        <w:rPr>
          <w:rFonts w:ascii="Arial" w:eastAsia="Calibri" w:hAnsi="Arial" w:cs="Arial"/>
          <w:b/>
          <w:color w:val="000000" w:themeColor="text1"/>
          <w:sz w:val="20"/>
          <w:szCs w:val="20"/>
        </w:rPr>
      </w:pPr>
    </w:p>
    <w:p w:rsidR="006A2792" w:rsidRPr="00715B22" w:rsidRDefault="006A2792" w:rsidP="00605A40">
      <w:pPr>
        <w:tabs>
          <w:tab w:val="left" w:pos="3430"/>
        </w:tabs>
        <w:spacing w:after="0" w:line="240" w:lineRule="auto"/>
        <w:ind w:right="-91"/>
        <w:jc w:val="center"/>
        <w:rPr>
          <w:rFonts w:ascii="Arial" w:eastAsia="Calibri" w:hAnsi="Arial" w:cs="Arial"/>
          <w:b/>
          <w:color w:val="000000" w:themeColor="text1"/>
          <w:sz w:val="20"/>
          <w:szCs w:val="20"/>
        </w:rPr>
      </w:pPr>
    </w:p>
    <w:p w:rsidR="006A2792" w:rsidRPr="00715B22" w:rsidRDefault="006A2792" w:rsidP="00605A40">
      <w:pPr>
        <w:tabs>
          <w:tab w:val="left" w:pos="3430"/>
        </w:tabs>
        <w:spacing w:after="0" w:line="240" w:lineRule="auto"/>
        <w:ind w:right="-91"/>
        <w:jc w:val="center"/>
        <w:rPr>
          <w:rFonts w:ascii="Arial" w:eastAsia="Calibri" w:hAnsi="Arial" w:cs="Arial"/>
          <w:b/>
          <w:color w:val="000000" w:themeColor="text1"/>
          <w:sz w:val="20"/>
          <w:szCs w:val="20"/>
        </w:rPr>
      </w:pPr>
    </w:p>
    <w:p w:rsidR="00A45E13" w:rsidRDefault="00A45E13" w:rsidP="00605A40">
      <w:pPr>
        <w:tabs>
          <w:tab w:val="left" w:pos="3430"/>
        </w:tabs>
        <w:spacing w:after="0" w:line="240" w:lineRule="auto"/>
        <w:ind w:right="-91"/>
        <w:jc w:val="center"/>
        <w:rPr>
          <w:rFonts w:ascii="Arial" w:eastAsia="Calibri" w:hAnsi="Arial" w:cs="Arial"/>
          <w:b/>
          <w:color w:val="000000" w:themeColor="text1"/>
          <w:sz w:val="20"/>
          <w:szCs w:val="20"/>
        </w:rPr>
      </w:pPr>
    </w:p>
    <w:p w:rsidR="00E33916" w:rsidRDefault="00E33916" w:rsidP="00605A40">
      <w:pPr>
        <w:tabs>
          <w:tab w:val="left" w:pos="3430"/>
        </w:tabs>
        <w:spacing w:after="0" w:line="240" w:lineRule="auto"/>
        <w:ind w:right="-91"/>
        <w:jc w:val="center"/>
        <w:rPr>
          <w:rFonts w:ascii="Arial" w:eastAsia="Calibri" w:hAnsi="Arial" w:cs="Arial"/>
          <w:b/>
          <w:color w:val="000000" w:themeColor="text1"/>
          <w:sz w:val="20"/>
          <w:szCs w:val="20"/>
        </w:rPr>
      </w:pPr>
    </w:p>
    <w:p w:rsidR="00E33916" w:rsidRDefault="00E33916" w:rsidP="00605A40">
      <w:pPr>
        <w:tabs>
          <w:tab w:val="left" w:pos="3430"/>
        </w:tabs>
        <w:spacing w:after="0" w:line="240" w:lineRule="auto"/>
        <w:ind w:right="-91"/>
        <w:jc w:val="center"/>
        <w:rPr>
          <w:rFonts w:ascii="Arial" w:eastAsia="Calibri" w:hAnsi="Arial" w:cs="Arial"/>
          <w:b/>
          <w:color w:val="000000" w:themeColor="text1"/>
          <w:sz w:val="20"/>
          <w:szCs w:val="20"/>
        </w:rPr>
      </w:pPr>
    </w:p>
    <w:p w:rsidR="00E33916" w:rsidRDefault="00E33916" w:rsidP="00605A40">
      <w:pPr>
        <w:tabs>
          <w:tab w:val="left" w:pos="3430"/>
        </w:tabs>
        <w:spacing w:after="0" w:line="240" w:lineRule="auto"/>
        <w:ind w:right="-91"/>
        <w:jc w:val="center"/>
        <w:rPr>
          <w:rFonts w:ascii="Arial" w:eastAsia="Calibri" w:hAnsi="Arial" w:cs="Arial"/>
          <w:b/>
          <w:color w:val="000000" w:themeColor="text1"/>
          <w:sz w:val="20"/>
          <w:szCs w:val="20"/>
        </w:rPr>
      </w:pPr>
    </w:p>
    <w:p w:rsidR="00E33916" w:rsidRDefault="00E33916" w:rsidP="00605A40">
      <w:pPr>
        <w:tabs>
          <w:tab w:val="left" w:pos="3430"/>
        </w:tabs>
        <w:spacing w:after="0" w:line="240" w:lineRule="auto"/>
        <w:ind w:right="-91"/>
        <w:jc w:val="center"/>
        <w:rPr>
          <w:rFonts w:ascii="Arial" w:eastAsia="Calibri" w:hAnsi="Arial" w:cs="Arial"/>
          <w:b/>
          <w:color w:val="000000" w:themeColor="text1"/>
          <w:sz w:val="20"/>
          <w:szCs w:val="20"/>
        </w:rPr>
      </w:pPr>
    </w:p>
    <w:p w:rsidR="00E33916" w:rsidRDefault="00E33916" w:rsidP="00605A40">
      <w:pPr>
        <w:tabs>
          <w:tab w:val="left" w:pos="3430"/>
        </w:tabs>
        <w:spacing w:after="0" w:line="240" w:lineRule="auto"/>
        <w:ind w:right="-91"/>
        <w:jc w:val="center"/>
        <w:rPr>
          <w:rFonts w:ascii="Arial" w:eastAsia="Calibri" w:hAnsi="Arial" w:cs="Arial"/>
          <w:b/>
          <w:color w:val="000000" w:themeColor="text1"/>
          <w:sz w:val="20"/>
          <w:szCs w:val="20"/>
        </w:rPr>
      </w:pPr>
    </w:p>
    <w:p w:rsidR="00E33916" w:rsidRDefault="00E33916" w:rsidP="00605A40">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605A40">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605A40">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605A40">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605A40">
      <w:pPr>
        <w:tabs>
          <w:tab w:val="left" w:pos="3430"/>
        </w:tabs>
        <w:spacing w:after="0" w:line="240" w:lineRule="auto"/>
        <w:ind w:right="-91"/>
        <w:jc w:val="center"/>
        <w:rPr>
          <w:rFonts w:ascii="Arial" w:eastAsia="Calibri" w:hAnsi="Arial" w:cs="Arial"/>
          <w:b/>
          <w:color w:val="000000" w:themeColor="text1"/>
          <w:sz w:val="20"/>
          <w:szCs w:val="20"/>
        </w:rPr>
      </w:pPr>
    </w:p>
    <w:p w:rsidR="00E33916" w:rsidRDefault="00E33916" w:rsidP="00605A40">
      <w:pPr>
        <w:tabs>
          <w:tab w:val="left" w:pos="3430"/>
        </w:tabs>
        <w:spacing w:after="0" w:line="240" w:lineRule="auto"/>
        <w:ind w:right="-91"/>
        <w:jc w:val="center"/>
        <w:rPr>
          <w:rFonts w:ascii="Arial" w:eastAsia="Calibri" w:hAnsi="Arial" w:cs="Arial"/>
          <w:b/>
          <w:color w:val="000000" w:themeColor="text1"/>
          <w:sz w:val="20"/>
          <w:szCs w:val="20"/>
        </w:rPr>
      </w:pPr>
    </w:p>
    <w:p w:rsidR="00E33916" w:rsidRDefault="00E33916" w:rsidP="00605A40">
      <w:pPr>
        <w:tabs>
          <w:tab w:val="left" w:pos="3430"/>
        </w:tabs>
        <w:spacing w:after="0" w:line="240" w:lineRule="auto"/>
        <w:ind w:right="-91"/>
        <w:jc w:val="center"/>
        <w:rPr>
          <w:rFonts w:ascii="Arial" w:eastAsia="Calibri" w:hAnsi="Arial" w:cs="Arial"/>
          <w:b/>
          <w:color w:val="000000" w:themeColor="text1"/>
          <w:sz w:val="20"/>
          <w:szCs w:val="20"/>
        </w:rPr>
      </w:pPr>
    </w:p>
    <w:p w:rsidR="00E33916" w:rsidRDefault="00E33916" w:rsidP="00605A40">
      <w:pPr>
        <w:tabs>
          <w:tab w:val="left" w:pos="3430"/>
        </w:tabs>
        <w:spacing w:after="0" w:line="240" w:lineRule="auto"/>
        <w:ind w:right="-91"/>
        <w:jc w:val="center"/>
        <w:rPr>
          <w:rFonts w:ascii="Arial" w:eastAsia="Calibri" w:hAnsi="Arial" w:cs="Arial"/>
          <w:b/>
          <w:color w:val="000000" w:themeColor="text1"/>
          <w:sz w:val="20"/>
          <w:szCs w:val="20"/>
        </w:rPr>
      </w:pPr>
    </w:p>
    <w:p w:rsidR="00E33916" w:rsidRDefault="00E33916" w:rsidP="00605A40">
      <w:pPr>
        <w:tabs>
          <w:tab w:val="left" w:pos="3430"/>
        </w:tabs>
        <w:spacing w:after="0" w:line="240" w:lineRule="auto"/>
        <w:ind w:right="-91"/>
        <w:jc w:val="center"/>
        <w:rPr>
          <w:rFonts w:ascii="Arial" w:eastAsia="Calibri" w:hAnsi="Arial" w:cs="Arial"/>
          <w:b/>
          <w:color w:val="000000" w:themeColor="text1"/>
          <w:sz w:val="20"/>
          <w:szCs w:val="20"/>
        </w:rPr>
      </w:pPr>
    </w:p>
    <w:p w:rsidR="00E33916" w:rsidRPr="00715B22" w:rsidRDefault="00E33916" w:rsidP="00605A40">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605A40">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spacing w:after="0" w:line="240" w:lineRule="auto"/>
        <w:jc w:val="center"/>
        <w:rPr>
          <w:rFonts w:ascii="Arial" w:eastAsia="Calibri" w:hAnsi="Arial" w:cs="Arial"/>
          <w:b/>
          <w:color w:val="000000" w:themeColor="text1"/>
          <w:sz w:val="20"/>
          <w:szCs w:val="20"/>
          <w:lang w:val="es-ES"/>
        </w:rPr>
      </w:pPr>
      <w:r w:rsidRPr="00715B22">
        <w:rPr>
          <w:rFonts w:ascii="Arial" w:eastAsia="Calibri" w:hAnsi="Arial" w:cs="Arial"/>
          <w:b/>
          <w:color w:val="000000" w:themeColor="text1"/>
          <w:sz w:val="20"/>
          <w:szCs w:val="20"/>
          <w:lang w:val="es-ES"/>
        </w:rPr>
        <w:t>ANEXO 26</w:t>
      </w: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spacing w:after="0" w:line="240" w:lineRule="auto"/>
        <w:rPr>
          <w:rFonts w:ascii="Arial" w:eastAsia="Calibri" w:hAnsi="Arial" w:cs="Arial"/>
          <w:b/>
          <w:color w:val="000000" w:themeColor="text1"/>
          <w:sz w:val="20"/>
          <w:szCs w:val="20"/>
          <w:lang w:val="es-ES"/>
        </w:rPr>
      </w:pPr>
      <w:r w:rsidRPr="00715B22">
        <w:rPr>
          <w:rFonts w:ascii="Arial" w:eastAsia="Calibri" w:hAnsi="Arial" w:cs="Arial"/>
          <w:b/>
          <w:color w:val="000000" w:themeColor="text1"/>
          <w:sz w:val="20"/>
          <w:szCs w:val="20"/>
          <w:lang w:val="es-ES"/>
        </w:rPr>
        <w:t xml:space="preserve">Escrito en que el licitante manifieste bajo protesta de decir verdad, que en caso de resultar ganador, adaptará sus procesos, procedimientos e instrucciones de trabajo a los requeridos por la </w:t>
      </w:r>
      <w:r w:rsidR="00907AF8" w:rsidRPr="00715B22">
        <w:rPr>
          <w:rFonts w:ascii="Arial" w:eastAsia="Calibri" w:hAnsi="Arial" w:cs="Arial"/>
          <w:b/>
          <w:color w:val="000000" w:themeColor="text1"/>
          <w:sz w:val="20"/>
          <w:szCs w:val="20"/>
          <w:lang w:val="es-ES"/>
        </w:rPr>
        <w:t xml:space="preserve">ASIPONA </w:t>
      </w:r>
      <w:r w:rsidRPr="00715B22">
        <w:rPr>
          <w:rFonts w:ascii="Arial" w:eastAsia="Calibri" w:hAnsi="Arial" w:cs="Arial"/>
          <w:b/>
          <w:color w:val="000000" w:themeColor="text1"/>
          <w:sz w:val="20"/>
          <w:szCs w:val="20"/>
          <w:lang w:val="es-ES"/>
        </w:rPr>
        <w:t>DOS BOCAS de acuerdo a los requisitos que le impone a esta empresa el Sistema Integrado de Gestión de Calidad Ambiental, certificado bajo las normas ISO 9001:2015, ISO 14001:2015, OHSAS 18001:2007, ISO 45001:2018.</w:t>
      </w:r>
    </w:p>
    <w:p w:rsidR="00A45E13" w:rsidRPr="00715B22" w:rsidRDefault="00A45E13" w:rsidP="00A45E13">
      <w:pPr>
        <w:spacing w:after="0" w:line="240" w:lineRule="auto"/>
        <w:jc w:val="center"/>
        <w:rPr>
          <w:rFonts w:ascii="Arial" w:eastAsia="Calibri" w:hAnsi="Arial" w:cs="Arial"/>
          <w:b/>
          <w:color w:val="000000" w:themeColor="text1"/>
          <w:sz w:val="20"/>
          <w:szCs w:val="20"/>
          <w:lang w:val="es-ES"/>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Pr="00715B22"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spacing w:after="0" w:line="240" w:lineRule="auto"/>
        <w:jc w:val="center"/>
        <w:rPr>
          <w:rFonts w:ascii="Arial" w:eastAsia="Calibri" w:hAnsi="Arial" w:cs="Arial"/>
          <w:b/>
          <w:color w:val="000000" w:themeColor="text1"/>
          <w:sz w:val="20"/>
          <w:szCs w:val="20"/>
          <w:lang w:val="es-ES"/>
        </w:rPr>
      </w:pPr>
      <w:r w:rsidRPr="00715B22">
        <w:rPr>
          <w:rFonts w:ascii="Arial" w:eastAsia="Calibri" w:hAnsi="Arial" w:cs="Arial"/>
          <w:b/>
          <w:color w:val="000000" w:themeColor="text1"/>
          <w:sz w:val="20"/>
          <w:szCs w:val="20"/>
          <w:lang w:val="es-ES"/>
        </w:rPr>
        <w:t>ANEXO 27</w:t>
      </w:r>
    </w:p>
    <w:p w:rsidR="00A45E13" w:rsidRPr="00715B22" w:rsidRDefault="00A45E13" w:rsidP="00256A49">
      <w:pPr>
        <w:spacing w:after="0" w:line="240" w:lineRule="auto"/>
        <w:jc w:val="center"/>
        <w:rPr>
          <w:rFonts w:ascii="Arial" w:eastAsia="Calibri" w:hAnsi="Arial" w:cs="Arial"/>
          <w:b/>
          <w:color w:val="000000" w:themeColor="text1"/>
          <w:sz w:val="20"/>
          <w:szCs w:val="20"/>
          <w:lang w:val="es-ES"/>
        </w:rPr>
      </w:pPr>
    </w:p>
    <w:p w:rsidR="00A45E13" w:rsidRPr="00715B22" w:rsidRDefault="00A45E13" w:rsidP="00256A49">
      <w:pPr>
        <w:spacing w:after="0" w:line="240" w:lineRule="auto"/>
        <w:jc w:val="center"/>
        <w:rPr>
          <w:rFonts w:ascii="Arial" w:eastAsia="Calibri" w:hAnsi="Arial" w:cs="Arial"/>
          <w:b/>
          <w:color w:val="000000" w:themeColor="text1"/>
          <w:sz w:val="20"/>
          <w:szCs w:val="20"/>
          <w:lang w:val="es-ES"/>
        </w:rPr>
      </w:pPr>
    </w:p>
    <w:p w:rsidR="00A45E13" w:rsidRPr="00715B22" w:rsidRDefault="00A45E13" w:rsidP="00256A49">
      <w:pPr>
        <w:spacing w:after="0" w:line="240" w:lineRule="auto"/>
        <w:jc w:val="center"/>
        <w:rPr>
          <w:rFonts w:ascii="Arial" w:eastAsia="Calibri" w:hAnsi="Arial" w:cs="Arial"/>
          <w:b/>
          <w:color w:val="000000" w:themeColor="text1"/>
          <w:sz w:val="20"/>
          <w:szCs w:val="20"/>
          <w:lang w:val="es-ES"/>
        </w:rPr>
      </w:pPr>
    </w:p>
    <w:p w:rsidR="00A45E13" w:rsidRPr="00715B22" w:rsidRDefault="00A45E13" w:rsidP="00256A49">
      <w:pPr>
        <w:spacing w:after="0" w:line="240" w:lineRule="auto"/>
        <w:jc w:val="center"/>
        <w:rPr>
          <w:rFonts w:ascii="Arial" w:eastAsia="Calibri" w:hAnsi="Arial" w:cs="Arial"/>
          <w:b/>
          <w:color w:val="000000" w:themeColor="text1"/>
          <w:sz w:val="20"/>
          <w:szCs w:val="20"/>
          <w:lang w:val="es-ES"/>
        </w:rPr>
      </w:pPr>
    </w:p>
    <w:p w:rsidR="00A45E13" w:rsidRPr="00715B22" w:rsidRDefault="00A45E13" w:rsidP="00256A49">
      <w:pPr>
        <w:spacing w:after="0" w:line="240" w:lineRule="auto"/>
        <w:jc w:val="center"/>
        <w:rPr>
          <w:rFonts w:ascii="Arial" w:eastAsia="Calibri" w:hAnsi="Arial" w:cs="Arial"/>
          <w:b/>
          <w:color w:val="000000" w:themeColor="text1"/>
          <w:sz w:val="20"/>
          <w:szCs w:val="20"/>
          <w:lang w:val="es-ES"/>
        </w:rPr>
      </w:pPr>
      <w:r w:rsidRPr="00715B22">
        <w:rPr>
          <w:rFonts w:ascii="Arial" w:eastAsia="Calibri" w:hAnsi="Arial" w:cs="Arial"/>
          <w:b/>
          <w:color w:val="000000" w:themeColor="text1"/>
          <w:sz w:val="20"/>
          <w:szCs w:val="20"/>
          <w:lang w:val="es-ES"/>
        </w:rPr>
        <w:t xml:space="preserve">Copia del formato de registro de participación a la licitación que genera el sistema COMPRANET en la dirección: </w:t>
      </w:r>
      <w:hyperlink r:id="rId21" w:history="1">
        <w:r w:rsidR="00256A49" w:rsidRPr="00715B22">
          <w:rPr>
            <w:rStyle w:val="Hipervnculo"/>
            <w:rFonts w:ascii="Arial" w:eastAsia="Calibri" w:hAnsi="Arial" w:cs="Arial"/>
            <w:b/>
            <w:sz w:val="20"/>
            <w:szCs w:val="20"/>
            <w:lang w:val="es-ES"/>
          </w:rPr>
          <w:t>http://compranet.hacienda.gob.mx</w:t>
        </w:r>
      </w:hyperlink>
      <w:r w:rsidR="00256A49" w:rsidRPr="00715B22">
        <w:rPr>
          <w:rFonts w:ascii="Arial" w:eastAsia="Calibri" w:hAnsi="Arial" w:cs="Arial"/>
          <w:b/>
          <w:color w:val="000000" w:themeColor="text1"/>
          <w:sz w:val="20"/>
          <w:szCs w:val="20"/>
          <w:lang w:val="es-ES"/>
        </w:rPr>
        <w:t xml:space="preserve">  </w:t>
      </w:r>
    </w:p>
    <w:p w:rsidR="00A45E13" w:rsidRPr="00715B22" w:rsidRDefault="00A45E13" w:rsidP="00256A49">
      <w:pPr>
        <w:spacing w:after="0" w:line="240" w:lineRule="auto"/>
        <w:jc w:val="center"/>
        <w:rPr>
          <w:rFonts w:ascii="Arial" w:eastAsia="Calibri" w:hAnsi="Arial" w:cs="Arial"/>
          <w:b/>
          <w:color w:val="000000" w:themeColor="text1"/>
          <w:sz w:val="20"/>
          <w:szCs w:val="20"/>
          <w:lang w:val="es-ES"/>
        </w:rPr>
      </w:pPr>
    </w:p>
    <w:p w:rsidR="00A45E13" w:rsidRPr="00715B22" w:rsidRDefault="00A45E13" w:rsidP="00256A49">
      <w:pPr>
        <w:spacing w:after="0" w:line="240" w:lineRule="auto"/>
        <w:jc w:val="center"/>
        <w:rPr>
          <w:rFonts w:ascii="Arial" w:eastAsia="Calibri" w:hAnsi="Arial" w:cs="Arial"/>
          <w:b/>
          <w:color w:val="000000" w:themeColor="text1"/>
          <w:sz w:val="20"/>
          <w:szCs w:val="20"/>
          <w:lang w:val="es-ES"/>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Pr="00715B22"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spacing w:after="0" w:line="240" w:lineRule="auto"/>
        <w:jc w:val="center"/>
        <w:rPr>
          <w:rFonts w:ascii="Arial" w:eastAsia="Calibri" w:hAnsi="Arial" w:cs="Arial"/>
          <w:b/>
          <w:color w:val="000000" w:themeColor="text1"/>
          <w:sz w:val="20"/>
          <w:szCs w:val="20"/>
          <w:lang w:val="es-ES"/>
        </w:rPr>
      </w:pPr>
      <w:r w:rsidRPr="00715B22">
        <w:rPr>
          <w:rFonts w:ascii="Arial" w:eastAsia="Calibri" w:hAnsi="Arial" w:cs="Arial"/>
          <w:b/>
          <w:color w:val="000000" w:themeColor="text1"/>
          <w:sz w:val="20"/>
          <w:szCs w:val="20"/>
          <w:lang w:val="es-ES"/>
        </w:rPr>
        <w:t>ANEXO 28</w:t>
      </w: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256A49" w:rsidRPr="00715B22" w:rsidRDefault="00256A49" w:rsidP="00A45E13">
      <w:pPr>
        <w:tabs>
          <w:tab w:val="left" w:pos="3430"/>
        </w:tabs>
        <w:spacing w:after="0" w:line="240" w:lineRule="auto"/>
        <w:ind w:right="-91"/>
        <w:jc w:val="center"/>
        <w:rPr>
          <w:rFonts w:ascii="Arial" w:eastAsia="Calibri" w:hAnsi="Arial" w:cs="Arial"/>
          <w:b/>
          <w:color w:val="000000" w:themeColor="text1"/>
          <w:sz w:val="20"/>
          <w:szCs w:val="20"/>
        </w:rPr>
      </w:pPr>
    </w:p>
    <w:p w:rsidR="00256A49" w:rsidRPr="00715B22" w:rsidRDefault="00256A49" w:rsidP="00A45E13">
      <w:pPr>
        <w:tabs>
          <w:tab w:val="left" w:pos="3430"/>
        </w:tabs>
        <w:spacing w:after="0" w:line="240" w:lineRule="auto"/>
        <w:ind w:right="-91"/>
        <w:jc w:val="center"/>
        <w:rPr>
          <w:rFonts w:ascii="Arial" w:eastAsia="Calibri" w:hAnsi="Arial" w:cs="Arial"/>
          <w:b/>
          <w:color w:val="000000" w:themeColor="text1"/>
          <w:sz w:val="20"/>
          <w:szCs w:val="20"/>
        </w:rPr>
      </w:pPr>
    </w:p>
    <w:p w:rsidR="00256A49" w:rsidRPr="00715B22" w:rsidRDefault="00256A49"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256A49">
      <w:pPr>
        <w:spacing w:after="0" w:line="240" w:lineRule="auto"/>
        <w:rPr>
          <w:rFonts w:ascii="Arial" w:eastAsia="Calibri" w:hAnsi="Arial" w:cs="Arial"/>
          <w:b/>
          <w:color w:val="000000" w:themeColor="text1"/>
          <w:sz w:val="20"/>
          <w:szCs w:val="20"/>
          <w:lang w:val="es-ES"/>
        </w:rPr>
      </w:pPr>
      <w:r w:rsidRPr="00715B22">
        <w:rPr>
          <w:rFonts w:ascii="Arial" w:eastAsia="Calibri" w:hAnsi="Arial" w:cs="Arial"/>
          <w:b/>
          <w:color w:val="000000" w:themeColor="text1"/>
          <w:sz w:val="20"/>
          <w:szCs w:val="20"/>
          <w:lang w:val="es-ES"/>
        </w:rPr>
        <w:t>Carta del licitante bajo protesta de decir verdad en la que señale que cuenta con cuando menos un año de experiencia en la entrega de SERVICIOS referidos en el ANEXO 1, al momento de presentar sus propuestas.</w:t>
      </w:r>
    </w:p>
    <w:p w:rsidR="00A45E13" w:rsidRPr="00715B22" w:rsidRDefault="00A45E13" w:rsidP="00256A49">
      <w:pPr>
        <w:spacing w:after="0" w:line="240" w:lineRule="auto"/>
        <w:jc w:val="center"/>
        <w:rPr>
          <w:rFonts w:ascii="Arial" w:eastAsia="Calibri" w:hAnsi="Arial" w:cs="Arial"/>
          <w:b/>
          <w:color w:val="000000" w:themeColor="text1"/>
          <w:sz w:val="20"/>
          <w:szCs w:val="20"/>
          <w:lang w:val="es-ES"/>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137D0C">
      <w:pPr>
        <w:spacing w:after="0" w:line="240" w:lineRule="auto"/>
        <w:jc w:val="center"/>
        <w:rPr>
          <w:rFonts w:ascii="Arial" w:eastAsia="Calibri" w:hAnsi="Arial" w:cs="Arial"/>
          <w:b/>
          <w:color w:val="000000" w:themeColor="text1"/>
          <w:sz w:val="20"/>
          <w:szCs w:val="20"/>
          <w:lang w:val="es-ES"/>
        </w:rPr>
      </w:pPr>
    </w:p>
    <w:p w:rsidR="00A45E13" w:rsidRPr="00715B22" w:rsidRDefault="00A45E13" w:rsidP="00137D0C">
      <w:pPr>
        <w:spacing w:after="0" w:line="240" w:lineRule="auto"/>
        <w:jc w:val="center"/>
        <w:rPr>
          <w:rFonts w:ascii="Arial" w:eastAsia="Calibri" w:hAnsi="Arial" w:cs="Arial"/>
          <w:b/>
          <w:color w:val="000000" w:themeColor="text1"/>
          <w:sz w:val="20"/>
          <w:szCs w:val="20"/>
          <w:lang w:val="es-ES"/>
        </w:rPr>
      </w:pPr>
      <w:r w:rsidRPr="00715B22">
        <w:rPr>
          <w:rFonts w:ascii="Arial" w:eastAsia="Calibri" w:hAnsi="Arial" w:cs="Arial"/>
          <w:b/>
          <w:color w:val="000000" w:themeColor="text1"/>
          <w:sz w:val="20"/>
          <w:szCs w:val="20"/>
          <w:lang w:val="es-ES"/>
        </w:rPr>
        <w:t>ANEXO 29</w:t>
      </w:r>
    </w:p>
    <w:p w:rsidR="00A45E13" w:rsidRPr="00715B22" w:rsidRDefault="00A45E13" w:rsidP="00137D0C">
      <w:pPr>
        <w:spacing w:after="0" w:line="240" w:lineRule="auto"/>
        <w:jc w:val="center"/>
        <w:rPr>
          <w:rFonts w:ascii="Arial" w:eastAsia="Calibri" w:hAnsi="Arial" w:cs="Arial"/>
          <w:b/>
          <w:color w:val="000000" w:themeColor="text1"/>
          <w:sz w:val="20"/>
          <w:szCs w:val="20"/>
          <w:lang w:val="es-ES"/>
        </w:rPr>
      </w:pPr>
    </w:p>
    <w:p w:rsidR="00A45E13" w:rsidRPr="00715B22" w:rsidRDefault="00A45E13" w:rsidP="00137D0C">
      <w:pPr>
        <w:spacing w:after="0" w:line="240" w:lineRule="auto"/>
        <w:jc w:val="center"/>
        <w:rPr>
          <w:rFonts w:ascii="Arial" w:eastAsia="Calibri" w:hAnsi="Arial" w:cs="Arial"/>
          <w:b/>
          <w:color w:val="000000" w:themeColor="text1"/>
          <w:sz w:val="20"/>
          <w:szCs w:val="20"/>
          <w:lang w:val="es-ES"/>
        </w:rPr>
      </w:pPr>
    </w:p>
    <w:p w:rsidR="00A45E13" w:rsidRPr="00715B22" w:rsidRDefault="00A45E13" w:rsidP="00137D0C">
      <w:pPr>
        <w:spacing w:after="0" w:line="240" w:lineRule="auto"/>
        <w:jc w:val="center"/>
        <w:rPr>
          <w:rFonts w:ascii="Arial" w:eastAsia="Calibri" w:hAnsi="Arial" w:cs="Arial"/>
          <w:b/>
          <w:color w:val="000000" w:themeColor="text1"/>
          <w:sz w:val="20"/>
          <w:szCs w:val="20"/>
          <w:lang w:val="es-ES"/>
        </w:rPr>
      </w:pPr>
    </w:p>
    <w:p w:rsidR="00A45E13" w:rsidRPr="00715B22" w:rsidRDefault="00A45E13" w:rsidP="00137D0C">
      <w:pPr>
        <w:spacing w:after="0" w:line="240" w:lineRule="auto"/>
        <w:rPr>
          <w:rFonts w:ascii="Arial" w:eastAsia="Calibri" w:hAnsi="Arial" w:cs="Arial"/>
          <w:b/>
          <w:color w:val="000000" w:themeColor="text1"/>
          <w:sz w:val="20"/>
          <w:szCs w:val="20"/>
          <w:lang w:val="es-ES"/>
        </w:rPr>
      </w:pPr>
      <w:r w:rsidRPr="00715B22">
        <w:rPr>
          <w:rFonts w:ascii="Arial" w:eastAsia="Calibri" w:hAnsi="Arial" w:cs="Arial"/>
          <w:b/>
          <w:color w:val="000000" w:themeColor="text1"/>
          <w:sz w:val="20"/>
          <w:szCs w:val="20"/>
          <w:lang w:val="es-ES"/>
        </w:rPr>
        <w:t xml:space="preserve">Organigrama del área de la empresa que entregará los SERVICIOS a la </w:t>
      </w:r>
      <w:r w:rsidR="00907AF8" w:rsidRPr="00715B22">
        <w:rPr>
          <w:rFonts w:ascii="Arial" w:eastAsia="Calibri" w:hAnsi="Arial" w:cs="Arial"/>
          <w:b/>
          <w:color w:val="000000" w:themeColor="text1"/>
          <w:sz w:val="20"/>
          <w:szCs w:val="20"/>
          <w:lang w:val="es-ES"/>
        </w:rPr>
        <w:t xml:space="preserve">ASIPONA </w:t>
      </w:r>
      <w:r w:rsidRPr="00715B22">
        <w:rPr>
          <w:rFonts w:ascii="Arial" w:eastAsia="Calibri" w:hAnsi="Arial" w:cs="Arial"/>
          <w:b/>
          <w:color w:val="000000" w:themeColor="text1"/>
          <w:sz w:val="20"/>
          <w:szCs w:val="20"/>
          <w:lang w:val="es-ES"/>
        </w:rPr>
        <w:t xml:space="preserve">DOS BOCAS, proporcionando nombres, teléfono y correo electrónico de la persona quién será el supervisor designado para servir de enlace entre </w:t>
      </w:r>
      <w:r w:rsidR="00907AF8" w:rsidRPr="00715B22">
        <w:rPr>
          <w:rFonts w:ascii="Arial" w:eastAsia="Calibri" w:hAnsi="Arial" w:cs="Arial"/>
          <w:b/>
          <w:color w:val="000000" w:themeColor="text1"/>
          <w:sz w:val="20"/>
          <w:szCs w:val="20"/>
          <w:lang w:val="es-ES"/>
        </w:rPr>
        <w:t xml:space="preserve">ASIPONA </w:t>
      </w:r>
      <w:r w:rsidRPr="00715B22">
        <w:rPr>
          <w:rFonts w:ascii="Arial" w:eastAsia="Calibri" w:hAnsi="Arial" w:cs="Arial"/>
          <w:b/>
          <w:color w:val="000000" w:themeColor="text1"/>
          <w:sz w:val="20"/>
          <w:szCs w:val="20"/>
          <w:lang w:val="es-ES"/>
        </w:rPr>
        <w:t>DOS BOCAS y el PRESTADOR DE SERVICIOS</w:t>
      </w:r>
      <w:r w:rsidR="0013512A" w:rsidRPr="00715B22">
        <w:rPr>
          <w:rFonts w:ascii="Arial" w:hAnsi="Arial" w:cs="Arial"/>
          <w:color w:val="000000"/>
          <w:sz w:val="20"/>
          <w:szCs w:val="20"/>
        </w:rPr>
        <w:t xml:space="preserve"> </w:t>
      </w:r>
      <w:r w:rsidR="0013512A" w:rsidRPr="00715B22">
        <w:rPr>
          <w:rFonts w:ascii="Arial" w:eastAsia="Calibri" w:hAnsi="Arial" w:cs="Arial"/>
          <w:b/>
          <w:color w:val="000000" w:themeColor="text1"/>
          <w:sz w:val="20"/>
          <w:szCs w:val="20"/>
          <w:lang w:val="es-ES"/>
        </w:rPr>
        <w:t>durante el proceso de suministro e instalación de los SERVICIOS</w:t>
      </w:r>
      <w:r w:rsidRPr="00715B22">
        <w:rPr>
          <w:rFonts w:ascii="Arial" w:eastAsia="Calibri" w:hAnsi="Arial" w:cs="Arial"/>
          <w:b/>
          <w:color w:val="000000" w:themeColor="text1"/>
          <w:sz w:val="20"/>
          <w:szCs w:val="20"/>
          <w:lang w:val="es-ES"/>
        </w:rPr>
        <w:t>. Este documento deberá elaborarse en hojas membretada del LICITANTE.</w:t>
      </w:r>
    </w:p>
    <w:p w:rsidR="00A45E13" w:rsidRPr="00715B22" w:rsidRDefault="00A45E13" w:rsidP="00137D0C">
      <w:pPr>
        <w:spacing w:after="0" w:line="240" w:lineRule="auto"/>
        <w:jc w:val="center"/>
        <w:rPr>
          <w:rFonts w:ascii="Arial" w:eastAsia="Calibri" w:hAnsi="Arial" w:cs="Arial"/>
          <w:b/>
          <w:color w:val="000000" w:themeColor="text1"/>
          <w:sz w:val="20"/>
          <w:szCs w:val="20"/>
          <w:lang w:val="es-ES"/>
        </w:rPr>
      </w:pPr>
    </w:p>
    <w:p w:rsidR="00A45E13" w:rsidRPr="00715B22" w:rsidRDefault="00A45E13" w:rsidP="00137D0C">
      <w:pPr>
        <w:spacing w:after="0" w:line="240" w:lineRule="auto"/>
        <w:jc w:val="center"/>
        <w:rPr>
          <w:rFonts w:ascii="Arial" w:eastAsia="Calibri" w:hAnsi="Arial" w:cs="Arial"/>
          <w:b/>
          <w:color w:val="000000" w:themeColor="text1"/>
          <w:sz w:val="20"/>
          <w:szCs w:val="20"/>
          <w:lang w:val="es-ES"/>
        </w:rPr>
      </w:pPr>
    </w:p>
    <w:p w:rsidR="00A45E13" w:rsidRPr="00715B22" w:rsidRDefault="00A45E13" w:rsidP="00137D0C">
      <w:pPr>
        <w:spacing w:after="0" w:line="240" w:lineRule="auto"/>
        <w:jc w:val="center"/>
        <w:rPr>
          <w:rFonts w:ascii="Arial" w:eastAsia="Calibri" w:hAnsi="Arial" w:cs="Arial"/>
          <w:b/>
          <w:color w:val="000000" w:themeColor="text1"/>
          <w:sz w:val="20"/>
          <w:szCs w:val="20"/>
          <w:lang w:val="es-ES"/>
        </w:rPr>
      </w:pPr>
    </w:p>
    <w:p w:rsidR="00A45E13" w:rsidRPr="00715B22" w:rsidRDefault="00A45E13" w:rsidP="00137D0C">
      <w:pPr>
        <w:spacing w:after="0" w:line="240" w:lineRule="auto"/>
        <w:jc w:val="center"/>
        <w:rPr>
          <w:rFonts w:ascii="Arial" w:eastAsia="Calibri" w:hAnsi="Arial" w:cs="Arial"/>
          <w:b/>
          <w:color w:val="000000" w:themeColor="text1"/>
          <w:sz w:val="20"/>
          <w:szCs w:val="20"/>
          <w:lang w:val="es-ES"/>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lang w:val="es-ES"/>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lang w:val="es-ES"/>
        </w:rPr>
      </w:pPr>
      <w:r w:rsidRPr="00715B22">
        <w:rPr>
          <w:rFonts w:ascii="Arial" w:eastAsia="Calibri" w:hAnsi="Arial" w:cs="Arial"/>
          <w:b/>
          <w:color w:val="000000" w:themeColor="text1"/>
          <w:sz w:val="20"/>
          <w:szCs w:val="20"/>
          <w:lang w:val="es-ES"/>
        </w:rPr>
        <w:t>ANEXO 30</w:t>
      </w: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lang w:val="es-ES"/>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lang w:val="es-ES"/>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lang w:val="es-ES"/>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lang w:val="es-ES"/>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lang w:val="es-ES"/>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lang w:val="es-ES"/>
        </w:rPr>
      </w:pPr>
    </w:p>
    <w:p w:rsidR="00A45E13" w:rsidRPr="00715B22" w:rsidRDefault="00A45E13" w:rsidP="00137D0C">
      <w:pPr>
        <w:tabs>
          <w:tab w:val="left" w:pos="3430"/>
        </w:tabs>
        <w:spacing w:after="0" w:line="240" w:lineRule="auto"/>
        <w:ind w:right="-91"/>
        <w:rPr>
          <w:rFonts w:ascii="Arial" w:eastAsia="Calibri" w:hAnsi="Arial" w:cs="Arial"/>
          <w:b/>
          <w:color w:val="000000" w:themeColor="text1"/>
          <w:sz w:val="20"/>
          <w:szCs w:val="20"/>
          <w:lang w:val="es-ES"/>
        </w:rPr>
      </w:pPr>
      <w:r w:rsidRPr="00715B22">
        <w:rPr>
          <w:rFonts w:ascii="Arial" w:eastAsia="Calibri" w:hAnsi="Arial" w:cs="Arial"/>
          <w:b/>
          <w:color w:val="000000" w:themeColor="text1"/>
          <w:sz w:val="20"/>
          <w:szCs w:val="20"/>
          <w:lang w:val="es-ES"/>
        </w:rPr>
        <w:t>Escrito bajo protesta de decir verdad que cuenta con la capacidad real instalada, personal técnico y disponibilidad, conforme a lo requerido para suministrar los SERVICIOS motivo de esta CONVOCATORIA.</w:t>
      </w: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E33916" w:rsidRDefault="00E33916" w:rsidP="00A45E13">
      <w:pPr>
        <w:tabs>
          <w:tab w:val="left" w:pos="3430"/>
        </w:tabs>
        <w:spacing w:after="0" w:line="240" w:lineRule="auto"/>
        <w:ind w:right="-91"/>
        <w:jc w:val="center"/>
        <w:rPr>
          <w:rFonts w:ascii="Arial" w:eastAsia="Calibri" w:hAnsi="Arial" w:cs="Arial"/>
          <w:b/>
          <w:color w:val="000000" w:themeColor="text1"/>
          <w:sz w:val="20"/>
          <w:szCs w:val="20"/>
        </w:rPr>
      </w:pPr>
    </w:p>
    <w:p w:rsidR="00E33916" w:rsidRDefault="00E33916" w:rsidP="00A45E13">
      <w:pPr>
        <w:tabs>
          <w:tab w:val="left" w:pos="3430"/>
        </w:tabs>
        <w:spacing w:after="0" w:line="240" w:lineRule="auto"/>
        <w:ind w:right="-91"/>
        <w:jc w:val="center"/>
        <w:rPr>
          <w:rFonts w:ascii="Arial" w:eastAsia="Calibri" w:hAnsi="Arial" w:cs="Arial"/>
          <w:b/>
          <w:color w:val="000000" w:themeColor="text1"/>
          <w:sz w:val="20"/>
          <w:szCs w:val="20"/>
        </w:rPr>
      </w:pPr>
    </w:p>
    <w:p w:rsidR="00E33916" w:rsidRDefault="00E33916" w:rsidP="00A45E13">
      <w:pPr>
        <w:tabs>
          <w:tab w:val="left" w:pos="3430"/>
        </w:tabs>
        <w:spacing w:after="0" w:line="240" w:lineRule="auto"/>
        <w:ind w:right="-91"/>
        <w:jc w:val="center"/>
        <w:rPr>
          <w:rFonts w:ascii="Arial" w:eastAsia="Calibri" w:hAnsi="Arial" w:cs="Arial"/>
          <w:b/>
          <w:color w:val="000000" w:themeColor="text1"/>
          <w:sz w:val="20"/>
          <w:szCs w:val="20"/>
        </w:rPr>
      </w:pPr>
    </w:p>
    <w:p w:rsidR="00E33916" w:rsidRDefault="00E33916" w:rsidP="00A45E13">
      <w:pPr>
        <w:tabs>
          <w:tab w:val="left" w:pos="3430"/>
        </w:tabs>
        <w:spacing w:after="0" w:line="240" w:lineRule="auto"/>
        <w:ind w:right="-91"/>
        <w:jc w:val="center"/>
        <w:rPr>
          <w:rFonts w:ascii="Arial" w:eastAsia="Calibri" w:hAnsi="Arial" w:cs="Arial"/>
          <w:b/>
          <w:color w:val="000000" w:themeColor="text1"/>
          <w:sz w:val="20"/>
          <w:szCs w:val="20"/>
        </w:rPr>
      </w:pPr>
    </w:p>
    <w:p w:rsidR="00E33916" w:rsidRDefault="00E33916" w:rsidP="00A45E13">
      <w:pPr>
        <w:tabs>
          <w:tab w:val="left" w:pos="3430"/>
        </w:tabs>
        <w:spacing w:after="0" w:line="240" w:lineRule="auto"/>
        <w:ind w:right="-91"/>
        <w:jc w:val="center"/>
        <w:rPr>
          <w:rFonts w:ascii="Arial" w:eastAsia="Calibri" w:hAnsi="Arial" w:cs="Arial"/>
          <w:b/>
          <w:color w:val="000000" w:themeColor="text1"/>
          <w:sz w:val="20"/>
          <w:szCs w:val="20"/>
        </w:rPr>
      </w:pPr>
    </w:p>
    <w:p w:rsidR="00E33916" w:rsidRDefault="00E33916" w:rsidP="00A45E13">
      <w:pPr>
        <w:tabs>
          <w:tab w:val="left" w:pos="3430"/>
        </w:tabs>
        <w:spacing w:after="0" w:line="240" w:lineRule="auto"/>
        <w:ind w:right="-91"/>
        <w:jc w:val="center"/>
        <w:rPr>
          <w:rFonts w:ascii="Arial" w:eastAsia="Calibri" w:hAnsi="Arial" w:cs="Arial"/>
          <w:b/>
          <w:color w:val="000000" w:themeColor="text1"/>
          <w:sz w:val="20"/>
          <w:szCs w:val="20"/>
        </w:rPr>
      </w:pPr>
    </w:p>
    <w:p w:rsidR="00E33916" w:rsidRDefault="00E33916" w:rsidP="00A45E13">
      <w:pPr>
        <w:tabs>
          <w:tab w:val="left" w:pos="3430"/>
        </w:tabs>
        <w:spacing w:after="0" w:line="240" w:lineRule="auto"/>
        <w:ind w:right="-91"/>
        <w:jc w:val="center"/>
        <w:rPr>
          <w:rFonts w:ascii="Arial" w:eastAsia="Calibri" w:hAnsi="Arial" w:cs="Arial"/>
          <w:b/>
          <w:color w:val="000000" w:themeColor="text1"/>
          <w:sz w:val="20"/>
          <w:szCs w:val="20"/>
        </w:rPr>
      </w:pPr>
    </w:p>
    <w:p w:rsidR="00E33916" w:rsidRDefault="00E33916" w:rsidP="00A45E13">
      <w:pPr>
        <w:tabs>
          <w:tab w:val="left" w:pos="3430"/>
        </w:tabs>
        <w:spacing w:after="0" w:line="240" w:lineRule="auto"/>
        <w:ind w:right="-91"/>
        <w:jc w:val="center"/>
        <w:rPr>
          <w:rFonts w:ascii="Arial" w:eastAsia="Calibri" w:hAnsi="Arial" w:cs="Arial"/>
          <w:b/>
          <w:color w:val="000000" w:themeColor="text1"/>
          <w:sz w:val="20"/>
          <w:szCs w:val="20"/>
        </w:rPr>
      </w:pPr>
    </w:p>
    <w:p w:rsidR="00E33916" w:rsidRDefault="00E33916" w:rsidP="00A45E13">
      <w:pPr>
        <w:tabs>
          <w:tab w:val="left" w:pos="3430"/>
        </w:tabs>
        <w:spacing w:after="0" w:line="240" w:lineRule="auto"/>
        <w:ind w:right="-91"/>
        <w:jc w:val="center"/>
        <w:rPr>
          <w:rFonts w:ascii="Arial" w:eastAsia="Calibri" w:hAnsi="Arial" w:cs="Arial"/>
          <w:b/>
          <w:color w:val="000000" w:themeColor="text1"/>
          <w:sz w:val="20"/>
          <w:szCs w:val="20"/>
        </w:rPr>
      </w:pPr>
    </w:p>
    <w:p w:rsidR="00E33916" w:rsidRDefault="00E33916" w:rsidP="00A45E13">
      <w:pPr>
        <w:tabs>
          <w:tab w:val="left" w:pos="3430"/>
        </w:tabs>
        <w:spacing w:after="0" w:line="240" w:lineRule="auto"/>
        <w:ind w:right="-91"/>
        <w:jc w:val="center"/>
        <w:rPr>
          <w:rFonts w:ascii="Arial" w:eastAsia="Calibri" w:hAnsi="Arial" w:cs="Arial"/>
          <w:b/>
          <w:color w:val="000000" w:themeColor="text1"/>
          <w:sz w:val="20"/>
          <w:szCs w:val="20"/>
        </w:rPr>
      </w:pPr>
    </w:p>
    <w:p w:rsidR="00E33916" w:rsidRDefault="00E33916" w:rsidP="00A45E13">
      <w:pPr>
        <w:tabs>
          <w:tab w:val="left" w:pos="3430"/>
        </w:tabs>
        <w:spacing w:after="0" w:line="240" w:lineRule="auto"/>
        <w:ind w:right="-91"/>
        <w:jc w:val="center"/>
        <w:rPr>
          <w:rFonts w:ascii="Arial" w:eastAsia="Calibri" w:hAnsi="Arial" w:cs="Arial"/>
          <w:b/>
          <w:color w:val="000000" w:themeColor="text1"/>
          <w:sz w:val="20"/>
          <w:szCs w:val="20"/>
        </w:rPr>
      </w:pPr>
    </w:p>
    <w:p w:rsidR="00E33916" w:rsidRDefault="00E33916" w:rsidP="00A45E13">
      <w:pPr>
        <w:tabs>
          <w:tab w:val="left" w:pos="3430"/>
        </w:tabs>
        <w:spacing w:after="0" w:line="240" w:lineRule="auto"/>
        <w:ind w:right="-91"/>
        <w:jc w:val="center"/>
        <w:rPr>
          <w:rFonts w:ascii="Arial" w:eastAsia="Calibri" w:hAnsi="Arial" w:cs="Arial"/>
          <w:b/>
          <w:color w:val="000000" w:themeColor="text1"/>
          <w:sz w:val="20"/>
          <w:szCs w:val="20"/>
        </w:rPr>
      </w:pPr>
    </w:p>
    <w:p w:rsidR="00E33916" w:rsidRDefault="00E33916" w:rsidP="00A45E13">
      <w:pPr>
        <w:tabs>
          <w:tab w:val="left" w:pos="3430"/>
        </w:tabs>
        <w:spacing w:after="0" w:line="240" w:lineRule="auto"/>
        <w:ind w:right="-91"/>
        <w:jc w:val="center"/>
        <w:rPr>
          <w:rFonts w:ascii="Arial" w:eastAsia="Calibri" w:hAnsi="Arial" w:cs="Arial"/>
          <w:b/>
          <w:color w:val="000000" w:themeColor="text1"/>
          <w:sz w:val="20"/>
          <w:szCs w:val="20"/>
        </w:rPr>
      </w:pPr>
    </w:p>
    <w:p w:rsidR="00E33916" w:rsidRPr="00715B22" w:rsidRDefault="00E33916"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Pr="00715B22"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E33916" w:rsidRPr="00715B22" w:rsidRDefault="00E33916"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r w:rsidRPr="00715B22">
        <w:rPr>
          <w:rFonts w:ascii="Arial" w:eastAsia="Calibri" w:hAnsi="Arial" w:cs="Arial"/>
          <w:b/>
          <w:color w:val="000000" w:themeColor="text1"/>
          <w:sz w:val="20"/>
          <w:szCs w:val="20"/>
        </w:rPr>
        <w:t>ANEXO 31</w:t>
      </w: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137D0C">
      <w:pPr>
        <w:tabs>
          <w:tab w:val="left" w:pos="3430"/>
        </w:tabs>
        <w:spacing w:after="0" w:line="240" w:lineRule="auto"/>
        <w:ind w:right="-91"/>
        <w:rPr>
          <w:rFonts w:ascii="Arial" w:eastAsia="Calibri" w:hAnsi="Arial" w:cs="Arial"/>
          <w:b/>
          <w:color w:val="000000" w:themeColor="text1"/>
          <w:sz w:val="20"/>
          <w:szCs w:val="20"/>
        </w:rPr>
      </w:pPr>
      <w:r w:rsidRPr="00715B22">
        <w:rPr>
          <w:rFonts w:ascii="Arial" w:eastAsia="Calibri" w:hAnsi="Arial" w:cs="Arial"/>
          <w:b/>
          <w:color w:val="000000" w:themeColor="text1"/>
          <w:sz w:val="20"/>
          <w:szCs w:val="20"/>
        </w:rPr>
        <w:t>Escrito en el que el LICITANTE manifieste bajo protesta de decir verdad, que cuenta con personal con discapacidad, cuya antigüedad no sea inferior a seis meses, misma que se comprobará con el aviso de alta al régimen obligatorio del IMSS.</w:t>
      </w: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r w:rsidRPr="00715B22">
        <w:rPr>
          <w:rFonts w:ascii="Arial" w:eastAsia="Calibri" w:hAnsi="Arial" w:cs="Arial"/>
          <w:b/>
          <w:color w:val="000000" w:themeColor="text1"/>
          <w:sz w:val="20"/>
          <w:szCs w:val="20"/>
        </w:rPr>
        <w:t>ANEXO 32</w:t>
      </w: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137D0C">
      <w:pPr>
        <w:tabs>
          <w:tab w:val="left" w:pos="3430"/>
        </w:tabs>
        <w:spacing w:after="0" w:line="240" w:lineRule="auto"/>
        <w:ind w:right="-91"/>
        <w:rPr>
          <w:rFonts w:ascii="Arial" w:eastAsia="Calibri" w:hAnsi="Arial" w:cs="Arial"/>
          <w:b/>
          <w:color w:val="000000" w:themeColor="text1"/>
          <w:sz w:val="20"/>
          <w:szCs w:val="20"/>
        </w:rPr>
      </w:pPr>
      <w:r w:rsidRPr="00715B22">
        <w:rPr>
          <w:rFonts w:ascii="Arial" w:eastAsia="Calibri" w:hAnsi="Arial" w:cs="Arial"/>
          <w:b/>
          <w:color w:val="000000" w:themeColor="text1"/>
          <w:sz w:val="20"/>
          <w:szCs w:val="20"/>
        </w:rPr>
        <w:t>Escrito en el que el LICITANTE manifieste, bajo protesta de decir verdad, que cuenta con facultades suficientes para comprometerse por sí o por su representada, sin que resulte necesario acreditar su personalidad jurídica.</w:t>
      </w: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605A40">
      <w:pPr>
        <w:tabs>
          <w:tab w:val="left" w:pos="3430"/>
        </w:tabs>
        <w:spacing w:after="0" w:line="240" w:lineRule="auto"/>
        <w:ind w:right="-91"/>
        <w:jc w:val="center"/>
        <w:rPr>
          <w:rFonts w:ascii="Arial" w:eastAsia="Calibri" w:hAnsi="Arial" w:cs="Arial"/>
          <w:b/>
          <w:color w:val="000000" w:themeColor="text1"/>
          <w:sz w:val="20"/>
          <w:szCs w:val="20"/>
        </w:rPr>
      </w:pPr>
    </w:p>
    <w:p w:rsidR="00605A40" w:rsidRPr="00715B22" w:rsidRDefault="00605A40" w:rsidP="00605A40">
      <w:pPr>
        <w:tabs>
          <w:tab w:val="left" w:pos="3430"/>
        </w:tabs>
        <w:spacing w:after="0" w:line="240" w:lineRule="auto"/>
        <w:ind w:right="-91"/>
        <w:jc w:val="center"/>
        <w:rPr>
          <w:rFonts w:ascii="Arial" w:eastAsia="Calibri" w:hAnsi="Arial" w:cs="Arial"/>
          <w:b/>
          <w:color w:val="000000" w:themeColor="text1"/>
          <w:sz w:val="20"/>
          <w:szCs w:val="20"/>
        </w:rPr>
      </w:pPr>
    </w:p>
    <w:p w:rsidR="00605A40" w:rsidRPr="00715B22" w:rsidRDefault="00605A40" w:rsidP="00AF1F95">
      <w:pPr>
        <w:spacing w:after="0" w:line="240" w:lineRule="auto"/>
        <w:rPr>
          <w:rFonts w:ascii="Arial" w:hAnsi="Arial" w:cs="Arial"/>
          <w:sz w:val="20"/>
          <w:szCs w:val="20"/>
        </w:rPr>
      </w:pPr>
    </w:p>
    <w:p w:rsidR="00953F3B" w:rsidRPr="00715B22" w:rsidRDefault="00953F3B" w:rsidP="00AF1F95">
      <w:pPr>
        <w:spacing w:after="0" w:line="240" w:lineRule="auto"/>
        <w:rPr>
          <w:rFonts w:ascii="Arial" w:hAnsi="Arial" w:cs="Arial"/>
          <w:sz w:val="20"/>
          <w:szCs w:val="20"/>
        </w:rPr>
      </w:pPr>
    </w:p>
    <w:p w:rsidR="00953F3B" w:rsidRPr="00715B22" w:rsidRDefault="00953F3B" w:rsidP="00AF1F95">
      <w:pPr>
        <w:spacing w:after="0" w:line="240" w:lineRule="auto"/>
        <w:rPr>
          <w:rFonts w:ascii="Arial" w:hAnsi="Arial" w:cs="Arial"/>
          <w:sz w:val="20"/>
          <w:szCs w:val="20"/>
        </w:rPr>
      </w:pPr>
    </w:p>
    <w:p w:rsidR="006A2792" w:rsidRPr="00715B22" w:rsidRDefault="006A2792" w:rsidP="00AF1F95">
      <w:pPr>
        <w:spacing w:after="0" w:line="240" w:lineRule="auto"/>
        <w:rPr>
          <w:rFonts w:ascii="Arial" w:hAnsi="Arial" w:cs="Arial"/>
          <w:sz w:val="20"/>
          <w:szCs w:val="20"/>
        </w:rPr>
      </w:pPr>
    </w:p>
    <w:p w:rsidR="006A2792" w:rsidRPr="00715B22" w:rsidRDefault="006A2792" w:rsidP="00AF1F95">
      <w:pPr>
        <w:spacing w:after="0" w:line="240" w:lineRule="auto"/>
        <w:rPr>
          <w:rFonts w:ascii="Arial" w:hAnsi="Arial" w:cs="Arial"/>
          <w:sz w:val="20"/>
          <w:szCs w:val="20"/>
        </w:rPr>
      </w:pPr>
    </w:p>
    <w:p w:rsidR="006A2792" w:rsidRPr="00715B22" w:rsidRDefault="006A2792" w:rsidP="00AF1F95">
      <w:pPr>
        <w:spacing w:after="0" w:line="240" w:lineRule="auto"/>
        <w:rPr>
          <w:rFonts w:ascii="Arial" w:hAnsi="Arial" w:cs="Arial"/>
          <w:sz w:val="20"/>
          <w:szCs w:val="20"/>
        </w:rPr>
      </w:pPr>
    </w:p>
    <w:p w:rsidR="006A2792" w:rsidRPr="00715B22" w:rsidRDefault="006A2792" w:rsidP="00AF1F95">
      <w:pPr>
        <w:spacing w:after="0" w:line="240" w:lineRule="auto"/>
        <w:rPr>
          <w:rFonts w:ascii="Arial" w:hAnsi="Arial" w:cs="Arial"/>
          <w:sz w:val="20"/>
          <w:szCs w:val="20"/>
        </w:rPr>
      </w:pPr>
    </w:p>
    <w:p w:rsidR="006A2792" w:rsidRPr="00715B22" w:rsidRDefault="006A2792" w:rsidP="00AF1F95">
      <w:pPr>
        <w:spacing w:after="0" w:line="240" w:lineRule="auto"/>
        <w:rPr>
          <w:rFonts w:ascii="Arial" w:hAnsi="Arial" w:cs="Arial"/>
          <w:sz w:val="20"/>
          <w:szCs w:val="20"/>
        </w:rPr>
      </w:pPr>
    </w:p>
    <w:p w:rsidR="006A2792" w:rsidRPr="00715B22" w:rsidRDefault="006A2792" w:rsidP="000935C3">
      <w:pPr>
        <w:tabs>
          <w:tab w:val="left" w:pos="3430"/>
        </w:tabs>
        <w:spacing w:after="0" w:line="240" w:lineRule="auto"/>
        <w:ind w:right="-91"/>
        <w:rPr>
          <w:rFonts w:ascii="Arial" w:eastAsia="Calibri" w:hAnsi="Arial" w:cs="Arial"/>
          <w:b/>
          <w:color w:val="000000" w:themeColor="text1"/>
          <w:sz w:val="20"/>
          <w:szCs w:val="20"/>
        </w:rPr>
      </w:pPr>
    </w:p>
    <w:p w:rsidR="000935C3" w:rsidRPr="00715B22" w:rsidRDefault="000935C3" w:rsidP="000935C3">
      <w:pPr>
        <w:tabs>
          <w:tab w:val="left" w:pos="3430"/>
        </w:tabs>
        <w:spacing w:after="0" w:line="240" w:lineRule="auto"/>
        <w:ind w:right="-91"/>
        <w:rPr>
          <w:rFonts w:ascii="Arial" w:eastAsia="Calibri" w:hAnsi="Arial" w:cs="Arial"/>
          <w:b/>
          <w:color w:val="000000" w:themeColor="text1"/>
          <w:sz w:val="20"/>
          <w:szCs w:val="20"/>
        </w:rPr>
      </w:pPr>
    </w:p>
    <w:p w:rsidR="000935C3" w:rsidRPr="00715B22" w:rsidRDefault="000935C3" w:rsidP="000935C3">
      <w:pPr>
        <w:tabs>
          <w:tab w:val="left" w:pos="3430"/>
        </w:tabs>
        <w:spacing w:after="0" w:line="240" w:lineRule="auto"/>
        <w:ind w:right="-91"/>
        <w:rPr>
          <w:rFonts w:ascii="Arial" w:eastAsia="Calibri" w:hAnsi="Arial" w:cs="Arial"/>
          <w:b/>
          <w:color w:val="000000" w:themeColor="text1"/>
          <w:sz w:val="20"/>
          <w:szCs w:val="20"/>
        </w:rPr>
      </w:pPr>
    </w:p>
    <w:p w:rsidR="000935C3" w:rsidRPr="00715B22" w:rsidRDefault="000935C3" w:rsidP="000935C3">
      <w:pPr>
        <w:tabs>
          <w:tab w:val="left" w:pos="3430"/>
        </w:tabs>
        <w:spacing w:after="0" w:line="240" w:lineRule="auto"/>
        <w:ind w:right="-91"/>
        <w:rPr>
          <w:rFonts w:ascii="Arial" w:eastAsia="Calibri" w:hAnsi="Arial" w:cs="Arial"/>
          <w:b/>
          <w:color w:val="000000" w:themeColor="text1"/>
          <w:sz w:val="20"/>
          <w:szCs w:val="20"/>
        </w:rPr>
      </w:pPr>
    </w:p>
    <w:p w:rsidR="000935C3" w:rsidRPr="00715B22" w:rsidRDefault="000935C3" w:rsidP="000935C3">
      <w:pPr>
        <w:tabs>
          <w:tab w:val="left" w:pos="3430"/>
        </w:tabs>
        <w:spacing w:after="0" w:line="240" w:lineRule="auto"/>
        <w:ind w:right="-91"/>
        <w:rPr>
          <w:rFonts w:ascii="Arial" w:eastAsia="Calibri" w:hAnsi="Arial" w:cs="Arial"/>
          <w:b/>
          <w:color w:val="000000" w:themeColor="text1"/>
          <w:sz w:val="20"/>
          <w:szCs w:val="20"/>
        </w:rPr>
      </w:pPr>
    </w:p>
    <w:p w:rsidR="000935C3" w:rsidRPr="00715B22" w:rsidRDefault="000935C3" w:rsidP="000935C3">
      <w:pPr>
        <w:tabs>
          <w:tab w:val="left" w:pos="3430"/>
        </w:tabs>
        <w:spacing w:after="0" w:line="240" w:lineRule="auto"/>
        <w:ind w:right="-91"/>
        <w:rPr>
          <w:rFonts w:ascii="Arial" w:eastAsia="Calibri" w:hAnsi="Arial" w:cs="Arial"/>
          <w:b/>
          <w:color w:val="000000" w:themeColor="text1"/>
          <w:sz w:val="20"/>
          <w:szCs w:val="20"/>
        </w:rPr>
      </w:pPr>
    </w:p>
    <w:p w:rsidR="000935C3" w:rsidRPr="00715B22" w:rsidRDefault="000935C3" w:rsidP="000935C3">
      <w:pPr>
        <w:tabs>
          <w:tab w:val="left" w:pos="3430"/>
        </w:tabs>
        <w:spacing w:after="0" w:line="240" w:lineRule="auto"/>
        <w:ind w:right="-91"/>
        <w:rPr>
          <w:rFonts w:ascii="Arial" w:eastAsia="Calibri" w:hAnsi="Arial" w:cs="Arial"/>
          <w:b/>
          <w:color w:val="000000" w:themeColor="text1"/>
          <w:sz w:val="20"/>
          <w:szCs w:val="20"/>
        </w:rPr>
      </w:pPr>
    </w:p>
    <w:p w:rsidR="000935C3" w:rsidRPr="00715B22" w:rsidRDefault="000935C3" w:rsidP="000935C3">
      <w:pPr>
        <w:tabs>
          <w:tab w:val="left" w:pos="3430"/>
        </w:tabs>
        <w:spacing w:after="0" w:line="240" w:lineRule="auto"/>
        <w:ind w:right="-91"/>
        <w:rPr>
          <w:rFonts w:ascii="Arial" w:eastAsia="Calibri" w:hAnsi="Arial" w:cs="Arial"/>
          <w:b/>
          <w:color w:val="000000" w:themeColor="text1"/>
          <w:sz w:val="20"/>
          <w:szCs w:val="20"/>
        </w:rPr>
      </w:pPr>
    </w:p>
    <w:p w:rsidR="000935C3" w:rsidRPr="00715B22" w:rsidRDefault="000935C3" w:rsidP="000935C3">
      <w:pPr>
        <w:tabs>
          <w:tab w:val="left" w:pos="3430"/>
        </w:tabs>
        <w:spacing w:after="0" w:line="240" w:lineRule="auto"/>
        <w:ind w:right="-91"/>
        <w:rPr>
          <w:rFonts w:ascii="Arial" w:eastAsia="Calibri" w:hAnsi="Arial" w:cs="Arial"/>
          <w:b/>
          <w:color w:val="000000" w:themeColor="text1"/>
          <w:sz w:val="20"/>
          <w:szCs w:val="20"/>
        </w:rPr>
      </w:pPr>
    </w:p>
    <w:p w:rsidR="000935C3" w:rsidRPr="00715B22" w:rsidRDefault="000935C3" w:rsidP="000935C3">
      <w:pPr>
        <w:tabs>
          <w:tab w:val="left" w:pos="3430"/>
        </w:tabs>
        <w:spacing w:after="0" w:line="240" w:lineRule="auto"/>
        <w:ind w:right="-91"/>
        <w:rPr>
          <w:rFonts w:ascii="Arial" w:eastAsia="Calibri" w:hAnsi="Arial" w:cs="Arial"/>
          <w:b/>
          <w:color w:val="000000" w:themeColor="text1"/>
          <w:sz w:val="20"/>
          <w:szCs w:val="20"/>
        </w:rPr>
      </w:pPr>
    </w:p>
    <w:p w:rsidR="000935C3" w:rsidRPr="00715B22" w:rsidRDefault="000935C3" w:rsidP="000935C3">
      <w:pPr>
        <w:tabs>
          <w:tab w:val="left" w:pos="3430"/>
        </w:tabs>
        <w:spacing w:after="0" w:line="240" w:lineRule="auto"/>
        <w:ind w:right="-91"/>
        <w:rPr>
          <w:rFonts w:ascii="Arial" w:eastAsia="Calibri" w:hAnsi="Arial" w:cs="Arial"/>
          <w:b/>
          <w:color w:val="000000" w:themeColor="text1"/>
          <w:sz w:val="20"/>
          <w:szCs w:val="20"/>
        </w:rPr>
      </w:pPr>
    </w:p>
    <w:p w:rsidR="000935C3" w:rsidRPr="00715B22" w:rsidRDefault="000935C3" w:rsidP="000935C3">
      <w:pPr>
        <w:tabs>
          <w:tab w:val="left" w:pos="3430"/>
        </w:tabs>
        <w:spacing w:after="0" w:line="240" w:lineRule="auto"/>
        <w:ind w:right="-91"/>
        <w:rPr>
          <w:rFonts w:ascii="Arial" w:eastAsia="Calibri" w:hAnsi="Arial" w:cs="Arial"/>
          <w:b/>
          <w:color w:val="000000" w:themeColor="text1"/>
          <w:sz w:val="20"/>
          <w:szCs w:val="20"/>
        </w:rPr>
      </w:pPr>
    </w:p>
    <w:p w:rsidR="000935C3" w:rsidRPr="00715B22" w:rsidRDefault="000935C3" w:rsidP="000935C3">
      <w:pPr>
        <w:tabs>
          <w:tab w:val="left" w:pos="3430"/>
        </w:tabs>
        <w:spacing w:after="0" w:line="240" w:lineRule="auto"/>
        <w:ind w:right="-91"/>
        <w:rPr>
          <w:rFonts w:ascii="Arial" w:eastAsia="Calibri" w:hAnsi="Arial" w:cs="Arial"/>
          <w:b/>
          <w:color w:val="000000" w:themeColor="text1"/>
          <w:sz w:val="20"/>
          <w:szCs w:val="20"/>
        </w:rPr>
      </w:pPr>
    </w:p>
    <w:p w:rsidR="000935C3" w:rsidRPr="00715B22" w:rsidRDefault="000935C3" w:rsidP="000935C3">
      <w:pPr>
        <w:tabs>
          <w:tab w:val="left" w:pos="3430"/>
        </w:tabs>
        <w:spacing w:after="0" w:line="240" w:lineRule="auto"/>
        <w:ind w:right="-91"/>
        <w:rPr>
          <w:rFonts w:ascii="Arial" w:eastAsia="Calibri" w:hAnsi="Arial" w:cs="Arial"/>
          <w:b/>
          <w:color w:val="000000" w:themeColor="text1"/>
          <w:sz w:val="20"/>
          <w:szCs w:val="20"/>
        </w:rPr>
      </w:pPr>
    </w:p>
    <w:p w:rsidR="000935C3" w:rsidRPr="00715B22" w:rsidRDefault="000935C3" w:rsidP="000935C3">
      <w:pPr>
        <w:tabs>
          <w:tab w:val="left" w:pos="3430"/>
        </w:tabs>
        <w:spacing w:after="0" w:line="240" w:lineRule="auto"/>
        <w:ind w:right="-91"/>
        <w:rPr>
          <w:rFonts w:ascii="Arial" w:eastAsia="Calibri" w:hAnsi="Arial" w:cs="Arial"/>
          <w:b/>
          <w:color w:val="000000" w:themeColor="text1"/>
          <w:sz w:val="20"/>
          <w:szCs w:val="20"/>
        </w:rPr>
      </w:pPr>
    </w:p>
    <w:p w:rsidR="000935C3" w:rsidRDefault="000935C3" w:rsidP="000935C3">
      <w:pPr>
        <w:tabs>
          <w:tab w:val="left" w:pos="3430"/>
        </w:tabs>
        <w:spacing w:after="0" w:line="240" w:lineRule="auto"/>
        <w:ind w:right="-91"/>
        <w:rPr>
          <w:rFonts w:ascii="Arial" w:eastAsia="Calibri" w:hAnsi="Arial" w:cs="Arial"/>
          <w:b/>
          <w:color w:val="000000" w:themeColor="text1"/>
          <w:sz w:val="20"/>
          <w:szCs w:val="20"/>
        </w:rPr>
      </w:pPr>
    </w:p>
    <w:p w:rsidR="00E33916" w:rsidRDefault="00E33916" w:rsidP="000935C3">
      <w:pPr>
        <w:tabs>
          <w:tab w:val="left" w:pos="3430"/>
        </w:tabs>
        <w:spacing w:after="0" w:line="240" w:lineRule="auto"/>
        <w:ind w:right="-91"/>
        <w:rPr>
          <w:rFonts w:ascii="Arial" w:eastAsia="Calibri" w:hAnsi="Arial" w:cs="Arial"/>
          <w:b/>
          <w:color w:val="000000" w:themeColor="text1"/>
          <w:sz w:val="20"/>
          <w:szCs w:val="20"/>
        </w:rPr>
      </w:pPr>
    </w:p>
    <w:p w:rsidR="00E33916" w:rsidRDefault="00E33916" w:rsidP="000935C3">
      <w:pPr>
        <w:tabs>
          <w:tab w:val="left" w:pos="3430"/>
        </w:tabs>
        <w:spacing w:after="0" w:line="240" w:lineRule="auto"/>
        <w:ind w:right="-91"/>
        <w:rPr>
          <w:rFonts w:ascii="Arial" w:eastAsia="Calibri" w:hAnsi="Arial" w:cs="Arial"/>
          <w:b/>
          <w:color w:val="000000" w:themeColor="text1"/>
          <w:sz w:val="20"/>
          <w:szCs w:val="20"/>
        </w:rPr>
      </w:pPr>
    </w:p>
    <w:p w:rsidR="00E33916" w:rsidRDefault="00E33916" w:rsidP="000935C3">
      <w:pPr>
        <w:tabs>
          <w:tab w:val="left" w:pos="3430"/>
        </w:tabs>
        <w:spacing w:after="0" w:line="240" w:lineRule="auto"/>
        <w:ind w:right="-91"/>
        <w:rPr>
          <w:rFonts w:ascii="Arial" w:eastAsia="Calibri" w:hAnsi="Arial" w:cs="Arial"/>
          <w:b/>
          <w:color w:val="000000" w:themeColor="text1"/>
          <w:sz w:val="20"/>
          <w:szCs w:val="20"/>
        </w:rPr>
      </w:pPr>
    </w:p>
    <w:p w:rsidR="00E33916" w:rsidRDefault="00E33916" w:rsidP="000935C3">
      <w:pPr>
        <w:tabs>
          <w:tab w:val="left" w:pos="3430"/>
        </w:tabs>
        <w:spacing w:after="0" w:line="240" w:lineRule="auto"/>
        <w:ind w:right="-91"/>
        <w:rPr>
          <w:rFonts w:ascii="Arial" w:eastAsia="Calibri" w:hAnsi="Arial" w:cs="Arial"/>
          <w:b/>
          <w:color w:val="000000" w:themeColor="text1"/>
          <w:sz w:val="20"/>
          <w:szCs w:val="20"/>
        </w:rPr>
      </w:pPr>
    </w:p>
    <w:p w:rsidR="00E33916" w:rsidRDefault="00E33916" w:rsidP="000935C3">
      <w:pPr>
        <w:tabs>
          <w:tab w:val="left" w:pos="3430"/>
        </w:tabs>
        <w:spacing w:after="0" w:line="240" w:lineRule="auto"/>
        <w:ind w:right="-91"/>
        <w:rPr>
          <w:rFonts w:ascii="Arial" w:eastAsia="Calibri" w:hAnsi="Arial" w:cs="Arial"/>
          <w:b/>
          <w:color w:val="000000" w:themeColor="text1"/>
          <w:sz w:val="20"/>
          <w:szCs w:val="20"/>
        </w:rPr>
      </w:pPr>
    </w:p>
    <w:p w:rsidR="00E33916" w:rsidRDefault="00E33916" w:rsidP="000935C3">
      <w:pPr>
        <w:tabs>
          <w:tab w:val="left" w:pos="3430"/>
        </w:tabs>
        <w:spacing w:after="0" w:line="240" w:lineRule="auto"/>
        <w:ind w:right="-91"/>
        <w:rPr>
          <w:rFonts w:ascii="Arial" w:eastAsia="Calibri" w:hAnsi="Arial" w:cs="Arial"/>
          <w:b/>
          <w:color w:val="000000" w:themeColor="text1"/>
          <w:sz w:val="20"/>
          <w:szCs w:val="20"/>
        </w:rPr>
      </w:pPr>
    </w:p>
    <w:p w:rsidR="00E33916" w:rsidRDefault="00E33916" w:rsidP="000935C3">
      <w:pPr>
        <w:tabs>
          <w:tab w:val="left" w:pos="3430"/>
        </w:tabs>
        <w:spacing w:after="0" w:line="240" w:lineRule="auto"/>
        <w:ind w:right="-91"/>
        <w:rPr>
          <w:rFonts w:ascii="Arial" w:eastAsia="Calibri" w:hAnsi="Arial" w:cs="Arial"/>
          <w:b/>
          <w:color w:val="000000" w:themeColor="text1"/>
          <w:sz w:val="20"/>
          <w:szCs w:val="20"/>
        </w:rPr>
      </w:pPr>
    </w:p>
    <w:p w:rsidR="00E33916" w:rsidRDefault="00E33916" w:rsidP="000935C3">
      <w:pPr>
        <w:tabs>
          <w:tab w:val="left" w:pos="3430"/>
        </w:tabs>
        <w:spacing w:after="0" w:line="240" w:lineRule="auto"/>
        <w:ind w:right="-91"/>
        <w:rPr>
          <w:rFonts w:ascii="Arial" w:eastAsia="Calibri" w:hAnsi="Arial" w:cs="Arial"/>
          <w:b/>
          <w:color w:val="000000" w:themeColor="text1"/>
          <w:sz w:val="20"/>
          <w:szCs w:val="20"/>
        </w:rPr>
      </w:pPr>
    </w:p>
    <w:p w:rsidR="00E33916" w:rsidRDefault="00E33916" w:rsidP="000935C3">
      <w:pPr>
        <w:tabs>
          <w:tab w:val="left" w:pos="3430"/>
        </w:tabs>
        <w:spacing w:after="0" w:line="240" w:lineRule="auto"/>
        <w:ind w:right="-91"/>
        <w:rPr>
          <w:rFonts w:ascii="Arial" w:eastAsia="Calibri" w:hAnsi="Arial" w:cs="Arial"/>
          <w:b/>
          <w:color w:val="000000" w:themeColor="text1"/>
          <w:sz w:val="20"/>
          <w:szCs w:val="20"/>
        </w:rPr>
      </w:pPr>
    </w:p>
    <w:p w:rsidR="006A2792" w:rsidRPr="00715B22" w:rsidRDefault="006A2792" w:rsidP="006A2792">
      <w:pPr>
        <w:tabs>
          <w:tab w:val="left" w:pos="3430"/>
        </w:tabs>
        <w:spacing w:after="0" w:line="240" w:lineRule="auto"/>
        <w:ind w:right="-91"/>
        <w:jc w:val="center"/>
        <w:rPr>
          <w:rFonts w:ascii="Arial" w:eastAsia="Calibri" w:hAnsi="Arial" w:cs="Arial"/>
          <w:b/>
          <w:color w:val="000000" w:themeColor="text1"/>
          <w:sz w:val="20"/>
          <w:szCs w:val="20"/>
        </w:rPr>
      </w:pPr>
      <w:r w:rsidRPr="00715B22">
        <w:rPr>
          <w:rFonts w:ascii="Arial" w:eastAsia="Calibri" w:hAnsi="Arial" w:cs="Arial"/>
          <w:b/>
          <w:color w:val="000000" w:themeColor="text1"/>
          <w:sz w:val="20"/>
          <w:szCs w:val="20"/>
        </w:rPr>
        <w:t>ANEXO 3</w:t>
      </w:r>
      <w:r w:rsidR="000935C3" w:rsidRPr="00715B22">
        <w:rPr>
          <w:rFonts w:ascii="Arial" w:eastAsia="Calibri" w:hAnsi="Arial" w:cs="Arial"/>
          <w:b/>
          <w:color w:val="000000" w:themeColor="text1"/>
          <w:sz w:val="20"/>
          <w:szCs w:val="20"/>
        </w:rPr>
        <w:t>3</w:t>
      </w:r>
    </w:p>
    <w:p w:rsidR="006A2792" w:rsidRPr="00715B22" w:rsidRDefault="000927EC" w:rsidP="006A2792">
      <w:pPr>
        <w:tabs>
          <w:tab w:val="left" w:pos="3430"/>
        </w:tabs>
        <w:spacing w:after="0" w:line="240" w:lineRule="auto"/>
        <w:ind w:right="-91"/>
        <w:jc w:val="center"/>
        <w:rPr>
          <w:rFonts w:ascii="Arial" w:eastAsia="Calibri" w:hAnsi="Arial" w:cs="Arial"/>
          <w:b/>
          <w:color w:val="000000" w:themeColor="text1"/>
          <w:sz w:val="20"/>
          <w:szCs w:val="20"/>
        </w:rPr>
      </w:pPr>
      <w:r w:rsidRPr="00715B22">
        <w:rPr>
          <w:rFonts w:ascii="Arial" w:eastAsia="Calibri" w:hAnsi="Arial" w:cs="Arial"/>
          <w:b/>
          <w:color w:val="000000" w:themeColor="text1"/>
          <w:sz w:val="20"/>
          <w:szCs w:val="20"/>
        </w:rPr>
        <w:t>Aviso de Privacidad</w:t>
      </w:r>
    </w:p>
    <w:p w:rsidR="006A2792" w:rsidRPr="00715B22" w:rsidRDefault="006A2792" w:rsidP="006A2792">
      <w:pPr>
        <w:tabs>
          <w:tab w:val="left" w:pos="3430"/>
        </w:tabs>
        <w:spacing w:after="0" w:line="240" w:lineRule="auto"/>
        <w:ind w:right="-91"/>
        <w:jc w:val="center"/>
        <w:rPr>
          <w:rFonts w:ascii="Arial" w:eastAsia="Calibri" w:hAnsi="Arial" w:cs="Arial"/>
          <w:b/>
          <w:color w:val="000000" w:themeColor="text1"/>
          <w:sz w:val="20"/>
          <w:szCs w:val="20"/>
        </w:rPr>
      </w:pPr>
    </w:p>
    <w:p w:rsidR="006742C8" w:rsidRPr="00715B22" w:rsidRDefault="006742C8" w:rsidP="006A2792">
      <w:pPr>
        <w:spacing w:after="0" w:line="240" w:lineRule="auto"/>
        <w:jc w:val="right"/>
        <w:rPr>
          <w:rFonts w:ascii="Arial" w:eastAsia="Calibri" w:hAnsi="Arial" w:cs="Arial"/>
          <w:color w:val="000000" w:themeColor="text1"/>
          <w:sz w:val="20"/>
          <w:szCs w:val="20"/>
          <w:lang w:val="pt-BR"/>
        </w:rPr>
      </w:pPr>
    </w:p>
    <w:p w:rsidR="006742C8" w:rsidRPr="00715B22" w:rsidRDefault="006742C8" w:rsidP="006A2792">
      <w:pPr>
        <w:spacing w:after="0" w:line="240" w:lineRule="auto"/>
        <w:jc w:val="right"/>
        <w:rPr>
          <w:rFonts w:ascii="Arial" w:eastAsia="Calibri" w:hAnsi="Arial" w:cs="Arial"/>
          <w:color w:val="000000" w:themeColor="text1"/>
          <w:sz w:val="20"/>
          <w:szCs w:val="20"/>
          <w:lang w:val="pt-BR"/>
        </w:rPr>
      </w:pPr>
    </w:p>
    <w:p w:rsidR="006A2792" w:rsidRPr="00715B22" w:rsidRDefault="006A2792" w:rsidP="006A2792">
      <w:pPr>
        <w:spacing w:after="0" w:line="240" w:lineRule="auto"/>
        <w:jc w:val="right"/>
        <w:rPr>
          <w:rFonts w:ascii="Arial" w:eastAsia="Calibri" w:hAnsi="Arial" w:cs="Arial"/>
          <w:color w:val="000000" w:themeColor="text1"/>
          <w:sz w:val="20"/>
          <w:szCs w:val="20"/>
          <w:lang w:val="pt-BR"/>
        </w:rPr>
      </w:pPr>
      <w:r w:rsidRPr="00715B22">
        <w:rPr>
          <w:rFonts w:ascii="Arial" w:eastAsia="Calibri" w:hAnsi="Arial" w:cs="Arial"/>
          <w:color w:val="000000" w:themeColor="text1"/>
          <w:sz w:val="20"/>
          <w:szCs w:val="20"/>
          <w:lang w:val="pt-BR"/>
        </w:rPr>
        <w:t xml:space="preserve">Paraíso, Tabasco a ___ de ________________ de </w:t>
      </w:r>
      <w:r w:rsidR="00912BC8" w:rsidRPr="00715B22">
        <w:rPr>
          <w:rFonts w:ascii="Arial" w:eastAsia="Calibri" w:hAnsi="Arial" w:cs="Arial"/>
          <w:color w:val="000000" w:themeColor="text1"/>
          <w:sz w:val="20"/>
          <w:szCs w:val="20"/>
          <w:lang w:val="pt-BR"/>
        </w:rPr>
        <w:t>202</w:t>
      </w:r>
      <w:r w:rsidR="00206B94" w:rsidRPr="00715B22">
        <w:rPr>
          <w:rFonts w:ascii="Arial" w:eastAsia="Calibri" w:hAnsi="Arial" w:cs="Arial"/>
          <w:color w:val="000000" w:themeColor="text1"/>
          <w:sz w:val="20"/>
          <w:szCs w:val="20"/>
          <w:lang w:val="pt-BR"/>
        </w:rPr>
        <w:t>3</w:t>
      </w:r>
    </w:p>
    <w:p w:rsidR="006A2792" w:rsidRPr="00715B22" w:rsidRDefault="006A2792" w:rsidP="006A2792">
      <w:pPr>
        <w:spacing w:after="0" w:line="240" w:lineRule="auto"/>
        <w:rPr>
          <w:rFonts w:ascii="Arial" w:eastAsia="Calibri" w:hAnsi="Arial" w:cs="Arial"/>
          <w:color w:val="000000" w:themeColor="text1"/>
          <w:sz w:val="20"/>
          <w:szCs w:val="20"/>
          <w:lang w:val="pt-BR"/>
        </w:rPr>
      </w:pPr>
    </w:p>
    <w:p w:rsidR="006742C8" w:rsidRPr="00715B22" w:rsidRDefault="006742C8" w:rsidP="006A2792">
      <w:pPr>
        <w:spacing w:after="0" w:line="240" w:lineRule="auto"/>
        <w:rPr>
          <w:rFonts w:ascii="Arial" w:eastAsia="Calibri" w:hAnsi="Arial" w:cs="Arial"/>
          <w:bCs/>
          <w:caps/>
          <w:color w:val="000000" w:themeColor="text1"/>
          <w:sz w:val="20"/>
          <w:szCs w:val="20"/>
          <w:lang w:val="pt-BR"/>
        </w:rPr>
      </w:pPr>
    </w:p>
    <w:p w:rsidR="006742C8" w:rsidRPr="00715B22" w:rsidRDefault="006742C8" w:rsidP="006A2792">
      <w:pPr>
        <w:spacing w:after="0" w:line="240" w:lineRule="auto"/>
        <w:rPr>
          <w:rFonts w:ascii="Arial" w:eastAsia="Calibri" w:hAnsi="Arial" w:cs="Arial"/>
          <w:bCs/>
          <w:caps/>
          <w:color w:val="000000" w:themeColor="text1"/>
          <w:sz w:val="20"/>
          <w:szCs w:val="20"/>
          <w:lang w:val="pt-BR"/>
        </w:rPr>
      </w:pPr>
    </w:p>
    <w:p w:rsidR="006742C8" w:rsidRPr="00715B22" w:rsidRDefault="006742C8" w:rsidP="006A2792">
      <w:pPr>
        <w:spacing w:after="0" w:line="240" w:lineRule="auto"/>
        <w:rPr>
          <w:rFonts w:ascii="Arial" w:eastAsia="Calibri" w:hAnsi="Arial" w:cs="Arial"/>
          <w:bCs/>
          <w:caps/>
          <w:color w:val="000000" w:themeColor="text1"/>
          <w:sz w:val="20"/>
          <w:szCs w:val="20"/>
          <w:lang w:val="pt-BR"/>
        </w:rPr>
      </w:pPr>
    </w:p>
    <w:p w:rsidR="006742C8" w:rsidRPr="00715B22" w:rsidRDefault="006742C8" w:rsidP="006A2792">
      <w:pPr>
        <w:spacing w:after="0" w:line="240" w:lineRule="auto"/>
        <w:rPr>
          <w:rFonts w:ascii="Arial" w:eastAsia="Calibri" w:hAnsi="Arial" w:cs="Arial"/>
          <w:bCs/>
          <w:caps/>
          <w:color w:val="000000" w:themeColor="text1"/>
          <w:sz w:val="20"/>
          <w:szCs w:val="20"/>
          <w:lang w:val="pt-BR"/>
        </w:rPr>
      </w:pPr>
    </w:p>
    <w:p w:rsidR="006742C8" w:rsidRPr="00715B22" w:rsidRDefault="006742C8" w:rsidP="006A2792">
      <w:pPr>
        <w:spacing w:after="0" w:line="240" w:lineRule="auto"/>
        <w:rPr>
          <w:rFonts w:ascii="Arial" w:eastAsia="Calibri" w:hAnsi="Arial" w:cs="Arial"/>
          <w:bCs/>
          <w:caps/>
          <w:color w:val="000000" w:themeColor="text1"/>
          <w:sz w:val="20"/>
          <w:szCs w:val="20"/>
          <w:lang w:val="pt-BR"/>
        </w:rPr>
      </w:pPr>
    </w:p>
    <w:p w:rsidR="006A2792" w:rsidRPr="00172775" w:rsidRDefault="00E24443" w:rsidP="006A2792">
      <w:pPr>
        <w:spacing w:after="0" w:line="240" w:lineRule="auto"/>
        <w:rPr>
          <w:rFonts w:ascii="Arial" w:eastAsia="Calibri" w:hAnsi="Arial" w:cs="Arial"/>
          <w:b/>
          <w:bCs/>
          <w:caps/>
          <w:color w:val="000000" w:themeColor="text1"/>
          <w:sz w:val="20"/>
          <w:szCs w:val="20"/>
          <w:lang w:val="pt-BR"/>
        </w:rPr>
      </w:pPr>
      <w:r w:rsidRPr="00172775">
        <w:rPr>
          <w:rFonts w:ascii="Arial" w:eastAsia="Calibri" w:hAnsi="Arial" w:cs="Arial"/>
          <w:b/>
          <w:bCs/>
          <w:caps/>
          <w:color w:val="000000" w:themeColor="text1"/>
          <w:sz w:val="20"/>
          <w:szCs w:val="20"/>
          <w:lang w:val="pt-BR"/>
        </w:rPr>
        <w:t xml:space="preserve">C.P. </w:t>
      </w:r>
      <w:r w:rsidR="006A2792" w:rsidRPr="00172775">
        <w:rPr>
          <w:rFonts w:ascii="Arial" w:eastAsia="Calibri" w:hAnsi="Arial" w:cs="Arial"/>
          <w:b/>
          <w:bCs/>
          <w:caps/>
          <w:color w:val="000000" w:themeColor="text1"/>
          <w:sz w:val="20"/>
          <w:szCs w:val="20"/>
          <w:lang w:val="pt-BR"/>
        </w:rPr>
        <w:t>LUIS PÉREZ SANCHEZ</w:t>
      </w:r>
    </w:p>
    <w:p w:rsidR="006A2792" w:rsidRPr="00715B22" w:rsidRDefault="006A2792" w:rsidP="006A2792">
      <w:pPr>
        <w:spacing w:after="0" w:line="240" w:lineRule="auto"/>
        <w:rPr>
          <w:rFonts w:ascii="Arial" w:eastAsia="Calibri" w:hAnsi="Arial" w:cs="Arial"/>
          <w:bCs/>
          <w:color w:val="000000" w:themeColor="text1"/>
          <w:sz w:val="20"/>
          <w:szCs w:val="20"/>
          <w:lang w:val="pt-BR"/>
        </w:rPr>
      </w:pPr>
      <w:r w:rsidRPr="00715B22">
        <w:rPr>
          <w:rFonts w:ascii="Arial" w:eastAsia="Calibri" w:hAnsi="Arial" w:cs="Arial"/>
          <w:bCs/>
          <w:color w:val="000000" w:themeColor="text1"/>
          <w:sz w:val="20"/>
          <w:szCs w:val="20"/>
          <w:lang w:val="pt-BR"/>
        </w:rPr>
        <w:t>GERENTE DE ADMINISTRACIÓN Y FINANZAS</w:t>
      </w:r>
    </w:p>
    <w:p w:rsidR="00E24443" w:rsidRPr="00715B22" w:rsidRDefault="00E24443" w:rsidP="00E24443">
      <w:pPr>
        <w:spacing w:after="0" w:line="240" w:lineRule="auto"/>
        <w:rPr>
          <w:rFonts w:ascii="Arial" w:hAnsi="Arial" w:cs="Arial"/>
          <w:bCs/>
          <w:sz w:val="20"/>
          <w:szCs w:val="20"/>
        </w:rPr>
      </w:pPr>
      <w:r w:rsidRPr="00715B22">
        <w:rPr>
          <w:rFonts w:ascii="Arial" w:hAnsi="Arial" w:cs="Arial"/>
          <w:bCs/>
          <w:sz w:val="20"/>
          <w:szCs w:val="20"/>
        </w:rPr>
        <w:t xml:space="preserve">ADMINISTRACIÓN DEL SISTEMA PORTUARIO NACIONAL DOS BOCAS, S.A. DE C.V. </w:t>
      </w:r>
    </w:p>
    <w:p w:rsidR="006A2792" w:rsidRPr="00715B22" w:rsidRDefault="006A2792" w:rsidP="006A2792">
      <w:pPr>
        <w:spacing w:after="0" w:line="240" w:lineRule="auto"/>
        <w:rPr>
          <w:rFonts w:ascii="Arial" w:eastAsia="Calibri" w:hAnsi="Arial" w:cs="Arial"/>
          <w:bCs/>
          <w:color w:val="000000" w:themeColor="text1"/>
          <w:sz w:val="20"/>
          <w:szCs w:val="20"/>
          <w:lang w:val="pt-BR"/>
        </w:rPr>
      </w:pPr>
      <w:r w:rsidRPr="00715B22">
        <w:rPr>
          <w:rFonts w:ascii="Arial" w:eastAsia="Calibri" w:hAnsi="Arial" w:cs="Arial"/>
          <w:bCs/>
          <w:color w:val="000000" w:themeColor="text1"/>
          <w:sz w:val="20"/>
          <w:szCs w:val="20"/>
          <w:lang w:val="pt-BR"/>
        </w:rPr>
        <w:t>P R E S E N T E</w:t>
      </w:r>
    </w:p>
    <w:p w:rsidR="006A2792" w:rsidRPr="00715B22" w:rsidRDefault="006A2792" w:rsidP="006A2792">
      <w:pPr>
        <w:adjustRightInd w:val="0"/>
        <w:spacing w:after="0" w:line="240" w:lineRule="auto"/>
        <w:rPr>
          <w:rFonts w:ascii="Arial" w:eastAsia="Calibri" w:hAnsi="Arial" w:cs="Arial"/>
          <w:b/>
          <w:color w:val="000000" w:themeColor="text1"/>
          <w:sz w:val="20"/>
          <w:szCs w:val="20"/>
        </w:rPr>
      </w:pPr>
    </w:p>
    <w:p w:rsidR="006A2792" w:rsidRPr="00715B22" w:rsidRDefault="006A2792" w:rsidP="00206B94">
      <w:pPr>
        <w:spacing w:after="0" w:line="240" w:lineRule="auto"/>
        <w:rPr>
          <w:rFonts w:ascii="Arial" w:eastAsia="Calibri" w:hAnsi="Arial" w:cs="Arial"/>
          <w:color w:val="000000" w:themeColor="text1"/>
          <w:sz w:val="20"/>
          <w:szCs w:val="20"/>
        </w:rPr>
      </w:pPr>
    </w:p>
    <w:p w:rsidR="006A2792" w:rsidRPr="00715B22" w:rsidRDefault="006A2792" w:rsidP="006A2792">
      <w:pPr>
        <w:tabs>
          <w:tab w:val="center" w:pos="4419"/>
          <w:tab w:val="right" w:pos="8838"/>
        </w:tabs>
        <w:spacing w:after="0" w:line="240" w:lineRule="auto"/>
        <w:jc w:val="right"/>
        <w:rPr>
          <w:rFonts w:ascii="Arial" w:eastAsia="Calibri" w:hAnsi="Arial" w:cs="Arial"/>
          <w:color w:val="000000" w:themeColor="text1"/>
          <w:sz w:val="20"/>
          <w:szCs w:val="20"/>
        </w:rPr>
      </w:pPr>
      <w:r w:rsidRPr="00715B22">
        <w:rPr>
          <w:rFonts w:ascii="Arial" w:eastAsia="Calibri" w:hAnsi="Arial" w:cs="Arial"/>
          <w:b/>
          <w:color w:val="000000" w:themeColor="text1"/>
          <w:sz w:val="20"/>
          <w:szCs w:val="20"/>
          <w:lang w:val="es-ES"/>
        </w:rPr>
        <w:t xml:space="preserve">Licitación Pública Nacional Electrónica </w:t>
      </w:r>
      <w:r w:rsidR="00EA3A09">
        <w:rPr>
          <w:rFonts w:ascii="Arial" w:hAnsi="Arial" w:cs="Arial"/>
          <w:b/>
          <w:sz w:val="20"/>
          <w:szCs w:val="20"/>
        </w:rPr>
        <w:t>LA-13-J2P-013-J2P001-N-27</w:t>
      </w:r>
      <w:r w:rsidR="00172775" w:rsidRPr="00B90CDA">
        <w:rPr>
          <w:rFonts w:ascii="Arial" w:hAnsi="Arial" w:cs="Arial"/>
          <w:b/>
          <w:sz w:val="20"/>
          <w:szCs w:val="20"/>
        </w:rPr>
        <w:t>-2023</w:t>
      </w:r>
      <w:r w:rsidRPr="00715B22">
        <w:rPr>
          <w:rFonts w:ascii="Arial" w:eastAsia="Calibri" w:hAnsi="Arial" w:cs="Arial"/>
          <w:b/>
          <w:sz w:val="20"/>
          <w:szCs w:val="20"/>
        </w:rPr>
        <w:t xml:space="preserve"> </w:t>
      </w:r>
    </w:p>
    <w:p w:rsidR="006A2792" w:rsidRPr="00715B22" w:rsidRDefault="006A2792" w:rsidP="006A2792">
      <w:pPr>
        <w:adjustRightInd w:val="0"/>
        <w:spacing w:after="0" w:line="240" w:lineRule="auto"/>
        <w:rPr>
          <w:rFonts w:ascii="Arial" w:eastAsia="Calibri" w:hAnsi="Arial" w:cs="Arial"/>
          <w:color w:val="000000" w:themeColor="text1"/>
          <w:sz w:val="20"/>
          <w:szCs w:val="20"/>
        </w:rPr>
      </w:pPr>
    </w:p>
    <w:p w:rsidR="006A2792" w:rsidRPr="00715B22" w:rsidRDefault="000927EC" w:rsidP="006A2792">
      <w:pPr>
        <w:pStyle w:val="Textoindependiente"/>
        <w:jc w:val="both"/>
        <w:rPr>
          <w:rFonts w:ascii="Arial" w:eastAsia="Calibri" w:hAnsi="Arial" w:cs="Arial"/>
          <w:b/>
          <w:color w:val="000000" w:themeColor="text1"/>
        </w:rPr>
      </w:pPr>
      <w:r w:rsidRPr="00715B22">
        <w:rPr>
          <w:rFonts w:ascii="Arial" w:eastAsia="Calibri" w:hAnsi="Arial" w:cs="Arial"/>
          <w:b/>
          <w:color w:val="000000" w:themeColor="text1"/>
        </w:rPr>
        <w:t>Escrito en el que el LICITANTE manifieste</w:t>
      </w:r>
      <w:r w:rsidRPr="00715B22">
        <w:rPr>
          <w:rFonts w:ascii="Arial" w:hAnsi="Arial" w:cs="Arial"/>
        </w:rPr>
        <w:t xml:space="preserve"> </w:t>
      </w:r>
      <w:r w:rsidRPr="00715B22">
        <w:rPr>
          <w:rFonts w:ascii="Arial" w:eastAsia="Calibri" w:hAnsi="Arial" w:cs="Arial"/>
          <w:b/>
          <w:color w:val="000000" w:themeColor="text1"/>
        </w:rPr>
        <w:t xml:space="preserve">su aviso de privacidad </w:t>
      </w:r>
    </w:p>
    <w:p w:rsidR="000927EC" w:rsidRPr="00715B22" w:rsidRDefault="000927EC" w:rsidP="006A2792">
      <w:pPr>
        <w:pStyle w:val="Textoindependiente"/>
        <w:jc w:val="both"/>
        <w:rPr>
          <w:rFonts w:ascii="Arial" w:eastAsia="Calibri" w:hAnsi="Arial" w:cs="Arial"/>
          <w:b/>
          <w:color w:val="000000" w:themeColor="text1"/>
        </w:rPr>
      </w:pPr>
    </w:p>
    <w:p w:rsidR="000927EC" w:rsidRPr="00715B22" w:rsidRDefault="000927EC" w:rsidP="006A2792">
      <w:pPr>
        <w:pStyle w:val="Textoindependiente"/>
        <w:jc w:val="both"/>
        <w:rPr>
          <w:rFonts w:ascii="Arial" w:eastAsia="Calibri" w:hAnsi="Arial" w:cs="Arial"/>
          <w:b/>
          <w:color w:val="000000" w:themeColor="text1"/>
        </w:rPr>
      </w:pPr>
    </w:p>
    <w:p w:rsidR="000927EC" w:rsidRPr="00715B22" w:rsidRDefault="000927EC" w:rsidP="006A2792">
      <w:pPr>
        <w:pStyle w:val="Textoindependiente"/>
        <w:jc w:val="both"/>
        <w:rPr>
          <w:rFonts w:ascii="Arial" w:eastAsia="Calibri" w:hAnsi="Arial" w:cs="Arial"/>
          <w:b/>
          <w:color w:val="000000" w:themeColor="text1"/>
        </w:rPr>
      </w:pPr>
    </w:p>
    <w:p w:rsidR="000927EC" w:rsidRPr="00715B22" w:rsidRDefault="000927EC" w:rsidP="006A2792">
      <w:pPr>
        <w:pStyle w:val="Textoindependiente"/>
        <w:jc w:val="both"/>
        <w:rPr>
          <w:rFonts w:ascii="Arial" w:eastAsia="Calibri" w:hAnsi="Arial" w:cs="Arial"/>
          <w:b/>
          <w:color w:val="000000" w:themeColor="text1"/>
        </w:rPr>
      </w:pPr>
    </w:p>
    <w:p w:rsidR="000927EC" w:rsidRPr="00715B22" w:rsidRDefault="000927EC" w:rsidP="006A2792">
      <w:pPr>
        <w:pStyle w:val="Textoindependiente"/>
        <w:jc w:val="both"/>
        <w:rPr>
          <w:rFonts w:ascii="Arial" w:eastAsia="Calibri" w:hAnsi="Arial" w:cs="Arial"/>
          <w:b/>
          <w:color w:val="000000" w:themeColor="text1"/>
        </w:rPr>
      </w:pPr>
    </w:p>
    <w:p w:rsidR="006A2792" w:rsidRPr="00715B22" w:rsidRDefault="006A2792" w:rsidP="006A2792">
      <w:pPr>
        <w:spacing w:after="0" w:line="240" w:lineRule="auto"/>
        <w:jc w:val="center"/>
        <w:rPr>
          <w:rFonts w:ascii="Arial" w:eastAsia="Calibri" w:hAnsi="Arial" w:cs="Arial"/>
          <w:b/>
          <w:color w:val="000000" w:themeColor="text1"/>
          <w:sz w:val="20"/>
          <w:szCs w:val="20"/>
        </w:rPr>
      </w:pPr>
      <w:r w:rsidRPr="00715B22">
        <w:rPr>
          <w:rFonts w:ascii="Arial" w:eastAsia="Calibri" w:hAnsi="Arial" w:cs="Arial"/>
          <w:b/>
          <w:color w:val="000000" w:themeColor="text1"/>
          <w:sz w:val="20"/>
          <w:szCs w:val="20"/>
        </w:rPr>
        <w:t>Nombre de la Empresa</w:t>
      </w:r>
    </w:p>
    <w:p w:rsidR="006A2792" w:rsidRPr="00715B22" w:rsidRDefault="006A2792" w:rsidP="006A2792">
      <w:pPr>
        <w:spacing w:after="0" w:line="240" w:lineRule="auto"/>
        <w:jc w:val="center"/>
        <w:rPr>
          <w:rFonts w:ascii="Arial" w:eastAsia="Calibri" w:hAnsi="Arial" w:cs="Arial"/>
          <w:color w:val="000000" w:themeColor="text1"/>
          <w:sz w:val="20"/>
          <w:szCs w:val="20"/>
        </w:rPr>
      </w:pPr>
      <w:r w:rsidRPr="00715B22">
        <w:rPr>
          <w:rFonts w:ascii="Arial" w:eastAsia="Calibri" w:hAnsi="Arial" w:cs="Arial"/>
          <w:b/>
          <w:color w:val="000000" w:themeColor="text1"/>
          <w:sz w:val="20"/>
          <w:szCs w:val="20"/>
        </w:rPr>
        <w:t>Representante Legal.</w:t>
      </w:r>
      <w:r w:rsidRPr="00715B22">
        <w:rPr>
          <w:rFonts w:ascii="Arial" w:eastAsia="Calibri" w:hAnsi="Arial" w:cs="Arial"/>
          <w:color w:val="000000" w:themeColor="text1"/>
          <w:sz w:val="20"/>
          <w:szCs w:val="20"/>
        </w:rPr>
        <w:t xml:space="preserve"> </w:t>
      </w:r>
    </w:p>
    <w:p w:rsidR="006A2792" w:rsidRPr="00715B22" w:rsidRDefault="006A2792" w:rsidP="006A2792">
      <w:pPr>
        <w:pStyle w:val="Textoindependiente"/>
        <w:jc w:val="both"/>
        <w:rPr>
          <w:rFonts w:ascii="Arial" w:hAnsi="Arial" w:cs="Arial"/>
          <w:color w:val="000000"/>
          <w:lang w:val="es-MX"/>
        </w:rPr>
      </w:pPr>
    </w:p>
    <w:p w:rsidR="006A2792" w:rsidRPr="00715B22" w:rsidRDefault="006A2792" w:rsidP="00953F3B">
      <w:pPr>
        <w:tabs>
          <w:tab w:val="left" w:pos="3430"/>
        </w:tabs>
        <w:spacing w:after="0" w:line="240" w:lineRule="auto"/>
        <w:ind w:right="-91"/>
        <w:jc w:val="center"/>
        <w:rPr>
          <w:rFonts w:ascii="Arial" w:eastAsia="Calibri" w:hAnsi="Arial" w:cs="Arial"/>
          <w:b/>
          <w:color w:val="000000" w:themeColor="text1"/>
          <w:sz w:val="20"/>
          <w:szCs w:val="20"/>
        </w:rPr>
      </w:pPr>
    </w:p>
    <w:p w:rsidR="00953F3B" w:rsidRPr="00715B22" w:rsidRDefault="00953F3B" w:rsidP="00AF1F95">
      <w:pPr>
        <w:spacing w:after="0" w:line="240" w:lineRule="auto"/>
        <w:rPr>
          <w:rFonts w:ascii="Arial" w:hAnsi="Arial" w:cs="Arial"/>
          <w:sz w:val="20"/>
          <w:szCs w:val="20"/>
        </w:rPr>
      </w:pPr>
    </w:p>
    <w:p w:rsidR="000215F4" w:rsidRPr="00715B22" w:rsidRDefault="000215F4" w:rsidP="00AF1F95">
      <w:pPr>
        <w:spacing w:after="0" w:line="240" w:lineRule="auto"/>
        <w:rPr>
          <w:rFonts w:ascii="Arial" w:hAnsi="Arial" w:cs="Arial"/>
          <w:sz w:val="20"/>
          <w:szCs w:val="20"/>
        </w:rPr>
      </w:pPr>
    </w:p>
    <w:p w:rsidR="000215F4" w:rsidRPr="00715B22" w:rsidRDefault="000215F4" w:rsidP="00AF1F95">
      <w:pPr>
        <w:spacing w:after="0" w:line="240" w:lineRule="auto"/>
        <w:rPr>
          <w:rFonts w:ascii="Arial" w:hAnsi="Arial" w:cs="Arial"/>
          <w:sz w:val="20"/>
          <w:szCs w:val="20"/>
        </w:rPr>
      </w:pPr>
    </w:p>
    <w:p w:rsidR="000935C3" w:rsidRPr="00715B22" w:rsidRDefault="000935C3" w:rsidP="00AF1F95">
      <w:pPr>
        <w:spacing w:after="0" w:line="240" w:lineRule="auto"/>
        <w:rPr>
          <w:rFonts w:ascii="Arial" w:hAnsi="Arial" w:cs="Arial"/>
          <w:sz w:val="20"/>
          <w:szCs w:val="20"/>
        </w:rPr>
      </w:pPr>
    </w:p>
    <w:p w:rsidR="000935C3" w:rsidRPr="00715B22" w:rsidRDefault="000935C3" w:rsidP="00AF1F95">
      <w:pPr>
        <w:spacing w:after="0" w:line="240" w:lineRule="auto"/>
        <w:rPr>
          <w:rFonts w:ascii="Arial" w:hAnsi="Arial" w:cs="Arial"/>
          <w:sz w:val="20"/>
          <w:szCs w:val="20"/>
        </w:rPr>
      </w:pPr>
    </w:p>
    <w:p w:rsidR="000935C3" w:rsidRPr="00715B22" w:rsidRDefault="000935C3" w:rsidP="00AF1F95">
      <w:pPr>
        <w:spacing w:after="0" w:line="240" w:lineRule="auto"/>
        <w:rPr>
          <w:rFonts w:ascii="Arial" w:hAnsi="Arial" w:cs="Arial"/>
          <w:sz w:val="20"/>
          <w:szCs w:val="20"/>
        </w:rPr>
      </w:pPr>
    </w:p>
    <w:p w:rsidR="000935C3" w:rsidRPr="00715B22" w:rsidRDefault="000935C3" w:rsidP="00AF1F95">
      <w:pPr>
        <w:spacing w:after="0" w:line="240" w:lineRule="auto"/>
        <w:rPr>
          <w:rFonts w:ascii="Arial" w:hAnsi="Arial" w:cs="Arial"/>
          <w:sz w:val="20"/>
          <w:szCs w:val="20"/>
        </w:rPr>
      </w:pPr>
    </w:p>
    <w:p w:rsidR="000935C3" w:rsidRPr="00715B22" w:rsidRDefault="000935C3" w:rsidP="00AF1F95">
      <w:pPr>
        <w:spacing w:after="0" w:line="240" w:lineRule="auto"/>
        <w:rPr>
          <w:rFonts w:ascii="Arial" w:hAnsi="Arial" w:cs="Arial"/>
          <w:sz w:val="20"/>
          <w:szCs w:val="20"/>
        </w:rPr>
      </w:pPr>
    </w:p>
    <w:p w:rsidR="000935C3" w:rsidRPr="00715B22" w:rsidRDefault="000935C3" w:rsidP="00AF1F95">
      <w:pPr>
        <w:spacing w:after="0" w:line="240" w:lineRule="auto"/>
        <w:rPr>
          <w:rFonts w:ascii="Arial" w:hAnsi="Arial" w:cs="Arial"/>
          <w:sz w:val="20"/>
          <w:szCs w:val="20"/>
        </w:rPr>
      </w:pPr>
    </w:p>
    <w:p w:rsidR="000935C3" w:rsidRPr="00715B22" w:rsidRDefault="000935C3" w:rsidP="00AF1F95">
      <w:pPr>
        <w:spacing w:after="0" w:line="240" w:lineRule="auto"/>
        <w:rPr>
          <w:rFonts w:ascii="Arial" w:hAnsi="Arial" w:cs="Arial"/>
          <w:sz w:val="20"/>
          <w:szCs w:val="20"/>
        </w:rPr>
      </w:pPr>
    </w:p>
    <w:p w:rsidR="000927EC" w:rsidRDefault="000927EC" w:rsidP="00AF1F95">
      <w:pPr>
        <w:spacing w:after="0" w:line="240" w:lineRule="auto"/>
        <w:rPr>
          <w:rFonts w:ascii="Arial" w:hAnsi="Arial" w:cs="Arial"/>
          <w:sz w:val="20"/>
          <w:szCs w:val="20"/>
        </w:rPr>
      </w:pPr>
    </w:p>
    <w:p w:rsidR="00E24443" w:rsidRPr="00715B22" w:rsidRDefault="00E24443" w:rsidP="00AF1F95">
      <w:pPr>
        <w:spacing w:after="0" w:line="240" w:lineRule="auto"/>
        <w:rPr>
          <w:rFonts w:ascii="Arial" w:hAnsi="Arial" w:cs="Arial"/>
          <w:sz w:val="20"/>
          <w:szCs w:val="20"/>
        </w:rPr>
      </w:pPr>
    </w:p>
    <w:p w:rsidR="000927EC" w:rsidRPr="00715B22" w:rsidRDefault="000927EC" w:rsidP="00AF1F95">
      <w:pPr>
        <w:spacing w:after="0" w:line="240" w:lineRule="auto"/>
        <w:rPr>
          <w:rFonts w:ascii="Arial" w:hAnsi="Arial" w:cs="Arial"/>
          <w:sz w:val="20"/>
          <w:szCs w:val="20"/>
        </w:rPr>
      </w:pPr>
    </w:p>
    <w:p w:rsidR="000927EC" w:rsidRPr="00715B22" w:rsidRDefault="000927EC" w:rsidP="00AF1F95">
      <w:pPr>
        <w:spacing w:after="0" w:line="240" w:lineRule="auto"/>
        <w:rPr>
          <w:rFonts w:ascii="Arial" w:hAnsi="Arial" w:cs="Arial"/>
          <w:sz w:val="20"/>
          <w:szCs w:val="20"/>
        </w:rPr>
      </w:pPr>
    </w:p>
    <w:p w:rsidR="000927EC" w:rsidRPr="00715B22" w:rsidRDefault="000927EC" w:rsidP="00AF1F95">
      <w:pPr>
        <w:spacing w:after="0" w:line="240" w:lineRule="auto"/>
        <w:rPr>
          <w:rFonts w:ascii="Arial" w:hAnsi="Arial" w:cs="Arial"/>
          <w:sz w:val="20"/>
          <w:szCs w:val="20"/>
        </w:rPr>
      </w:pPr>
    </w:p>
    <w:p w:rsidR="000927EC" w:rsidRPr="00715B22" w:rsidRDefault="000927EC" w:rsidP="00AF1F95">
      <w:pPr>
        <w:spacing w:after="0" w:line="240" w:lineRule="auto"/>
        <w:rPr>
          <w:rFonts w:ascii="Arial" w:hAnsi="Arial" w:cs="Arial"/>
          <w:sz w:val="20"/>
          <w:szCs w:val="20"/>
        </w:rPr>
      </w:pPr>
    </w:p>
    <w:p w:rsidR="00CA29CA" w:rsidRPr="00715B22" w:rsidRDefault="00CA29CA" w:rsidP="00CA29CA">
      <w:pPr>
        <w:tabs>
          <w:tab w:val="left" w:pos="3430"/>
        </w:tabs>
        <w:spacing w:after="0" w:line="240" w:lineRule="auto"/>
        <w:ind w:right="-91"/>
        <w:jc w:val="center"/>
        <w:rPr>
          <w:rFonts w:ascii="Arial" w:eastAsia="Calibri" w:hAnsi="Arial" w:cs="Arial"/>
          <w:b/>
          <w:color w:val="000000" w:themeColor="text1"/>
          <w:sz w:val="20"/>
          <w:szCs w:val="20"/>
        </w:rPr>
      </w:pPr>
      <w:r w:rsidRPr="00715B22">
        <w:rPr>
          <w:rFonts w:ascii="Arial" w:eastAsia="Calibri" w:hAnsi="Arial" w:cs="Arial"/>
          <w:b/>
          <w:color w:val="000000" w:themeColor="text1"/>
          <w:sz w:val="20"/>
          <w:szCs w:val="20"/>
        </w:rPr>
        <w:t>ANEXO 3</w:t>
      </w:r>
      <w:r w:rsidR="000935C3" w:rsidRPr="00715B22">
        <w:rPr>
          <w:rFonts w:ascii="Arial" w:eastAsia="Calibri" w:hAnsi="Arial" w:cs="Arial"/>
          <w:b/>
          <w:color w:val="000000" w:themeColor="text1"/>
          <w:sz w:val="20"/>
          <w:szCs w:val="20"/>
        </w:rPr>
        <w:t>4</w:t>
      </w:r>
    </w:p>
    <w:p w:rsidR="00CA29CA" w:rsidRPr="00715B22" w:rsidRDefault="003F5359" w:rsidP="00CA29CA">
      <w:pPr>
        <w:tabs>
          <w:tab w:val="left" w:pos="3430"/>
        </w:tabs>
        <w:spacing w:after="0" w:line="240" w:lineRule="auto"/>
        <w:ind w:right="-91"/>
        <w:jc w:val="center"/>
        <w:rPr>
          <w:rFonts w:ascii="Arial" w:eastAsia="Calibri" w:hAnsi="Arial" w:cs="Arial"/>
          <w:b/>
          <w:color w:val="000000" w:themeColor="text1"/>
          <w:sz w:val="20"/>
          <w:szCs w:val="20"/>
        </w:rPr>
      </w:pPr>
      <w:r>
        <w:rPr>
          <w:rFonts w:ascii="Arial" w:eastAsia="Calibri" w:hAnsi="Arial" w:cs="Arial"/>
          <w:b/>
          <w:color w:val="000000" w:themeColor="text1"/>
          <w:sz w:val="20"/>
          <w:szCs w:val="20"/>
        </w:rPr>
        <w:t xml:space="preserve">Constancia </w:t>
      </w:r>
      <w:r w:rsidR="0056124E">
        <w:rPr>
          <w:rFonts w:ascii="Arial" w:eastAsia="Calibri" w:hAnsi="Arial" w:cs="Arial"/>
          <w:b/>
          <w:color w:val="000000" w:themeColor="text1"/>
          <w:sz w:val="20"/>
          <w:szCs w:val="20"/>
        </w:rPr>
        <w:t>de</w:t>
      </w:r>
      <w:r w:rsidR="00CE43F5">
        <w:rPr>
          <w:rFonts w:ascii="Arial" w:eastAsia="Calibri" w:hAnsi="Arial" w:cs="Arial"/>
          <w:b/>
          <w:color w:val="000000" w:themeColor="text1"/>
          <w:sz w:val="20"/>
          <w:szCs w:val="20"/>
        </w:rPr>
        <w:t xml:space="preserve"> conocer el sitio donde se realizaran los servicios.</w:t>
      </w:r>
    </w:p>
    <w:p w:rsidR="00CA29CA" w:rsidRPr="00715B22" w:rsidRDefault="00CA29CA" w:rsidP="00CA29CA">
      <w:pPr>
        <w:spacing w:after="0" w:line="240" w:lineRule="auto"/>
        <w:jc w:val="right"/>
        <w:rPr>
          <w:rFonts w:ascii="Arial" w:eastAsia="Calibri" w:hAnsi="Arial" w:cs="Arial"/>
          <w:color w:val="000000" w:themeColor="text1"/>
          <w:sz w:val="20"/>
          <w:szCs w:val="20"/>
          <w:lang w:val="pt-BR"/>
        </w:rPr>
      </w:pPr>
      <w:r w:rsidRPr="00715B22">
        <w:rPr>
          <w:rFonts w:ascii="Arial" w:eastAsia="Calibri" w:hAnsi="Arial" w:cs="Arial"/>
          <w:color w:val="000000" w:themeColor="text1"/>
          <w:sz w:val="20"/>
          <w:szCs w:val="20"/>
          <w:lang w:val="pt-BR"/>
        </w:rPr>
        <w:t xml:space="preserve">Paraíso, Tabasco a ___ de ________________ de </w:t>
      </w:r>
      <w:r w:rsidR="00912BC8" w:rsidRPr="00715B22">
        <w:rPr>
          <w:rFonts w:ascii="Arial" w:eastAsia="Calibri" w:hAnsi="Arial" w:cs="Arial"/>
          <w:color w:val="000000" w:themeColor="text1"/>
          <w:sz w:val="20"/>
          <w:szCs w:val="20"/>
          <w:lang w:val="pt-BR"/>
        </w:rPr>
        <w:t>202</w:t>
      </w:r>
      <w:r w:rsidR="00206B94" w:rsidRPr="00715B22">
        <w:rPr>
          <w:rFonts w:ascii="Arial" w:eastAsia="Calibri" w:hAnsi="Arial" w:cs="Arial"/>
          <w:color w:val="000000" w:themeColor="text1"/>
          <w:sz w:val="20"/>
          <w:szCs w:val="20"/>
          <w:lang w:val="pt-BR"/>
        </w:rPr>
        <w:t>3</w:t>
      </w:r>
    </w:p>
    <w:p w:rsidR="00CA29CA" w:rsidRPr="00715B22" w:rsidRDefault="00CA29CA" w:rsidP="00CA29CA">
      <w:pPr>
        <w:spacing w:after="0" w:line="240" w:lineRule="auto"/>
        <w:rPr>
          <w:rFonts w:ascii="Arial" w:eastAsia="Calibri" w:hAnsi="Arial" w:cs="Arial"/>
          <w:color w:val="000000" w:themeColor="text1"/>
          <w:sz w:val="20"/>
          <w:szCs w:val="20"/>
          <w:lang w:val="pt-BR"/>
        </w:rPr>
      </w:pPr>
    </w:p>
    <w:p w:rsidR="00CA29CA" w:rsidRPr="00E24443" w:rsidRDefault="00E24443" w:rsidP="00CA29CA">
      <w:pPr>
        <w:spacing w:after="0" w:line="240" w:lineRule="auto"/>
        <w:rPr>
          <w:rFonts w:ascii="Arial" w:eastAsia="Calibri" w:hAnsi="Arial" w:cs="Arial"/>
          <w:b/>
          <w:bCs/>
          <w:caps/>
          <w:color w:val="000000" w:themeColor="text1"/>
          <w:sz w:val="20"/>
          <w:szCs w:val="20"/>
          <w:lang w:val="pt-BR"/>
        </w:rPr>
      </w:pPr>
      <w:r w:rsidRPr="00E24443">
        <w:rPr>
          <w:rFonts w:ascii="Arial" w:eastAsia="Calibri" w:hAnsi="Arial" w:cs="Arial"/>
          <w:b/>
          <w:bCs/>
          <w:caps/>
          <w:color w:val="000000" w:themeColor="text1"/>
          <w:sz w:val="20"/>
          <w:szCs w:val="20"/>
          <w:lang w:val="pt-BR"/>
        </w:rPr>
        <w:lastRenderedPageBreak/>
        <w:t xml:space="preserve">C.P. </w:t>
      </w:r>
      <w:r w:rsidR="00CA29CA" w:rsidRPr="00E24443">
        <w:rPr>
          <w:rFonts w:ascii="Arial" w:eastAsia="Calibri" w:hAnsi="Arial" w:cs="Arial"/>
          <w:b/>
          <w:bCs/>
          <w:caps/>
          <w:color w:val="000000" w:themeColor="text1"/>
          <w:sz w:val="20"/>
          <w:szCs w:val="20"/>
          <w:lang w:val="pt-BR"/>
        </w:rPr>
        <w:t>LUIS PÉREZ SANCHEZ</w:t>
      </w:r>
    </w:p>
    <w:p w:rsidR="00CA29CA" w:rsidRPr="00715B22" w:rsidRDefault="00CA29CA" w:rsidP="00CA29CA">
      <w:pPr>
        <w:spacing w:after="0" w:line="240" w:lineRule="auto"/>
        <w:rPr>
          <w:rFonts w:ascii="Arial" w:eastAsia="Calibri" w:hAnsi="Arial" w:cs="Arial"/>
          <w:bCs/>
          <w:color w:val="000000" w:themeColor="text1"/>
          <w:sz w:val="20"/>
          <w:szCs w:val="20"/>
          <w:lang w:val="pt-BR"/>
        </w:rPr>
      </w:pPr>
      <w:r w:rsidRPr="00715B22">
        <w:rPr>
          <w:rFonts w:ascii="Arial" w:eastAsia="Calibri" w:hAnsi="Arial" w:cs="Arial"/>
          <w:bCs/>
          <w:color w:val="000000" w:themeColor="text1"/>
          <w:sz w:val="20"/>
          <w:szCs w:val="20"/>
          <w:lang w:val="pt-BR"/>
        </w:rPr>
        <w:t>GERENTE DE ADMINISTRACIÓN Y FINANZAS</w:t>
      </w:r>
    </w:p>
    <w:p w:rsidR="00E24443" w:rsidRPr="00715B22" w:rsidRDefault="00E24443" w:rsidP="00E24443">
      <w:pPr>
        <w:spacing w:after="0" w:line="240" w:lineRule="auto"/>
        <w:rPr>
          <w:rFonts w:ascii="Arial" w:hAnsi="Arial" w:cs="Arial"/>
          <w:bCs/>
          <w:sz w:val="20"/>
          <w:szCs w:val="20"/>
        </w:rPr>
      </w:pPr>
      <w:r w:rsidRPr="00715B22">
        <w:rPr>
          <w:rFonts w:ascii="Arial" w:hAnsi="Arial" w:cs="Arial"/>
          <w:bCs/>
          <w:sz w:val="20"/>
          <w:szCs w:val="20"/>
        </w:rPr>
        <w:t xml:space="preserve">ADMINISTRACIÓN DEL SISTEMA PORTUARIO NACIONAL DOS BOCAS, S.A. DE C.V. </w:t>
      </w:r>
    </w:p>
    <w:p w:rsidR="00CA29CA" w:rsidRPr="00715B22" w:rsidRDefault="00CA29CA" w:rsidP="00CA29CA">
      <w:pPr>
        <w:spacing w:after="0" w:line="240" w:lineRule="auto"/>
        <w:rPr>
          <w:rFonts w:ascii="Arial" w:eastAsia="Calibri" w:hAnsi="Arial" w:cs="Arial"/>
          <w:bCs/>
          <w:color w:val="000000" w:themeColor="text1"/>
          <w:sz w:val="20"/>
          <w:szCs w:val="20"/>
          <w:lang w:val="pt-BR"/>
        </w:rPr>
      </w:pPr>
      <w:r w:rsidRPr="00715B22">
        <w:rPr>
          <w:rFonts w:ascii="Arial" w:eastAsia="Calibri" w:hAnsi="Arial" w:cs="Arial"/>
          <w:bCs/>
          <w:color w:val="000000" w:themeColor="text1"/>
          <w:sz w:val="20"/>
          <w:szCs w:val="20"/>
          <w:lang w:val="pt-BR"/>
        </w:rPr>
        <w:t>P R E S E N T E</w:t>
      </w:r>
    </w:p>
    <w:p w:rsidR="00CA29CA" w:rsidRPr="00715B22" w:rsidRDefault="00CA29CA" w:rsidP="00CA29CA">
      <w:pPr>
        <w:adjustRightInd w:val="0"/>
        <w:spacing w:after="0" w:line="240" w:lineRule="auto"/>
        <w:rPr>
          <w:rFonts w:ascii="Arial" w:eastAsia="Calibri" w:hAnsi="Arial" w:cs="Arial"/>
          <w:b/>
          <w:color w:val="000000" w:themeColor="text1"/>
          <w:sz w:val="20"/>
          <w:szCs w:val="20"/>
        </w:rPr>
      </w:pPr>
    </w:p>
    <w:p w:rsidR="00CA29CA" w:rsidRPr="00715B22" w:rsidRDefault="00CA29CA" w:rsidP="00CA29CA">
      <w:pPr>
        <w:spacing w:after="0" w:line="240" w:lineRule="auto"/>
        <w:ind w:left="284" w:hanging="284"/>
        <w:rPr>
          <w:rFonts w:ascii="Arial" w:eastAsia="Calibri" w:hAnsi="Arial" w:cs="Arial"/>
          <w:color w:val="000000" w:themeColor="text1"/>
          <w:sz w:val="20"/>
          <w:szCs w:val="20"/>
        </w:rPr>
      </w:pPr>
    </w:p>
    <w:p w:rsidR="00CA29CA" w:rsidRPr="00715B22" w:rsidRDefault="00CA29CA" w:rsidP="00CA29CA">
      <w:pPr>
        <w:tabs>
          <w:tab w:val="center" w:pos="4419"/>
          <w:tab w:val="right" w:pos="8838"/>
        </w:tabs>
        <w:spacing w:after="0" w:line="240" w:lineRule="auto"/>
        <w:jc w:val="right"/>
        <w:rPr>
          <w:rFonts w:ascii="Arial" w:eastAsia="Calibri" w:hAnsi="Arial" w:cs="Arial"/>
          <w:color w:val="000000" w:themeColor="text1"/>
          <w:sz w:val="20"/>
          <w:szCs w:val="20"/>
        </w:rPr>
      </w:pPr>
      <w:r w:rsidRPr="00715B22">
        <w:rPr>
          <w:rFonts w:ascii="Arial" w:eastAsia="Calibri" w:hAnsi="Arial" w:cs="Arial"/>
          <w:b/>
          <w:color w:val="000000" w:themeColor="text1"/>
          <w:sz w:val="20"/>
          <w:szCs w:val="20"/>
          <w:lang w:val="es-ES"/>
        </w:rPr>
        <w:t xml:space="preserve">Licitación Pública Nacional Electrónica </w:t>
      </w:r>
      <w:r w:rsidR="00EA3A09">
        <w:rPr>
          <w:rFonts w:ascii="Arial" w:hAnsi="Arial" w:cs="Arial"/>
          <w:b/>
          <w:sz w:val="20"/>
          <w:szCs w:val="20"/>
        </w:rPr>
        <w:t>LA-13-J2P-013-J2P001-N-27</w:t>
      </w:r>
      <w:r w:rsidR="00172775" w:rsidRPr="00B90CDA">
        <w:rPr>
          <w:rFonts w:ascii="Arial" w:hAnsi="Arial" w:cs="Arial"/>
          <w:b/>
          <w:sz w:val="20"/>
          <w:szCs w:val="20"/>
        </w:rPr>
        <w:t>-2023</w:t>
      </w:r>
    </w:p>
    <w:p w:rsidR="00CA29CA" w:rsidRPr="000F1A9C" w:rsidRDefault="00CA29CA" w:rsidP="00CA29CA">
      <w:pPr>
        <w:adjustRightInd w:val="0"/>
        <w:spacing w:after="0" w:line="240" w:lineRule="auto"/>
        <w:rPr>
          <w:rFonts w:ascii="Arial" w:eastAsia="Calibri" w:hAnsi="Arial" w:cs="Arial"/>
          <w:color w:val="000000" w:themeColor="text1"/>
          <w:sz w:val="20"/>
          <w:szCs w:val="20"/>
        </w:rPr>
      </w:pPr>
    </w:p>
    <w:p w:rsidR="00CA29CA" w:rsidRPr="00AB638B" w:rsidRDefault="00B80B9C" w:rsidP="00CC68F5">
      <w:pPr>
        <w:tabs>
          <w:tab w:val="left" w:pos="3430"/>
        </w:tabs>
        <w:spacing w:after="0" w:line="240" w:lineRule="auto"/>
        <w:ind w:right="-91"/>
        <w:rPr>
          <w:rFonts w:ascii="Arial" w:hAnsi="Arial" w:cs="Arial"/>
          <w:b/>
          <w:bCs/>
          <w:sz w:val="20"/>
          <w:szCs w:val="20"/>
        </w:rPr>
      </w:pPr>
      <w:r w:rsidRPr="000F1A9C">
        <w:rPr>
          <w:rFonts w:ascii="Arial" w:eastAsia="Calibri" w:hAnsi="Arial" w:cs="Arial"/>
          <w:color w:val="000000" w:themeColor="text1"/>
          <w:sz w:val="20"/>
          <w:szCs w:val="20"/>
        </w:rPr>
        <w:t xml:space="preserve">Por este medio se hace constar que el c. _______________________________ representante acreditado de la empresa </w:t>
      </w:r>
      <w:r w:rsidR="0056124E" w:rsidRPr="000F1A9C">
        <w:rPr>
          <w:rFonts w:ascii="Arial" w:eastAsia="Calibri" w:hAnsi="Arial" w:cs="Arial"/>
          <w:color w:val="000000" w:themeColor="text1"/>
          <w:sz w:val="20"/>
          <w:szCs w:val="20"/>
        </w:rPr>
        <w:t xml:space="preserve">______________________________, </w:t>
      </w:r>
      <w:r w:rsidR="000F1A9C" w:rsidRPr="000F1A9C">
        <w:rPr>
          <w:rFonts w:ascii="Arial" w:eastAsia="Calibri" w:hAnsi="Arial" w:cs="Arial"/>
          <w:color w:val="000000" w:themeColor="text1"/>
          <w:sz w:val="20"/>
          <w:szCs w:val="20"/>
        </w:rPr>
        <w:t>q</w:t>
      </w:r>
      <w:r w:rsidR="000F1A9C" w:rsidRPr="000F1A9C">
        <w:rPr>
          <w:rFonts w:ascii="Arial" w:hAnsi="Arial" w:cs="Arial"/>
          <w:bCs/>
          <w:color w:val="000000"/>
          <w:sz w:val="20"/>
          <w:szCs w:val="20"/>
        </w:rPr>
        <w:t xml:space="preserve">ue con base </w:t>
      </w:r>
      <w:r w:rsidR="00AB638B">
        <w:rPr>
          <w:rFonts w:ascii="Arial" w:hAnsi="Arial" w:cs="Arial"/>
          <w:bCs/>
          <w:color w:val="000000"/>
          <w:sz w:val="20"/>
          <w:szCs w:val="20"/>
        </w:rPr>
        <w:t xml:space="preserve">a la </w:t>
      </w:r>
      <w:r w:rsidR="000F1A9C" w:rsidRPr="000F1A9C">
        <w:rPr>
          <w:rFonts w:ascii="Arial" w:hAnsi="Arial" w:cs="Arial"/>
          <w:bCs/>
          <w:color w:val="000000"/>
          <w:sz w:val="20"/>
          <w:szCs w:val="20"/>
        </w:rPr>
        <w:t xml:space="preserve">visita ha considerado el </w:t>
      </w:r>
      <w:r w:rsidR="00CE43F5">
        <w:rPr>
          <w:rFonts w:ascii="Arial" w:hAnsi="Arial" w:cs="Arial"/>
          <w:bCs/>
          <w:color w:val="000000"/>
          <w:sz w:val="20"/>
          <w:szCs w:val="20"/>
        </w:rPr>
        <w:t>sitio</w:t>
      </w:r>
      <w:r w:rsidR="000F1A9C" w:rsidRPr="000F1A9C">
        <w:rPr>
          <w:rFonts w:ascii="Arial" w:hAnsi="Arial" w:cs="Arial"/>
          <w:bCs/>
          <w:color w:val="000000"/>
          <w:sz w:val="20"/>
          <w:szCs w:val="20"/>
        </w:rPr>
        <w:t xml:space="preserve"> en que se deberán realizar los servicios y que ha tomado en cuenta cualquier contingencia que pudiera afectar la realización de estos, así como manifiesta bajo protesta de decir verdad que conoce el lugar dónde se deberán realizar, así como los equipos, insumos, materiales, misceláneos y cualquier otro componente que deberán utilizarse </w:t>
      </w:r>
      <w:r w:rsidRPr="000F1A9C">
        <w:rPr>
          <w:rFonts w:ascii="Arial" w:eastAsia="Calibri" w:hAnsi="Arial" w:cs="Arial"/>
          <w:color w:val="000000" w:themeColor="text1"/>
          <w:sz w:val="20"/>
          <w:szCs w:val="20"/>
        </w:rPr>
        <w:t xml:space="preserve">el sitio donde se realizarán los servicios objeto </w:t>
      </w:r>
      <w:r w:rsidR="00CA29CA" w:rsidRPr="000F1A9C">
        <w:rPr>
          <w:rFonts w:ascii="Arial" w:eastAsia="Calibri" w:hAnsi="Arial" w:cs="Arial"/>
          <w:color w:val="000000" w:themeColor="text1"/>
          <w:sz w:val="20"/>
          <w:szCs w:val="20"/>
        </w:rPr>
        <w:t xml:space="preserve">de </w:t>
      </w:r>
      <w:r w:rsidRPr="000F1A9C">
        <w:rPr>
          <w:rFonts w:ascii="Arial" w:eastAsia="Calibri" w:hAnsi="Arial" w:cs="Arial"/>
          <w:color w:val="000000" w:themeColor="text1"/>
          <w:sz w:val="20"/>
          <w:szCs w:val="20"/>
        </w:rPr>
        <w:t xml:space="preserve">la </w:t>
      </w:r>
      <w:r w:rsidR="00CA29CA" w:rsidRPr="000F1A9C">
        <w:rPr>
          <w:rFonts w:ascii="Arial" w:eastAsia="Calibri" w:hAnsi="Arial" w:cs="Arial"/>
          <w:color w:val="000000" w:themeColor="text1"/>
          <w:sz w:val="20"/>
          <w:szCs w:val="20"/>
        </w:rPr>
        <w:t xml:space="preserve">LICITACIÓN PÚBLICA NACIONAL </w:t>
      </w:r>
      <w:r w:rsidR="0039463D" w:rsidRPr="000F1A9C">
        <w:rPr>
          <w:rFonts w:ascii="Arial" w:eastAsia="Calibri" w:hAnsi="Arial" w:cs="Arial"/>
          <w:color w:val="000000" w:themeColor="text1"/>
          <w:sz w:val="20"/>
          <w:szCs w:val="20"/>
        </w:rPr>
        <w:t>ELECTRÓNICA número</w:t>
      </w:r>
      <w:r w:rsidR="00CA29CA" w:rsidRPr="000F1A9C">
        <w:rPr>
          <w:rFonts w:ascii="Arial" w:eastAsia="Calibri" w:hAnsi="Arial" w:cs="Arial"/>
          <w:b/>
          <w:sz w:val="20"/>
          <w:szCs w:val="20"/>
        </w:rPr>
        <w:t xml:space="preserve"> </w:t>
      </w:r>
      <w:r w:rsidR="00EA3A09">
        <w:rPr>
          <w:rFonts w:ascii="Arial" w:hAnsi="Arial" w:cs="Arial"/>
          <w:b/>
          <w:sz w:val="20"/>
          <w:szCs w:val="20"/>
        </w:rPr>
        <w:t>LA-13-J2P-013-J2P001-N-27</w:t>
      </w:r>
      <w:r w:rsidR="00172775" w:rsidRPr="00B90CDA">
        <w:rPr>
          <w:rFonts w:ascii="Arial" w:hAnsi="Arial" w:cs="Arial"/>
          <w:b/>
          <w:sz w:val="20"/>
          <w:szCs w:val="20"/>
        </w:rPr>
        <w:t>-2023</w:t>
      </w:r>
      <w:r w:rsidR="00CA29CA" w:rsidRPr="000F1A9C">
        <w:rPr>
          <w:rFonts w:ascii="Arial" w:eastAsia="Calibri" w:hAnsi="Arial" w:cs="Arial"/>
          <w:b/>
          <w:sz w:val="20"/>
          <w:szCs w:val="20"/>
        </w:rPr>
        <w:t xml:space="preserve"> </w:t>
      </w:r>
      <w:r w:rsidR="0039463D" w:rsidRPr="000F1A9C">
        <w:rPr>
          <w:rFonts w:ascii="Arial" w:eastAsia="Calibri" w:hAnsi="Arial" w:cs="Arial"/>
          <w:bCs/>
          <w:sz w:val="20"/>
          <w:szCs w:val="20"/>
        </w:rPr>
        <w:t xml:space="preserve">para realizar la contratación del </w:t>
      </w:r>
      <w:r w:rsidR="0039463D" w:rsidRPr="00AB638B">
        <w:rPr>
          <w:rFonts w:ascii="Arial" w:eastAsia="Calibri" w:hAnsi="Arial" w:cs="Arial"/>
          <w:b/>
          <w:bCs/>
          <w:sz w:val="20"/>
          <w:szCs w:val="20"/>
        </w:rPr>
        <w:t>“</w:t>
      </w:r>
      <w:r w:rsidR="00AB638B" w:rsidRPr="00AB638B">
        <w:rPr>
          <w:rFonts w:ascii="Arial" w:eastAsia="Calibri" w:hAnsi="Arial" w:cs="Arial"/>
          <w:b/>
          <w:bCs/>
          <w:sz w:val="20"/>
          <w:szCs w:val="20"/>
        </w:rPr>
        <w:t>SERVICIO ESPECIALIZADO EN SEGURIDAD, VIGILANCIA Y PROTECCIÓN PORTUARIA, PARA LAS INSTALACIONES DE LA ADMINISTRACION DEL SISTEMA PORTUARIO NACIONAL DOS BOCAS, S.A. DE C.V”</w:t>
      </w:r>
    </w:p>
    <w:p w:rsidR="00875407" w:rsidRDefault="00875407" w:rsidP="006C3FC9">
      <w:pPr>
        <w:pStyle w:val="Textoindependiente"/>
        <w:spacing w:after="0"/>
        <w:jc w:val="both"/>
        <w:rPr>
          <w:rFonts w:ascii="Arial" w:hAnsi="Arial" w:cs="Arial"/>
          <w:bCs/>
          <w:color w:val="000000"/>
        </w:rPr>
      </w:pPr>
    </w:p>
    <w:p w:rsidR="000F1A9C" w:rsidRPr="000F1A9C" w:rsidRDefault="000F1A9C" w:rsidP="006C3FC9">
      <w:pPr>
        <w:pStyle w:val="Textoindependiente"/>
        <w:spacing w:after="0"/>
        <w:jc w:val="both"/>
        <w:rPr>
          <w:rFonts w:ascii="Arial" w:hAnsi="Arial" w:cs="Arial"/>
          <w:b/>
          <w:bCs/>
          <w:color w:val="000000"/>
        </w:rPr>
      </w:pPr>
      <w:r w:rsidRPr="000F1A9C">
        <w:rPr>
          <w:rFonts w:ascii="Arial" w:hAnsi="Arial" w:cs="Arial"/>
          <w:b/>
          <w:bCs/>
          <w:color w:val="000000"/>
        </w:rPr>
        <w:t>(Anexar Acta de Visita al documento)</w:t>
      </w:r>
    </w:p>
    <w:p w:rsidR="000F1A9C" w:rsidRDefault="000F1A9C" w:rsidP="006C3FC9">
      <w:pPr>
        <w:pStyle w:val="Textoindependiente"/>
        <w:spacing w:after="0"/>
        <w:jc w:val="both"/>
        <w:rPr>
          <w:rFonts w:ascii="Arial" w:hAnsi="Arial" w:cs="Arial"/>
          <w:bCs/>
          <w:color w:val="000000"/>
        </w:rPr>
      </w:pPr>
    </w:p>
    <w:p w:rsidR="000F1A9C" w:rsidRDefault="000F1A9C" w:rsidP="006C3FC9">
      <w:pPr>
        <w:pStyle w:val="Textoindependiente"/>
        <w:spacing w:after="0"/>
        <w:jc w:val="both"/>
        <w:rPr>
          <w:rFonts w:ascii="Arial" w:hAnsi="Arial" w:cs="Arial"/>
          <w:bCs/>
          <w:color w:val="000000"/>
        </w:rPr>
      </w:pPr>
    </w:p>
    <w:p w:rsidR="000F1A9C" w:rsidRPr="00715B22" w:rsidRDefault="000F1A9C" w:rsidP="006C3FC9">
      <w:pPr>
        <w:pStyle w:val="Textoindependiente"/>
        <w:spacing w:after="0"/>
        <w:jc w:val="both"/>
        <w:rPr>
          <w:rFonts w:ascii="Arial" w:hAnsi="Arial" w:cs="Arial"/>
          <w:bCs/>
          <w:color w:val="000000"/>
        </w:rPr>
      </w:pPr>
    </w:p>
    <w:p w:rsidR="006C3FC9" w:rsidRPr="00715B22" w:rsidRDefault="006C3FC9" w:rsidP="006C3FC9">
      <w:pPr>
        <w:pStyle w:val="Textoindependiente"/>
        <w:spacing w:after="0"/>
        <w:jc w:val="both"/>
        <w:rPr>
          <w:rFonts w:ascii="Arial" w:hAnsi="Arial" w:cs="Arial"/>
          <w:bCs/>
          <w:color w:val="000000"/>
        </w:rPr>
      </w:pPr>
      <w:r w:rsidRPr="00715B22">
        <w:rPr>
          <w:rFonts w:ascii="Arial" w:hAnsi="Arial" w:cs="Arial"/>
          <w:bCs/>
          <w:color w:val="000000"/>
        </w:rPr>
        <w:t>.</w:t>
      </w:r>
    </w:p>
    <w:p w:rsidR="000F1A9C" w:rsidRPr="000F1A9C" w:rsidRDefault="000F1A9C" w:rsidP="000F1A9C">
      <w:pPr>
        <w:pStyle w:val="Textoindependiente"/>
        <w:jc w:val="center"/>
        <w:rPr>
          <w:rFonts w:ascii="Arial" w:hAnsi="Arial" w:cs="Arial"/>
          <w:b/>
          <w:color w:val="000000"/>
          <w:lang w:val="es-MX"/>
        </w:rPr>
      </w:pPr>
      <w:r w:rsidRPr="000F1A9C">
        <w:rPr>
          <w:rFonts w:ascii="Arial" w:hAnsi="Arial" w:cs="Arial"/>
          <w:b/>
          <w:color w:val="000000"/>
          <w:lang w:val="es-MX"/>
        </w:rPr>
        <w:t>Nombre de la Empresa</w:t>
      </w:r>
    </w:p>
    <w:p w:rsidR="000F1A9C" w:rsidRPr="000F1A9C" w:rsidRDefault="000F1A9C" w:rsidP="000F1A9C">
      <w:pPr>
        <w:pStyle w:val="Textoindependiente"/>
        <w:jc w:val="center"/>
        <w:rPr>
          <w:rFonts w:ascii="Arial" w:hAnsi="Arial" w:cs="Arial"/>
          <w:color w:val="000000"/>
          <w:lang w:val="es-MX"/>
        </w:rPr>
      </w:pPr>
      <w:r w:rsidRPr="000F1A9C">
        <w:rPr>
          <w:rFonts w:ascii="Arial" w:hAnsi="Arial" w:cs="Arial"/>
          <w:b/>
          <w:color w:val="000000"/>
          <w:lang w:val="es-MX"/>
        </w:rPr>
        <w:t>Representante Legal.</w:t>
      </w:r>
    </w:p>
    <w:p w:rsidR="000F1A9C" w:rsidRPr="000F1A9C" w:rsidRDefault="000F1A9C" w:rsidP="000F1A9C">
      <w:pPr>
        <w:pStyle w:val="Textoindependiente"/>
        <w:rPr>
          <w:rFonts w:ascii="Arial" w:hAnsi="Arial" w:cs="Arial"/>
          <w:color w:val="000000"/>
          <w:lang w:val="es-MX"/>
        </w:rPr>
      </w:pPr>
    </w:p>
    <w:p w:rsidR="00CA29CA" w:rsidRDefault="00CA29CA" w:rsidP="00CA29CA">
      <w:pPr>
        <w:pStyle w:val="Textoindependiente"/>
        <w:jc w:val="both"/>
        <w:rPr>
          <w:rFonts w:ascii="Arial" w:hAnsi="Arial" w:cs="Arial"/>
          <w:color w:val="000000"/>
        </w:rPr>
      </w:pPr>
    </w:p>
    <w:p w:rsidR="00575A5F" w:rsidRDefault="00575A5F" w:rsidP="00CA29CA">
      <w:pPr>
        <w:pStyle w:val="Textoindependiente"/>
        <w:jc w:val="both"/>
        <w:rPr>
          <w:rFonts w:ascii="Arial" w:hAnsi="Arial" w:cs="Arial"/>
          <w:color w:val="000000"/>
        </w:rPr>
      </w:pPr>
    </w:p>
    <w:p w:rsidR="00575A5F" w:rsidRDefault="00575A5F" w:rsidP="00CA29CA">
      <w:pPr>
        <w:pStyle w:val="Textoindependiente"/>
        <w:jc w:val="both"/>
        <w:rPr>
          <w:rFonts w:ascii="Arial" w:hAnsi="Arial" w:cs="Arial"/>
          <w:color w:val="000000"/>
        </w:rPr>
      </w:pPr>
    </w:p>
    <w:p w:rsidR="00E24443" w:rsidRDefault="00E24443" w:rsidP="00CA29CA">
      <w:pPr>
        <w:pStyle w:val="Textoindependiente"/>
        <w:jc w:val="both"/>
        <w:rPr>
          <w:rFonts w:ascii="Arial" w:hAnsi="Arial" w:cs="Arial"/>
          <w:color w:val="000000"/>
        </w:rPr>
      </w:pPr>
    </w:p>
    <w:p w:rsidR="00E24443" w:rsidRDefault="00E24443" w:rsidP="00CA29CA">
      <w:pPr>
        <w:pStyle w:val="Textoindependiente"/>
        <w:jc w:val="both"/>
        <w:rPr>
          <w:rFonts w:ascii="Arial" w:hAnsi="Arial" w:cs="Arial"/>
          <w:color w:val="000000"/>
        </w:rPr>
      </w:pPr>
    </w:p>
    <w:p w:rsidR="00E24443" w:rsidRDefault="00E24443" w:rsidP="00CA29CA">
      <w:pPr>
        <w:pStyle w:val="Textoindependiente"/>
        <w:jc w:val="both"/>
        <w:rPr>
          <w:rFonts w:ascii="Arial" w:hAnsi="Arial" w:cs="Arial"/>
          <w:color w:val="000000"/>
        </w:rPr>
      </w:pPr>
    </w:p>
    <w:p w:rsidR="00E24443" w:rsidRDefault="00E24443" w:rsidP="00CA29CA">
      <w:pPr>
        <w:pStyle w:val="Textoindependiente"/>
        <w:jc w:val="both"/>
        <w:rPr>
          <w:rFonts w:ascii="Arial" w:hAnsi="Arial" w:cs="Arial"/>
          <w:color w:val="000000"/>
        </w:rPr>
      </w:pPr>
    </w:p>
    <w:p w:rsidR="00575A5F" w:rsidRDefault="00575A5F" w:rsidP="00CA29CA">
      <w:pPr>
        <w:pStyle w:val="Textoindependiente"/>
        <w:jc w:val="both"/>
        <w:rPr>
          <w:rFonts w:ascii="Arial" w:hAnsi="Arial" w:cs="Arial"/>
          <w:color w:val="000000"/>
        </w:rPr>
      </w:pPr>
    </w:p>
    <w:p w:rsidR="00153A0F" w:rsidRDefault="00153A0F" w:rsidP="00CA29CA">
      <w:pPr>
        <w:pStyle w:val="Textoindependiente"/>
        <w:jc w:val="both"/>
        <w:rPr>
          <w:rFonts w:ascii="Arial" w:hAnsi="Arial" w:cs="Arial"/>
          <w:color w:val="000000"/>
        </w:rPr>
      </w:pPr>
    </w:p>
    <w:p w:rsidR="00153A0F" w:rsidRDefault="00153A0F" w:rsidP="00CA29CA">
      <w:pPr>
        <w:pStyle w:val="Textoindependiente"/>
        <w:jc w:val="both"/>
        <w:rPr>
          <w:rFonts w:ascii="Arial" w:hAnsi="Arial" w:cs="Arial"/>
          <w:color w:val="000000"/>
        </w:rPr>
      </w:pPr>
    </w:p>
    <w:p w:rsidR="00575A5F" w:rsidRPr="00575A5F" w:rsidRDefault="00575A5F" w:rsidP="00575A5F">
      <w:pPr>
        <w:pStyle w:val="Textoindependiente"/>
        <w:jc w:val="center"/>
        <w:rPr>
          <w:rFonts w:ascii="Arial" w:hAnsi="Arial" w:cs="Arial"/>
          <w:b/>
          <w:color w:val="000000"/>
        </w:rPr>
      </w:pPr>
      <w:r w:rsidRPr="00575A5F">
        <w:rPr>
          <w:rFonts w:ascii="Arial" w:hAnsi="Arial" w:cs="Arial"/>
          <w:b/>
          <w:color w:val="000000"/>
        </w:rPr>
        <w:t>ANEXO</w:t>
      </w:r>
      <w:r>
        <w:rPr>
          <w:rFonts w:ascii="Arial" w:hAnsi="Arial" w:cs="Arial"/>
          <w:b/>
          <w:color w:val="000000"/>
        </w:rPr>
        <w:t xml:space="preserve"> 35</w:t>
      </w:r>
    </w:p>
    <w:p w:rsidR="00575A5F" w:rsidRPr="00E24443" w:rsidRDefault="00575A5F" w:rsidP="00E24443">
      <w:pPr>
        <w:pStyle w:val="Textoindependiente"/>
        <w:spacing w:after="0"/>
        <w:jc w:val="center"/>
        <w:rPr>
          <w:rFonts w:ascii="Arial" w:hAnsi="Arial" w:cs="Arial"/>
          <w:b/>
          <w:color w:val="000000"/>
        </w:rPr>
      </w:pPr>
      <w:r w:rsidRPr="00E24443">
        <w:rPr>
          <w:rFonts w:ascii="Arial" w:hAnsi="Arial" w:cs="Arial"/>
          <w:b/>
          <w:color w:val="000000"/>
        </w:rPr>
        <w:t>FORMATO PARA LA MANIFESTACION QUE DEBERAN PRESENTAR LOS</w:t>
      </w:r>
    </w:p>
    <w:p w:rsidR="00575A5F" w:rsidRPr="00E24443" w:rsidRDefault="00575A5F" w:rsidP="00E24443">
      <w:pPr>
        <w:pStyle w:val="Textoindependiente"/>
        <w:spacing w:after="0"/>
        <w:jc w:val="center"/>
        <w:rPr>
          <w:rFonts w:ascii="Arial" w:hAnsi="Arial" w:cs="Arial"/>
          <w:b/>
          <w:color w:val="000000"/>
        </w:rPr>
      </w:pPr>
      <w:r w:rsidRPr="00E24443">
        <w:rPr>
          <w:rFonts w:ascii="Arial" w:hAnsi="Arial" w:cs="Arial"/>
          <w:b/>
          <w:color w:val="000000"/>
        </w:rPr>
        <w:t>LICITANTES QUE PARTICIPEN EN LOS PROCEDIMIENTOS DE CONTRATACION DE</w:t>
      </w:r>
    </w:p>
    <w:p w:rsidR="00575A5F" w:rsidRPr="00E24443" w:rsidRDefault="00575A5F" w:rsidP="00E24443">
      <w:pPr>
        <w:pStyle w:val="Textoindependiente"/>
        <w:spacing w:after="0"/>
        <w:jc w:val="center"/>
        <w:rPr>
          <w:rFonts w:ascii="Arial" w:hAnsi="Arial" w:cs="Arial"/>
          <w:b/>
          <w:color w:val="000000"/>
        </w:rPr>
      </w:pPr>
      <w:r w:rsidRPr="00E24443">
        <w:rPr>
          <w:rFonts w:ascii="Arial" w:hAnsi="Arial" w:cs="Arial"/>
          <w:b/>
          <w:color w:val="000000"/>
        </w:rPr>
        <w:t>CARACTER NACIONAL, PARA DAR CUMPLIMIENTO A LO DISPUESTO EN LA REGLA</w:t>
      </w:r>
    </w:p>
    <w:p w:rsidR="00575A5F" w:rsidRPr="00E24443" w:rsidRDefault="00575A5F" w:rsidP="00E24443">
      <w:pPr>
        <w:pStyle w:val="Textoindependiente"/>
        <w:spacing w:after="0"/>
        <w:jc w:val="center"/>
        <w:rPr>
          <w:rFonts w:ascii="Arial" w:hAnsi="Arial" w:cs="Arial"/>
          <w:b/>
          <w:color w:val="000000"/>
        </w:rPr>
      </w:pPr>
      <w:r w:rsidRPr="00E24443">
        <w:rPr>
          <w:rFonts w:ascii="Arial" w:hAnsi="Arial" w:cs="Arial"/>
          <w:b/>
          <w:color w:val="000000"/>
        </w:rPr>
        <w:t>SEPTIMA DEL ACUERDO POR EL QUE SE ESTABLECEN LAS REGLAS PARA LA</w:t>
      </w:r>
    </w:p>
    <w:p w:rsidR="00575A5F" w:rsidRPr="00E24443" w:rsidRDefault="00575A5F" w:rsidP="00E24443">
      <w:pPr>
        <w:pStyle w:val="Textoindependiente"/>
        <w:spacing w:after="0"/>
        <w:jc w:val="center"/>
        <w:rPr>
          <w:rFonts w:ascii="Arial" w:hAnsi="Arial" w:cs="Arial"/>
          <w:b/>
          <w:color w:val="000000"/>
        </w:rPr>
      </w:pPr>
      <w:r w:rsidRPr="00E24443">
        <w:rPr>
          <w:rFonts w:ascii="Arial" w:hAnsi="Arial" w:cs="Arial"/>
          <w:b/>
          <w:color w:val="000000"/>
        </w:rPr>
        <w:lastRenderedPageBreak/>
        <w:t>DETERMINACIÓN Y ACREDITACIÓN DEL GRADO DE CONTENIDO</w:t>
      </w:r>
    </w:p>
    <w:p w:rsidR="00575A5F" w:rsidRPr="00E24443" w:rsidRDefault="00575A5F" w:rsidP="00E24443">
      <w:pPr>
        <w:pStyle w:val="Textoindependiente"/>
        <w:spacing w:after="0"/>
        <w:jc w:val="center"/>
        <w:rPr>
          <w:rFonts w:ascii="Arial" w:hAnsi="Arial" w:cs="Arial"/>
          <w:b/>
          <w:color w:val="000000"/>
        </w:rPr>
      </w:pPr>
      <w:r w:rsidRPr="00E24443">
        <w:rPr>
          <w:rFonts w:ascii="Arial" w:hAnsi="Arial" w:cs="Arial"/>
          <w:b/>
          <w:color w:val="000000"/>
        </w:rPr>
        <w:t>NACIONAL, TRATÁNDOSE DE PROCEDIMIENTOS DE</w:t>
      </w:r>
    </w:p>
    <w:p w:rsidR="00575A5F" w:rsidRPr="00E24443" w:rsidRDefault="00575A5F" w:rsidP="00E24443">
      <w:pPr>
        <w:pStyle w:val="Textoindependiente"/>
        <w:spacing w:after="0"/>
        <w:jc w:val="center"/>
        <w:rPr>
          <w:rFonts w:ascii="Arial" w:hAnsi="Arial" w:cs="Arial"/>
          <w:b/>
          <w:color w:val="000000"/>
        </w:rPr>
      </w:pPr>
      <w:r w:rsidRPr="00E24443">
        <w:rPr>
          <w:rFonts w:ascii="Arial" w:hAnsi="Arial" w:cs="Arial"/>
          <w:b/>
          <w:color w:val="000000"/>
        </w:rPr>
        <w:t>CONTRATACIÓN DE CARÁCTER NACIONAL.</w:t>
      </w:r>
    </w:p>
    <w:p w:rsidR="00575A5F" w:rsidRDefault="00575A5F" w:rsidP="00575A5F">
      <w:pPr>
        <w:pStyle w:val="Textoindependiente"/>
        <w:jc w:val="both"/>
        <w:rPr>
          <w:rFonts w:ascii="Arial" w:hAnsi="Arial" w:cs="Arial"/>
          <w:color w:val="000000"/>
        </w:rPr>
      </w:pPr>
    </w:p>
    <w:p w:rsidR="00575A5F" w:rsidRPr="00715B22" w:rsidRDefault="00575A5F" w:rsidP="00575A5F">
      <w:pPr>
        <w:spacing w:after="0" w:line="240" w:lineRule="auto"/>
        <w:jc w:val="right"/>
        <w:rPr>
          <w:rFonts w:ascii="Arial" w:eastAsia="Calibri" w:hAnsi="Arial" w:cs="Arial"/>
          <w:color w:val="000000" w:themeColor="text1"/>
          <w:sz w:val="20"/>
          <w:szCs w:val="20"/>
          <w:lang w:val="pt-BR"/>
        </w:rPr>
      </w:pPr>
      <w:r w:rsidRPr="00715B22">
        <w:rPr>
          <w:rFonts w:ascii="Arial" w:eastAsia="Calibri" w:hAnsi="Arial" w:cs="Arial"/>
          <w:color w:val="000000" w:themeColor="text1"/>
          <w:sz w:val="20"/>
          <w:szCs w:val="20"/>
          <w:lang w:val="pt-BR"/>
        </w:rPr>
        <w:t>Paraíso, Tabasco a ___ de ________________ de 2023</w:t>
      </w:r>
    </w:p>
    <w:p w:rsidR="00575A5F" w:rsidRPr="00E24443" w:rsidRDefault="00575A5F" w:rsidP="00575A5F">
      <w:pPr>
        <w:spacing w:after="0" w:line="240" w:lineRule="auto"/>
        <w:rPr>
          <w:rFonts w:ascii="Arial" w:eastAsia="Calibri" w:hAnsi="Arial" w:cs="Arial"/>
          <w:b/>
          <w:color w:val="000000" w:themeColor="text1"/>
          <w:sz w:val="20"/>
          <w:szCs w:val="20"/>
          <w:lang w:val="pt-BR"/>
        </w:rPr>
      </w:pPr>
    </w:p>
    <w:p w:rsidR="00E24443" w:rsidRDefault="00E24443" w:rsidP="00575A5F">
      <w:pPr>
        <w:spacing w:after="0" w:line="240" w:lineRule="auto"/>
        <w:rPr>
          <w:rFonts w:ascii="Arial" w:eastAsia="Calibri" w:hAnsi="Arial" w:cs="Arial"/>
          <w:b/>
          <w:bCs/>
          <w:caps/>
          <w:color w:val="000000" w:themeColor="text1"/>
          <w:sz w:val="20"/>
          <w:szCs w:val="20"/>
          <w:lang w:val="pt-BR"/>
        </w:rPr>
      </w:pPr>
    </w:p>
    <w:p w:rsidR="00575A5F" w:rsidRPr="00E24443" w:rsidRDefault="00E24443" w:rsidP="00575A5F">
      <w:pPr>
        <w:spacing w:after="0" w:line="240" w:lineRule="auto"/>
        <w:rPr>
          <w:rFonts w:ascii="Arial" w:eastAsia="Calibri" w:hAnsi="Arial" w:cs="Arial"/>
          <w:b/>
          <w:bCs/>
          <w:caps/>
          <w:color w:val="000000" w:themeColor="text1"/>
          <w:sz w:val="20"/>
          <w:szCs w:val="20"/>
          <w:lang w:val="pt-BR"/>
        </w:rPr>
      </w:pPr>
      <w:r w:rsidRPr="00E24443">
        <w:rPr>
          <w:rFonts w:ascii="Arial" w:eastAsia="Calibri" w:hAnsi="Arial" w:cs="Arial"/>
          <w:b/>
          <w:bCs/>
          <w:caps/>
          <w:color w:val="000000" w:themeColor="text1"/>
          <w:sz w:val="20"/>
          <w:szCs w:val="20"/>
          <w:lang w:val="pt-BR"/>
        </w:rPr>
        <w:t xml:space="preserve">C.P. </w:t>
      </w:r>
      <w:r w:rsidR="00575A5F" w:rsidRPr="00E24443">
        <w:rPr>
          <w:rFonts w:ascii="Arial" w:eastAsia="Calibri" w:hAnsi="Arial" w:cs="Arial"/>
          <w:b/>
          <w:bCs/>
          <w:caps/>
          <w:color w:val="000000" w:themeColor="text1"/>
          <w:sz w:val="20"/>
          <w:szCs w:val="20"/>
          <w:lang w:val="pt-BR"/>
        </w:rPr>
        <w:t>LUIS PÉREZ SANCHEZ</w:t>
      </w:r>
    </w:p>
    <w:p w:rsidR="00575A5F" w:rsidRPr="00715B22" w:rsidRDefault="00575A5F" w:rsidP="00575A5F">
      <w:pPr>
        <w:spacing w:after="0" w:line="240" w:lineRule="auto"/>
        <w:rPr>
          <w:rFonts w:ascii="Arial" w:eastAsia="Calibri" w:hAnsi="Arial" w:cs="Arial"/>
          <w:bCs/>
          <w:color w:val="000000" w:themeColor="text1"/>
          <w:sz w:val="20"/>
          <w:szCs w:val="20"/>
          <w:lang w:val="pt-BR"/>
        </w:rPr>
      </w:pPr>
      <w:r w:rsidRPr="00715B22">
        <w:rPr>
          <w:rFonts w:ascii="Arial" w:eastAsia="Calibri" w:hAnsi="Arial" w:cs="Arial"/>
          <w:bCs/>
          <w:color w:val="000000" w:themeColor="text1"/>
          <w:sz w:val="20"/>
          <w:szCs w:val="20"/>
          <w:lang w:val="pt-BR"/>
        </w:rPr>
        <w:t>GERENTE DE ADMINISTRACIÓN Y FINANZAS</w:t>
      </w:r>
    </w:p>
    <w:p w:rsidR="00E24443" w:rsidRPr="00715B22" w:rsidRDefault="00E24443" w:rsidP="00E24443">
      <w:pPr>
        <w:spacing w:after="0" w:line="240" w:lineRule="auto"/>
        <w:rPr>
          <w:rFonts w:ascii="Arial" w:hAnsi="Arial" w:cs="Arial"/>
          <w:bCs/>
          <w:sz w:val="20"/>
          <w:szCs w:val="20"/>
        </w:rPr>
      </w:pPr>
      <w:r w:rsidRPr="00715B22">
        <w:rPr>
          <w:rFonts w:ascii="Arial" w:hAnsi="Arial" w:cs="Arial"/>
          <w:bCs/>
          <w:sz w:val="20"/>
          <w:szCs w:val="20"/>
        </w:rPr>
        <w:t xml:space="preserve">ADMINISTRACIÓN DEL SISTEMA PORTUARIO NACIONAL DOS BOCAS, S.A. DE C.V. </w:t>
      </w:r>
    </w:p>
    <w:p w:rsidR="00575A5F" w:rsidRPr="00715B22" w:rsidRDefault="00575A5F" w:rsidP="00575A5F">
      <w:pPr>
        <w:spacing w:after="0" w:line="240" w:lineRule="auto"/>
        <w:rPr>
          <w:rFonts w:ascii="Arial" w:eastAsia="Calibri" w:hAnsi="Arial" w:cs="Arial"/>
          <w:bCs/>
          <w:color w:val="000000" w:themeColor="text1"/>
          <w:sz w:val="20"/>
          <w:szCs w:val="20"/>
          <w:lang w:val="pt-BR"/>
        </w:rPr>
      </w:pPr>
      <w:r w:rsidRPr="00715B22">
        <w:rPr>
          <w:rFonts w:ascii="Arial" w:eastAsia="Calibri" w:hAnsi="Arial" w:cs="Arial"/>
          <w:bCs/>
          <w:color w:val="000000" w:themeColor="text1"/>
          <w:sz w:val="20"/>
          <w:szCs w:val="20"/>
          <w:lang w:val="pt-BR"/>
        </w:rPr>
        <w:t>P R E S E N T E</w:t>
      </w:r>
    </w:p>
    <w:p w:rsidR="00575A5F" w:rsidRDefault="00575A5F" w:rsidP="00575A5F">
      <w:pPr>
        <w:pStyle w:val="Textoindependiente"/>
        <w:jc w:val="right"/>
        <w:rPr>
          <w:rFonts w:ascii="Arial" w:hAnsi="Arial" w:cs="Arial"/>
          <w:color w:val="000000"/>
        </w:rPr>
      </w:pPr>
      <w:r w:rsidRPr="00575A5F">
        <w:rPr>
          <w:rFonts w:ascii="Arial" w:hAnsi="Arial" w:cs="Arial"/>
          <w:color w:val="000000"/>
        </w:rPr>
        <w:t xml:space="preserve">Licitación Pública Nacional Electrónica </w:t>
      </w:r>
      <w:r w:rsidR="00EA3A09">
        <w:rPr>
          <w:rFonts w:ascii="Arial" w:hAnsi="Arial" w:cs="Arial"/>
          <w:b/>
        </w:rPr>
        <w:t>LA-13-J2P-013-J2P001-N-27</w:t>
      </w:r>
      <w:r w:rsidR="00172775" w:rsidRPr="00B90CDA">
        <w:rPr>
          <w:rFonts w:ascii="Arial" w:hAnsi="Arial" w:cs="Arial"/>
          <w:b/>
        </w:rPr>
        <w:t>-2023</w:t>
      </w:r>
    </w:p>
    <w:p w:rsidR="00575A5F" w:rsidRPr="00575A5F" w:rsidRDefault="00575A5F" w:rsidP="00575A5F">
      <w:pPr>
        <w:pStyle w:val="Textoindependiente"/>
        <w:jc w:val="right"/>
        <w:rPr>
          <w:rFonts w:ascii="Arial" w:hAnsi="Arial" w:cs="Arial"/>
          <w:color w:val="000000"/>
        </w:rPr>
      </w:pPr>
    </w:p>
    <w:p w:rsidR="00575A5F" w:rsidRDefault="00575A5F" w:rsidP="00575A5F">
      <w:pPr>
        <w:pStyle w:val="Textoindependiente"/>
        <w:jc w:val="both"/>
        <w:rPr>
          <w:rFonts w:ascii="Arial" w:hAnsi="Arial" w:cs="Arial"/>
          <w:color w:val="000000"/>
        </w:rPr>
      </w:pPr>
      <w:r w:rsidRPr="00575A5F">
        <w:rPr>
          <w:rFonts w:ascii="Arial" w:hAnsi="Arial" w:cs="Arial"/>
          <w:color w:val="000000"/>
        </w:rPr>
        <w:t xml:space="preserve">Me refiero al procedimiento LICITACIÓN PÚBLICA NACIONAL ELECTRÓNICA número </w:t>
      </w:r>
      <w:r w:rsidR="00172775" w:rsidRPr="00B90CDA">
        <w:rPr>
          <w:rFonts w:ascii="Arial" w:hAnsi="Arial" w:cs="Arial"/>
          <w:b/>
        </w:rPr>
        <w:t>LA-13-J2P-013-J2P001-N-</w:t>
      </w:r>
      <w:r w:rsidR="00EA3A09">
        <w:rPr>
          <w:rFonts w:ascii="Arial" w:hAnsi="Arial" w:cs="Arial"/>
          <w:b/>
        </w:rPr>
        <w:t>27-</w:t>
      </w:r>
      <w:r w:rsidR="00172775" w:rsidRPr="00B90CDA">
        <w:rPr>
          <w:rFonts w:ascii="Arial" w:hAnsi="Arial" w:cs="Arial"/>
          <w:b/>
        </w:rPr>
        <w:t>2023</w:t>
      </w:r>
      <w:r w:rsidRPr="00575A5F">
        <w:rPr>
          <w:rFonts w:ascii="Arial" w:hAnsi="Arial" w:cs="Arial"/>
          <w:color w:val="000000"/>
        </w:rPr>
        <w:t xml:space="preserve"> para realizar la contratación del </w:t>
      </w:r>
      <w:r w:rsidRPr="00EA3A09">
        <w:rPr>
          <w:rFonts w:ascii="Arial" w:hAnsi="Arial" w:cs="Arial"/>
          <w:b/>
          <w:color w:val="000000"/>
        </w:rPr>
        <w:t>“</w:t>
      </w:r>
      <w:r w:rsidR="00EA3A09" w:rsidRPr="00EA3A09">
        <w:rPr>
          <w:rFonts w:ascii="Arial" w:hAnsi="Arial" w:cs="Arial"/>
          <w:b/>
          <w:color w:val="000000"/>
        </w:rPr>
        <w:t>SERVICIO ESPECIALIZADO EN SEGURIDAD, VIGILANCIA Y PROTECCIÓN PORTUARIA, PARA LAS INSTALACIONES DE LA ADMINISTRACION DEL SISTEMA PORTUARIO NACIONAL DOS BOCAS, S.A. DE C.V.”</w:t>
      </w:r>
      <w:r w:rsidR="00EA3A09">
        <w:rPr>
          <w:rFonts w:ascii="Arial" w:hAnsi="Arial" w:cs="Arial"/>
          <w:color w:val="000000"/>
        </w:rPr>
        <w:t xml:space="preserve"> </w:t>
      </w:r>
      <w:r w:rsidRPr="00575A5F">
        <w:rPr>
          <w:rFonts w:ascii="Arial" w:hAnsi="Arial" w:cs="Arial"/>
          <w:color w:val="000000"/>
        </w:rPr>
        <w:t>en el que mi</w:t>
      </w:r>
      <w:r>
        <w:rPr>
          <w:rFonts w:ascii="Arial" w:hAnsi="Arial" w:cs="Arial"/>
          <w:color w:val="000000"/>
        </w:rPr>
        <w:t xml:space="preserve"> </w:t>
      </w:r>
      <w:r w:rsidRPr="00575A5F">
        <w:rPr>
          <w:rFonts w:ascii="Arial" w:hAnsi="Arial" w:cs="Arial"/>
          <w:color w:val="000000"/>
        </w:rPr>
        <w:t>representada, la empresa __________________________________ participa a través de la</w:t>
      </w:r>
      <w:r>
        <w:rPr>
          <w:rFonts w:ascii="Arial" w:hAnsi="Arial" w:cs="Arial"/>
          <w:color w:val="000000"/>
        </w:rPr>
        <w:t xml:space="preserve"> </w:t>
      </w:r>
      <w:r w:rsidRPr="00575A5F">
        <w:rPr>
          <w:rFonts w:ascii="Arial" w:hAnsi="Arial" w:cs="Arial"/>
          <w:color w:val="000000"/>
        </w:rPr>
        <w:t>propuesta que se contiene en el presente sobre.</w:t>
      </w:r>
    </w:p>
    <w:p w:rsidR="00575A5F" w:rsidRDefault="00575A5F" w:rsidP="00575A5F">
      <w:pPr>
        <w:pStyle w:val="Textoindependiente"/>
        <w:spacing w:after="0"/>
        <w:jc w:val="both"/>
        <w:rPr>
          <w:rFonts w:ascii="Arial" w:hAnsi="Arial" w:cs="Arial"/>
          <w:color w:val="000000"/>
        </w:rPr>
      </w:pPr>
      <w:r w:rsidRPr="00575A5F">
        <w:rPr>
          <w:rFonts w:ascii="Arial" w:hAnsi="Arial" w:cs="Arial"/>
          <w:color w:val="000000"/>
        </w:rPr>
        <w:t>Sobre el particular, y en los términos de lo previsto por el Acuerdo por el que se establecen</w:t>
      </w:r>
      <w:r>
        <w:rPr>
          <w:rFonts w:ascii="Arial" w:hAnsi="Arial" w:cs="Arial"/>
          <w:color w:val="000000"/>
        </w:rPr>
        <w:t xml:space="preserve"> </w:t>
      </w:r>
      <w:r w:rsidRPr="00575A5F">
        <w:rPr>
          <w:rFonts w:ascii="Arial" w:hAnsi="Arial" w:cs="Arial"/>
          <w:color w:val="000000"/>
        </w:rPr>
        <w:t>las reglas para la determinación del grado de contenido nacional, tratándose de procedimientos</w:t>
      </w:r>
      <w:r>
        <w:rPr>
          <w:rFonts w:ascii="Arial" w:hAnsi="Arial" w:cs="Arial"/>
          <w:color w:val="000000"/>
        </w:rPr>
        <w:t xml:space="preserve"> </w:t>
      </w:r>
      <w:r w:rsidRPr="00575A5F">
        <w:rPr>
          <w:rFonts w:ascii="Arial" w:hAnsi="Arial" w:cs="Arial"/>
          <w:color w:val="000000"/>
        </w:rPr>
        <w:t>de contratación de carácter nacional, manifiesto que el que suscribe, declara bajo protesta decir</w:t>
      </w:r>
      <w:r>
        <w:rPr>
          <w:rFonts w:ascii="Arial" w:hAnsi="Arial" w:cs="Arial"/>
          <w:color w:val="000000"/>
        </w:rPr>
        <w:t xml:space="preserve"> </w:t>
      </w:r>
      <w:r w:rsidRPr="00575A5F">
        <w:rPr>
          <w:rFonts w:ascii="Arial" w:hAnsi="Arial" w:cs="Arial"/>
          <w:color w:val="000000"/>
        </w:rPr>
        <w:t>verdad, que el (la totalidad de los) bien(es) que oferta mi representada en dicha propuesta, bajo</w:t>
      </w:r>
      <w:r>
        <w:rPr>
          <w:rFonts w:ascii="Arial" w:hAnsi="Arial" w:cs="Arial"/>
          <w:color w:val="000000"/>
        </w:rPr>
        <w:t xml:space="preserve"> </w:t>
      </w:r>
      <w:r w:rsidRPr="00575A5F">
        <w:rPr>
          <w:rFonts w:ascii="Arial" w:hAnsi="Arial" w:cs="Arial"/>
          <w:color w:val="000000"/>
        </w:rPr>
        <w:t>la partida No. _________, será(n) producido(s) en México y contendrá(n) un grado de</w:t>
      </w:r>
      <w:r>
        <w:rPr>
          <w:rFonts w:ascii="Arial" w:hAnsi="Arial" w:cs="Arial"/>
          <w:color w:val="000000"/>
        </w:rPr>
        <w:t xml:space="preserve"> </w:t>
      </w:r>
      <w:r w:rsidRPr="00575A5F">
        <w:rPr>
          <w:rFonts w:ascii="Arial" w:hAnsi="Arial" w:cs="Arial"/>
          <w:color w:val="000000"/>
        </w:rPr>
        <w:t>contenido nacional de cuando menos el ___(7)_____ por ciento, en el supuesto de que le sea</w:t>
      </w:r>
      <w:r>
        <w:rPr>
          <w:rFonts w:ascii="Arial" w:hAnsi="Arial" w:cs="Arial"/>
          <w:color w:val="000000"/>
        </w:rPr>
        <w:t xml:space="preserve"> </w:t>
      </w:r>
      <w:r w:rsidRPr="00575A5F">
        <w:rPr>
          <w:rFonts w:ascii="Arial" w:hAnsi="Arial" w:cs="Arial"/>
          <w:color w:val="000000"/>
        </w:rPr>
        <w:t>adjudicado el contrato respectivo.</w:t>
      </w:r>
    </w:p>
    <w:p w:rsidR="00575A5F" w:rsidRDefault="00575A5F" w:rsidP="00575A5F">
      <w:pPr>
        <w:pStyle w:val="Textoindependiente"/>
        <w:spacing w:after="0"/>
        <w:jc w:val="both"/>
        <w:rPr>
          <w:rFonts w:ascii="Arial" w:hAnsi="Arial" w:cs="Arial"/>
          <w:color w:val="000000"/>
        </w:rPr>
      </w:pPr>
    </w:p>
    <w:p w:rsidR="00575A5F" w:rsidRDefault="00575A5F" w:rsidP="00575A5F">
      <w:pPr>
        <w:pStyle w:val="Textoindependiente"/>
        <w:spacing w:after="0"/>
        <w:jc w:val="both"/>
        <w:rPr>
          <w:rFonts w:ascii="Arial" w:hAnsi="Arial" w:cs="Arial"/>
          <w:color w:val="000000"/>
        </w:rPr>
      </w:pPr>
    </w:p>
    <w:p w:rsidR="00575A5F" w:rsidRPr="00575A5F" w:rsidRDefault="00575A5F" w:rsidP="00E24443">
      <w:pPr>
        <w:pStyle w:val="Textoindependiente"/>
        <w:spacing w:after="0"/>
        <w:jc w:val="center"/>
        <w:rPr>
          <w:rFonts w:ascii="Arial" w:hAnsi="Arial" w:cs="Arial"/>
          <w:color w:val="000000"/>
        </w:rPr>
      </w:pPr>
    </w:p>
    <w:p w:rsidR="00575A5F" w:rsidRDefault="00575A5F" w:rsidP="00E24443">
      <w:pPr>
        <w:pStyle w:val="Textoindependiente"/>
        <w:spacing w:after="0"/>
        <w:jc w:val="center"/>
        <w:rPr>
          <w:rFonts w:ascii="Arial" w:hAnsi="Arial" w:cs="Arial"/>
          <w:color w:val="000000"/>
        </w:rPr>
      </w:pPr>
      <w:r w:rsidRPr="00575A5F">
        <w:rPr>
          <w:rFonts w:ascii="Arial" w:hAnsi="Arial" w:cs="Arial"/>
          <w:color w:val="000000"/>
        </w:rPr>
        <w:t>A T E N T A M E N T E</w:t>
      </w:r>
    </w:p>
    <w:p w:rsidR="00575A5F" w:rsidRPr="00575A5F" w:rsidRDefault="00575A5F" w:rsidP="00E24443">
      <w:pPr>
        <w:pStyle w:val="Textoindependiente"/>
        <w:spacing w:after="0"/>
        <w:jc w:val="center"/>
        <w:rPr>
          <w:rFonts w:ascii="Arial" w:hAnsi="Arial" w:cs="Arial"/>
          <w:color w:val="000000"/>
        </w:rPr>
      </w:pPr>
    </w:p>
    <w:p w:rsidR="00575A5F" w:rsidRPr="00575A5F" w:rsidRDefault="00575A5F" w:rsidP="00E24443">
      <w:pPr>
        <w:pStyle w:val="Textoindependiente"/>
        <w:spacing w:after="0"/>
        <w:jc w:val="center"/>
        <w:rPr>
          <w:rFonts w:ascii="Arial" w:hAnsi="Arial" w:cs="Arial"/>
          <w:b/>
          <w:color w:val="000000"/>
          <w:lang w:val="es-MX"/>
        </w:rPr>
      </w:pPr>
      <w:r w:rsidRPr="00575A5F">
        <w:rPr>
          <w:rFonts w:ascii="Arial" w:hAnsi="Arial" w:cs="Arial"/>
          <w:b/>
          <w:color w:val="000000"/>
          <w:lang w:val="es-MX"/>
        </w:rPr>
        <w:t>Nombre de la Empresa</w:t>
      </w:r>
    </w:p>
    <w:p w:rsidR="00575A5F" w:rsidRPr="00575A5F" w:rsidRDefault="00575A5F" w:rsidP="00E24443">
      <w:pPr>
        <w:pStyle w:val="Textoindependiente"/>
        <w:spacing w:after="0"/>
        <w:jc w:val="center"/>
        <w:rPr>
          <w:rFonts w:ascii="Arial" w:hAnsi="Arial" w:cs="Arial"/>
          <w:color w:val="000000"/>
          <w:lang w:val="es-MX"/>
        </w:rPr>
      </w:pPr>
      <w:r w:rsidRPr="00575A5F">
        <w:rPr>
          <w:rFonts w:ascii="Arial" w:hAnsi="Arial" w:cs="Arial"/>
          <w:b/>
          <w:color w:val="000000"/>
          <w:lang w:val="es-MX"/>
        </w:rPr>
        <w:t>Representante Legal.</w:t>
      </w:r>
    </w:p>
    <w:p w:rsidR="006C3FC9" w:rsidRPr="00715B22" w:rsidRDefault="006C3FC9" w:rsidP="00575A5F">
      <w:pPr>
        <w:spacing w:after="0" w:line="240" w:lineRule="auto"/>
        <w:rPr>
          <w:rFonts w:ascii="Arial" w:eastAsia="Calibri" w:hAnsi="Arial" w:cs="Arial"/>
          <w:b/>
          <w:color w:val="000000" w:themeColor="text1"/>
          <w:sz w:val="20"/>
          <w:szCs w:val="20"/>
        </w:rPr>
      </w:pPr>
    </w:p>
    <w:p w:rsidR="006C3FC9" w:rsidRPr="00715B22" w:rsidRDefault="006C3FC9" w:rsidP="00575A5F">
      <w:pPr>
        <w:spacing w:after="0" w:line="240" w:lineRule="auto"/>
        <w:rPr>
          <w:rFonts w:ascii="Arial" w:eastAsia="Calibri" w:hAnsi="Arial" w:cs="Arial"/>
          <w:b/>
          <w:color w:val="000000" w:themeColor="text1"/>
          <w:sz w:val="20"/>
          <w:szCs w:val="20"/>
        </w:rPr>
      </w:pPr>
    </w:p>
    <w:p w:rsidR="006C3FC9" w:rsidRDefault="006C3FC9" w:rsidP="00575A5F">
      <w:pPr>
        <w:spacing w:after="0" w:line="240" w:lineRule="auto"/>
        <w:rPr>
          <w:rFonts w:ascii="Arial" w:eastAsia="Calibri" w:hAnsi="Arial" w:cs="Arial"/>
          <w:b/>
          <w:color w:val="000000" w:themeColor="text1"/>
          <w:sz w:val="20"/>
          <w:szCs w:val="20"/>
        </w:rPr>
      </w:pPr>
    </w:p>
    <w:p w:rsidR="00EA3A09" w:rsidRDefault="00EA3A09" w:rsidP="00575A5F">
      <w:pPr>
        <w:spacing w:after="0" w:line="240" w:lineRule="auto"/>
        <w:rPr>
          <w:rFonts w:ascii="Arial" w:eastAsia="Calibri" w:hAnsi="Arial" w:cs="Arial"/>
          <w:b/>
          <w:color w:val="000000" w:themeColor="text1"/>
          <w:sz w:val="20"/>
          <w:szCs w:val="20"/>
        </w:rPr>
      </w:pPr>
    </w:p>
    <w:p w:rsidR="00EA3A09" w:rsidRDefault="00EA3A09" w:rsidP="00575A5F">
      <w:pPr>
        <w:spacing w:after="0" w:line="240" w:lineRule="auto"/>
        <w:rPr>
          <w:rFonts w:ascii="Arial" w:eastAsia="Calibri" w:hAnsi="Arial" w:cs="Arial"/>
          <w:b/>
          <w:color w:val="000000" w:themeColor="text1"/>
          <w:sz w:val="20"/>
          <w:szCs w:val="20"/>
        </w:rPr>
      </w:pPr>
    </w:p>
    <w:p w:rsidR="00EA3A09" w:rsidRPr="00715B22" w:rsidRDefault="00EA3A09" w:rsidP="00575A5F">
      <w:pPr>
        <w:spacing w:after="0" w:line="240" w:lineRule="auto"/>
        <w:rPr>
          <w:rFonts w:ascii="Arial" w:eastAsia="Calibri" w:hAnsi="Arial" w:cs="Arial"/>
          <w:b/>
          <w:color w:val="000000" w:themeColor="text1"/>
          <w:sz w:val="20"/>
          <w:szCs w:val="20"/>
        </w:rPr>
      </w:pPr>
    </w:p>
    <w:p w:rsidR="006C3FC9" w:rsidRPr="00715B22" w:rsidRDefault="006C3FC9" w:rsidP="00575A5F">
      <w:pPr>
        <w:spacing w:after="0" w:line="240" w:lineRule="auto"/>
        <w:rPr>
          <w:rFonts w:ascii="Arial" w:eastAsia="Calibri" w:hAnsi="Arial" w:cs="Arial"/>
          <w:b/>
          <w:color w:val="000000" w:themeColor="text1"/>
          <w:sz w:val="20"/>
          <w:szCs w:val="20"/>
        </w:rPr>
      </w:pPr>
    </w:p>
    <w:p w:rsidR="006C3FC9" w:rsidRPr="00715B22" w:rsidRDefault="006C3FC9" w:rsidP="00CA29CA">
      <w:pPr>
        <w:spacing w:after="0" w:line="240" w:lineRule="auto"/>
        <w:jc w:val="center"/>
        <w:rPr>
          <w:rFonts w:ascii="Arial" w:eastAsia="Calibri" w:hAnsi="Arial" w:cs="Arial"/>
          <w:b/>
          <w:color w:val="000000" w:themeColor="text1"/>
          <w:sz w:val="20"/>
          <w:szCs w:val="20"/>
        </w:rPr>
      </w:pPr>
    </w:p>
    <w:p w:rsidR="00B54D35" w:rsidRPr="00715B22" w:rsidRDefault="00B54D35" w:rsidP="00CA29CA">
      <w:pPr>
        <w:spacing w:after="0" w:line="240" w:lineRule="auto"/>
        <w:jc w:val="center"/>
        <w:rPr>
          <w:rFonts w:ascii="Arial" w:eastAsia="Calibri" w:hAnsi="Arial" w:cs="Arial"/>
          <w:b/>
          <w:color w:val="000000" w:themeColor="text1"/>
          <w:sz w:val="20"/>
          <w:szCs w:val="20"/>
        </w:rPr>
      </w:pPr>
    </w:p>
    <w:p w:rsidR="00E24443" w:rsidRPr="000F4D59" w:rsidRDefault="00E24443" w:rsidP="00E24443">
      <w:pPr>
        <w:jc w:val="center"/>
        <w:rPr>
          <w:rFonts w:ascii="Montserrat" w:hAnsi="Montserrat" w:cs="Arial"/>
          <w:b/>
          <w:sz w:val="20"/>
          <w:szCs w:val="20"/>
          <w:u w:val="single"/>
        </w:rPr>
      </w:pPr>
      <w:r w:rsidRPr="000F4D59">
        <w:rPr>
          <w:rFonts w:ascii="Montserrat" w:hAnsi="Montserrat" w:cs="Arial"/>
          <w:b/>
          <w:sz w:val="20"/>
          <w:szCs w:val="20"/>
          <w:u w:val="single"/>
        </w:rPr>
        <w:t>Atentamente</w:t>
      </w:r>
    </w:p>
    <w:p w:rsidR="00E24443" w:rsidRDefault="00E24443" w:rsidP="00E24443">
      <w:pPr>
        <w:jc w:val="center"/>
        <w:rPr>
          <w:rFonts w:ascii="Montserrat" w:hAnsi="Montserrat" w:cs="Arial"/>
          <w:b/>
          <w:sz w:val="20"/>
          <w:szCs w:val="20"/>
        </w:rPr>
      </w:pPr>
      <w:r w:rsidRPr="000F4D59">
        <w:rPr>
          <w:rFonts w:ascii="Montserrat" w:hAnsi="Montserrat" w:cs="Arial"/>
          <w:b/>
          <w:sz w:val="20"/>
          <w:szCs w:val="20"/>
        </w:rPr>
        <w:t>Elaboración de la CONVOCATORIA</w:t>
      </w:r>
    </w:p>
    <w:p w:rsidR="00E24443" w:rsidRPr="0060479E" w:rsidRDefault="00E24443" w:rsidP="00E24443">
      <w:pPr>
        <w:jc w:val="center"/>
        <w:rPr>
          <w:rFonts w:ascii="Montserrat" w:hAnsi="Montserrat" w:cs="Arial"/>
          <w:b/>
          <w:sz w:val="20"/>
          <w:szCs w:val="20"/>
          <w:u w:val="single"/>
        </w:rPr>
      </w:pPr>
    </w:p>
    <w:tbl>
      <w:tblPr>
        <w:tblW w:w="9160" w:type="dxa"/>
        <w:tblCellMar>
          <w:left w:w="70" w:type="dxa"/>
          <w:right w:w="70" w:type="dxa"/>
        </w:tblCellMar>
        <w:tblLook w:val="0000" w:firstRow="0" w:lastRow="0" w:firstColumn="0" w:lastColumn="0" w:noHBand="0" w:noVBand="0"/>
      </w:tblPr>
      <w:tblGrid>
        <w:gridCol w:w="4660"/>
        <w:gridCol w:w="360"/>
        <w:gridCol w:w="4140"/>
      </w:tblGrid>
      <w:tr w:rsidR="00E24443" w:rsidRPr="0060479E" w:rsidTr="002716A8">
        <w:tc>
          <w:tcPr>
            <w:tcW w:w="4660" w:type="dxa"/>
          </w:tcPr>
          <w:p w:rsidR="00E24443" w:rsidRPr="0060479E" w:rsidRDefault="00E24443" w:rsidP="002716A8">
            <w:pPr>
              <w:pStyle w:val="Piedepgina"/>
              <w:jc w:val="center"/>
              <w:rPr>
                <w:rFonts w:ascii="Montserrat" w:hAnsi="Montserrat" w:cs="Arial"/>
                <w:b/>
                <w:sz w:val="20"/>
                <w:szCs w:val="20"/>
              </w:rPr>
            </w:pPr>
            <w:r w:rsidRPr="0060479E">
              <w:rPr>
                <w:rFonts w:ascii="Montserrat" w:hAnsi="Montserrat" w:cs="Arial"/>
                <w:b/>
                <w:sz w:val="20"/>
                <w:szCs w:val="20"/>
              </w:rPr>
              <w:lastRenderedPageBreak/>
              <w:t>Elaboró</w:t>
            </w:r>
          </w:p>
          <w:p w:rsidR="00E24443" w:rsidRPr="0060479E" w:rsidRDefault="00E24443" w:rsidP="002716A8">
            <w:pPr>
              <w:pStyle w:val="Piedepgina"/>
              <w:jc w:val="center"/>
              <w:rPr>
                <w:rFonts w:ascii="Montserrat" w:hAnsi="Montserrat" w:cs="Arial"/>
                <w:sz w:val="20"/>
                <w:szCs w:val="20"/>
              </w:rPr>
            </w:pPr>
          </w:p>
          <w:p w:rsidR="00E24443" w:rsidRPr="0060479E" w:rsidRDefault="00E24443" w:rsidP="002716A8">
            <w:pPr>
              <w:pStyle w:val="Piedepgina"/>
              <w:jc w:val="center"/>
              <w:rPr>
                <w:rFonts w:ascii="Montserrat" w:hAnsi="Montserrat" w:cs="Arial"/>
                <w:sz w:val="20"/>
                <w:szCs w:val="20"/>
              </w:rPr>
            </w:pPr>
          </w:p>
        </w:tc>
        <w:tc>
          <w:tcPr>
            <w:tcW w:w="360" w:type="dxa"/>
          </w:tcPr>
          <w:p w:rsidR="00E24443" w:rsidRPr="0060479E" w:rsidRDefault="00E24443" w:rsidP="002716A8">
            <w:pPr>
              <w:jc w:val="center"/>
              <w:rPr>
                <w:rFonts w:ascii="Montserrat" w:hAnsi="Montserrat" w:cs="Arial"/>
                <w:bCs/>
                <w:sz w:val="20"/>
                <w:szCs w:val="20"/>
                <w:lang w:val="es-ES"/>
              </w:rPr>
            </w:pPr>
          </w:p>
        </w:tc>
        <w:tc>
          <w:tcPr>
            <w:tcW w:w="4140" w:type="dxa"/>
          </w:tcPr>
          <w:p w:rsidR="00E24443" w:rsidRPr="0060479E" w:rsidRDefault="00E24443" w:rsidP="002716A8">
            <w:pPr>
              <w:jc w:val="center"/>
              <w:rPr>
                <w:rFonts w:ascii="Montserrat" w:hAnsi="Montserrat" w:cs="Arial"/>
                <w:b/>
                <w:bCs/>
                <w:sz w:val="20"/>
                <w:szCs w:val="20"/>
                <w:lang w:val="es-ES"/>
              </w:rPr>
            </w:pPr>
            <w:r w:rsidRPr="0060479E">
              <w:rPr>
                <w:rFonts w:ascii="Montserrat" w:hAnsi="Montserrat" w:cs="Arial"/>
                <w:b/>
                <w:bCs/>
                <w:sz w:val="20"/>
                <w:szCs w:val="20"/>
                <w:lang w:val="es-ES"/>
              </w:rPr>
              <w:t>Revisó</w:t>
            </w:r>
          </w:p>
        </w:tc>
      </w:tr>
      <w:tr w:rsidR="00E24443" w:rsidRPr="0060479E" w:rsidTr="002716A8">
        <w:tc>
          <w:tcPr>
            <w:tcW w:w="4660" w:type="dxa"/>
            <w:tcBorders>
              <w:top w:val="single" w:sz="4" w:space="0" w:color="auto"/>
            </w:tcBorders>
          </w:tcPr>
          <w:p w:rsidR="00E24443" w:rsidRPr="0060479E" w:rsidRDefault="00E24443" w:rsidP="002716A8">
            <w:pPr>
              <w:pStyle w:val="Piedepgina"/>
              <w:jc w:val="center"/>
              <w:rPr>
                <w:rFonts w:ascii="Montserrat" w:hAnsi="Montserrat" w:cs="Arial"/>
                <w:sz w:val="20"/>
                <w:szCs w:val="20"/>
              </w:rPr>
            </w:pPr>
            <w:r>
              <w:rPr>
                <w:rFonts w:ascii="Montserrat" w:hAnsi="Montserrat" w:cs="Arial"/>
                <w:sz w:val="20"/>
                <w:szCs w:val="20"/>
              </w:rPr>
              <w:t>L.C. Gilberto Alejandro Alejandro</w:t>
            </w:r>
          </w:p>
          <w:p w:rsidR="00E24443" w:rsidRPr="0060479E" w:rsidRDefault="00E24443" w:rsidP="002716A8">
            <w:pPr>
              <w:pStyle w:val="Piedepgina"/>
              <w:jc w:val="center"/>
              <w:rPr>
                <w:rFonts w:ascii="Montserrat" w:hAnsi="Montserrat" w:cs="Arial"/>
                <w:bCs/>
                <w:sz w:val="20"/>
                <w:szCs w:val="20"/>
                <w:lang w:val="es-ES"/>
              </w:rPr>
            </w:pPr>
            <w:r w:rsidRPr="0060479E">
              <w:rPr>
                <w:rFonts w:ascii="Montserrat" w:hAnsi="Montserrat" w:cs="Arial"/>
                <w:sz w:val="20"/>
                <w:szCs w:val="20"/>
              </w:rPr>
              <w:t>Jefe del Departamento de Recursos Materiales</w:t>
            </w:r>
          </w:p>
        </w:tc>
        <w:tc>
          <w:tcPr>
            <w:tcW w:w="360" w:type="dxa"/>
          </w:tcPr>
          <w:p w:rsidR="00E24443" w:rsidRPr="0060479E" w:rsidRDefault="00E24443" w:rsidP="002716A8">
            <w:pPr>
              <w:jc w:val="center"/>
              <w:rPr>
                <w:rFonts w:ascii="Montserrat" w:hAnsi="Montserrat" w:cs="Arial"/>
                <w:bCs/>
                <w:sz w:val="20"/>
                <w:szCs w:val="20"/>
                <w:lang w:val="es-ES"/>
              </w:rPr>
            </w:pPr>
          </w:p>
        </w:tc>
        <w:tc>
          <w:tcPr>
            <w:tcW w:w="4140" w:type="dxa"/>
            <w:tcBorders>
              <w:top w:val="single" w:sz="4" w:space="0" w:color="auto"/>
            </w:tcBorders>
          </w:tcPr>
          <w:p w:rsidR="00E24443" w:rsidRPr="0060479E" w:rsidRDefault="00E24443" w:rsidP="002716A8">
            <w:pPr>
              <w:jc w:val="center"/>
              <w:rPr>
                <w:rFonts w:ascii="Montserrat" w:hAnsi="Montserrat" w:cs="Arial"/>
                <w:bCs/>
                <w:sz w:val="20"/>
                <w:szCs w:val="20"/>
                <w:lang w:val="es-ES"/>
              </w:rPr>
            </w:pPr>
            <w:r w:rsidRPr="0060479E">
              <w:rPr>
                <w:rFonts w:ascii="Montserrat" w:hAnsi="Montserrat" w:cs="Arial"/>
                <w:bCs/>
                <w:sz w:val="20"/>
                <w:szCs w:val="20"/>
                <w:lang w:val="es-ES"/>
              </w:rPr>
              <w:t>Mtro. Rogelio Silvan Lanestosa.</w:t>
            </w:r>
          </w:p>
          <w:p w:rsidR="00E24443" w:rsidRPr="0060479E" w:rsidRDefault="00E24443" w:rsidP="002716A8">
            <w:pPr>
              <w:jc w:val="center"/>
              <w:rPr>
                <w:rFonts w:ascii="Montserrat" w:hAnsi="Montserrat" w:cs="Arial"/>
                <w:bCs/>
                <w:sz w:val="20"/>
                <w:szCs w:val="20"/>
                <w:lang w:val="es-ES"/>
              </w:rPr>
            </w:pPr>
            <w:r>
              <w:rPr>
                <w:rFonts w:ascii="Montserrat" w:hAnsi="Montserrat" w:cs="Arial"/>
                <w:bCs/>
                <w:sz w:val="20"/>
                <w:szCs w:val="20"/>
                <w:lang w:val="es-ES"/>
              </w:rPr>
              <w:t>Subgerente de Administración</w:t>
            </w:r>
          </w:p>
        </w:tc>
      </w:tr>
      <w:tr w:rsidR="00E24443" w:rsidRPr="0060479E" w:rsidTr="002716A8">
        <w:tc>
          <w:tcPr>
            <w:tcW w:w="4660" w:type="dxa"/>
          </w:tcPr>
          <w:p w:rsidR="00E24443" w:rsidRPr="0060479E" w:rsidRDefault="00E24443" w:rsidP="002716A8">
            <w:pPr>
              <w:rPr>
                <w:rFonts w:ascii="Montserrat" w:hAnsi="Montserrat" w:cs="Arial"/>
                <w:bCs/>
                <w:sz w:val="20"/>
                <w:szCs w:val="20"/>
                <w:lang w:val="es-ES"/>
              </w:rPr>
            </w:pPr>
          </w:p>
        </w:tc>
        <w:tc>
          <w:tcPr>
            <w:tcW w:w="360" w:type="dxa"/>
          </w:tcPr>
          <w:p w:rsidR="00E24443" w:rsidRPr="0060479E" w:rsidRDefault="00E24443" w:rsidP="002716A8">
            <w:pPr>
              <w:jc w:val="center"/>
              <w:rPr>
                <w:rFonts w:ascii="Montserrat" w:hAnsi="Montserrat" w:cs="Arial"/>
                <w:bCs/>
                <w:sz w:val="20"/>
                <w:szCs w:val="20"/>
                <w:lang w:val="es-ES"/>
              </w:rPr>
            </w:pPr>
          </w:p>
        </w:tc>
        <w:tc>
          <w:tcPr>
            <w:tcW w:w="4140" w:type="dxa"/>
          </w:tcPr>
          <w:p w:rsidR="00E24443" w:rsidRPr="0060479E" w:rsidRDefault="00E24443" w:rsidP="002716A8">
            <w:pPr>
              <w:rPr>
                <w:rFonts w:ascii="Montserrat" w:hAnsi="Montserrat" w:cs="Arial"/>
                <w:bCs/>
                <w:sz w:val="20"/>
                <w:szCs w:val="20"/>
                <w:lang w:val="es-ES"/>
              </w:rPr>
            </w:pPr>
          </w:p>
        </w:tc>
      </w:tr>
      <w:tr w:rsidR="00E24443" w:rsidRPr="0060479E" w:rsidTr="002716A8">
        <w:tc>
          <w:tcPr>
            <w:tcW w:w="4660" w:type="dxa"/>
          </w:tcPr>
          <w:p w:rsidR="00E24443" w:rsidRPr="0060479E" w:rsidRDefault="00E24443" w:rsidP="002716A8">
            <w:pPr>
              <w:pStyle w:val="Piedepgina"/>
              <w:jc w:val="center"/>
              <w:rPr>
                <w:rFonts w:ascii="Montserrat" w:hAnsi="Montserrat" w:cs="Arial"/>
                <w:b/>
                <w:sz w:val="20"/>
                <w:szCs w:val="20"/>
              </w:rPr>
            </w:pPr>
            <w:r w:rsidRPr="0060479E">
              <w:rPr>
                <w:rFonts w:ascii="Montserrat" w:hAnsi="Montserrat" w:cs="Arial"/>
                <w:b/>
                <w:sz w:val="20"/>
                <w:szCs w:val="20"/>
              </w:rPr>
              <w:t>Autorizó</w:t>
            </w:r>
          </w:p>
          <w:p w:rsidR="00E24443" w:rsidRPr="0060479E" w:rsidRDefault="00E24443" w:rsidP="002716A8">
            <w:pPr>
              <w:pStyle w:val="Piedepgina"/>
              <w:jc w:val="center"/>
              <w:rPr>
                <w:rFonts w:ascii="Montserrat" w:hAnsi="Montserrat" w:cs="Arial"/>
                <w:sz w:val="20"/>
                <w:szCs w:val="20"/>
              </w:rPr>
            </w:pPr>
          </w:p>
        </w:tc>
        <w:tc>
          <w:tcPr>
            <w:tcW w:w="360" w:type="dxa"/>
          </w:tcPr>
          <w:p w:rsidR="00E24443" w:rsidRPr="0060479E" w:rsidRDefault="00E24443" w:rsidP="002716A8">
            <w:pPr>
              <w:jc w:val="center"/>
              <w:rPr>
                <w:rFonts w:ascii="Montserrat" w:hAnsi="Montserrat" w:cs="Arial"/>
                <w:bCs/>
                <w:sz w:val="20"/>
                <w:szCs w:val="20"/>
                <w:lang w:val="es-ES"/>
              </w:rPr>
            </w:pPr>
          </w:p>
        </w:tc>
        <w:tc>
          <w:tcPr>
            <w:tcW w:w="4140" w:type="dxa"/>
          </w:tcPr>
          <w:p w:rsidR="00E24443" w:rsidRPr="0060479E" w:rsidRDefault="00E24443" w:rsidP="002716A8">
            <w:pPr>
              <w:jc w:val="center"/>
              <w:rPr>
                <w:rFonts w:ascii="Montserrat" w:hAnsi="Montserrat" w:cs="Arial"/>
                <w:bCs/>
                <w:sz w:val="20"/>
                <w:szCs w:val="20"/>
                <w:lang w:val="es-ES"/>
              </w:rPr>
            </w:pPr>
          </w:p>
        </w:tc>
      </w:tr>
      <w:tr w:rsidR="00E24443" w:rsidRPr="0060479E" w:rsidTr="002716A8">
        <w:tc>
          <w:tcPr>
            <w:tcW w:w="4660" w:type="dxa"/>
            <w:tcBorders>
              <w:top w:val="single" w:sz="4" w:space="0" w:color="auto"/>
            </w:tcBorders>
          </w:tcPr>
          <w:p w:rsidR="00E24443" w:rsidRPr="0060479E" w:rsidRDefault="00E24443" w:rsidP="002716A8">
            <w:pPr>
              <w:pStyle w:val="Piedepgina"/>
              <w:jc w:val="center"/>
              <w:rPr>
                <w:rFonts w:ascii="Montserrat" w:hAnsi="Montserrat" w:cs="Arial"/>
                <w:bCs/>
                <w:sz w:val="20"/>
                <w:szCs w:val="20"/>
                <w:highlight w:val="yellow"/>
                <w:lang w:val="fr-FR"/>
              </w:rPr>
            </w:pPr>
            <w:r w:rsidRPr="0060479E">
              <w:rPr>
                <w:rFonts w:ascii="Montserrat" w:hAnsi="Montserrat" w:cs="Arial"/>
                <w:sz w:val="20"/>
                <w:szCs w:val="20"/>
              </w:rPr>
              <w:t>C.P. Luis Pérez Sánchez</w:t>
            </w:r>
          </w:p>
          <w:p w:rsidR="00E24443" w:rsidRPr="0060479E" w:rsidRDefault="00E24443" w:rsidP="002716A8">
            <w:pPr>
              <w:jc w:val="center"/>
              <w:rPr>
                <w:rFonts w:ascii="Montserrat" w:hAnsi="Montserrat" w:cs="Arial"/>
                <w:bCs/>
                <w:sz w:val="20"/>
                <w:szCs w:val="20"/>
                <w:lang w:val="es-ES"/>
              </w:rPr>
            </w:pPr>
            <w:r w:rsidRPr="0060479E">
              <w:rPr>
                <w:rFonts w:ascii="Montserrat" w:hAnsi="Montserrat" w:cs="Arial"/>
                <w:bCs/>
                <w:sz w:val="20"/>
                <w:szCs w:val="20"/>
                <w:lang w:val="es-ES"/>
              </w:rPr>
              <w:t>Gerente de Administración y Finanzas</w:t>
            </w:r>
          </w:p>
        </w:tc>
        <w:tc>
          <w:tcPr>
            <w:tcW w:w="360" w:type="dxa"/>
          </w:tcPr>
          <w:p w:rsidR="00E24443" w:rsidRPr="0060479E" w:rsidRDefault="00E24443" w:rsidP="002716A8">
            <w:pPr>
              <w:jc w:val="center"/>
              <w:rPr>
                <w:rFonts w:ascii="Montserrat" w:hAnsi="Montserrat" w:cs="Arial"/>
                <w:bCs/>
                <w:sz w:val="20"/>
                <w:szCs w:val="20"/>
                <w:lang w:val="es-ES"/>
              </w:rPr>
            </w:pPr>
          </w:p>
        </w:tc>
        <w:tc>
          <w:tcPr>
            <w:tcW w:w="4140" w:type="dxa"/>
          </w:tcPr>
          <w:p w:rsidR="00E24443" w:rsidRPr="0060479E" w:rsidRDefault="00E24443" w:rsidP="002716A8">
            <w:pPr>
              <w:jc w:val="center"/>
              <w:rPr>
                <w:rFonts w:ascii="Montserrat" w:hAnsi="Montserrat" w:cs="Arial"/>
                <w:bCs/>
                <w:sz w:val="20"/>
                <w:szCs w:val="20"/>
                <w:lang w:val="es-ES"/>
              </w:rPr>
            </w:pPr>
          </w:p>
        </w:tc>
      </w:tr>
      <w:tr w:rsidR="00E24443" w:rsidRPr="0060479E" w:rsidTr="002716A8">
        <w:tc>
          <w:tcPr>
            <w:tcW w:w="4660" w:type="dxa"/>
          </w:tcPr>
          <w:p w:rsidR="00E24443" w:rsidRPr="0060479E" w:rsidRDefault="00E24443" w:rsidP="002716A8">
            <w:pPr>
              <w:rPr>
                <w:rFonts w:ascii="Montserrat" w:hAnsi="Montserrat" w:cs="Arial"/>
                <w:bCs/>
                <w:sz w:val="20"/>
                <w:szCs w:val="20"/>
                <w:lang w:val="es-ES"/>
              </w:rPr>
            </w:pPr>
          </w:p>
        </w:tc>
        <w:tc>
          <w:tcPr>
            <w:tcW w:w="360" w:type="dxa"/>
          </w:tcPr>
          <w:p w:rsidR="00E24443" w:rsidRPr="0060479E" w:rsidRDefault="00E24443" w:rsidP="002716A8">
            <w:pPr>
              <w:jc w:val="center"/>
              <w:rPr>
                <w:rFonts w:ascii="Montserrat" w:hAnsi="Montserrat" w:cs="Arial"/>
                <w:bCs/>
                <w:sz w:val="20"/>
                <w:szCs w:val="20"/>
                <w:lang w:val="es-ES"/>
              </w:rPr>
            </w:pPr>
          </w:p>
        </w:tc>
        <w:tc>
          <w:tcPr>
            <w:tcW w:w="4140" w:type="dxa"/>
          </w:tcPr>
          <w:p w:rsidR="00E24443" w:rsidRPr="0060479E" w:rsidRDefault="00E24443" w:rsidP="002716A8">
            <w:pPr>
              <w:rPr>
                <w:rFonts w:ascii="Montserrat" w:hAnsi="Montserrat" w:cs="Arial"/>
                <w:bCs/>
                <w:sz w:val="20"/>
                <w:szCs w:val="20"/>
                <w:lang w:val="es-ES"/>
              </w:rPr>
            </w:pPr>
          </w:p>
        </w:tc>
      </w:tr>
    </w:tbl>
    <w:p w:rsidR="00E24443" w:rsidRDefault="00E24443" w:rsidP="00E24443">
      <w:pPr>
        <w:jc w:val="center"/>
        <w:rPr>
          <w:rFonts w:ascii="Montserrat" w:hAnsi="Montserrat" w:cs="Arial"/>
          <w:b/>
          <w:sz w:val="20"/>
          <w:szCs w:val="20"/>
        </w:rPr>
      </w:pPr>
      <w:r w:rsidRPr="0060479E">
        <w:rPr>
          <w:rFonts w:ascii="Montserrat" w:hAnsi="Montserrat" w:cs="Arial"/>
          <w:b/>
          <w:sz w:val="20"/>
          <w:szCs w:val="20"/>
        </w:rPr>
        <w:t>Aspectos Técnicos:</w:t>
      </w:r>
    </w:p>
    <w:tbl>
      <w:tblPr>
        <w:tblW w:w="9160" w:type="dxa"/>
        <w:tblCellMar>
          <w:left w:w="70" w:type="dxa"/>
          <w:right w:w="70" w:type="dxa"/>
        </w:tblCellMar>
        <w:tblLook w:val="0000" w:firstRow="0" w:lastRow="0" w:firstColumn="0" w:lastColumn="0" w:noHBand="0" w:noVBand="0"/>
      </w:tblPr>
      <w:tblGrid>
        <w:gridCol w:w="4660"/>
        <w:gridCol w:w="360"/>
        <w:gridCol w:w="4140"/>
      </w:tblGrid>
      <w:tr w:rsidR="00E24443" w:rsidRPr="0060479E" w:rsidTr="002716A8">
        <w:tc>
          <w:tcPr>
            <w:tcW w:w="4660" w:type="dxa"/>
          </w:tcPr>
          <w:p w:rsidR="00E24443" w:rsidRPr="0060479E" w:rsidRDefault="00E24443" w:rsidP="002716A8">
            <w:pPr>
              <w:rPr>
                <w:rFonts w:ascii="Montserrat" w:hAnsi="Montserrat" w:cs="Arial"/>
                <w:bCs/>
                <w:sz w:val="20"/>
                <w:szCs w:val="20"/>
                <w:lang w:val="es-ES"/>
              </w:rPr>
            </w:pPr>
          </w:p>
        </w:tc>
        <w:tc>
          <w:tcPr>
            <w:tcW w:w="360" w:type="dxa"/>
          </w:tcPr>
          <w:p w:rsidR="00E24443" w:rsidRPr="0060479E" w:rsidRDefault="00E24443" w:rsidP="002716A8">
            <w:pPr>
              <w:jc w:val="center"/>
              <w:rPr>
                <w:rFonts w:ascii="Montserrat" w:hAnsi="Montserrat" w:cs="Arial"/>
                <w:bCs/>
                <w:sz w:val="20"/>
                <w:szCs w:val="20"/>
                <w:lang w:val="es-ES"/>
              </w:rPr>
            </w:pPr>
          </w:p>
        </w:tc>
        <w:tc>
          <w:tcPr>
            <w:tcW w:w="4140" w:type="dxa"/>
          </w:tcPr>
          <w:p w:rsidR="00E24443" w:rsidRPr="0060479E" w:rsidRDefault="00E24443" w:rsidP="002716A8">
            <w:pPr>
              <w:rPr>
                <w:rFonts w:ascii="Montserrat" w:hAnsi="Montserrat" w:cs="Arial"/>
                <w:bCs/>
                <w:sz w:val="20"/>
                <w:szCs w:val="20"/>
                <w:lang w:val="es-ES"/>
              </w:rPr>
            </w:pPr>
          </w:p>
        </w:tc>
      </w:tr>
      <w:tr w:rsidR="00E24443" w:rsidRPr="0060479E" w:rsidTr="002716A8">
        <w:tc>
          <w:tcPr>
            <w:tcW w:w="4660" w:type="dxa"/>
          </w:tcPr>
          <w:p w:rsidR="00E24443" w:rsidRDefault="00E24443" w:rsidP="002716A8">
            <w:pPr>
              <w:jc w:val="center"/>
              <w:rPr>
                <w:rFonts w:ascii="Montserrat" w:hAnsi="Montserrat" w:cs="Arial"/>
                <w:b/>
                <w:bCs/>
                <w:sz w:val="20"/>
                <w:szCs w:val="20"/>
                <w:lang w:val="es-ES"/>
              </w:rPr>
            </w:pPr>
            <w:r>
              <w:rPr>
                <w:rFonts w:ascii="Montserrat" w:hAnsi="Montserrat" w:cs="Arial"/>
                <w:b/>
                <w:bCs/>
                <w:sz w:val="20"/>
                <w:szCs w:val="20"/>
                <w:lang w:val="es-ES"/>
              </w:rPr>
              <w:t>Elaboró y Revisó</w:t>
            </w:r>
          </w:p>
          <w:p w:rsidR="00E24443" w:rsidRPr="0060479E" w:rsidRDefault="00E24443" w:rsidP="002716A8">
            <w:pPr>
              <w:pStyle w:val="Sinespaciado"/>
              <w:jc w:val="center"/>
            </w:pPr>
          </w:p>
          <w:p w:rsidR="00E24443" w:rsidRPr="0060479E" w:rsidRDefault="00E24443" w:rsidP="002716A8">
            <w:pPr>
              <w:pStyle w:val="Sinespaciado"/>
              <w:jc w:val="center"/>
            </w:pPr>
            <w:r>
              <w:t>____________________________________</w:t>
            </w:r>
          </w:p>
        </w:tc>
        <w:tc>
          <w:tcPr>
            <w:tcW w:w="360" w:type="dxa"/>
          </w:tcPr>
          <w:p w:rsidR="00E24443" w:rsidRPr="0060479E" w:rsidRDefault="00E24443" w:rsidP="002716A8">
            <w:pPr>
              <w:jc w:val="center"/>
              <w:rPr>
                <w:rFonts w:ascii="Montserrat" w:hAnsi="Montserrat" w:cs="Arial"/>
                <w:bCs/>
                <w:sz w:val="20"/>
                <w:szCs w:val="20"/>
                <w:lang w:val="es-ES"/>
              </w:rPr>
            </w:pPr>
          </w:p>
        </w:tc>
        <w:tc>
          <w:tcPr>
            <w:tcW w:w="4140" w:type="dxa"/>
          </w:tcPr>
          <w:p w:rsidR="00E24443" w:rsidRDefault="00E24443" w:rsidP="002716A8">
            <w:pPr>
              <w:jc w:val="center"/>
              <w:rPr>
                <w:rFonts w:ascii="Montserrat" w:hAnsi="Montserrat" w:cs="Arial"/>
                <w:b/>
                <w:bCs/>
                <w:sz w:val="20"/>
                <w:szCs w:val="20"/>
                <w:lang w:val="es-ES"/>
              </w:rPr>
            </w:pPr>
            <w:r w:rsidRPr="0060479E">
              <w:rPr>
                <w:rFonts w:ascii="Montserrat" w:hAnsi="Montserrat" w:cs="Arial"/>
                <w:b/>
                <w:bCs/>
                <w:sz w:val="20"/>
                <w:szCs w:val="20"/>
                <w:lang w:val="es-ES"/>
              </w:rPr>
              <w:t>Autorizó</w:t>
            </w:r>
          </w:p>
          <w:p w:rsidR="00E24443" w:rsidRPr="00AC19A5" w:rsidRDefault="00E24443" w:rsidP="002716A8">
            <w:pPr>
              <w:rPr>
                <w:rFonts w:ascii="Montserrat" w:hAnsi="Montserrat" w:cs="Arial"/>
                <w:bCs/>
                <w:sz w:val="20"/>
                <w:szCs w:val="20"/>
                <w:lang w:val="es-ES"/>
              </w:rPr>
            </w:pPr>
          </w:p>
          <w:p w:rsidR="00E24443" w:rsidRPr="00AC19A5" w:rsidRDefault="00E24443" w:rsidP="002716A8">
            <w:pPr>
              <w:rPr>
                <w:rFonts w:ascii="Montserrat" w:hAnsi="Montserrat" w:cs="Arial"/>
                <w:bCs/>
                <w:sz w:val="20"/>
                <w:szCs w:val="20"/>
                <w:lang w:val="es-ES"/>
              </w:rPr>
            </w:pPr>
            <w:r>
              <w:rPr>
                <w:rFonts w:ascii="Montserrat" w:hAnsi="Montserrat" w:cs="Arial"/>
                <w:bCs/>
                <w:sz w:val="20"/>
                <w:szCs w:val="20"/>
                <w:lang w:val="es-ES"/>
              </w:rPr>
              <w:t>_______________________________________</w:t>
            </w:r>
          </w:p>
        </w:tc>
      </w:tr>
      <w:tr w:rsidR="00E24443" w:rsidRPr="0060479E" w:rsidTr="002716A8">
        <w:tc>
          <w:tcPr>
            <w:tcW w:w="4660" w:type="dxa"/>
          </w:tcPr>
          <w:p w:rsidR="00E24443" w:rsidRDefault="00E24443" w:rsidP="002716A8">
            <w:pPr>
              <w:pStyle w:val="Sinespaciado"/>
              <w:jc w:val="center"/>
              <w:rPr>
                <w:rFonts w:ascii="Montserrat" w:eastAsiaTheme="minorEastAsia" w:hAnsi="Montserrat" w:cs="Arial"/>
                <w:bCs/>
                <w:sz w:val="20"/>
                <w:szCs w:val="20"/>
                <w:lang w:val="es-ES" w:eastAsia="en-US"/>
              </w:rPr>
            </w:pPr>
            <w:r>
              <w:rPr>
                <w:rFonts w:ascii="Montserrat" w:eastAsiaTheme="minorEastAsia" w:hAnsi="Montserrat" w:cs="Arial"/>
                <w:bCs/>
                <w:sz w:val="20"/>
                <w:szCs w:val="20"/>
                <w:lang w:val="es-ES" w:eastAsia="en-US"/>
              </w:rPr>
              <w:t>Cap. Jorge Asunción Méndez Flores</w:t>
            </w:r>
          </w:p>
          <w:p w:rsidR="00E24443" w:rsidRPr="00CA40DF" w:rsidRDefault="00E24443" w:rsidP="002716A8">
            <w:pPr>
              <w:pStyle w:val="Sinespaciado"/>
              <w:jc w:val="center"/>
              <w:rPr>
                <w:rFonts w:ascii="Montserrat" w:eastAsiaTheme="minorEastAsia" w:hAnsi="Montserrat" w:cs="Arial"/>
                <w:bCs/>
                <w:sz w:val="20"/>
                <w:szCs w:val="20"/>
                <w:lang w:val="es-ES" w:eastAsia="en-US"/>
              </w:rPr>
            </w:pPr>
            <w:r>
              <w:rPr>
                <w:rFonts w:ascii="Montserrat" w:eastAsiaTheme="minorEastAsia" w:hAnsi="Montserrat" w:cs="Arial"/>
                <w:bCs/>
                <w:sz w:val="20"/>
                <w:szCs w:val="20"/>
                <w:lang w:val="es-ES" w:eastAsia="en-US"/>
              </w:rPr>
              <w:t xml:space="preserve">Subgerente de Protección Portuaria </w:t>
            </w:r>
          </w:p>
          <w:p w:rsidR="00E24443" w:rsidRPr="0060479E" w:rsidRDefault="00E24443" w:rsidP="002716A8">
            <w:pPr>
              <w:pStyle w:val="Sinespaciado"/>
              <w:jc w:val="center"/>
              <w:rPr>
                <w:bCs/>
                <w:lang w:val="es-ES"/>
              </w:rPr>
            </w:pPr>
          </w:p>
        </w:tc>
        <w:tc>
          <w:tcPr>
            <w:tcW w:w="360" w:type="dxa"/>
          </w:tcPr>
          <w:p w:rsidR="00E24443" w:rsidRPr="0060479E" w:rsidRDefault="00E24443" w:rsidP="002716A8">
            <w:pPr>
              <w:jc w:val="center"/>
              <w:rPr>
                <w:rFonts w:ascii="Montserrat" w:hAnsi="Montserrat" w:cs="Arial"/>
                <w:bCs/>
                <w:sz w:val="20"/>
                <w:szCs w:val="20"/>
                <w:lang w:val="es-ES"/>
              </w:rPr>
            </w:pPr>
          </w:p>
        </w:tc>
        <w:tc>
          <w:tcPr>
            <w:tcW w:w="4140" w:type="dxa"/>
          </w:tcPr>
          <w:p w:rsidR="00E24443" w:rsidRDefault="00E24443" w:rsidP="002716A8">
            <w:pPr>
              <w:jc w:val="center"/>
              <w:rPr>
                <w:rFonts w:ascii="Montserrat" w:hAnsi="Montserrat" w:cs="Arial"/>
                <w:bCs/>
                <w:sz w:val="20"/>
                <w:szCs w:val="20"/>
                <w:lang w:val="es-ES"/>
              </w:rPr>
            </w:pPr>
            <w:bookmarkStart w:id="1" w:name="_GoBack"/>
            <w:bookmarkEnd w:id="1"/>
            <w:r>
              <w:rPr>
                <w:rFonts w:ascii="Montserrat" w:hAnsi="Montserrat" w:cs="Arial"/>
                <w:bCs/>
                <w:sz w:val="20"/>
                <w:szCs w:val="20"/>
                <w:lang w:val="es-ES"/>
              </w:rPr>
              <w:t>Lázaro Almazán Correa</w:t>
            </w:r>
          </w:p>
          <w:p w:rsidR="00E24443" w:rsidRPr="0060479E" w:rsidRDefault="00E24443" w:rsidP="002716A8">
            <w:pPr>
              <w:jc w:val="center"/>
              <w:rPr>
                <w:rFonts w:ascii="Montserrat" w:hAnsi="Montserrat" w:cs="Arial"/>
                <w:bCs/>
                <w:sz w:val="20"/>
                <w:szCs w:val="20"/>
                <w:lang w:val="es-ES"/>
              </w:rPr>
            </w:pPr>
            <w:r>
              <w:rPr>
                <w:rFonts w:ascii="Montserrat" w:hAnsi="Montserrat" w:cs="Arial"/>
                <w:bCs/>
                <w:sz w:val="20"/>
                <w:szCs w:val="20"/>
                <w:lang w:val="es-ES"/>
              </w:rPr>
              <w:t>Gerente de Operaciones</w:t>
            </w:r>
          </w:p>
          <w:p w:rsidR="00E24443" w:rsidRPr="0060479E" w:rsidRDefault="00E24443" w:rsidP="002716A8">
            <w:pPr>
              <w:jc w:val="center"/>
              <w:rPr>
                <w:rFonts w:ascii="Montserrat" w:hAnsi="Montserrat" w:cs="Arial"/>
                <w:bCs/>
                <w:sz w:val="20"/>
                <w:szCs w:val="20"/>
                <w:lang w:val="es-ES"/>
              </w:rPr>
            </w:pPr>
          </w:p>
        </w:tc>
      </w:tr>
      <w:tr w:rsidR="00E24443" w:rsidRPr="0060479E" w:rsidTr="002716A8">
        <w:tc>
          <w:tcPr>
            <w:tcW w:w="4660" w:type="dxa"/>
          </w:tcPr>
          <w:p w:rsidR="00E24443" w:rsidRPr="0060479E" w:rsidRDefault="00E24443" w:rsidP="002716A8">
            <w:pPr>
              <w:rPr>
                <w:rFonts w:ascii="Montserrat" w:hAnsi="Montserrat" w:cs="Arial"/>
                <w:bCs/>
                <w:sz w:val="20"/>
                <w:szCs w:val="20"/>
                <w:lang w:val="es-ES"/>
              </w:rPr>
            </w:pPr>
          </w:p>
        </w:tc>
        <w:tc>
          <w:tcPr>
            <w:tcW w:w="360" w:type="dxa"/>
          </w:tcPr>
          <w:p w:rsidR="00E24443" w:rsidRPr="0060479E" w:rsidRDefault="00E24443" w:rsidP="002716A8">
            <w:pPr>
              <w:jc w:val="center"/>
              <w:rPr>
                <w:rFonts w:ascii="Montserrat" w:hAnsi="Montserrat" w:cs="Arial"/>
                <w:bCs/>
                <w:sz w:val="20"/>
                <w:szCs w:val="20"/>
                <w:lang w:val="es-ES"/>
              </w:rPr>
            </w:pPr>
          </w:p>
        </w:tc>
        <w:tc>
          <w:tcPr>
            <w:tcW w:w="4140" w:type="dxa"/>
          </w:tcPr>
          <w:p w:rsidR="00E24443" w:rsidRPr="0060479E" w:rsidRDefault="00E24443" w:rsidP="002716A8">
            <w:pPr>
              <w:rPr>
                <w:rFonts w:ascii="Montserrat" w:hAnsi="Montserrat" w:cs="Arial"/>
                <w:bCs/>
                <w:sz w:val="20"/>
                <w:szCs w:val="20"/>
                <w:lang w:val="es-ES"/>
              </w:rPr>
            </w:pPr>
          </w:p>
        </w:tc>
      </w:tr>
    </w:tbl>
    <w:p w:rsidR="00E24443" w:rsidRPr="0060479E" w:rsidRDefault="00E24443" w:rsidP="00E24443">
      <w:pPr>
        <w:jc w:val="center"/>
        <w:rPr>
          <w:rFonts w:ascii="Montserrat" w:hAnsi="Montserrat" w:cs="Arial"/>
          <w:b/>
          <w:sz w:val="20"/>
          <w:szCs w:val="20"/>
        </w:rPr>
      </w:pPr>
      <w:r w:rsidRPr="0060479E">
        <w:rPr>
          <w:rFonts w:ascii="Montserrat" w:hAnsi="Montserrat" w:cs="Arial"/>
          <w:b/>
          <w:sz w:val="20"/>
          <w:szCs w:val="20"/>
        </w:rPr>
        <w:t>Aspectos Jurídicos:</w:t>
      </w:r>
    </w:p>
    <w:p w:rsidR="00E24443" w:rsidRPr="0060479E" w:rsidRDefault="00E24443" w:rsidP="00E24443">
      <w:pPr>
        <w:jc w:val="center"/>
        <w:rPr>
          <w:rFonts w:ascii="Montserrat" w:hAnsi="Montserrat" w:cs="Arial"/>
          <w:b/>
          <w:sz w:val="20"/>
          <w:szCs w:val="20"/>
          <w:u w:val="single"/>
        </w:rPr>
      </w:pPr>
    </w:p>
    <w:tbl>
      <w:tblPr>
        <w:tblW w:w="9160" w:type="dxa"/>
        <w:tblCellMar>
          <w:left w:w="70" w:type="dxa"/>
          <w:right w:w="70" w:type="dxa"/>
        </w:tblCellMar>
        <w:tblLook w:val="0000" w:firstRow="0" w:lastRow="0" w:firstColumn="0" w:lastColumn="0" w:noHBand="0" w:noVBand="0"/>
      </w:tblPr>
      <w:tblGrid>
        <w:gridCol w:w="4660"/>
        <w:gridCol w:w="360"/>
        <w:gridCol w:w="4140"/>
      </w:tblGrid>
      <w:tr w:rsidR="00E24443" w:rsidRPr="0060479E" w:rsidTr="002716A8">
        <w:tc>
          <w:tcPr>
            <w:tcW w:w="4660" w:type="dxa"/>
            <w:tcBorders>
              <w:top w:val="single" w:sz="4" w:space="0" w:color="auto"/>
            </w:tcBorders>
          </w:tcPr>
          <w:p w:rsidR="00E24443" w:rsidRPr="0060479E" w:rsidRDefault="00E24443" w:rsidP="002716A8">
            <w:pPr>
              <w:jc w:val="center"/>
              <w:rPr>
                <w:rFonts w:ascii="Montserrat" w:hAnsi="Montserrat" w:cs="Arial"/>
                <w:bCs/>
                <w:sz w:val="20"/>
                <w:szCs w:val="20"/>
                <w:lang w:val="es-ES"/>
              </w:rPr>
            </w:pPr>
            <w:r w:rsidRPr="0060479E">
              <w:rPr>
                <w:rFonts w:ascii="Montserrat" w:hAnsi="Montserrat" w:cs="Arial"/>
                <w:bCs/>
                <w:sz w:val="20"/>
                <w:szCs w:val="20"/>
                <w:lang w:val="es-ES"/>
              </w:rPr>
              <w:t>Lic. Antonio Gaytan Ornelas</w:t>
            </w:r>
          </w:p>
        </w:tc>
        <w:tc>
          <w:tcPr>
            <w:tcW w:w="360" w:type="dxa"/>
          </w:tcPr>
          <w:p w:rsidR="00E24443" w:rsidRPr="0060479E" w:rsidRDefault="00E24443" w:rsidP="002716A8">
            <w:pPr>
              <w:jc w:val="center"/>
              <w:rPr>
                <w:rFonts w:ascii="Montserrat" w:hAnsi="Montserrat" w:cs="Arial"/>
                <w:bCs/>
                <w:sz w:val="20"/>
                <w:szCs w:val="20"/>
                <w:lang w:val="es-ES"/>
              </w:rPr>
            </w:pPr>
          </w:p>
        </w:tc>
        <w:tc>
          <w:tcPr>
            <w:tcW w:w="4140" w:type="dxa"/>
          </w:tcPr>
          <w:p w:rsidR="00E24443" w:rsidRPr="0060479E" w:rsidRDefault="00E24443" w:rsidP="002716A8">
            <w:pPr>
              <w:jc w:val="center"/>
              <w:rPr>
                <w:rFonts w:ascii="Montserrat" w:hAnsi="Montserrat" w:cs="Arial"/>
                <w:bCs/>
                <w:sz w:val="20"/>
                <w:szCs w:val="20"/>
                <w:lang w:val="es-ES"/>
              </w:rPr>
            </w:pPr>
          </w:p>
        </w:tc>
      </w:tr>
      <w:tr w:rsidR="00E24443" w:rsidRPr="0060479E" w:rsidTr="002716A8">
        <w:tc>
          <w:tcPr>
            <w:tcW w:w="4660" w:type="dxa"/>
          </w:tcPr>
          <w:p w:rsidR="00E24443" w:rsidRPr="0060479E" w:rsidRDefault="00E24443" w:rsidP="002716A8">
            <w:pPr>
              <w:jc w:val="center"/>
              <w:rPr>
                <w:rFonts w:ascii="Montserrat" w:hAnsi="Montserrat" w:cs="Arial"/>
                <w:bCs/>
                <w:sz w:val="20"/>
                <w:szCs w:val="20"/>
                <w:lang w:val="es-ES"/>
              </w:rPr>
            </w:pPr>
            <w:r w:rsidRPr="0060479E">
              <w:rPr>
                <w:rFonts w:ascii="Montserrat" w:hAnsi="Montserrat" w:cs="Arial"/>
                <w:bCs/>
                <w:sz w:val="20"/>
                <w:szCs w:val="20"/>
                <w:lang w:val="es-ES"/>
              </w:rPr>
              <w:t>Gerente Jurídico</w:t>
            </w:r>
          </w:p>
        </w:tc>
        <w:tc>
          <w:tcPr>
            <w:tcW w:w="360" w:type="dxa"/>
          </w:tcPr>
          <w:p w:rsidR="00E24443" w:rsidRPr="0060479E" w:rsidRDefault="00E24443" w:rsidP="002716A8">
            <w:pPr>
              <w:jc w:val="center"/>
              <w:rPr>
                <w:rFonts w:ascii="Montserrat" w:hAnsi="Montserrat" w:cs="Arial"/>
                <w:bCs/>
                <w:sz w:val="20"/>
                <w:szCs w:val="20"/>
                <w:lang w:val="es-ES"/>
              </w:rPr>
            </w:pPr>
          </w:p>
        </w:tc>
        <w:tc>
          <w:tcPr>
            <w:tcW w:w="4140" w:type="dxa"/>
          </w:tcPr>
          <w:p w:rsidR="00E24443" w:rsidRPr="0060479E" w:rsidRDefault="00E24443" w:rsidP="002716A8">
            <w:pPr>
              <w:jc w:val="center"/>
              <w:rPr>
                <w:rFonts w:ascii="Montserrat" w:hAnsi="Montserrat" w:cs="Arial"/>
                <w:bCs/>
                <w:sz w:val="20"/>
                <w:szCs w:val="20"/>
                <w:lang w:val="es-ES"/>
              </w:rPr>
            </w:pPr>
          </w:p>
        </w:tc>
      </w:tr>
    </w:tbl>
    <w:p w:rsidR="00E24443" w:rsidRPr="00543A38" w:rsidRDefault="00E24443" w:rsidP="00E24443">
      <w:pPr>
        <w:rPr>
          <w:rFonts w:ascii="Montserrat" w:hAnsi="Montserrat" w:cs="Arial"/>
          <w:b/>
          <w:sz w:val="18"/>
          <w:szCs w:val="18"/>
        </w:rPr>
      </w:pPr>
      <w:r w:rsidRPr="00543A38">
        <w:rPr>
          <w:rFonts w:ascii="Montserrat" w:hAnsi="Montserrat" w:cs="Arial"/>
          <w:b/>
          <w:color w:val="000000"/>
          <w:sz w:val="20"/>
          <w:szCs w:val="20"/>
          <w:u w:val="single"/>
        </w:rPr>
        <w:t>Por último agradecemos anticipadamente su participación y su apego a todo lo dispuesto en esta CONVOCATORIA.</w:t>
      </w:r>
    </w:p>
    <w:p w:rsidR="00DB01B5" w:rsidRPr="00BF1D54" w:rsidRDefault="00DB01B5" w:rsidP="00DB01B5">
      <w:pPr>
        <w:spacing w:after="0" w:line="240" w:lineRule="auto"/>
        <w:jc w:val="center"/>
        <w:rPr>
          <w:rFonts w:ascii="Arial" w:hAnsi="Arial" w:cs="Arial"/>
          <w:b/>
          <w:sz w:val="20"/>
          <w:szCs w:val="20"/>
          <w:u w:val="single"/>
        </w:rPr>
      </w:pPr>
    </w:p>
    <w:sectPr w:rsidR="00DB01B5" w:rsidRPr="00BF1D54" w:rsidSect="006D0315">
      <w:headerReference w:type="default" r:id="rId22"/>
      <w:footerReference w:type="default" r:id="rId23"/>
      <w:pgSz w:w="12240" w:h="15840"/>
      <w:pgMar w:top="2410"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6FE5" w:rsidRDefault="00E36FE5" w:rsidP="006616C6">
      <w:pPr>
        <w:spacing w:after="0" w:line="240" w:lineRule="auto"/>
      </w:pPr>
      <w:r>
        <w:separator/>
      </w:r>
    </w:p>
  </w:endnote>
  <w:endnote w:type="continuationSeparator" w:id="0">
    <w:p w:rsidR="00E36FE5" w:rsidRDefault="00E36FE5" w:rsidP="006616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egrit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Palacio (WN)">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OONC I+ A Garamond">
    <w:altName w:val="Garamond"/>
    <w:charset w:val="00"/>
    <w:family w:val="roman"/>
    <w:pitch w:val="default"/>
    <w:sig w:usb0="00000003" w:usb1="00000000" w:usb2="00000000" w:usb3="00000000" w:csb0="00000001" w:csb1="00000000"/>
  </w:font>
  <w:font w:name="HelveticaCondensed">
    <w:altName w:val="HelveticaCondensed"/>
    <w:charset w:val="00"/>
    <w:family w:val="swiss"/>
    <w:pitch w:val="default"/>
    <w:sig w:usb0="00000003" w:usb1="00000000" w:usb2="0000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Univers">
    <w:altName w:val="Arial"/>
    <w:charset w:val="00"/>
    <w:family w:val="swiss"/>
    <w:pitch w:val="variable"/>
    <w:sig w:usb0="80000287" w:usb1="00000000" w:usb2="00000000" w:usb3="00000000" w:csb0="0000000F" w:csb1="00000000"/>
  </w:font>
  <w:font w:name="Courier">
    <w:panose1 w:val="02070409020205020404"/>
    <w:charset w:val="00"/>
    <w:family w:val="modern"/>
    <w:notTrueType/>
    <w:pitch w:val="fixed"/>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G Times">
    <w:altName w:val="Times New Roman"/>
    <w:charset w:val="00"/>
    <w:family w:val="roman"/>
    <w:pitch w:val="variable"/>
    <w:sig w:usb0="00000003" w:usb1="00000000" w:usb2="00000000" w:usb3="00000000" w:csb0="00000001" w:csb1="00000000"/>
  </w:font>
  <w:font w:name="Albertus Medium">
    <w:altName w:val="Candara"/>
    <w:charset w:val="00"/>
    <w:family w:val="swiss"/>
    <w:pitch w:val="variable"/>
    <w:sig w:usb0="00000001" w:usb1="00000000" w:usb2="00000000" w:usb3="00000000" w:csb0="00000093" w:csb1="00000000"/>
  </w:font>
  <w:font w:name="Optima">
    <w:altName w:val="Optima"/>
    <w:charset w:val="00"/>
    <w:family w:val="swiss"/>
    <w:pitch w:val="variable"/>
    <w:sig w:usb0="00000007" w:usb1="00000000" w:usb2="00000000" w:usb3="00000000" w:csb0="00000093"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Montserrat" w:hAnsi="Montserrat"/>
        <w:sz w:val="16"/>
        <w:szCs w:val="16"/>
      </w:rPr>
      <w:id w:val="368802222"/>
      <w:docPartObj>
        <w:docPartGallery w:val="Page Numbers (Bottom of Page)"/>
        <w:docPartUnique/>
      </w:docPartObj>
    </w:sdtPr>
    <w:sdtEndPr/>
    <w:sdtContent>
      <w:sdt>
        <w:sdtPr>
          <w:rPr>
            <w:rFonts w:ascii="Montserrat" w:hAnsi="Montserrat"/>
            <w:sz w:val="16"/>
            <w:szCs w:val="16"/>
          </w:rPr>
          <w:id w:val="1732272135"/>
          <w:docPartObj>
            <w:docPartGallery w:val="Page Numbers (Top of Page)"/>
            <w:docPartUnique/>
          </w:docPartObj>
        </w:sdtPr>
        <w:sdtEndPr/>
        <w:sdtContent>
          <w:p w:rsidR="00155CF3" w:rsidRPr="00236618" w:rsidRDefault="00155CF3">
            <w:pPr>
              <w:pStyle w:val="Piedepgina"/>
              <w:jc w:val="right"/>
              <w:rPr>
                <w:rFonts w:ascii="Montserrat" w:hAnsi="Montserrat"/>
                <w:sz w:val="16"/>
                <w:szCs w:val="16"/>
              </w:rPr>
            </w:pPr>
            <w:r w:rsidRPr="00236618">
              <w:rPr>
                <w:rFonts w:ascii="Montserrat" w:hAnsi="Montserrat"/>
                <w:sz w:val="16"/>
                <w:szCs w:val="16"/>
                <w:lang w:val="es-ES"/>
              </w:rPr>
              <w:t xml:space="preserve">Página </w:t>
            </w:r>
            <w:r w:rsidRPr="00236618">
              <w:rPr>
                <w:rFonts w:ascii="Montserrat" w:hAnsi="Montserrat"/>
                <w:b/>
                <w:bCs/>
                <w:sz w:val="16"/>
                <w:szCs w:val="16"/>
              </w:rPr>
              <w:fldChar w:fldCharType="begin"/>
            </w:r>
            <w:r w:rsidRPr="00236618">
              <w:rPr>
                <w:rFonts w:ascii="Montserrat" w:hAnsi="Montserrat"/>
                <w:b/>
                <w:bCs/>
                <w:sz w:val="16"/>
                <w:szCs w:val="16"/>
              </w:rPr>
              <w:instrText>PAGE</w:instrText>
            </w:r>
            <w:r w:rsidRPr="00236618">
              <w:rPr>
                <w:rFonts w:ascii="Montserrat" w:hAnsi="Montserrat"/>
                <w:b/>
                <w:bCs/>
                <w:sz w:val="16"/>
                <w:szCs w:val="16"/>
              </w:rPr>
              <w:fldChar w:fldCharType="separate"/>
            </w:r>
            <w:r w:rsidR="00F24C33">
              <w:rPr>
                <w:rFonts w:ascii="Montserrat" w:hAnsi="Montserrat"/>
                <w:b/>
                <w:bCs/>
                <w:noProof/>
                <w:sz w:val="16"/>
                <w:szCs w:val="16"/>
              </w:rPr>
              <w:t>195</w:t>
            </w:r>
            <w:r w:rsidRPr="00236618">
              <w:rPr>
                <w:rFonts w:ascii="Montserrat" w:hAnsi="Montserrat"/>
                <w:b/>
                <w:bCs/>
                <w:sz w:val="16"/>
                <w:szCs w:val="16"/>
              </w:rPr>
              <w:fldChar w:fldCharType="end"/>
            </w:r>
            <w:r w:rsidRPr="00236618">
              <w:rPr>
                <w:rFonts w:ascii="Montserrat" w:hAnsi="Montserrat"/>
                <w:sz w:val="16"/>
                <w:szCs w:val="16"/>
                <w:lang w:val="es-ES"/>
              </w:rPr>
              <w:t xml:space="preserve"> de </w:t>
            </w:r>
            <w:r w:rsidRPr="00236618">
              <w:rPr>
                <w:rFonts w:ascii="Montserrat" w:hAnsi="Montserrat"/>
                <w:b/>
                <w:bCs/>
                <w:sz w:val="16"/>
                <w:szCs w:val="16"/>
              </w:rPr>
              <w:fldChar w:fldCharType="begin"/>
            </w:r>
            <w:r w:rsidRPr="00236618">
              <w:rPr>
                <w:rFonts w:ascii="Montserrat" w:hAnsi="Montserrat"/>
                <w:b/>
                <w:bCs/>
                <w:sz w:val="16"/>
                <w:szCs w:val="16"/>
              </w:rPr>
              <w:instrText>NUMPAGES</w:instrText>
            </w:r>
            <w:r w:rsidRPr="00236618">
              <w:rPr>
                <w:rFonts w:ascii="Montserrat" w:hAnsi="Montserrat"/>
                <w:b/>
                <w:bCs/>
                <w:sz w:val="16"/>
                <w:szCs w:val="16"/>
              </w:rPr>
              <w:fldChar w:fldCharType="separate"/>
            </w:r>
            <w:r w:rsidR="00F24C33">
              <w:rPr>
                <w:rFonts w:ascii="Montserrat" w:hAnsi="Montserrat"/>
                <w:b/>
                <w:bCs/>
                <w:noProof/>
                <w:sz w:val="16"/>
                <w:szCs w:val="16"/>
              </w:rPr>
              <w:t>195</w:t>
            </w:r>
            <w:r w:rsidRPr="00236618">
              <w:rPr>
                <w:rFonts w:ascii="Montserrat" w:hAnsi="Montserrat"/>
                <w:b/>
                <w:bCs/>
                <w:sz w:val="16"/>
                <w:szCs w:val="16"/>
              </w:rPr>
              <w:fldChar w:fldCharType="end"/>
            </w:r>
          </w:p>
        </w:sdtContent>
      </w:sdt>
    </w:sdtContent>
  </w:sdt>
  <w:p w:rsidR="00155CF3" w:rsidRDefault="00155CF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6FE5" w:rsidRDefault="00E36FE5" w:rsidP="006616C6">
      <w:pPr>
        <w:spacing w:after="0" w:line="240" w:lineRule="auto"/>
      </w:pPr>
      <w:r>
        <w:separator/>
      </w:r>
    </w:p>
  </w:footnote>
  <w:footnote w:type="continuationSeparator" w:id="0">
    <w:p w:rsidR="00E36FE5" w:rsidRDefault="00E36FE5" w:rsidP="006616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CF3" w:rsidRDefault="00155CF3" w:rsidP="0081784A">
    <w:pPr>
      <w:spacing w:after="0" w:line="240" w:lineRule="auto"/>
      <w:jc w:val="left"/>
      <w:rPr>
        <w:rFonts w:ascii="Montserrat" w:hAnsi="Montserrat"/>
        <w:b/>
        <w:color w:val="990033"/>
        <w:sz w:val="14"/>
        <w:szCs w:val="16"/>
      </w:rPr>
    </w:pPr>
    <w:r>
      <w:rPr>
        <w:noProof/>
        <w:lang w:eastAsia="es-MX"/>
      </w:rPr>
      <w:drawing>
        <wp:anchor distT="0" distB="0" distL="114300" distR="114300" simplePos="0" relativeHeight="251659264" behindDoc="1" locked="0" layoutInCell="1" allowOverlap="1" wp14:anchorId="61D09118" wp14:editId="4C3FE3EF">
          <wp:simplePos x="0" y="0"/>
          <wp:positionH relativeFrom="margin">
            <wp:align>right</wp:align>
          </wp:positionH>
          <wp:positionV relativeFrom="paragraph">
            <wp:posOffset>-258672</wp:posOffset>
          </wp:positionV>
          <wp:extent cx="5622878" cy="99568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rcRect t="7242" b="7242"/>
                  <a:stretch>
                    <a:fillRect/>
                  </a:stretch>
                </pic:blipFill>
                <pic:spPr bwMode="auto">
                  <a:xfrm>
                    <a:off x="0" y="0"/>
                    <a:ext cx="5622878" cy="995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ontserrat" w:hAnsi="Montserrat"/>
        <w:b/>
        <w:noProof/>
        <w:color w:val="990033"/>
        <w:sz w:val="14"/>
        <w:szCs w:val="16"/>
      </w:rPr>
      <w:t xml:space="preserve">                                                                                                                          </w:t>
    </w:r>
  </w:p>
  <w:p w:rsidR="00155CF3" w:rsidRDefault="00155CF3" w:rsidP="00702C05">
    <w:pPr>
      <w:spacing w:after="0" w:line="240" w:lineRule="auto"/>
      <w:jc w:val="center"/>
      <w:rPr>
        <w:rFonts w:ascii="Montserrat" w:hAnsi="Montserrat"/>
        <w:b/>
        <w:color w:val="990000"/>
        <w:sz w:val="14"/>
        <w:szCs w:val="16"/>
      </w:rPr>
    </w:pPr>
  </w:p>
  <w:p w:rsidR="00155CF3" w:rsidRDefault="00155CF3" w:rsidP="00702C05">
    <w:pPr>
      <w:spacing w:after="0" w:line="240" w:lineRule="auto"/>
      <w:jc w:val="center"/>
      <w:rPr>
        <w:rFonts w:ascii="Montserrat" w:hAnsi="Montserrat"/>
        <w:b/>
        <w:color w:val="990000"/>
        <w:sz w:val="14"/>
        <w:szCs w:val="16"/>
      </w:rPr>
    </w:pPr>
  </w:p>
  <w:p w:rsidR="00155CF3" w:rsidRDefault="00155CF3" w:rsidP="00702C05">
    <w:pPr>
      <w:spacing w:after="0" w:line="240" w:lineRule="auto"/>
      <w:jc w:val="center"/>
      <w:rPr>
        <w:rFonts w:ascii="Montserrat" w:hAnsi="Montserrat"/>
        <w:b/>
        <w:color w:val="990000"/>
        <w:sz w:val="14"/>
        <w:szCs w:val="16"/>
      </w:rPr>
    </w:pPr>
  </w:p>
  <w:p w:rsidR="00155CF3" w:rsidRDefault="00155CF3" w:rsidP="00702C05">
    <w:pPr>
      <w:spacing w:after="0" w:line="240" w:lineRule="auto"/>
      <w:jc w:val="center"/>
      <w:rPr>
        <w:rFonts w:ascii="Montserrat" w:hAnsi="Montserrat"/>
        <w:b/>
        <w:color w:val="990000"/>
        <w:sz w:val="14"/>
        <w:szCs w:val="16"/>
      </w:rPr>
    </w:pPr>
  </w:p>
  <w:p w:rsidR="00155CF3" w:rsidRDefault="00155CF3" w:rsidP="00702C05">
    <w:pPr>
      <w:spacing w:after="0" w:line="240" w:lineRule="auto"/>
      <w:jc w:val="center"/>
      <w:rPr>
        <w:rFonts w:ascii="Montserrat" w:hAnsi="Montserrat"/>
        <w:b/>
        <w:color w:val="990000"/>
        <w:sz w:val="14"/>
        <w:szCs w:val="16"/>
      </w:rPr>
    </w:pPr>
  </w:p>
  <w:p w:rsidR="00155CF3" w:rsidRDefault="00155CF3" w:rsidP="00702C05">
    <w:pPr>
      <w:spacing w:after="0" w:line="240" w:lineRule="auto"/>
      <w:jc w:val="center"/>
      <w:rPr>
        <w:rFonts w:ascii="Montserrat" w:hAnsi="Montserrat"/>
        <w:b/>
        <w:color w:val="990000"/>
        <w:sz w:val="14"/>
        <w:szCs w:val="16"/>
      </w:rPr>
    </w:pPr>
  </w:p>
  <w:p w:rsidR="00155CF3" w:rsidRPr="00702C05" w:rsidRDefault="00155CF3" w:rsidP="00702C05">
    <w:pPr>
      <w:spacing w:after="0" w:line="240" w:lineRule="auto"/>
      <w:jc w:val="center"/>
      <w:rPr>
        <w:rFonts w:ascii="Montserrat" w:hAnsi="Montserrat"/>
        <w:b/>
        <w:color w:val="990000"/>
        <w:sz w:val="14"/>
        <w:szCs w:val="16"/>
      </w:rPr>
    </w:pPr>
    <w:r>
      <w:rPr>
        <w:rFonts w:ascii="Montserrat" w:hAnsi="Montserrat"/>
        <w:b/>
        <w:color w:val="990000"/>
        <w:sz w:val="14"/>
        <w:szCs w:val="16"/>
      </w:rPr>
      <w:t>LICITACIÓN PÚBLICA NACIONAL ELECTRONICA NO</w:t>
    </w:r>
    <w:r w:rsidRPr="00975C64">
      <w:rPr>
        <w:rFonts w:ascii="Montserrat" w:hAnsi="Montserrat"/>
        <w:b/>
        <w:color w:val="990000"/>
        <w:sz w:val="14"/>
        <w:szCs w:val="16"/>
      </w:rPr>
      <w:t xml:space="preserve">. </w:t>
    </w:r>
    <w:r>
      <w:rPr>
        <w:rFonts w:ascii="Montserrat" w:hAnsi="Montserrat"/>
        <w:b/>
        <w:color w:val="990000"/>
        <w:sz w:val="14"/>
        <w:szCs w:val="16"/>
      </w:rPr>
      <w:t>LA-13-J2P-013J2P001-N-27</w:t>
    </w:r>
    <w:r w:rsidRPr="007A4E3C">
      <w:rPr>
        <w:rFonts w:ascii="Montserrat" w:hAnsi="Montserrat"/>
        <w:b/>
        <w:color w:val="990000"/>
        <w:sz w:val="14"/>
        <w:szCs w:val="16"/>
      </w:rPr>
      <w:t>-2023</w:t>
    </w:r>
  </w:p>
  <w:p w:rsidR="00155CF3" w:rsidRPr="00702C05" w:rsidRDefault="00155CF3" w:rsidP="00702C05">
    <w:pPr>
      <w:spacing w:after="0" w:line="240" w:lineRule="auto"/>
      <w:jc w:val="center"/>
      <w:rPr>
        <w:rFonts w:ascii="Montserrat" w:hAnsi="Montserrat"/>
        <w:b/>
        <w:color w:val="990000"/>
        <w:sz w:val="14"/>
        <w:szCs w:val="16"/>
      </w:rPr>
    </w:pPr>
  </w:p>
  <w:p w:rsidR="00155CF3" w:rsidRDefault="00155CF3" w:rsidP="00702C05">
    <w:pPr>
      <w:spacing w:after="0" w:line="240" w:lineRule="auto"/>
      <w:jc w:val="center"/>
      <w:rPr>
        <w:rFonts w:ascii="Montserrat" w:hAnsi="Montserrat"/>
        <w:b/>
        <w:color w:val="990000"/>
        <w:sz w:val="14"/>
        <w:szCs w:val="16"/>
      </w:rPr>
    </w:pPr>
    <w:r w:rsidRPr="00702C05">
      <w:rPr>
        <w:rFonts w:ascii="Montserrat" w:hAnsi="Montserrat"/>
        <w:b/>
        <w:color w:val="990000"/>
        <w:sz w:val="14"/>
        <w:szCs w:val="16"/>
      </w:rPr>
      <w:t>CON EL OBJETO DE REALIZAR LA</w:t>
    </w:r>
    <w:r w:rsidRPr="00084451">
      <w:t xml:space="preserve"> </w:t>
    </w:r>
    <w:r w:rsidRPr="00084451">
      <w:rPr>
        <w:rFonts w:ascii="Montserrat" w:hAnsi="Montserrat"/>
        <w:b/>
        <w:color w:val="990000"/>
        <w:sz w:val="14"/>
        <w:szCs w:val="16"/>
      </w:rPr>
      <w:t>CONTRATACIÓN DEL “SERVICIO ESPECIALIZADO EN SEGURIDAD, VIGILANCIA Y PROTECCIÓN PORTUARIA, PARA LAS INSTALACIONES DE LA ADMINISTRACION DEL SISTEMA PORTUARIO NACIONAL DOS BOCAS, S.A. DE C.V.”.</w:t>
    </w:r>
    <w:r w:rsidRPr="00702C05">
      <w:rPr>
        <w:rFonts w:ascii="Montserrat" w:hAnsi="Montserrat"/>
        <w:b/>
        <w:color w:val="990000"/>
        <w:sz w:val="14"/>
        <w:szCs w:val="16"/>
      </w:rPr>
      <w:t xml:space="preserve"> </w:t>
    </w:r>
  </w:p>
  <w:p w:rsidR="00155CF3" w:rsidRDefault="00155CF3" w:rsidP="00702C05">
    <w:pPr>
      <w:spacing w:after="0" w:line="240" w:lineRule="auto"/>
      <w:jc w:val="center"/>
      <w:rPr>
        <w:rFonts w:ascii="Montserrat" w:hAnsi="Montserrat"/>
        <w:b/>
        <w:color w:val="990000"/>
        <w:sz w:val="14"/>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5B4F4D8"/>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2266672"/>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C33E97"/>
    <w:multiLevelType w:val="multilevel"/>
    <w:tmpl w:val="7626EF0A"/>
    <w:styleLink w:val="Estilo81"/>
    <w:lvl w:ilvl="0">
      <w:start w:val="1"/>
      <w:numFmt w:val="upperRoman"/>
      <w:lvlText w:val="%1."/>
      <w:lvlJc w:val="left"/>
      <w:pPr>
        <w:ind w:left="1418" w:hanging="1418"/>
      </w:pPr>
      <w:rPr>
        <w:rFonts w:cs="Times New Roman" w:hint="default"/>
        <w:b/>
        <w:i w:val="0"/>
        <w:color w:val="auto"/>
        <w:sz w:val="24"/>
      </w:rPr>
    </w:lvl>
    <w:lvl w:ilvl="1">
      <w:start w:val="7"/>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 w15:restartNumberingAfterBreak="0">
    <w:nsid w:val="03B015E5"/>
    <w:multiLevelType w:val="multilevel"/>
    <w:tmpl w:val="106EC3AA"/>
    <w:lvl w:ilvl="0">
      <w:start w:val="6"/>
      <w:numFmt w:val="decimal"/>
      <w:lvlText w:val="%1"/>
      <w:lvlJc w:val="left"/>
      <w:pPr>
        <w:ind w:left="360" w:hanging="360"/>
      </w:pPr>
      <w:rPr>
        <w:rFonts w:hint="default"/>
      </w:rPr>
    </w:lvl>
    <w:lvl w:ilvl="1">
      <w:start w:val="1"/>
      <w:numFmt w:val="upperRoman"/>
      <w:lvlText w:val="%2."/>
      <w:lvlJc w:val="righ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48A57F7"/>
    <w:multiLevelType w:val="multilevel"/>
    <w:tmpl w:val="DE24A0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50A01AE"/>
    <w:multiLevelType w:val="hybridMultilevel"/>
    <w:tmpl w:val="649875F8"/>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5554A0B"/>
    <w:multiLevelType w:val="multilevel"/>
    <w:tmpl w:val="0C0A001D"/>
    <w:styleLink w:val="Estilo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 w15:restartNumberingAfterBreak="0">
    <w:nsid w:val="07910585"/>
    <w:multiLevelType w:val="hybridMultilevel"/>
    <w:tmpl w:val="60F4CF32"/>
    <w:lvl w:ilvl="0" w:tplc="415CCD08">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7BD150D"/>
    <w:multiLevelType w:val="hybridMultilevel"/>
    <w:tmpl w:val="728A9E5E"/>
    <w:lvl w:ilvl="0" w:tplc="0C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8AD7753"/>
    <w:multiLevelType w:val="hybridMultilevel"/>
    <w:tmpl w:val="634005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97169A5"/>
    <w:multiLevelType w:val="hybridMultilevel"/>
    <w:tmpl w:val="5C64BE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B155A6E"/>
    <w:multiLevelType w:val="hybridMultilevel"/>
    <w:tmpl w:val="11568A14"/>
    <w:lvl w:ilvl="0" w:tplc="080A0017">
      <w:start w:val="1"/>
      <w:numFmt w:val="lowerLetter"/>
      <w:lvlText w:val="%1)"/>
      <w:lvlJc w:val="left"/>
      <w:pPr>
        <w:ind w:left="1854" w:hanging="360"/>
      </w:pPr>
      <w:rPr>
        <w:rFonts w:hint="default"/>
        <w:b w:val="0"/>
      </w:rPr>
    </w:lvl>
    <w:lvl w:ilvl="1" w:tplc="080A0019">
      <w:start w:val="1"/>
      <w:numFmt w:val="lowerLetter"/>
      <w:lvlText w:val="%2."/>
      <w:lvlJc w:val="left"/>
      <w:pPr>
        <w:ind w:left="2574" w:hanging="360"/>
      </w:pPr>
    </w:lvl>
    <w:lvl w:ilvl="2" w:tplc="080A001B">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2" w15:restartNumberingAfterBreak="0">
    <w:nsid w:val="0BBA7EF8"/>
    <w:multiLevelType w:val="multilevel"/>
    <w:tmpl w:val="5DC84854"/>
    <w:styleLink w:val="Estilo23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3.%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15:restartNumberingAfterBreak="0">
    <w:nsid w:val="0C0B2946"/>
    <w:multiLevelType w:val="hybridMultilevel"/>
    <w:tmpl w:val="1898DC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CB93544"/>
    <w:multiLevelType w:val="hybridMultilevel"/>
    <w:tmpl w:val="D9B6D390"/>
    <w:lvl w:ilvl="0" w:tplc="080A0013">
      <w:start w:val="1"/>
      <w:numFmt w:val="upperRoman"/>
      <w:lvlText w:val="%1."/>
      <w:lvlJc w:val="right"/>
      <w:pPr>
        <w:ind w:left="1664" w:hanging="360"/>
      </w:pPr>
    </w:lvl>
    <w:lvl w:ilvl="1" w:tplc="080A0019" w:tentative="1">
      <w:start w:val="1"/>
      <w:numFmt w:val="lowerLetter"/>
      <w:lvlText w:val="%2."/>
      <w:lvlJc w:val="left"/>
      <w:pPr>
        <w:ind w:left="2384" w:hanging="360"/>
      </w:pPr>
    </w:lvl>
    <w:lvl w:ilvl="2" w:tplc="080A001B" w:tentative="1">
      <w:start w:val="1"/>
      <w:numFmt w:val="lowerRoman"/>
      <w:lvlText w:val="%3."/>
      <w:lvlJc w:val="right"/>
      <w:pPr>
        <w:ind w:left="3104" w:hanging="180"/>
      </w:pPr>
    </w:lvl>
    <w:lvl w:ilvl="3" w:tplc="080A000F" w:tentative="1">
      <w:start w:val="1"/>
      <w:numFmt w:val="decimal"/>
      <w:lvlText w:val="%4."/>
      <w:lvlJc w:val="left"/>
      <w:pPr>
        <w:ind w:left="3824" w:hanging="360"/>
      </w:pPr>
    </w:lvl>
    <w:lvl w:ilvl="4" w:tplc="080A0019" w:tentative="1">
      <w:start w:val="1"/>
      <w:numFmt w:val="lowerLetter"/>
      <w:lvlText w:val="%5."/>
      <w:lvlJc w:val="left"/>
      <w:pPr>
        <w:ind w:left="4544" w:hanging="360"/>
      </w:pPr>
    </w:lvl>
    <w:lvl w:ilvl="5" w:tplc="080A001B" w:tentative="1">
      <w:start w:val="1"/>
      <w:numFmt w:val="lowerRoman"/>
      <w:lvlText w:val="%6."/>
      <w:lvlJc w:val="right"/>
      <w:pPr>
        <w:ind w:left="5264" w:hanging="180"/>
      </w:pPr>
    </w:lvl>
    <w:lvl w:ilvl="6" w:tplc="080A000F" w:tentative="1">
      <w:start w:val="1"/>
      <w:numFmt w:val="decimal"/>
      <w:lvlText w:val="%7."/>
      <w:lvlJc w:val="left"/>
      <w:pPr>
        <w:ind w:left="5984" w:hanging="360"/>
      </w:pPr>
    </w:lvl>
    <w:lvl w:ilvl="7" w:tplc="080A0019" w:tentative="1">
      <w:start w:val="1"/>
      <w:numFmt w:val="lowerLetter"/>
      <w:lvlText w:val="%8."/>
      <w:lvlJc w:val="left"/>
      <w:pPr>
        <w:ind w:left="6704" w:hanging="360"/>
      </w:pPr>
    </w:lvl>
    <w:lvl w:ilvl="8" w:tplc="080A001B" w:tentative="1">
      <w:start w:val="1"/>
      <w:numFmt w:val="lowerRoman"/>
      <w:lvlText w:val="%9."/>
      <w:lvlJc w:val="right"/>
      <w:pPr>
        <w:ind w:left="7424" w:hanging="180"/>
      </w:pPr>
    </w:lvl>
  </w:abstractNum>
  <w:abstractNum w:abstractNumId="15" w15:restartNumberingAfterBreak="0">
    <w:nsid w:val="0EBE5369"/>
    <w:multiLevelType w:val="multilevel"/>
    <w:tmpl w:val="5A6E9EB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0EDF222B"/>
    <w:multiLevelType w:val="multilevel"/>
    <w:tmpl w:val="3856BDC0"/>
    <w:styleLink w:val="Estilo22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7" w15:restartNumberingAfterBreak="0">
    <w:nsid w:val="0F86465B"/>
    <w:multiLevelType w:val="hybridMultilevel"/>
    <w:tmpl w:val="B5B0A8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17D1448"/>
    <w:multiLevelType w:val="multilevel"/>
    <w:tmpl w:val="132E1B14"/>
    <w:styleLink w:val="Estilo71"/>
    <w:lvl w:ilvl="0">
      <w:start w:val="1"/>
      <w:numFmt w:val="upperRoman"/>
      <w:lvlText w:val="%1)"/>
      <w:lvlJc w:val="left"/>
      <w:pPr>
        <w:ind w:left="360" w:hanging="360"/>
      </w:pPr>
      <w:rPr>
        <w:rFonts w:ascii="Arial Negrita" w:hAnsi="Arial Negrita" w:cs="Times New Roman"/>
        <w:b/>
        <w:color w:val="auto"/>
        <w:sz w:val="24"/>
      </w:rPr>
    </w:lvl>
    <w:lvl w:ilvl="1">
      <w:start w:val="1"/>
      <w:numFmt w:val="decimal"/>
      <w:lvlText w:val="%2)"/>
      <w:lvlJc w:val="left"/>
      <w:pPr>
        <w:ind w:left="720" w:hanging="360"/>
      </w:pPr>
      <w:rPr>
        <w:rFonts w:ascii="Arial Negrita" w:hAnsi="Arial Negrita" w:cs="Times New Roman" w:hint="default"/>
        <w:b/>
        <w:i w:val="0"/>
        <w:color w:val="auto"/>
        <w:sz w:val="24"/>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41.%7."/>
      <w:lvlJc w:val="left"/>
      <w:pPr>
        <w:ind w:left="928" w:hanging="360"/>
      </w:pPr>
      <w:rPr>
        <w:rFonts w:ascii="Arial Negrita" w:hAnsi="Arial Negrita"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9" w15:restartNumberingAfterBreak="0">
    <w:nsid w:val="120B61EC"/>
    <w:multiLevelType w:val="multilevel"/>
    <w:tmpl w:val="0C0A001D"/>
    <w:styleLink w:val="Estilo4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15:restartNumberingAfterBreak="0">
    <w:nsid w:val="13833E77"/>
    <w:multiLevelType w:val="hybridMultilevel"/>
    <w:tmpl w:val="36D2A530"/>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4F77603"/>
    <w:multiLevelType w:val="hybridMultilevel"/>
    <w:tmpl w:val="6484A5AA"/>
    <w:lvl w:ilvl="0" w:tplc="E6E6ABD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5341BF9"/>
    <w:multiLevelType w:val="hybridMultilevel"/>
    <w:tmpl w:val="91FC02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5B73780"/>
    <w:multiLevelType w:val="hybridMultilevel"/>
    <w:tmpl w:val="E0DAD11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163A5FCB"/>
    <w:multiLevelType w:val="multilevel"/>
    <w:tmpl w:val="07F8217A"/>
    <w:lvl w:ilvl="0">
      <w:start w:val="1"/>
      <w:numFmt w:val="decimal"/>
      <w:lvlText w:val="%1."/>
      <w:lvlJc w:val="left"/>
      <w:pPr>
        <w:ind w:left="360" w:hanging="360"/>
      </w:pPr>
      <w:rPr>
        <w:rFonts w:hint="default"/>
      </w:rPr>
    </w:lvl>
    <w:lvl w:ilvl="1">
      <w:numFmt w:val="none"/>
      <w:lvlText w:val="4.1"/>
      <w:lvlJc w:val="left"/>
      <w:pPr>
        <w:ind w:left="1142" w:hanging="432"/>
      </w:pPr>
      <w:rPr>
        <w:rFonts w:hint="default"/>
        <w:b/>
        <w:sz w:val="24"/>
        <w:szCs w:val="24"/>
      </w:rPr>
    </w:lvl>
    <w:lvl w:ilvl="2">
      <w:start w:val="1"/>
      <w:numFmt w:val="decimal"/>
      <w:lvlText w:val="%1.%2.%3."/>
      <w:lvlJc w:val="left"/>
      <w:pPr>
        <w:ind w:left="1224" w:hanging="504"/>
      </w:pPr>
      <w:rPr>
        <w:rFonts w:hint="default"/>
      </w:rPr>
    </w:lvl>
    <w:lvl w:ilvl="3">
      <w:start w:val="1"/>
      <w:numFmt w:val="none"/>
      <w:lvlText w:val="4.3.2."/>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16FD1E17"/>
    <w:multiLevelType w:val="multilevel"/>
    <w:tmpl w:val="DF2E6384"/>
    <w:lvl w:ilvl="0">
      <w:start w:val="1"/>
      <w:numFmt w:val="upperLetter"/>
      <w:lvlText w:val="%1)"/>
      <w:lvlJc w:val="left"/>
      <w:pPr>
        <w:ind w:left="1418" w:hanging="1418"/>
      </w:pPr>
      <w:rPr>
        <w:rFonts w:ascii="Verdana" w:eastAsia="Verdana" w:hAnsi="Verdana" w:cs="Verdana" w:hint="default"/>
        <w:b/>
        <w:i w:val="0"/>
        <w:color w:val="auto"/>
        <w:spacing w:val="-9"/>
        <w:w w:val="91"/>
        <w:sz w:val="20"/>
        <w:szCs w:val="20"/>
        <w:lang w:val="es-ES" w:eastAsia="en-US" w:bidi="ar-SA"/>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6" w15:restartNumberingAfterBreak="0">
    <w:nsid w:val="188D1BCB"/>
    <w:multiLevelType w:val="multilevel"/>
    <w:tmpl w:val="0C0A001D"/>
    <w:styleLink w:val="Estilo12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7" w15:restartNumberingAfterBreak="0">
    <w:nsid w:val="19F46545"/>
    <w:multiLevelType w:val="hybridMultilevel"/>
    <w:tmpl w:val="BACCCED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1A62601B"/>
    <w:multiLevelType w:val="hybridMultilevel"/>
    <w:tmpl w:val="B0F070FC"/>
    <w:lvl w:ilvl="0" w:tplc="025CD134">
      <w:start w:val="1"/>
      <w:numFmt w:val="lowerLetter"/>
      <w:lvlText w:val="%1)"/>
      <w:lvlJc w:val="left"/>
      <w:pPr>
        <w:tabs>
          <w:tab w:val="num" w:pos="1211"/>
        </w:tabs>
        <w:ind w:left="1211" w:hanging="360"/>
      </w:pPr>
      <w:rPr>
        <w:rFonts w:hint="default"/>
      </w:rPr>
    </w:lvl>
    <w:lvl w:ilvl="1" w:tplc="0C0A0019" w:tentative="1">
      <w:start w:val="1"/>
      <w:numFmt w:val="lowerLetter"/>
      <w:lvlText w:val="%2."/>
      <w:lvlJc w:val="left"/>
      <w:pPr>
        <w:tabs>
          <w:tab w:val="num" w:pos="1931"/>
        </w:tabs>
        <w:ind w:left="1931" w:hanging="360"/>
      </w:p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29" w15:restartNumberingAfterBreak="0">
    <w:nsid w:val="1B1D5E84"/>
    <w:multiLevelType w:val="hybridMultilevel"/>
    <w:tmpl w:val="5EBAA3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BDC099C"/>
    <w:multiLevelType w:val="hybridMultilevel"/>
    <w:tmpl w:val="C38691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1C08135B"/>
    <w:multiLevelType w:val="hybridMultilevel"/>
    <w:tmpl w:val="FFC619B8"/>
    <w:styleLink w:val="Estilo11"/>
    <w:lvl w:ilvl="0" w:tplc="0C0A0013">
      <w:start w:val="1"/>
      <w:numFmt w:val="upperRoman"/>
      <w:lvlText w:val="%1."/>
      <w:lvlJc w:val="right"/>
      <w:pPr>
        <w:tabs>
          <w:tab w:val="num" w:pos="720"/>
        </w:tabs>
        <w:ind w:left="720" w:hanging="180"/>
      </w:pPr>
      <w:rPr>
        <w:rFonts w:cs="Times New Roman"/>
      </w:rPr>
    </w:lvl>
    <w:lvl w:ilvl="1" w:tplc="61F200BA">
      <w:start w:val="1"/>
      <w:numFmt w:val="lowerLetter"/>
      <w:lvlText w:val="%2)"/>
      <w:lvlJc w:val="left"/>
      <w:pPr>
        <w:tabs>
          <w:tab w:val="num" w:pos="1440"/>
        </w:tabs>
        <w:ind w:left="1440" w:hanging="360"/>
      </w:pPr>
      <w:rPr>
        <w:rFonts w:cs="Times New Roman" w:hint="default"/>
      </w:rPr>
    </w:lvl>
    <w:lvl w:ilvl="2" w:tplc="867248B4">
      <w:start w:val="18"/>
      <w:numFmt w:val="decimal"/>
      <w:lvlText w:val="%3"/>
      <w:lvlJc w:val="left"/>
      <w:pPr>
        <w:ind w:left="2340" w:hanging="360"/>
      </w:pPr>
      <w:rPr>
        <w:rFonts w:cs="Times New Roman" w:hint="default"/>
      </w:rPr>
    </w:lvl>
    <w:lvl w:ilvl="3" w:tplc="04090001">
      <w:start w:val="1"/>
      <w:numFmt w:val="bullet"/>
      <w:lvlText w:val=""/>
      <w:lvlJc w:val="left"/>
      <w:pPr>
        <w:tabs>
          <w:tab w:val="num" w:pos="2880"/>
        </w:tabs>
        <w:ind w:left="2880" w:hanging="360"/>
      </w:pPr>
      <w:rPr>
        <w:rFonts w:ascii="Symbol" w:hAnsi="Symbol" w:hint="default"/>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1D21428D"/>
    <w:multiLevelType w:val="hybridMultilevel"/>
    <w:tmpl w:val="CBCAC1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1D975590"/>
    <w:multiLevelType w:val="multilevel"/>
    <w:tmpl w:val="3514A78E"/>
    <w:styleLink w:val="Estilo10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1.%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4" w15:restartNumberingAfterBreak="0">
    <w:nsid w:val="1DAB5A9E"/>
    <w:multiLevelType w:val="hybridMultilevel"/>
    <w:tmpl w:val="58449CD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15:restartNumberingAfterBreak="0">
    <w:nsid w:val="1F634B99"/>
    <w:multiLevelType w:val="multilevel"/>
    <w:tmpl w:val="E3E2E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0BA475B"/>
    <w:multiLevelType w:val="singleLevel"/>
    <w:tmpl w:val="1400822E"/>
    <w:lvl w:ilvl="0">
      <w:start w:val="1"/>
      <w:numFmt w:val="upperLetter"/>
      <w:lvlText w:val="%1)"/>
      <w:lvlJc w:val="left"/>
      <w:pPr>
        <w:tabs>
          <w:tab w:val="num" w:pos="360"/>
        </w:tabs>
        <w:ind w:left="360" w:hanging="360"/>
      </w:pPr>
      <w:rPr>
        <w:b/>
        <w:i w:val="0"/>
        <w:vertAlign w:val="baseline"/>
      </w:rPr>
    </w:lvl>
  </w:abstractNum>
  <w:abstractNum w:abstractNumId="37" w15:restartNumberingAfterBreak="0">
    <w:nsid w:val="218C412A"/>
    <w:multiLevelType w:val="multilevel"/>
    <w:tmpl w:val="EBACA47C"/>
    <w:styleLink w:val="Estilo1"/>
    <w:lvl w:ilvl="0">
      <w:start w:val="1"/>
      <w:numFmt w:val="lowerLetter"/>
      <w:lvlText w:val="PARTE %1."/>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lvlText w:val="%1.%4"/>
      <w:lvlJc w:val="left"/>
      <w:pPr>
        <w:tabs>
          <w:tab w:val="num" w:pos="864"/>
        </w:tabs>
        <w:ind w:left="864" w:hanging="864"/>
      </w:pPr>
      <w:rPr>
        <w:rFonts w:hint="default"/>
      </w:rPr>
    </w:lvl>
    <w:lvl w:ilvl="4">
      <w:start w:val="1"/>
      <w:numFmt w:val="upperLetter"/>
      <w:lvlText w:val="%5."/>
      <w:lvlJc w:val="left"/>
      <w:pPr>
        <w:tabs>
          <w:tab w:val="num" w:pos="864"/>
        </w:tabs>
        <w:ind w:left="864" w:hanging="576"/>
      </w:pPr>
      <w:rPr>
        <w:rFonts w:hint="default"/>
      </w:rPr>
    </w:lvl>
    <w:lvl w:ilvl="5">
      <w:start w:val="1"/>
      <w:numFmt w:val="decimal"/>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936"/>
        </w:tabs>
        <w:ind w:left="93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38" w15:restartNumberingAfterBreak="0">
    <w:nsid w:val="221D793E"/>
    <w:multiLevelType w:val="hybridMultilevel"/>
    <w:tmpl w:val="12440498"/>
    <w:lvl w:ilvl="0" w:tplc="8EC00340">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15:restartNumberingAfterBreak="0">
    <w:nsid w:val="23551F95"/>
    <w:multiLevelType w:val="hybridMultilevel"/>
    <w:tmpl w:val="B73AAB7A"/>
    <w:lvl w:ilvl="0" w:tplc="41140E88">
      <w:start w:val="1"/>
      <w:numFmt w:val="upperRoman"/>
      <w:lvlText w:val="%1."/>
      <w:lvlJc w:val="left"/>
      <w:pPr>
        <w:tabs>
          <w:tab w:val="num" w:pos="1800"/>
        </w:tabs>
        <w:ind w:left="1136" w:hanging="56"/>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15:restartNumberingAfterBreak="0">
    <w:nsid w:val="24004664"/>
    <w:multiLevelType w:val="hybridMultilevel"/>
    <w:tmpl w:val="6868F84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15:restartNumberingAfterBreak="0">
    <w:nsid w:val="2554328D"/>
    <w:multiLevelType w:val="hybridMultilevel"/>
    <w:tmpl w:val="FB6E307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25630633"/>
    <w:multiLevelType w:val="hybridMultilevel"/>
    <w:tmpl w:val="D59AFCB0"/>
    <w:lvl w:ilvl="0" w:tplc="2CB8DC1E">
      <w:start w:val="1"/>
      <w:numFmt w:val="lowerLetter"/>
      <w:lvlText w:val="%1)"/>
      <w:lvlJc w:val="left"/>
      <w:pPr>
        <w:tabs>
          <w:tab w:val="num" w:pos="1211"/>
        </w:tabs>
        <w:ind w:left="1211" w:hanging="360"/>
      </w:pPr>
      <w:rPr>
        <w:rFonts w:hint="default"/>
      </w:rPr>
    </w:lvl>
    <w:lvl w:ilvl="1" w:tplc="89E0C620">
      <w:start w:val="1"/>
      <w:numFmt w:val="decimal"/>
      <w:lvlText w:val="%2."/>
      <w:lvlJc w:val="left"/>
      <w:pPr>
        <w:tabs>
          <w:tab w:val="num" w:pos="2276"/>
        </w:tabs>
        <w:ind w:left="2276" w:hanging="705"/>
      </w:pPr>
      <w:rPr>
        <w:rFonts w:hint="default"/>
        <w:b w:val="0"/>
      </w:r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43" w15:restartNumberingAfterBreak="0">
    <w:nsid w:val="25CF1E65"/>
    <w:multiLevelType w:val="multilevel"/>
    <w:tmpl w:val="6F5A351C"/>
    <w:lvl w:ilvl="0">
      <w:start w:val="1"/>
      <w:numFmt w:val="decimal"/>
      <w:lvlText w:val="%1."/>
      <w:lvlJc w:val="left"/>
      <w:pPr>
        <w:ind w:left="360" w:hanging="360"/>
      </w:pPr>
      <w:rPr>
        <w:rFonts w:hint="default"/>
        <w:color w:val="auto"/>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44" w15:restartNumberingAfterBreak="0">
    <w:nsid w:val="25D50E27"/>
    <w:multiLevelType w:val="hybridMultilevel"/>
    <w:tmpl w:val="23DE4516"/>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15:restartNumberingAfterBreak="0">
    <w:nsid w:val="25FA0FB2"/>
    <w:multiLevelType w:val="multilevel"/>
    <w:tmpl w:val="9AC2AA3A"/>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lowerLetter"/>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6" w15:restartNumberingAfterBreak="0">
    <w:nsid w:val="27760615"/>
    <w:multiLevelType w:val="hybridMultilevel"/>
    <w:tmpl w:val="FDA4367E"/>
    <w:lvl w:ilvl="0" w:tplc="0C0A0017">
      <w:start w:val="1"/>
      <w:numFmt w:val="lowerLetter"/>
      <w:lvlText w:val="%1)"/>
      <w:lvlJc w:val="left"/>
      <w:pPr>
        <w:tabs>
          <w:tab w:val="num" w:pos="720"/>
        </w:tabs>
        <w:ind w:left="720" w:hanging="360"/>
      </w:pPr>
    </w:lvl>
    <w:lvl w:ilvl="1" w:tplc="105E22BC">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15:restartNumberingAfterBreak="0">
    <w:nsid w:val="2B506315"/>
    <w:multiLevelType w:val="hybridMultilevel"/>
    <w:tmpl w:val="DB4A48C0"/>
    <w:lvl w:ilvl="0" w:tplc="68D8BCCA">
      <w:start w:val="1"/>
      <w:numFmt w:val="lowerLetter"/>
      <w:lvlText w:val="%1)"/>
      <w:lvlJc w:val="left"/>
      <w:pPr>
        <w:tabs>
          <w:tab w:val="num" w:pos="720"/>
        </w:tabs>
        <w:ind w:left="720" w:hanging="36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15:restartNumberingAfterBreak="0">
    <w:nsid w:val="2BA22F0C"/>
    <w:multiLevelType w:val="multilevel"/>
    <w:tmpl w:val="BD52A402"/>
    <w:styleLink w:val="Estilo29"/>
    <w:lvl w:ilvl="0">
      <w:start w:val="1"/>
      <w:numFmt w:val="upperRoman"/>
      <w:lvlText w:val="%1."/>
      <w:lvlJc w:val="left"/>
      <w:pPr>
        <w:ind w:left="1800" w:hanging="360"/>
      </w:pPr>
      <w:rPr>
        <w:rFonts w:cs="Times New Roman" w:hint="default"/>
        <w:b/>
        <w:i w:val="0"/>
        <w:color w:val="auto"/>
        <w:sz w:val="24"/>
      </w:rPr>
    </w:lvl>
    <w:lvl w:ilvl="1">
      <w:start w:val="1"/>
      <w:numFmt w:val="lowerLetter"/>
      <w:lvlText w:val="%2."/>
      <w:lvlJc w:val="left"/>
      <w:pPr>
        <w:ind w:left="1440" w:hanging="360"/>
      </w:pPr>
      <w:rPr>
        <w:rFonts w:ascii="Arial" w:hAnsi="Arial" w:cs="Times New Roman" w:hint="default"/>
        <w:b/>
        <w:i w:val="0"/>
        <w:sz w:val="24"/>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9" w15:restartNumberingAfterBreak="0">
    <w:nsid w:val="2C0F7D80"/>
    <w:multiLevelType w:val="multilevel"/>
    <w:tmpl w:val="FD706B5C"/>
    <w:styleLink w:val="Estilo51"/>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b/>
        <w:color w:val="auto"/>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0" w15:restartNumberingAfterBreak="0">
    <w:nsid w:val="2CDB019D"/>
    <w:multiLevelType w:val="hybridMultilevel"/>
    <w:tmpl w:val="4348B43E"/>
    <w:lvl w:ilvl="0" w:tplc="080A0001">
      <w:start w:val="1"/>
      <w:numFmt w:val="bullet"/>
      <w:lvlText w:val=""/>
      <w:lvlJc w:val="left"/>
      <w:pPr>
        <w:ind w:left="1003" w:hanging="360"/>
      </w:pPr>
      <w:rPr>
        <w:rFonts w:ascii="Symbol" w:hAnsi="Symbol"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51" w15:restartNumberingAfterBreak="0">
    <w:nsid w:val="2DD62BAD"/>
    <w:multiLevelType w:val="multilevel"/>
    <w:tmpl w:val="B7C6CDF4"/>
    <w:styleLink w:val="Estilo21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2" w15:restartNumberingAfterBreak="0">
    <w:nsid w:val="2F743961"/>
    <w:multiLevelType w:val="multilevel"/>
    <w:tmpl w:val="BE36BB70"/>
    <w:styleLink w:val="Estilo19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3" w15:restartNumberingAfterBreak="0">
    <w:nsid w:val="30B71457"/>
    <w:multiLevelType w:val="hybridMultilevel"/>
    <w:tmpl w:val="1EE0E91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4" w15:restartNumberingAfterBreak="0">
    <w:nsid w:val="318C7231"/>
    <w:multiLevelType w:val="hybridMultilevel"/>
    <w:tmpl w:val="30E090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330500A1"/>
    <w:multiLevelType w:val="hybridMultilevel"/>
    <w:tmpl w:val="8B28F2E2"/>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56" w15:restartNumberingAfterBreak="0">
    <w:nsid w:val="34FC7662"/>
    <w:multiLevelType w:val="hybridMultilevel"/>
    <w:tmpl w:val="E4008A0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7">
      <w:start w:val="1"/>
      <w:numFmt w:val="lowerLetter"/>
      <w:lvlText w:val="%3)"/>
      <w:lvlJc w:val="lef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37167B87"/>
    <w:multiLevelType w:val="hybridMultilevel"/>
    <w:tmpl w:val="E3EA09BE"/>
    <w:lvl w:ilvl="0" w:tplc="124C461C">
      <w:start w:val="1"/>
      <w:numFmt w:val="lowerLetter"/>
      <w:lvlText w:val="%1)"/>
      <w:lvlJc w:val="left"/>
      <w:pPr>
        <w:tabs>
          <w:tab w:val="num" w:pos="360"/>
        </w:tabs>
        <w:ind w:left="360" w:hanging="360"/>
      </w:pPr>
      <w:rPr>
        <w:rFonts w:hint="default"/>
        <w:b/>
      </w:rPr>
    </w:lvl>
    <w:lvl w:ilvl="1" w:tplc="9ED2879E">
      <w:start w:val="2"/>
      <w:numFmt w:val="upp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8" w15:restartNumberingAfterBreak="0">
    <w:nsid w:val="37C70223"/>
    <w:multiLevelType w:val="hybridMultilevel"/>
    <w:tmpl w:val="4D449AA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9" w15:restartNumberingAfterBreak="0">
    <w:nsid w:val="3814097E"/>
    <w:multiLevelType w:val="hybridMultilevel"/>
    <w:tmpl w:val="8F3EE85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38861A61"/>
    <w:multiLevelType w:val="hybridMultilevel"/>
    <w:tmpl w:val="91FC02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391E7817"/>
    <w:multiLevelType w:val="multilevel"/>
    <w:tmpl w:val="B7C6CDF4"/>
    <w:styleLink w:val="Estilo20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487"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2" w15:restartNumberingAfterBreak="0">
    <w:nsid w:val="3B961B06"/>
    <w:multiLevelType w:val="hybridMultilevel"/>
    <w:tmpl w:val="DF92775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3" w15:restartNumberingAfterBreak="0">
    <w:nsid w:val="3BB600BC"/>
    <w:multiLevelType w:val="hybridMultilevel"/>
    <w:tmpl w:val="D638C2A4"/>
    <w:lvl w:ilvl="0" w:tplc="0C0A0017">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4" w15:restartNumberingAfterBreak="0">
    <w:nsid w:val="3E064024"/>
    <w:multiLevelType w:val="hybridMultilevel"/>
    <w:tmpl w:val="20D29F28"/>
    <w:lvl w:ilvl="0" w:tplc="551EF95C">
      <w:start w:val="1"/>
      <w:numFmt w:val="lowerLetter"/>
      <w:lvlText w:val="%1."/>
      <w:lvlJc w:val="left"/>
      <w:pPr>
        <w:tabs>
          <w:tab w:val="num" w:pos="360"/>
        </w:tabs>
        <w:ind w:left="360" w:hanging="360"/>
      </w:pPr>
      <w:rPr>
        <w:rFonts w:hint="default"/>
        <w:b/>
        <w:sz w:val="22"/>
        <w:szCs w:val="22"/>
      </w:rPr>
    </w:lvl>
    <w:lvl w:ilvl="1" w:tplc="E1202806">
      <w:start w:val="1"/>
      <w:numFmt w:val="lowerRoman"/>
      <w:lvlText w:val="%2."/>
      <w:lvlJc w:val="left"/>
      <w:pPr>
        <w:ind w:left="1800" w:hanging="720"/>
      </w:pPr>
      <w:rPr>
        <w:rFonts w:ascii="Arial" w:eastAsia="Times New Roman" w:hAnsi="Arial" w:cs="Arial"/>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5" w15:restartNumberingAfterBreak="0">
    <w:nsid w:val="3E9F2CBB"/>
    <w:multiLevelType w:val="hybridMultilevel"/>
    <w:tmpl w:val="EFA2D9E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41482497"/>
    <w:multiLevelType w:val="hybridMultilevel"/>
    <w:tmpl w:val="FB5EEBD2"/>
    <w:lvl w:ilvl="0" w:tplc="F8624CEE">
      <w:start w:val="1"/>
      <w:numFmt w:val="upperRoman"/>
      <w:lvlText w:val="%1."/>
      <w:lvlJc w:val="left"/>
      <w:pPr>
        <w:tabs>
          <w:tab w:val="num" w:pos="1080"/>
        </w:tabs>
        <w:ind w:left="1080" w:hanging="72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7" w15:restartNumberingAfterBreak="0">
    <w:nsid w:val="41B15C4C"/>
    <w:multiLevelType w:val="multilevel"/>
    <w:tmpl w:val="C33EB736"/>
    <w:styleLink w:val="Estilo171"/>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Restart w:val="0"/>
      <w:lvlText w:val="1.1.%4."/>
      <w:lvlJc w:val="left"/>
      <w:pPr>
        <w:ind w:left="3764" w:hanging="360"/>
      </w:pPr>
      <w:rPr>
        <w:rFonts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68" w15:restartNumberingAfterBreak="0">
    <w:nsid w:val="41CE4C7B"/>
    <w:multiLevelType w:val="hybridMultilevel"/>
    <w:tmpl w:val="414A184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9" w15:restartNumberingAfterBreak="0">
    <w:nsid w:val="425A34F4"/>
    <w:multiLevelType w:val="multilevel"/>
    <w:tmpl w:val="B7C6CDF4"/>
    <w:styleLink w:val="Estilo18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0" w15:restartNumberingAfterBreak="0">
    <w:nsid w:val="43F00933"/>
    <w:multiLevelType w:val="hybridMultilevel"/>
    <w:tmpl w:val="933E4B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6E802B0"/>
    <w:multiLevelType w:val="multilevel"/>
    <w:tmpl w:val="42623EEE"/>
    <w:styleLink w:val="Estilo28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2.%3.%4"/>
      <w:lvlJc w:val="left"/>
      <w:pPr>
        <w:tabs>
          <w:tab w:val="num" w:pos="2665"/>
        </w:tabs>
        <w:ind w:left="2665" w:hanging="964"/>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2" w15:restartNumberingAfterBreak="0">
    <w:nsid w:val="46F57671"/>
    <w:multiLevelType w:val="multilevel"/>
    <w:tmpl w:val="4A2A86C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47490306"/>
    <w:multiLevelType w:val="multilevel"/>
    <w:tmpl w:val="08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4" w15:restartNumberingAfterBreak="0">
    <w:nsid w:val="477C3545"/>
    <w:multiLevelType w:val="singleLevel"/>
    <w:tmpl w:val="97646290"/>
    <w:lvl w:ilvl="0">
      <w:start w:val="1"/>
      <w:numFmt w:val="decimal"/>
      <w:lvlText w:val="%1."/>
      <w:lvlJc w:val="left"/>
      <w:pPr>
        <w:tabs>
          <w:tab w:val="num" w:pos="570"/>
        </w:tabs>
        <w:ind w:left="570" w:hanging="570"/>
      </w:pPr>
      <w:rPr>
        <w:rFonts w:hint="default"/>
      </w:rPr>
    </w:lvl>
  </w:abstractNum>
  <w:abstractNum w:abstractNumId="75" w15:restartNumberingAfterBreak="0">
    <w:nsid w:val="48232A46"/>
    <w:multiLevelType w:val="hybridMultilevel"/>
    <w:tmpl w:val="95A085A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83311FB"/>
    <w:multiLevelType w:val="hybridMultilevel"/>
    <w:tmpl w:val="5E625352"/>
    <w:lvl w:ilvl="0" w:tplc="080A0017">
      <w:start w:val="1"/>
      <w:numFmt w:val="lowerLetter"/>
      <w:lvlText w:val="%1)"/>
      <w:lvlJc w:val="left"/>
      <w:pPr>
        <w:ind w:left="720" w:hanging="360"/>
      </w:pPr>
    </w:lvl>
    <w:lvl w:ilvl="1" w:tplc="FC8C14E0">
      <w:start w:val="1"/>
      <w:numFmt w:val="lowerLetter"/>
      <w:lvlText w:val="%2."/>
      <w:lvlJc w:val="left"/>
      <w:pPr>
        <w:ind w:left="1440" w:hanging="360"/>
      </w:pPr>
      <w:rPr>
        <w:rFonts w:ascii="Arial" w:hAnsi="Arial" w:cs="Arial" w:hint="default"/>
        <w:sz w:val="22"/>
        <w:szCs w:val="22"/>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4A167A66"/>
    <w:multiLevelType w:val="hybridMultilevel"/>
    <w:tmpl w:val="D4740456"/>
    <w:lvl w:ilvl="0" w:tplc="0C0A0017">
      <w:start w:val="1"/>
      <w:numFmt w:val="lowerLetter"/>
      <w:lvlText w:val="%1)"/>
      <w:lvlJc w:val="left"/>
      <w:pPr>
        <w:tabs>
          <w:tab w:val="num" w:pos="720"/>
        </w:tabs>
        <w:ind w:left="720" w:hanging="360"/>
      </w:pPr>
    </w:lvl>
    <w:lvl w:ilvl="1" w:tplc="0C0A000F">
      <w:start w:val="1"/>
      <w:numFmt w:val="decimal"/>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8" w15:restartNumberingAfterBreak="0">
    <w:nsid w:val="4A2E0754"/>
    <w:multiLevelType w:val="hybridMultilevel"/>
    <w:tmpl w:val="9DB0ED2C"/>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A515778"/>
    <w:multiLevelType w:val="hybridMultilevel"/>
    <w:tmpl w:val="966C41A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4AB24727"/>
    <w:multiLevelType w:val="multilevel"/>
    <w:tmpl w:val="106EC3AA"/>
    <w:lvl w:ilvl="0">
      <w:start w:val="6"/>
      <w:numFmt w:val="decimal"/>
      <w:lvlText w:val="%1"/>
      <w:lvlJc w:val="left"/>
      <w:pPr>
        <w:ind w:left="360" w:hanging="360"/>
      </w:pPr>
      <w:rPr>
        <w:rFonts w:hint="default"/>
      </w:rPr>
    </w:lvl>
    <w:lvl w:ilvl="1">
      <w:start w:val="1"/>
      <w:numFmt w:val="upperRoman"/>
      <w:lvlText w:val="%2."/>
      <w:lvlJc w:val="righ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4B5253B4"/>
    <w:multiLevelType w:val="hybridMultilevel"/>
    <w:tmpl w:val="B5A86D66"/>
    <w:lvl w:ilvl="0" w:tplc="080A0001">
      <w:start w:val="1"/>
      <w:numFmt w:val="bullet"/>
      <w:lvlText w:val=""/>
      <w:lvlJc w:val="left"/>
      <w:pPr>
        <w:ind w:left="750" w:hanging="360"/>
      </w:pPr>
      <w:rPr>
        <w:rFonts w:ascii="Symbol" w:hAnsi="Symbol" w:cs="Symbol" w:hint="default"/>
      </w:rPr>
    </w:lvl>
    <w:lvl w:ilvl="1" w:tplc="080A0019" w:tentative="1">
      <w:start w:val="1"/>
      <w:numFmt w:val="lowerLetter"/>
      <w:lvlText w:val="%2."/>
      <w:lvlJc w:val="left"/>
      <w:pPr>
        <w:ind w:left="1470" w:hanging="360"/>
      </w:pPr>
    </w:lvl>
    <w:lvl w:ilvl="2" w:tplc="080A001B" w:tentative="1">
      <w:start w:val="1"/>
      <w:numFmt w:val="lowerRoman"/>
      <w:lvlText w:val="%3."/>
      <w:lvlJc w:val="right"/>
      <w:pPr>
        <w:ind w:left="2190" w:hanging="180"/>
      </w:pPr>
    </w:lvl>
    <w:lvl w:ilvl="3" w:tplc="080A000F" w:tentative="1">
      <w:start w:val="1"/>
      <w:numFmt w:val="decimal"/>
      <w:lvlText w:val="%4."/>
      <w:lvlJc w:val="left"/>
      <w:pPr>
        <w:ind w:left="2910" w:hanging="360"/>
      </w:pPr>
    </w:lvl>
    <w:lvl w:ilvl="4" w:tplc="080A0019" w:tentative="1">
      <w:start w:val="1"/>
      <w:numFmt w:val="lowerLetter"/>
      <w:lvlText w:val="%5."/>
      <w:lvlJc w:val="left"/>
      <w:pPr>
        <w:ind w:left="3630" w:hanging="360"/>
      </w:pPr>
    </w:lvl>
    <w:lvl w:ilvl="5" w:tplc="080A001B" w:tentative="1">
      <w:start w:val="1"/>
      <w:numFmt w:val="lowerRoman"/>
      <w:lvlText w:val="%6."/>
      <w:lvlJc w:val="right"/>
      <w:pPr>
        <w:ind w:left="4350" w:hanging="180"/>
      </w:pPr>
    </w:lvl>
    <w:lvl w:ilvl="6" w:tplc="080A000F" w:tentative="1">
      <w:start w:val="1"/>
      <w:numFmt w:val="decimal"/>
      <w:lvlText w:val="%7."/>
      <w:lvlJc w:val="left"/>
      <w:pPr>
        <w:ind w:left="5070" w:hanging="360"/>
      </w:pPr>
    </w:lvl>
    <w:lvl w:ilvl="7" w:tplc="080A0019" w:tentative="1">
      <w:start w:val="1"/>
      <w:numFmt w:val="lowerLetter"/>
      <w:lvlText w:val="%8."/>
      <w:lvlJc w:val="left"/>
      <w:pPr>
        <w:ind w:left="5790" w:hanging="360"/>
      </w:pPr>
    </w:lvl>
    <w:lvl w:ilvl="8" w:tplc="080A001B" w:tentative="1">
      <w:start w:val="1"/>
      <w:numFmt w:val="lowerRoman"/>
      <w:lvlText w:val="%9."/>
      <w:lvlJc w:val="right"/>
      <w:pPr>
        <w:ind w:left="6510" w:hanging="180"/>
      </w:pPr>
    </w:lvl>
  </w:abstractNum>
  <w:abstractNum w:abstractNumId="82" w15:restartNumberingAfterBreak="0">
    <w:nsid w:val="506F786D"/>
    <w:multiLevelType w:val="multilevel"/>
    <w:tmpl w:val="EBACA47C"/>
    <w:lvl w:ilvl="0">
      <w:start w:val="1"/>
      <w:numFmt w:val="decimal"/>
      <w:pStyle w:val="PRT"/>
      <w:lvlText w:val="PARTE %1."/>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83" w15:restartNumberingAfterBreak="0">
    <w:nsid w:val="50F22BB9"/>
    <w:multiLevelType w:val="hybridMultilevel"/>
    <w:tmpl w:val="29D06A8C"/>
    <w:lvl w:ilvl="0" w:tplc="4540FE7A">
      <w:start w:val="5"/>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4" w15:restartNumberingAfterBreak="0">
    <w:nsid w:val="514B696A"/>
    <w:multiLevelType w:val="multilevel"/>
    <w:tmpl w:val="5130078C"/>
    <w:styleLink w:val="Estilo2"/>
    <w:lvl w:ilvl="0">
      <w:start w:val="1"/>
      <w:numFmt w:val="lowerLetter"/>
      <w:lvlText w:val="PARTE %1."/>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lvlText w:val="%1.%4"/>
      <w:lvlJc w:val="left"/>
      <w:pPr>
        <w:tabs>
          <w:tab w:val="num" w:pos="864"/>
        </w:tabs>
        <w:ind w:left="864" w:hanging="864"/>
      </w:pPr>
      <w:rPr>
        <w:rFonts w:hint="default"/>
      </w:rPr>
    </w:lvl>
    <w:lvl w:ilvl="4">
      <w:start w:val="1"/>
      <w:numFmt w:val="upperLetter"/>
      <w:lvlText w:val="%5."/>
      <w:lvlJc w:val="left"/>
      <w:pPr>
        <w:tabs>
          <w:tab w:val="num" w:pos="864"/>
        </w:tabs>
        <w:ind w:left="864" w:hanging="576"/>
      </w:pPr>
      <w:rPr>
        <w:rFonts w:hint="default"/>
      </w:rPr>
    </w:lvl>
    <w:lvl w:ilvl="5">
      <w:start w:val="1"/>
      <w:numFmt w:val="decimal"/>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2592"/>
        </w:tabs>
        <w:ind w:left="2592"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85" w15:restartNumberingAfterBreak="0">
    <w:nsid w:val="51ED2A4E"/>
    <w:multiLevelType w:val="hybridMultilevel"/>
    <w:tmpl w:val="9C063EB4"/>
    <w:lvl w:ilvl="0" w:tplc="1FBE2682">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541B5CD4"/>
    <w:multiLevelType w:val="multilevel"/>
    <w:tmpl w:val="A41C4626"/>
    <w:styleLink w:val="Estilo161"/>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Text w:val="%4."/>
      <w:lvlJc w:val="left"/>
      <w:pPr>
        <w:ind w:left="3764" w:hanging="360"/>
      </w:pPr>
      <w:rPr>
        <w:rFonts w:ascii="Arial" w:hAnsi="Arial"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87" w15:restartNumberingAfterBreak="0">
    <w:nsid w:val="54B02057"/>
    <w:multiLevelType w:val="hybridMultilevel"/>
    <w:tmpl w:val="A8D474B8"/>
    <w:lvl w:ilvl="0" w:tplc="F8624CEE">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8" w15:restartNumberingAfterBreak="0">
    <w:nsid w:val="55915118"/>
    <w:multiLevelType w:val="multilevel"/>
    <w:tmpl w:val="A11E71F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56D57E68"/>
    <w:multiLevelType w:val="hybridMultilevel"/>
    <w:tmpl w:val="5ABC7906"/>
    <w:lvl w:ilvl="0" w:tplc="0C0A000F">
      <w:start w:val="1"/>
      <w:numFmt w:val="decimal"/>
      <w:lvlText w:val="%1."/>
      <w:lvlJc w:val="left"/>
      <w:pPr>
        <w:tabs>
          <w:tab w:val="num" w:pos="1440"/>
        </w:tabs>
        <w:ind w:left="144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90" w15:restartNumberingAfterBreak="0">
    <w:nsid w:val="575F1533"/>
    <w:multiLevelType w:val="hybridMultilevel"/>
    <w:tmpl w:val="377CFEBA"/>
    <w:lvl w:ilvl="0" w:tplc="0C0A000F">
      <w:start w:val="1"/>
      <w:numFmt w:val="decimal"/>
      <w:lvlText w:val="%1."/>
      <w:lvlJc w:val="left"/>
      <w:pPr>
        <w:tabs>
          <w:tab w:val="num" w:pos="720"/>
        </w:tabs>
        <w:ind w:left="720" w:hanging="360"/>
      </w:pPr>
    </w:lvl>
    <w:lvl w:ilvl="1" w:tplc="095A31FE">
      <w:start w:val="1"/>
      <w:numFmt w:val="lowerLetter"/>
      <w:lvlText w:val="%2)"/>
      <w:lvlJc w:val="left"/>
      <w:pPr>
        <w:tabs>
          <w:tab w:val="num" w:pos="1440"/>
        </w:tabs>
        <w:ind w:left="1440" w:hanging="360"/>
      </w:pPr>
      <w:rPr>
        <w:rFonts w:hint="default"/>
      </w:rPr>
    </w:lvl>
    <w:lvl w:ilvl="2" w:tplc="D544255A">
      <w:start w:val="1"/>
      <w:numFmt w:val="upperRoman"/>
      <w:lvlText w:val="%3."/>
      <w:lvlJc w:val="left"/>
      <w:pPr>
        <w:ind w:left="6674" w:hanging="72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1" w15:restartNumberingAfterBreak="0">
    <w:nsid w:val="582007A0"/>
    <w:multiLevelType w:val="hybridMultilevel"/>
    <w:tmpl w:val="5166089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590427C4"/>
    <w:multiLevelType w:val="hybridMultilevel"/>
    <w:tmpl w:val="933E4B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59B253F4"/>
    <w:multiLevelType w:val="hybridMultilevel"/>
    <w:tmpl w:val="9ED604A8"/>
    <w:lvl w:ilvl="0" w:tplc="0C0A0017">
      <w:start w:val="1"/>
      <w:numFmt w:val="lowerLetter"/>
      <w:lvlText w:val="%1)"/>
      <w:lvlJc w:val="left"/>
      <w:pPr>
        <w:tabs>
          <w:tab w:val="num" w:pos="720"/>
        </w:tabs>
        <w:ind w:left="720" w:hanging="360"/>
      </w:pPr>
    </w:lvl>
    <w:lvl w:ilvl="1" w:tplc="ED0214B4">
      <w:start w:val="1"/>
      <w:numFmt w:val="upp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4" w15:restartNumberingAfterBreak="0">
    <w:nsid w:val="5AD016B8"/>
    <w:multiLevelType w:val="multilevel"/>
    <w:tmpl w:val="7626EF0A"/>
    <w:styleLink w:val="Estilo9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95" w15:restartNumberingAfterBreak="0">
    <w:nsid w:val="5C601884"/>
    <w:multiLevelType w:val="hybridMultilevel"/>
    <w:tmpl w:val="402C3C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5E676633"/>
    <w:multiLevelType w:val="multilevel"/>
    <w:tmpl w:val="0C0A001D"/>
    <w:styleLink w:val="Estilo27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ascii="Arial" w:hAnsi="Arial" w:cs="Times New Roman"/>
        <w:b/>
        <w:sz w:val="24"/>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7" w15:restartNumberingAfterBreak="0">
    <w:nsid w:val="5E702B85"/>
    <w:multiLevelType w:val="hybridMultilevel"/>
    <w:tmpl w:val="A47CCE18"/>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EFC3505"/>
    <w:multiLevelType w:val="hybridMultilevel"/>
    <w:tmpl w:val="4A78645C"/>
    <w:lvl w:ilvl="0" w:tplc="9E9415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6039428B"/>
    <w:multiLevelType w:val="multilevel"/>
    <w:tmpl w:val="89B80172"/>
    <w:styleLink w:val="Estilo251"/>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00" w15:restartNumberingAfterBreak="0">
    <w:nsid w:val="61AA6F92"/>
    <w:multiLevelType w:val="multilevel"/>
    <w:tmpl w:val="D8745FD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713" w:hanging="720"/>
      </w:pPr>
      <w:rPr>
        <w:rFonts w:hint="default"/>
        <w:color w:val="auto"/>
        <w:sz w:val="22"/>
      </w:rPr>
    </w:lvl>
    <w:lvl w:ilvl="3">
      <w:start w:val="1"/>
      <w:numFmt w:val="decimal"/>
      <w:lvlText w:val="%1.%2.%3.%4"/>
      <w:lvlJc w:val="left"/>
      <w:pPr>
        <w:ind w:left="3491" w:hanging="1080"/>
      </w:pPr>
      <w:rPr>
        <w:rFonts w:ascii="Montserrat" w:hAnsi="Montserrat" w:hint="default"/>
        <w:b w:val="0"/>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1" w15:restartNumberingAfterBreak="0">
    <w:nsid w:val="62576D3E"/>
    <w:multiLevelType w:val="hybridMultilevel"/>
    <w:tmpl w:val="C88E916C"/>
    <w:lvl w:ilvl="0" w:tplc="553A024C">
      <w:start w:val="1"/>
      <w:numFmt w:val="bullet"/>
      <w:pStyle w:val="PR4"/>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2" w15:restartNumberingAfterBreak="0">
    <w:nsid w:val="63A039A9"/>
    <w:multiLevelType w:val="hybridMultilevel"/>
    <w:tmpl w:val="0436EDE6"/>
    <w:lvl w:ilvl="0" w:tplc="080A0001">
      <w:start w:val="1"/>
      <w:numFmt w:val="bullet"/>
      <w:lvlText w:val=""/>
      <w:lvlJc w:val="left"/>
      <w:pPr>
        <w:ind w:left="2880" w:hanging="360"/>
      </w:pPr>
      <w:rPr>
        <w:rFonts w:ascii="Symbol" w:hAnsi="Symbol" w:hint="default"/>
      </w:rPr>
    </w:lvl>
    <w:lvl w:ilvl="1" w:tplc="080A0003" w:tentative="1">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103" w15:restartNumberingAfterBreak="0">
    <w:nsid w:val="64270A59"/>
    <w:multiLevelType w:val="multilevel"/>
    <w:tmpl w:val="0EA64C98"/>
    <w:styleLink w:val="Estilo61"/>
    <w:lvl w:ilvl="0">
      <w:start w:val="1"/>
      <w:numFmt w:val="upperRoman"/>
      <w:lvlText w:val="%1)"/>
      <w:lvlJc w:val="left"/>
      <w:pPr>
        <w:ind w:left="360" w:hanging="360"/>
      </w:pPr>
      <w:rPr>
        <w:rFonts w:ascii="Arial Negrita" w:hAnsi="Arial Negrita" w:cs="Times New Roman"/>
        <w:b/>
        <w:color w:val="auto"/>
        <w:sz w:val="24"/>
      </w:rPr>
    </w:lvl>
    <w:lvl w:ilvl="1">
      <w:start w:val="1"/>
      <w:numFmt w:val="lowerLetter"/>
      <w:lvlText w:val="%2)"/>
      <w:lvlJc w:val="left"/>
      <w:pPr>
        <w:ind w:left="720" w:hanging="360"/>
      </w:pPr>
      <w:rPr>
        <w:rFonts w:cs="Times New Roman" w:hint="default"/>
        <w:b/>
        <w:color w:val="auto"/>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41.%7."/>
      <w:lvlJc w:val="left"/>
      <w:pPr>
        <w:ind w:left="928" w:hanging="360"/>
      </w:pPr>
      <w:rPr>
        <w:rFonts w:ascii="Arial Negrita" w:hAnsi="Arial Negrita"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04" w15:restartNumberingAfterBreak="0">
    <w:nsid w:val="64C65399"/>
    <w:multiLevelType w:val="multilevel"/>
    <w:tmpl w:val="D350376C"/>
    <w:styleLink w:val="Estilo15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05" w15:restartNumberingAfterBreak="0">
    <w:nsid w:val="6574683A"/>
    <w:multiLevelType w:val="multilevel"/>
    <w:tmpl w:val="A9C6BE26"/>
    <w:lvl w:ilvl="0">
      <w:start w:val="1"/>
      <w:numFmt w:val="decimal"/>
      <w:suff w:val="space"/>
      <w:lvlText w:val="%1"/>
      <w:lvlJc w:val="left"/>
      <w:rPr>
        <w:rFonts w:cs="Times New Roman" w:hint="default"/>
        <w:b/>
        <w:sz w:val="36"/>
        <w:szCs w:val="36"/>
      </w:rPr>
    </w:lvl>
    <w:lvl w:ilvl="1">
      <w:start w:val="1"/>
      <w:numFmt w:val="decimal"/>
      <w:pStyle w:val="MMTopic6"/>
      <w:suff w:val="space"/>
      <w:lvlText w:val="%1.%2"/>
      <w:lvlJc w:val="left"/>
      <w:pPr>
        <w:ind w:left="360"/>
      </w:pPr>
      <w:rPr>
        <w:rFonts w:cs="Times New Roman" w:hint="default"/>
      </w:rPr>
    </w:lvl>
    <w:lvl w:ilvl="2">
      <w:start w:val="1"/>
      <w:numFmt w:val="decimal"/>
      <w:pStyle w:val="MMTopic7"/>
      <w:suff w:val="space"/>
      <w:lvlText w:val="%1.%2.%3"/>
      <w:lvlJc w:val="left"/>
      <w:rPr>
        <w:rFonts w:cs="Times New Roman" w:hint="default"/>
      </w:rPr>
    </w:lvl>
    <w:lvl w:ilvl="3">
      <w:start w:val="1"/>
      <w:numFmt w:val="decimal"/>
      <w:pStyle w:val="MMTopic4"/>
      <w:suff w:val="space"/>
      <w:lvlText w:val="%1.%2.%3.%4"/>
      <w:lvlJc w:val="left"/>
      <w:rPr>
        <w:rFonts w:cs="Times New Roman" w:hint="default"/>
      </w:rPr>
    </w:lvl>
    <w:lvl w:ilvl="4">
      <w:start w:val="1"/>
      <w:numFmt w:val="decimal"/>
      <w:pStyle w:val="MMTopic5"/>
      <w:suff w:val="space"/>
      <w:lvlText w:val="%1.%2.%3.%4.%5"/>
      <w:lvlJc w:val="left"/>
      <w:rPr>
        <w:rFonts w:cs="Times New Roman" w:hint="default"/>
        <w:b/>
      </w:rPr>
    </w:lvl>
    <w:lvl w:ilvl="5">
      <w:start w:val="1"/>
      <w:numFmt w:val="decimal"/>
      <w:pStyle w:val="MMTopic6"/>
      <w:suff w:val="space"/>
      <w:lvlText w:val="%1.%2.%3.%4.%5.%6"/>
      <w:lvlJc w:val="left"/>
      <w:rPr>
        <w:rFonts w:cs="Times New Roman" w:hint="default"/>
      </w:rPr>
    </w:lvl>
    <w:lvl w:ilvl="6">
      <w:start w:val="1"/>
      <w:numFmt w:val="decimal"/>
      <w:pStyle w:val="MMTopic7"/>
      <w:suff w:val="space"/>
      <w:lvlText w:val="%1.%2.%3.%4.%5.%6.%7"/>
      <w:lvlJc w:val="left"/>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6" w15:restartNumberingAfterBreak="0">
    <w:nsid w:val="65EF3E6B"/>
    <w:multiLevelType w:val="hybridMultilevel"/>
    <w:tmpl w:val="B7C8EC5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7" w15:restartNumberingAfterBreak="0">
    <w:nsid w:val="65FE1EBE"/>
    <w:multiLevelType w:val="multilevel"/>
    <w:tmpl w:val="706201B8"/>
    <w:styleLink w:val="Estilo26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1.%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08" w15:restartNumberingAfterBreak="0">
    <w:nsid w:val="682B796D"/>
    <w:multiLevelType w:val="multilevel"/>
    <w:tmpl w:val="2CE2299C"/>
    <w:styleLink w:val="Estilo11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09" w15:restartNumberingAfterBreak="0">
    <w:nsid w:val="68C21AD8"/>
    <w:multiLevelType w:val="hybridMultilevel"/>
    <w:tmpl w:val="E2F6A762"/>
    <w:lvl w:ilvl="0" w:tplc="0D6E9CF4">
      <w:start w:val="5"/>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0" w15:restartNumberingAfterBreak="0">
    <w:nsid w:val="69746591"/>
    <w:multiLevelType w:val="multilevel"/>
    <w:tmpl w:val="88F49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6AAF097F"/>
    <w:multiLevelType w:val="hybridMultilevel"/>
    <w:tmpl w:val="F0AA52E4"/>
    <w:lvl w:ilvl="0" w:tplc="41140E88">
      <w:start w:val="1"/>
      <w:numFmt w:val="upperRoman"/>
      <w:lvlText w:val="%1."/>
      <w:lvlJc w:val="left"/>
      <w:pPr>
        <w:tabs>
          <w:tab w:val="num" w:pos="1800"/>
        </w:tabs>
        <w:ind w:left="1136" w:hanging="56"/>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2" w15:restartNumberingAfterBreak="0">
    <w:nsid w:val="6ACD08B2"/>
    <w:multiLevelType w:val="multilevel"/>
    <w:tmpl w:val="6E6A5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BD2274C"/>
    <w:multiLevelType w:val="hybridMultilevel"/>
    <w:tmpl w:val="ED687558"/>
    <w:lvl w:ilvl="0" w:tplc="86D4E306">
      <w:start w:val="1"/>
      <w:numFmt w:val="decimal"/>
      <w:lvlText w:val="%1."/>
      <w:lvlJc w:val="left"/>
      <w:pPr>
        <w:ind w:left="360" w:hanging="36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start w:val="1"/>
      <w:numFmt w:val="decimal"/>
      <w:lvlText w:val="%7."/>
      <w:lvlJc w:val="left"/>
      <w:pPr>
        <w:ind w:left="1069"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4" w15:restartNumberingAfterBreak="0">
    <w:nsid w:val="6CA84763"/>
    <w:multiLevelType w:val="hybridMultilevel"/>
    <w:tmpl w:val="744AA950"/>
    <w:lvl w:ilvl="0" w:tplc="080A0013">
      <w:start w:val="1"/>
      <w:numFmt w:val="upperRoman"/>
      <w:lvlText w:val="%1."/>
      <w:lvlJc w:val="right"/>
      <w:pPr>
        <w:ind w:left="944" w:hanging="360"/>
      </w:pPr>
    </w:lvl>
    <w:lvl w:ilvl="1" w:tplc="080A0013">
      <w:start w:val="1"/>
      <w:numFmt w:val="upperRoman"/>
      <w:lvlText w:val="%2."/>
      <w:lvlJc w:val="right"/>
      <w:pPr>
        <w:ind w:left="1664" w:hanging="360"/>
      </w:pPr>
    </w:lvl>
    <w:lvl w:ilvl="2" w:tplc="F2EE2262">
      <w:start w:val="8"/>
      <w:numFmt w:val="decimal"/>
      <w:lvlText w:val="%3."/>
      <w:lvlJc w:val="left"/>
      <w:pPr>
        <w:ind w:left="2564" w:hanging="360"/>
      </w:pPr>
      <w:rPr>
        <w:rFonts w:hint="default"/>
      </w:rPr>
    </w:lvl>
    <w:lvl w:ilvl="3" w:tplc="080A000F" w:tentative="1">
      <w:start w:val="1"/>
      <w:numFmt w:val="decimal"/>
      <w:lvlText w:val="%4."/>
      <w:lvlJc w:val="left"/>
      <w:pPr>
        <w:ind w:left="3104" w:hanging="360"/>
      </w:pPr>
    </w:lvl>
    <w:lvl w:ilvl="4" w:tplc="080A0019" w:tentative="1">
      <w:start w:val="1"/>
      <w:numFmt w:val="lowerLetter"/>
      <w:lvlText w:val="%5."/>
      <w:lvlJc w:val="left"/>
      <w:pPr>
        <w:ind w:left="3824" w:hanging="360"/>
      </w:pPr>
    </w:lvl>
    <w:lvl w:ilvl="5" w:tplc="080A001B" w:tentative="1">
      <w:start w:val="1"/>
      <w:numFmt w:val="lowerRoman"/>
      <w:lvlText w:val="%6."/>
      <w:lvlJc w:val="right"/>
      <w:pPr>
        <w:ind w:left="4544" w:hanging="180"/>
      </w:pPr>
    </w:lvl>
    <w:lvl w:ilvl="6" w:tplc="080A000F" w:tentative="1">
      <w:start w:val="1"/>
      <w:numFmt w:val="decimal"/>
      <w:lvlText w:val="%7."/>
      <w:lvlJc w:val="left"/>
      <w:pPr>
        <w:ind w:left="5264" w:hanging="360"/>
      </w:pPr>
    </w:lvl>
    <w:lvl w:ilvl="7" w:tplc="080A0019" w:tentative="1">
      <w:start w:val="1"/>
      <w:numFmt w:val="lowerLetter"/>
      <w:lvlText w:val="%8."/>
      <w:lvlJc w:val="left"/>
      <w:pPr>
        <w:ind w:left="5984" w:hanging="360"/>
      </w:pPr>
    </w:lvl>
    <w:lvl w:ilvl="8" w:tplc="080A001B" w:tentative="1">
      <w:start w:val="1"/>
      <w:numFmt w:val="lowerRoman"/>
      <w:lvlText w:val="%9."/>
      <w:lvlJc w:val="right"/>
      <w:pPr>
        <w:ind w:left="6704" w:hanging="180"/>
      </w:pPr>
    </w:lvl>
  </w:abstractNum>
  <w:abstractNum w:abstractNumId="115" w15:restartNumberingAfterBreak="0">
    <w:nsid w:val="6F74149F"/>
    <w:multiLevelType w:val="singleLevel"/>
    <w:tmpl w:val="0C0A0017"/>
    <w:lvl w:ilvl="0">
      <w:start w:val="1"/>
      <w:numFmt w:val="lowerLetter"/>
      <w:lvlText w:val="%1)"/>
      <w:lvlJc w:val="left"/>
      <w:pPr>
        <w:tabs>
          <w:tab w:val="num" w:pos="360"/>
        </w:tabs>
        <w:ind w:left="360" w:hanging="360"/>
      </w:pPr>
      <w:rPr>
        <w:rFonts w:hint="default"/>
      </w:rPr>
    </w:lvl>
  </w:abstractNum>
  <w:abstractNum w:abstractNumId="116" w15:restartNumberingAfterBreak="0">
    <w:nsid w:val="71CF689E"/>
    <w:multiLevelType w:val="hybridMultilevel"/>
    <w:tmpl w:val="9E025BA4"/>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117" w15:restartNumberingAfterBreak="0">
    <w:nsid w:val="71F16DF5"/>
    <w:multiLevelType w:val="singleLevel"/>
    <w:tmpl w:val="6CCA0D08"/>
    <w:lvl w:ilvl="0">
      <w:start w:val="2"/>
      <w:numFmt w:val="upperLetter"/>
      <w:lvlText w:val="%1)"/>
      <w:lvlJc w:val="left"/>
      <w:pPr>
        <w:tabs>
          <w:tab w:val="num" w:pos="360"/>
        </w:tabs>
        <w:ind w:left="360" w:hanging="360"/>
      </w:pPr>
      <w:rPr>
        <w:rFonts w:hint="default"/>
      </w:rPr>
    </w:lvl>
  </w:abstractNum>
  <w:abstractNum w:abstractNumId="118" w15:restartNumberingAfterBreak="0">
    <w:nsid w:val="7255774E"/>
    <w:multiLevelType w:val="multilevel"/>
    <w:tmpl w:val="3AB800F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9" w15:restartNumberingAfterBreak="0">
    <w:nsid w:val="733F7CAC"/>
    <w:multiLevelType w:val="multilevel"/>
    <w:tmpl w:val="0C0A001D"/>
    <w:styleLink w:val="Estilo110"/>
    <w:lvl w:ilvl="0">
      <w:start w:val="1"/>
      <w:numFmt w:val="lowerLetter"/>
      <w:lvlText w:val="%1)"/>
      <w:lvlJc w:val="left"/>
      <w:pPr>
        <w:ind w:left="360" w:hanging="360"/>
      </w:pPr>
      <w:rPr>
        <w:rFonts w:ascii="Arial" w:hAnsi="Arial" w:cs="Times New Roman"/>
        <w:b/>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20" w15:restartNumberingAfterBreak="0">
    <w:nsid w:val="73A314E3"/>
    <w:multiLevelType w:val="multilevel"/>
    <w:tmpl w:val="87E6F13A"/>
    <w:styleLink w:val="Estilo13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none"/>
      <w:lvlText w:val="1.1.1."/>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21" w15:restartNumberingAfterBreak="0">
    <w:nsid w:val="73D5006D"/>
    <w:multiLevelType w:val="multilevel"/>
    <w:tmpl w:val="630656E2"/>
    <w:lvl w:ilvl="0">
      <w:start w:val="4"/>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3"/>
      <w:numFmt w:val="decimal"/>
      <w:pStyle w:val="OmniPage271"/>
      <w:isLgl/>
      <w:lvlText w:val="%1.%2.%3"/>
      <w:lvlJc w:val="left"/>
      <w:pPr>
        <w:tabs>
          <w:tab w:val="num" w:pos="2136"/>
        </w:tabs>
        <w:ind w:left="2136" w:hanging="720"/>
      </w:pPr>
      <w:rPr>
        <w:rFonts w:hint="default"/>
      </w:rPr>
    </w:lvl>
    <w:lvl w:ilvl="3">
      <w:start w:val="1"/>
      <w:numFmt w:val="decimal"/>
      <w:lvlText w:val="%12..1.%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22" w15:restartNumberingAfterBreak="0">
    <w:nsid w:val="74523639"/>
    <w:multiLevelType w:val="hybridMultilevel"/>
    <w:tmpl w:val="6972BD0C"/>
    <w:lvl w:ilvl="0" w:tplc="24787CD6">
      <w:start w:val="1"/>
      <w:numFmt w:val="lowerLetter"/>
      <w:lvlText w:val="%1)"/>
      <w:lvlJc w:val="left"/>
      <w:pPr>
        <w:ind w:left="1495" w:hanging="360"/>
      </w:pPr>
      <w:rPr>
        <w:b w:val="0"/>
      </w:r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23" w15:restartNumberingAfterBreak="0">
    <w:nsid w:val="74B04620"/>
    <w:multiLevelType w:val="hybridMultilevel"/>
    <w:tmpl w:val="D8A6FCC6"/>
    <w:lvl w:ilvl="0" w:tplc="080A0011">
      <w:start w:val="1"/>
      <w:numFmt w:val="decimal"/>
      <w:lvlText w:val="%1)"/>
      <w:lvlJc w:val="left"/>
      <w:pPr>
        <w:ind w:left="10141" w:hanging="360"/>
      </w:pPr>
    </w:lvl>
    <w:lvl w:ilvl="1" w:tplc="FC8C14E0">
      <w:start w:val="1"/>
      <w:numFmt w:val="lowerLetter"/>
      <w:lvlText w:val="%2."/>
      <w:lvlJc w:val="left"/>
      <w:pPr>
        <w:ind w:left="1440" w:hanging="360"/>
      </w:pPr>
      <w:rPr>
        <w:rFonts w:ascii="Arial" w:hAnsi="Arial" w:cs="Arial" w:hint="default"/>
        <w:sz w:val="22"/>
        <w:szCs w:val="22"/>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74D848E5"/>
    <w:multiLevelType w:val="hybridMultilevel"/>
    <w:tmpl w:val="9CBA1E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5" w15:restartNumberingAfterBreak="0">
    <w:nsid w:val="74DB55AE"/>
    <w:multiLevelType w:val="hybridMultilevel"/>
    <w:tmpl w:val="71647EB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74FD6598"/>
    <w:multiLevelType w:val="hybridMultilevel"/>
    <w:tmpl w:val="3056E11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15:restartNumberingAfterBreak="0">
    <w:nsid w:val="771D56BB"/>
    <w:multiLevelType w:val="multilevel"/>
    <w:tmpl w:val="0E5C3260"/>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8" w15:restartNumberingAfterBreak="0">
    <w:nsid w:val="7740259E"/>
    <w:multiLevelType w:val="hybridMultilevel"/>
    <w:tmpl w:val="245A0282"/>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9" w15:restartNumberingAfterBreak="0">
    <w:nsid w:val="7A0A36D7"/>
    <w:multiLevelType w:val="singleLevel"/>
    <w:tmpl w:val="067036D0"/>
    <w:lvl w:ilvl="0">
      <w:start w:val="1"/>
      <w:numFmt w:val="lowerLetter"/>
      <w:lvlText w:val="%1)"/>
      <w:lvlJc w:val="left"/>
      <w:pPr>
        <w:tabs>
          <w:tab w:val="num" w:pos="360"/>
        </w:tabs>
        <w:ind w:left="360" w:hanging="360"/>
      </w:pPr>
      <w:rPr>
        <w:rFonts w:hint="default"/>
      </w:rPr>
    </w:lvl>
  </w:abstractNum>
  <w:abstractNum w:abstractNumId="130" w15:restartNumberingAfterBreak="0">
    <w:nsid w:val="7B1F3121"/>
    <w:multiLevelType w:val="multilevel"/>
    <w:tmpl w:val="45AA1B86"/>
    <w:styleLink w:val="Estilo241"/>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Restart w:val="0"/>
      <w:lvlText w:val="%2.%4."/>
      <w:lvlJc w:val="left"/>
      <w:pPr>
        <w:tabs>
          <w:tab w:val="num" w:pos="3091"/>
        </w:tabs>
        <w:ind w:left="3091"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1" w15:restartNumberingAfterBreak="0">
    <w:nsid w:val="7C466051"/>
    <w:multiLevelType w:val="multilevel"/>
    <w:tmpl w:val="E5FCA9AC"/>
    <w:styleLink w:val="Estilo14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decimal"/>
      <w:lvlText w:val="%5."/>
      <w:lvlJc w:val="left"/>
      <w:pPr>
        <w:ind w:left="3600" w:hanging="360"/>
      </w:pPr>
      <w:rPr>
        <w:rFonts w:cs="Times New Roman" w:hint="default"/>
        <w:b/>
        <w:i w:val="0"/>
        <w:sz w:val="24"/>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num w:numId="1">
    <w:abstractNumId w:val="117"/>
  </w:num>
  <w:num w:numId="2">
    <w:abstractNumId w:val="121"/>
  </w:num>
  <w:num w:numId="3">
    <w:abstractNumId w:val="97"/>
  </w:num>
  <w:num w:numId="4">
    <w:abstractNumId w:val="20"/>
  </w:num>
  <w:num w:numId="5">
    <w:abstractNumId w:val="78"/>
  </w:num>
  <w:num w:numId="6">
    <w:abstractNumId w:val="111"/>
  </w:num>
  <w:num w:numId="7">
    <w:abstractNumId w:val="39"/>
  </w:num>
  <w:num w:numId="8">
    <w:abstractNumId w:val="129"/>
  </w:num>
  <w:num w:numId="9">
    <w:abstractNumId w:val="15"/>
  </w:num>
  <w:num w:numId="10">
    <w:abstractNumId w:val="88"/>
  </w:num>
  <w:num w:numId="11">
    <w:abstractNumId w:val="72"/>
  </w:num>
  <w:num w:numId="12">
    <w:abstractNumId w:val="85"/>
  </w:num>
  <w:num w:numId="13">
    <w:abstractNumId w:val="126"/>
  </w:num>
  <w:num w:numId="14">
    <w:abstractNumId w:val="65"/>
  </w:num>
  <w:num w:numId="15">
    <w:abstractNumId w:val="115"/>
  </w:num>
  <w:num w:numId="16">
    <w:abstractNumId w:val="57"/>
  </w:num>
  <w:num w:numId="17">
    <w:abstractNumId w:val="109"/>
  </w:num>
  <w:num w:numId="18">
    <w:abstractNumId w:val="36"/>
  </w:num>
  <w:num w:numId="19">
    <w:abstractNumId w:val="124"/>
  </w:num>
  <w:num w:numId="20">
    <w:abstractNumId w:val="1"/>
  </w:num>
  <w:num w:numId="21">
    <w:abstractNumId w:val="0"/>
  </w:num>
  <w:num w:numId="22">
    <w:abstractNumId w:val="7"/>
  </w:num>
  <w:num w:numId="23">
    <w:abstractNumId w:val="8"/>
  </w:num>
  <w:num w:numId="24">
    <w:abstractNumId w:val="83"/>
  </w:num>
  <w:num w:numId="25">
    <w:abstractNumId w:val="28"/>
  </w:num>
  <w:num w:numId="26">
    <w:abstractNumId w:val="75"/>
  </w:num>
  <w:num w:numId="27">
    <w:abstractNumId w:val="74"/>
  </w:num>
  <w:num w:numId="28">
    <w:abstractNumId w:val="42"/>
  </w:num>
  <w:num w:numId="29">
    <w:abstractNumId w:val="82"/>
  </w:num>
  <w:num w:numId="30">
    <w:abstractNumId w:val="37"/>
  </w:num>
  <w:num w:numId="31">
    <w:abstractNumId w:val="84"/>
  </w:num>
  <w:num w:numId="32">
    <w:abstractNumId w:val="101"/>
  </w:num>
  <w:num w:numId="33">
    <w:abstractNumId w:val="106"/>
  </w:num>
  <w:num w:numId="34">
    <w:abstractNumId w:val="113"/>
  </w:num>
  <w:num w:numId="35">
    <w:abstractNumId w:val="127"/>
  </w:num>
  <w:num w:numId="36">
    <w:abstractNumId w:val="92"/>
  </w:num>
  <w:num w:numId="37">
    <w:abstractNumId w:val="9"/>
  </w:num>
  <w:num w:numId="38">
    <w:abstractNumId w:val="29"/>
  </w:num>
  <w:num w:numId="39">
    <w:abstractNumId w:val="38"/>
  </w:num>
  <w:num w:numId="40">
    <w:abstractNumId w:val="79"/>
  </w:num>
  <w:num w:numId="41">
    <w:abstractNumId w:val="70"/>
  </w:num>
  <w:num w:numId="42">
    <w:abstractNumId w:val="32"/>
  </w:num>
  <w:num w:numId="43">
    <w:abstractNumId w:val="22"/>
  </w:num>
  <w:num w:numId="44">
    <w:abstractNumId w:val="13"/>
  </w:num>
  <w:num w:numId="45">
    <w:abstractNumId w:val="31"/>
  </w:num>
  <w:num w:numId="46">
    <w:abstractNumId w:val="119"/>
  </w:num>
  <w:num w:numId="47">
    <w:abstractNumId w:val="48"/>
  </w:num>
  <w:num w:numId="48">
    <w:abstractNumId w:val="6"/>
  </w:num>
  <w:num w:numId="49">
    <w:abstractNumId w:val="19"/>
  </w:num>
  <w:num w:numId="50">
    <w:abstractNumId w:val="49"/>
  </w:num>
  <w:num w:numId="51">
    <w:abstractNumId w:val="103"/>
  </w:num>
  <w:num w:numId="52">
    <w:abstractNumId w:val="18"/>
  </w:num>
  <w:num w:numId="53">
    <w:abstractNumId w:val="2"/>
  </w:num>
  <w:num w:numId="54">
    <w:abstractNumId w:val="94"/>
  </w:num>
  <w:num w:numId="55">
    <w:abstractNumId w:val="33"/>
  </w:num>
  <w:num w:numId="56">
    <w:abstractNumId w:val="108"/>
  </w:num>
  <w:num w:numId="57">
    <w:abstractNumId w:val="26"/>
  </w:num>
  <w:num w:numId="58">
    <w:abstractNumId w:val="120"/>
  </w:num>
  <w:num w:numId="59">
    <w:abstractNumId w:val="131"/>
  </w:num>
  <w:num w:numId="60">
    <w:abstractNumId w:val="104"/>
  </w:num>
  <w:num w:numId="61">
    <w:abstractNumId w:val="86"/>
  </w:num>
  <w:num w:numId="62">
    <w:abstractNumId w:val="67"/>
  </w:num>
  <w:num w:numId="63">
    <w:abstractNumId w:val="69"/>
  </w:num>
  <w:num w:numId="64">
    <w:abstractNumId w:val="52"/>
  </w:num>
  <w:num w:numId="65">
    <w:abstractNumId w:val="61"/>
  </w:num>
  <w:num w:numId="66">
    <w:abstractNumId w:val="51"/>
  </w:num>
  <w:num w:numId="67">
    <w:abstractNumId w:val="16"/>
  </w:num>
  <w:num w:numId="68">
    <w:abstractNumId w:val="12"/>
  </w:num>
  <w:num w:numId="69">
    <w:abstractNumId w:val="130"/>
  </w:num>
  <w:num w:numId="70">
    <w:abstractNumId w:val="99"/>
  </w:num>
  <w:num w:numId="71">
    <w:abstractNumId w:val="107"/>
  </w:num>
  <w:num w:numId="72">
    <w:abstractNumId w:val="96"/>
  </w:num>
  <w:num w:numId="73">
    <w:abstractNumId w:val="71"/>
  </w:num>
  <w:num w:numId="74">
    <w:abstractNumId w:val="105"/>
  </w:num>
  <w:num w:numId="75">
    <w:abstractNumId w:val="4"/>
  </w:num>
  <w:num w:numId="76">
    <w:abstractNumId w:val="64"/>
  </w:num>
  <w:num w:numId="77">
    <w:abstractNumId w:val="123"/>
  </w:num>
  <w:num w:numId="78">
    <w:abstractNumId w:val="24"/>
  </w:num>
  <w:num w:numId="79">
    <w:abstractNumId w:val="54"/>
  </w:num>
  <w:num w:numId="80">
    <w:abstractNumId w:val="76"/>
  </w:num>
  <w:num w:numId="81">
    <w:abstractNumId w:val="90"/>
  </w:num>
  <w:num w:numId="82">
    <w:abstractNumId w:val="68"/>
  </w:num>
  <w:num w:numId="83">
    <w:abstractNumId w:val="53"/>
  </w:num>
  <w:num w:numId="84">
    <w:abstractNumId w:val="93"/>
  </w:num>
  <w:num w:numId="85">
    <w:abstractNumId w:val="5"/>
  </w:num>
  <w:num w:numId="86">
    <w:abstractNumId w:val="27"/>
  </w:num>
  <w:num w:numId="87">
    <w:abstractNumId w:val="23"/>
  </w:num>
  <w:num w:numId="88">
    <w:abstractNumId w:val="47"/>
  </w:num>
  <w:num w:numId="89">
    <w:abstractNumId w:val="63"/>
  </w:num>
  <w:num w:numId="90">
    <w:abstractNumId w:val="44"/>
  </w:num>
  <w:num w:numId="91">
    <w:abstractNumId w:val="128"/>
  </w:num>
  <w:num w:numId="92">
    <w:abstractNumId w:val="77"/>
  </w:num>
  <w:num w:numId="93">
    <w:abstractNumId w:val="62"/>
  </w:num>
  <w:num w:numId="94">
    <w:abstractNumId w:val="40"/>
  </w:num>
  <w:num w:numId="95">
    <w:abstractNumId w:val="89"/>
  </w:num>
  <w:num w:numId="96">
    <w:abstractNumId w:val="58"/>
  </w:num>
  <w:num w:numId="97">
    <w:abstractNumId w:val="66"/>
  </w:num>
  <w:num w:numId="98">
    <w:abstractNumId w:val="87"/>
  </w:num>
  <w:num w:numId="99">
    <w:abstractNumId w:val="46"/>
  </w:num>
  <w:num w:numId="100">
    <w:abstractNumId w:val="114"/>
  </w:num>
  <w:num w:numId="101">
    <w:abstractNumId w:val="122"/>
  </w:num>
  <w:num w:numId="102">
    <w:abstractNumId w:val="102"/>
  </w:num>
  <w:num w:numId="103">
    <w:abstractNumId w:val="98"/>
  </w:num>
  <w:num w:numId="104">
    <w:abstractNumId w:val="110"/>
  </w:num>
  <w:num w:numId="105">
    <w:abstractNumId w:val="3"/>
  </w:num>
  <w:num w:numId="106">
    <w:abstractNumId w:val="43"/>
  </w:num>
  <w:num w:numId="107">
    <w:abstractNumId w:val="35"/>
  </w:num>
  <w:num w:numId="108">
    <w:abstractNumId w:val="112"/>
  </w:num>
  <w:num w:numId="109">
    <w:abstractNumId w:val="100"/>
  </w:num>
  <w:num w:numId="110">
    <w:abstractNumId w:val="45"/>
  </w:num>
  <w:num w:numId="111">
    <w:abstractNumId w:val="41"/>
  </w:num>
  <w:num w:numId="112">
    <w:abstractNumId w:val="17"/>
  </w:num>
  <w:num w:numId="113">
    <w:abstractNumId w:val="95"/>
  </w:num>
  <w:num w:numId="114">
    <w:abstractNumId w:val="73"/>
  </w:num>
  <w:num w:numId="115">
    <w:abstractNumId w:val="118"/>
  </w:num>
  <w:num w:numId="116">
    <w:abstractNumId w:val="14"/>
  </w:num>
  <w:num w:numId="117">
    <w:abstractNumId w:val="56"/>
  </w:num>
  <w:num w:numId="118">
    <w:abstractNumId w:val="11"/>
  </w:num>
  <w:num w:numId="119">
    <w:abstractNumId w:val="25"/>
  </w:num>
  <w:num w:numId="120">
    <w:abstractNumId w:val="80"/>
  </w:num>
  <w:num w:numId="121">
    <w:abstractNumId w:val="50"/>
  </w:num>
  <w:num w:numId="122">
    <w:abstractNumId w:val="30"/>
  </w:num>
  <w:num w:numId="123">
    <w:abstractNumId w:val="55"/>
  </w:num>
  <w:num w:numId="124">
    <w:abstractNumId w:val="116"/>
  </w:num>
  <w:num w:numId="125">
    <w:abstractNumId w:val="81"/>
  </w:num>
  <w:num w:numId="126">
    <w:abstractNumId w:val="21"/>
  </w:num>
  <w:num w:numId="127">
    <w:abstractNumId w:val="60"/>
  </w:num>
  <w:num w:numId="128">
    <w:abstractNumId w:val="34"/>
  </w:num>
  <w:num w:numId="129">
    <w:abstractNumId w:val="91"/>
  </w:num>
  <w:num w:numId="130">
    <w:abstractNumId w:val="59"/>
  </w:num>
  <w:num w:numId="131">
    <w:abstractNumId w:val="125"/>
  </w:num>
  <w:num w:numId="132">
    <w:abstractNumId w:val="10"/>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fr-FR" w:vendorID="64" w:dllVersion="0" w:nlCheck="1" w:checkStyle="0"/>
  <w:activeWritingStyle w:appName="MSWord" w:lang="en-US" w:vendorID="64" w:dllVersion="0" w:nlCheck="1" w:checkStyle="0"/>
  <w:activeWritingStyle w:appName="MSWord" w:lang="pt-BR" w:vendorID="64" w:dllVersion="0"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pt-BR" w:vendorID="64" w:dllVersion="4096" w:nlCheck="1" w:checkStyle="0"/>
  <w:activeWritingStyle w:appName="MSWord" w:lang="fr-FR" w:vendorID="64" w:dllVersion="6" w:nlCheck="1" w:checkStyle="1"/>
  <w:activeWritingStyle w:appName="MSWord" w:lang="es-MX" w:vendorID="64" w:dllVersion="131078" w:nlCheck="1" w:checkStyle="1"/>
  <w:activeWritingStyle w:appName="MSWord" w:lang="es-ES_tradnl" w:vendorID="64" w:dllVersion="131078" w:nlCheck="1" w:checkStyle="1"/>
  <w:activeWritingStyle w:appName="MSWord" w:lang="pt-BR" w:vendorID="64" w:dllVersion="131078" w:nlCheck="1" w:checkStyle="0"/>
  <w:activeWritingStyle w:appName="MSWord" w:lang="es-ES" w:vendorID="64" w:dllVersion="131078" w:nlCheck="1" w:checkStyle="1"/>
  <w:activeWritingStyle w:appName="MSWord" w:lang="en-US" w:vendorID="64" w:dllVersion="131078"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CC1"/>
    <w:rsid w:val="00000B32"/>
    <w:rsid w:val="00001B83"/>
    <w:rsid w:val="00001BE4"/>
    <w:rsid w:val="00002548"/>
    <w:rsid w:val="00002F0C"/>
    <w:rsid w:val="0000301A"/>
    <w:rsid w:val="000055D1"/>
    <w:rsid w:val="0000629C"/>
    <w:rsid w:val="0000677F"/>
    <w:rsid w:val="000067A6"/>
    <w:rsid w:val="00006AFF"/>
    <w:rsid w:val="0000722C"/>
    <w:rsid w:val="000120B5"/>
    <w:rsid w:val="00012330"/>
    <w:rsid w:val="000124E5"/>
    <w:rsid w:val="00012C77"/>
    <w:rsid w:val="000130AD"/>
    <w:rsid w:val="00013662"/>
    <w:rsid w:val="00013F02"/>
    <w:rsid w:val="00014C0B"/>
    <w:rsid w:val="00015667"/>
    <w:rsid w:val="000176FF"/>
    <w:rsid w:val="00017EAD"/>
    <w:rsid w:val="000215F4"/>
    <w:rsid w:val="0002231E"/>
    <w:rsid w:val="00022576"/>
    <w:rsid w:val="00022F8A"/>
    <w:rsid w:val="000239D5"/>
    <w:rsid w:val="00024495"/>
    <w:rsid w:val="000244E1"/>
    <w:rsid w:val="00024ACC"/>
    <w:rsid w:val="0002509D"/>
    <w:rsid w:val="00030255"/>
    <w:rsid w:val="00030A8F"/>
    <w:rsid w:val="00030C25"/>
    <w:rsid w:val="00030D8C"/>
    <w:rsid w:val="00031D4D"/>
    <w:rsid w:val="00032610"/>
    <w:rsid w:val="00032655"/>
    <w:rsid w:val="0003480B"/>
    <w:rsid w:val="0003547C"/>
    <w:rsid w:val="00035893"/>
    <w:rsid w:val="00036B02"/>
    <w:rsid w:val="0004128A"/>
    <w:rsid w:val="00043516"/>
    <w:rsid w:val="00044015"/>
    <w:rsid w:val="0004545F"/>
    <w:rsid w:val="000509DA"/>
    <w:rsid w:val="000510DE"/>
    <w:rsid w:val="0005163B"/>
    <w:rsid w:val="00053CB5"/>
    <w:rsid w:val="000543CC"/>
    <w:rsid w:val="000549E1"/>
    <w:rsid w:val="00054C09"/>
    <w:rsid w:val="0005509D"/>
    <w:rsid w:val="00056779"/>
    <w:rsid w:val="000603FE"/>
    <w:rsid w:val="00063236"/>
    <w:rsid w:val="000633E8"/>
    <w:rsid w:val="0006353A"/>
    <w:rsid w:val="000636FB"/>
    <w:rsid w:val="00064B59"/>
    <w:rsid w:val="00064C38"/>
    <w:rsid w:val="00064DBF"/>
    <w:rsid w:val="00066078"/>
    <w:rsid w:val="00066E40"/>
    <w:rsid w:val="00067059"/>
    <w:rsid w:val="00067094"/>
    <w:rsid w:val="00067105"/>
    <w:rsid w:val="0006717D"/>
    <w:rsid w:val="00067C6A"/>
    <w:rsid w:val="0007027D"/>
    <w:rsid w:val="00071755"/>
    <w:rsid w:val="000720E4"/>
    <w:rsid w:val="00072C19"/>
    <w:rsid w:val="00073AA3"/>
    <w:rsid w:val="0007464A"/>
    <w:rsid w:val="00074657"/>
    <w:rsid w:val="000747AE"/>
    <w:rsid w:val="00074EE2"/>
    <w:rsid w:val="00076947"/>
    <w:rsid w:val="0008087B"/>
    <w:rsid w:val="000814F0"/>
    <w:rsid w:val="00082B13"/>
    <w:rsid w:val="00082D7B"/>
    <w:rsid w:val="00082DBF"/>
    <w:rsid w:val="000830CF"/>
    <w:rsid w:val="00084451"/>
    <w:rsid w:val="00084798"/>
    <w:rsid w:val="00084931"/>
    <w:rsid w:val="00084AFB"/>
    <w:rsid w:val="00085180"/>
    <w:rsid w:val="000852AD"/>
    <w:rsid w:val="00086589"/>
    <w:rsid w:val="00091B7F"/>
    <w:rsid w:val="000926ED"/>
    <w:rsid w:val="000927EC"/>
    <w:rsid w:val="00092B56"/>
    <w:rsid w:val="000931A8"/>
    <w:rsid w:val="000935C3"/>
    <w:rsid w:val="000944E3"/>
    <w:rsid w:val="00096A83"/>
    <w:rsid w:val="000A0606"/>
    <w:rsid w:val="000A17F0"/>
    <w:rsid w:val="000A2B5B"/>
    <w:rsid w:val="000A441E"/>
    <w:rsid w:val="000A5EBF"/>
    <w:rsid w:val="000A62CF"/>
    <w:rsid w:val="000A6C86"/>
    <w:rsid w:val="000B0E68"/>
    <w:rsid w:val="000B135E"/>
    <w:rsid w:val="000B1581"/>
    <w:rsid w:val="000B1881"/>
    <w:rsid w:val="000B229E"/>
    <w:rsid w:val="000B2874"/>
    <w:rsid w:val="000B5FD1"/>
    <w:rsid w:val="000B6573"/>
    <w:rsid w:val="000B7286"/>
    <w:rsid w:val="000C03B0"/>
    <w:rsid w:val="000C0DDA"/>
    <w:rsid w:val="000C205B"/>
    <w:rsid w:val="000C25C0"/>
    <w:rsid w:val="000C557C"/>
    <w:rsid w:val="000C602C"/>
    <w:rsid w:val="000C7C60"/>
    <w:rsid w:val="000D1A80"/>
    <w:rsid w:val="000D22C4"/>
    <w:rsid w:val="000D259A"/>
    <w:rsid w:val="000D308E"/>
    <w:rsid w:val="000D33FE"/>
    <w:rsid w:val="000D486C"/>
    <w:rsid w:val="000D6B7F"/>
    <w:rsid w:val="000D6C91"/>
    <w:rsid w:val="000D7009"/>
    <w:rsid w:val="000D74A5"/>
    <w:rsid w:val="000E1E96"/>
    <w:rsid w:val="000E2F3E"/>
    <w:rsid w:val="000E31F1"/>
    <w:rsid w:val="000E3881"/>
    <w:rsid w:val="000E4892"/>
    <w:rsid w:val="000E5076"/>
    <w:rsid w:val="000E5541"/>
    <w:rsid w:val="000E6D2B"/>
    <w:rsid w:val="000E765D"/>
    <w:rsid w:val="000E7F6A"/>
    <w:rsid w:val="000F1789"/>
    <w:rsid w:val="000F1A9C"/>
    <w:rsid w:val="000F1CF9"/>
    <w:rsid w:val="000F2186"/>
    <w:rsid w:val="000F226B"/>
    <w:rsid w:val="000F4D59"/>
    <w:rsid w:val="000F5228"/>
    <w:rsid w:val="000F7B43"/>
    <w:rsid w:val="001004D1"/>
    <w:rsid w:val="0010085B"/>
    <w:rsid w:val="00101C60"/>
    <w:rsid w:val="001042DE"/>
    <w:rsid w:val="0010565B"/>
    <w:rsid w:val="00106BD7"/>
    <w:rsid w:val="0010754F"/>
    <w:rsid w:val="00107CB5"/>
    <w:rsid w:val="00110735"/>
    <w:rsid w:val="001117B9"/>
    <w:rsid w:val="001118FE"/>
    <w:rsid w:val="00111CB7"/>
    <w:rsid w:val="00112253"/>
    <w:rsid w:val="00113C50"/>
    <w:rsid w:val="00114A8D"/>
    <w:rsid w:val="00114DF0"/>
    <w:rsid w:val="001166FA"/>
    <w:rsid w:val="00117269"/>
    <w:rsid w:val="00120C0B"/>
    <w:rsid w:val="00122565"/>
    <w:rsid w:val="00122A21"/>
    <w:rsid w:val="00123377"/>
    <w:rsid w:val="0012593A"/>
    <w:rsid w:val="00125C58"/>
    <w:rsid w:val="00125E9D"/>
    <w:rsid w:val="00125FD2"/>
    <w:rsid w:val="00126109"/>
    <w:rsid w:val="001269C1"/>
    <w:rsid w:val="00127027"/>
    <w:rsid w:val="001275F0"/>
    <w:rsid w:val="00130322"/>
    <w:rsid w:val="001309B7"/>
    <w:rsid w:val="00130BD8"/>
    <w:rsid w:val="00131077"/>
    <w:rsid w:val="00131A67"/>
    <w:rsid w:val="00131EF4"/>
    <w:rsid w:val="0013230F"/>
    <w:rsid w:val="00132C34"/>
    <w:rsid w:val="0013512A"/>
    <w:rsid w:val="00135F2E"/>
    <w:rsid w:val="00136AE6"/>
    <w:rsid w:val="00136B6D"/>
    <w:rsid w:val="00137C0E"/>
    <w:rsid w:val="00137D0C"/>
    <w:rsid w:val="00140C31"/>
    <w:rsid w:val="00143A47"/>
    <w:rsid w:val="00143DE6"/>
    <w:rsid w:val="001452A5"/>
    <w:rsid w:val="00145EFA"/>
    <w:rsid w:val="00147AE0"/>
    <w:rsid w:val="00150010"/>
    <w:rsid w:val="0015014D"/>
    <w:rsid w:val="0015028B"/>
    <w:rsid w:val="00150E91"/>
    <w:rsid w:val="00151570"/>
    <w:rsid w:val="00152160"/>
    <w:rsid w:val="00153113"/>
    <w:rsid w:val="001531CC"/>
    <w:rsid w:val="0015348E"/>
    <w:rsid w:val="00153A0F"/>
    <w:rsid w:val="00154F9D"/>
    <w:rsid w:val="001556CB"/>
    <w:rsid w:val="00155CF3"/>
    <w:rsid w:val="00156086"/>
    <w:rsid w:val="001573C0"/>
    <w:rsid w:val="00157B6B"/>
    <w:rsid w:val="00160917"/>
    <w:rsid w:val="00160BA8"/>
    <w:rsid w:val="00160E75"/>
    <w:rsid w:val="00161E74"/>
    <w:rsid w:val="00162068"/>
    <w:rsid w:val="00162C32"/>
    <w:rsid w:val="001637E4"/>
    <w:rsid w:val="00163EFA"/>
    <w:rsid w:val="00164819"/>
    <w:rsid w:val="0016538E"/>
    <w:rsid w:val="001661C9"/>
    <w:rsid w:val="00166587"/>
    <w:rsid w:val="00170FD7"/>
    <w:rsid w:val="00171B6B"/>
    <w:rsid w:val="001724C6"/>
    <w:rsid w:val="00172775"/>
    <w:rsid w:val="00173505"/>
    <w:rsid w:val="00173932"/>
    <w:rsid w:val="00175279"/>
    <w:rsid w:val="00176767"/>
    <w:rsid w:val="001767EE"/>
    <w:rsid w:val="0017711A"/>
    <w:rsid w:val="00177388"/>
    <w:rsid w:val="0018437D"/>
    <w:rsid w:val="00184381"/>
    <w:rsid w:val="00185881"/>
    <w:rsid w:val="00186BF4"/>
    <w:rsid w:val="0018724B"/>
    <w:rsid w:val="00187542"/>
    <w:rsid w:val="001900F5"/>
    <w:rsid w:val="00190E46"/>
    <w:rsid w:val="00191902"/>
    <w:rsid w:val="00192C4F"/>
    <w:rsid w:val="0019499A"/>
    <w:rsid w:val="00194F46"/>
    <w:rsid w:val="001963C1"/>
    <w:rsid w:val="00197002"/>
    <w:rsid w:val="001970BF"/>
    <w:rsid w:val="001977C3"/>
    <w:rsid w:val="0019795F"/>
    <w:rsid w:val="001A1A36"/>
    <w:rsid w:val="001A1F51"/>
    <w:rsid w:val="001A28D6"/>
    <w:rsid w:val="001A499B"/>
    <w:rsid w:val="001A4A17"/>
    <w:rsid w:val="001A5941"/>
    <w:rsid w:val="001A6BC6"/>
    <w:rsid w:val="001A6BE9"/>
    <w:rsid w:val="001A7C62"/>
    <w:rsid w:val="001A7CDC"/>
    <w:rsid w:val="001B02CD"/>
    <w:rsid w:val="001B3996"/>
    <w:rsid w:val="001B4235"/>
    <w:rsid w:val="001B42DF"/>
    <w:rsid w:val="001B5758"/>
    <w:rsid w:val="001B6F19"/>
    <w:rsid w:val="001C0ECC"/>
    <w:rsid w:val="001C22F2"/>
    <w:rsid w:val="001C2E7A"/>
    <w:rsid w:val="001C4AD9"/>
    <w:rsid w:val="001C787F"/>
    <w:rsid w:val="001D4EBA"/>
    <w:rsid w:val="001D5943"/>
    <w:rsid w:val="001D60A9"/>
    <w:rsid w:val="001D7376"/>
    <w:rsid w:val="001E0C52"/>
    <w:rsid w:val="001E2189"/>
    <w:rsid w:val="001E357B"/>
    <w:rsid w:val="001E3AAE"/>
    <w:rsid w:val="001F03BA"/>
    <w:rsid w:val="001F0A25"/>
    <w:rsid w:val="001F1EE8"/>
    <w:rsid w:val="001F26A9"/>
    <w:rsid w:val="001F3C70"/>
    <w:rsid w:val="001F4554"/>
    <w:rsid w:val="001F4926"/>
    <w:rsid w:val="001F49A3"/>
    <w:rsid w:val="001F50F5"/>
    <w:rsid w:val="001F6875"/>
    <w:rsid w:val="001F7513"/>
    <w:rsid w:val="00202395"/>
    <w:rsid w:val="0020241F"/>
    <w:rsid w:val="00203464"/>
    <w:rsid w:val="00203BAA"/>
    <w:rsid w:val="00205D18"/>
    <w:rsid w:val="00205E5C"/>
    <w:rsid w:val="00206B94"/>
    <w:rsid w:val="00210483"/>
    <w:rsid w:val="002113FC"/>
    <w:rsid w:val="00213058"/>
    <w:rsid w:val="0021305F"/>
    <w:rsid w:val="00213FCE"/>
    <w:rsid w:val="002142AB"/>
    <w:rsid w:val="00214F83"/>
    <w:rsid w:val="00216B32"/>
    <w:rsid w:val="002179FD"/>
    <w:rsid w:val="00217A08"/>
    <w:rsid w:val="00217BA3"/>
    <w:rsid w:val="00222378"/>
    <w:rsid w:val="0022423D"/>
    <w:rsid w:val="0022424B"/>
    <w:rsid w:val="00225A79"/>
    <w:rsid w:val="00225C25"/>
    <w:rsid w:val="00226311"/>
    <w:rsid w:val="00227D9F"/>
    <w:rsid w:val="00231087"/>
    <w:rsid w:val="0023251C"/>
    <w:rsid w:val="00232C90"/>
    <w:rsid w:val="00232F26"/>
    <w:rsid w:val="00232F8A"/>
    <w:rsid w:val="00234D12"/>
    <w:rsid w:val="00235594"/>
    <w:rsid w:val="0023570B"/>
    <w:rsid w:val="0023647C"/>
    <w:rsid w:val="00236618"/>
    <w:rsid w:val="00236673"/>
    <w:rsid w:val="002366D9"/>
    <w:rsid w:val="0023771F"/>
    <w:rsid w:val="0024089A"/>
    <w:rsid w:val="002426D9"/>
    <w:rsid w:val="0024400C"/>
    <w:rsid w:val="00245DC2"/>
    <w:rsid w:val="0025007B"/>
    <w:rsid w:val="002516CD"/>
    <w:rsid w:val="002519F2"/>
    <w:rsid w:val="00251EC3"/>
    <w:rsid w:val="00252519"/>
    <w:rsid w:val="00253F2C"/>
    <w:rsid w:val="002540F4"/>
    <w:rsid w:val="00256A49"/>
    <w:rsid w:val="00256BCC"/>
    <w:rsid w:val="002607CB"/>
    <w:rsid w:val="002609D9"/>
    <w:rsid w:val="002632BB"/>
    <w:rsid w:val="002660DD"/>
    <w:rsid w:val="00267FF1"/>
    <w:rsid w:val="00270413"/>
    <w:rsid w:val="002716A8"/>
    <w:rsid w:val="00273483"/>
    <w:rsid w:val="00273726"/>
    <w:rsid w:val="00273E3C"/>
    <w:rsid w:val="00275031"/>
    <w:rsid w:val="00275DEA"/>
    <w:rsid w:val="002762C9"/>
    <w:rsid w:val="00276D2F"/>
    <w:rsid w:val="00276E9B"/>
    <w:rsid w:val="00277167"/>
    <w:rsid w:val="00277F68"/>
    <w:rsid w:val="00280F36"/>
    <w:rsid w:val="00281583"/>
    <w:rsid w:val="0028219F"/>
    <w:rsid w:val="00282378"/>
    <w:rsid w:val="002834E3"/>
    <w:rsid w:val="002859CE"/>
    <w:rsid w:val="0028605B"/>
    <w:rsid w:val="00286D31"/>
    <w:rsid w:val="002879F9"/>
    <w:rsid w:val="00291975"/>
    <w:rsid w:val="002938FC"/>
    <w:rsid w:val="0029391F"/>
    <w:rsid w:val="00293CD1"/>
    <w:rsid w:val="00293F47"/>
    <w:rsid w:val="002944E9"/>
    <w:rsid w:val="00294A48"/>
    <w:rsid w:val="002955C3"/>
    <w:rsid w:val="00297E83"/>
    <w:rsid w:val="002A13B4"/>
    <w:rsid w:val="002A275C"/>
    <w:rsid w:val="002A2EC9"/>
    <w:rsid w:val="002A4F28"/>
    <w:rsid w:val="002A5596"/>
    <w:rsid w:val="002A59DE"/>
    <w:rsid w:val="002A5D0A"/>
    <w:rsid w:val="002A7378"/>
    <w:rsid w:val="002A7FFA"/>
    <w:rsid w:val="002B003A"/>
    <w:rsid w:val="002B0C85"/>
    <w:rsid w:val="002B0FA5"/>
    <w:rsid w:val="002B126B"/>
    <w:rsid w:val="002B1BE6"/>
    <w:rsid w:val="002B1D2C"/>
    <w:rsid w:val="002B3A65"/>
    <w:rsid w:val="002B4C52"/>
    <w:rsid w:val="002B5969"/>
    <w:rsid w:val="002B5E54"/>
    <w:rsid w:val="002C1BE9"/>
    <w:rsid w:val="002C2525"/>
    <w:rsid w:val="002C2AF0"/>
    <w:rsid w:val="002C3092"/>
    <w:rsid w:val="002C4A43"/>
    <w:rsid w:val="002C5F63"/>
    <w:rsid w:val="002C7095"/>
    <w:rsid w:val="002C7767"/>
    <w:rsid w:val="002D0C8D"/>
    <w:rsid w:val="002D2C06"/>
    <w:rsid w:val="002D2CE8"/>
    <w:rsid w:val="002D2E96"/>
    <w:rsid w:val="002D4D82"/>
    <w:rsid w:val="002D57FC"/>
    <w:rsid w:val="002D75F3"/>
    <w:rsid w:val="002E0650"/>
    <w:rsid w:val="002E0FFD"/>
    <w:rsid w:val="002E17DC"/>
    <w:rsid w:val="002E256C"/>
    <w:rsid w:val="002E2EF9"/>
    <w:rsid w:val="002E3889"/>
    <w:rsid w:val="002E3BC5"/>
    <w:rsid w:val="002E4345"/>
    <w:rsid w:val="002E4EE7"/>
    <w:rsid w:val="002E6730"/>
    <w:rsid w:val="002F1055"/>
    <w:rsid w:val="002F15BF"/>
    <w:rsid w:val="002F29EC"/>
    <w:rsid w:val="002F3A37"/>
    <w:rsid w:val="002F4116"/>
    <w:rsid w:val="002F4963"/>
    <w:rsid w:val="002F4FBB"/>
    <w:rsid w:val="002F5307"/>
    <w:rsid w:val="002F5C20"/>
    <w:rsid w:val="002F72AE"/>
    <w:rsid w:val="00301040"/>
    <w:rsid w:val="00301570"/>
    <w:rsid w:val="00301C0D"/>
    <w:rsid w:val="0030324D"/>
    <w:rsid w:val="003052BD"/>
    <w:rsid w:val="003069D4"/>
    <w:rsid w:val="003072EC"/>
    <w:rsid w:val="0031006B"/>
    <w:rsid w:val="00311D5A"/>
    <w:rsid w:val="003123E1"/>
    <w:rsid w:val="00313240"/>
    <w:rsid w:val="00313276"/>
    <w:rsid w:val="00314786"/>
    <w:rsid w:val="0032036F"/>
    <w:rsid w:val="0032039D"/>
    <w:rsid w:val="0032075B"/>
    <w:rsid w:val="00321248"/>
    <w:rsid w:val="00322985"/>
    <w:rsid w:val="00322A46"/>
    <w:rsid w:val="0032328A"/>
    <w:rsid w:val="003247B5"/>
    <w:rsid w:val="00326A95"/>
    <w:rsid w:val="00327EAA"/>
    <w:rsid w:val="003306F5"/>
    <w:rsid w:val="0033113C"/>
    <w:rsid w:val="00331225"/>
    <w:rsid w:val="00331286"/>
    <w:rsid w:val="0033234B"/>
    <w:rsid w:val="00332A8A"/>
    <w:rsid w:val="00334BD7"/>
    <w:rsid w:val="00335A2D"/>
    <w:rsid w:val="00335AFC"/>
    <w:rsid w:val="00335C20"/>
    <w:rsid w:val="00336426"/>
    <w:rsid w:val="0034195F"/>
    <w:rsid w:val="00343960"/>
    <w:rsid w:val="00343C9C"/>
    <w:rsid w:val="00344562"/>
    <w:rsid w:val="00345270"/>
    <w:rsid w:val="00346449"/>
    <w:rsid w:val="00347336"/>
    <w:rsid w:val="00347FEC"/>
    <w:rsid w:val="00350E77"/>
    <w:rsid w:val="003515FA"/>
    <w:rsid w:val="003535DF"/>
    <w:rsid w:val="00353652"/>
    <w:rsid w:val="00353FD0"/>
    <w:rsid w:val="00354E14"/>
    <w:rsid w:val="0035614C"/>
    <w:rsid w:val="0035650E"/>
    <w:rsid w:val="00357E4E"/>
    <w:rsid w:val="00360C83"/>
    <w:rsid w:val="00361D18"/>
    <w:rsid w:val="00362569"/>
    <w:rsid w:val="00362D00"/>
    <w:rsid w:val="003639C2"/>
    <w:rsid w:val="00365405"/>
    <w:rsid w:val="003716D1"/>
    <w:rsid w:val="00372874"/>
    <w:rsid w:val="00372D42"/>
    <w:rsid w:val="00377A63"/>
    <w:rsid w:val="00380558"/>
    <w:rsid w:val="003814A0"/>
    <w:rsid w:val="003819B7"/>
    <w:rsid w:val="00382287"/>
    <w:rsid w:val="00383955"/>
    <w:rsid w:val="0038410B"/>
    <w:rsid w:val="00384112"/>
    <w:rsid w:val="00384B50"/>
    <w:rsid w:val="00384FB4"/>
    <w:rsid w:val="0038606D"/>
    <w:rsid w:val="003867A9"/>
    <w:rsid w:val="00386D04"/>
    <w:rsid w:val="00386D90"/>
    <w:rsid w:val="003926B8"/>
    <w:rsid w:val="003941C4"/>
    <w:rsid w:val="0039463D"/>
    <w:rsid w:val="003948ED"/>
    <w:rsid w:val="00397AED"/>
    <w:rsid w:val="003A0623"/>
    <w:rsid w:val="003A0A21"/>
    <w:rsid w:val="003A3640"/>
    <w:rsid w:val="003A4144"/>
    <w:rsid w:val="003A41C6"/>
    <w:rsid w:val="003A5377"/>
    <w:rsid w:val="003A56E2"/>
    <w:rsid w:val="003A5E66"/>
    <w:rsid w:val="003A6352"/>
    <w:rsid w:val="003A68BB"/>
    <w:rsid w:val="003A68E4"/>
    <w:rsid w:val="003B0520"/>
    <w:rsid w:val="003B1AD5"/>
    <w:rsid w:val="003B1DFB"/>
    <w:rsid w:val="003B25F7"/>
    <w:rsid w:val="003B3BB9"/>
    <w:rsid w:val="003B4501"/>
    <w:rsid w:val="003B59AA"/>
    <w:rsid w:val="003B5B63"/>
    <w:rsid w:val="003B7A9A"/>
    <w:rsid w:val="003C0700"/>
    <w:rsid w:val="003C09D5"/>
    <w:rsid w:val="003C1A6B"/>
    <w:rsid w:val="003C1E19"/>
    <w:rsid w:val="003C2F18"/>
    <w:rsid w:val="003C6189"/>
    <w:rsid w:val="003C663A"/>
    <w:rsid w:val="003C7BFE"/>
    <w:rsid w:val="003D1E4E"/>
    <w:rsid w:val="003D1E9E"/>
    <w:rsid w:val="003D200A"/>
    <w:rsid w:val="003D308C"/>
    <w:rsid w:val="003D3B86"/>
    <w:rsid w:val="003D3FF1"/>
    <w:rsid w:val="003D43C8"/>
    <w:rsid w:val="003D6652"/>
    <w:rsid w:val="003D749F"/>
    <w:rsid w:val="003D7C91"/>
    <w:rsid w:val="003E0CEB"/>
    <w:rsid w:val="003E0E53"/>
    <w:rsid w:val="003E1452"/>
    <w:rsid w:val="003E237F"/>
    <w:rsid w:val="003E27F7"/>
    <w:rsid w:val="003E352B"/>
    <w:rsid w:val="003E46DA"/>
    <w:rsid w:val="003E5247"/>
    <w:rsid w:val="003E5655"/>
    <w:rsid w:val="003E5877"/>
    <w:rsid w:val="003E5ADB"/>
    <w:rsid w:val="003E5E18"/>
    <w:rsid w:val="003E76B5"/>
    <w:rsid w:val="003F08D9"/>
    <w:rsid w:val="003F145B"/>
    <w:rsid w:val="003F1628"/>
    <w:rsid w:val="003F19EC"/>
    <w:rsid w:val="003F3655"/>
    <w:rsid w:val="003F3F75"/>
    <w:rsid w:val="003F4096"/>
    <w:rsid w:val="003F5359"/>
    <w:rsid w:val="003F5EA1"/>
    <w:rsid w:val="003F7AFD"/>
    <w:rsid w:val="00401594"/>
    <w:rsid w:val="00401626"/>
    <w:rsid w:val="004019EA"/>
    <w:rsid w:val="00402796"/>
    <w:rsid w:val="00404D8E"/>
    <w:rsid w:val="004053CC"/>
    <w:rsid w:val="004059D9"/>
    <w:rsid w:val="00407D80"/>
    <w:rsid w:val="00407F0E"/>
    <w:rsid w:val="00411CC2"/>
    <w:rsid w:val="004120D7"/>
    <w:rsid w:val="00413B91"/>
    <w:rsid w:val="00414599"/>
    <w:rsid w:val="00415174"/>
    <w:rsid w:val="00415ADD"/>
    <w:rsid w:val="00417376"/>
    <w:rsid w:val="00417921"/>
    <w:rsid w:val="00417A40"/>
    <w:rsid w:val="0042194D"/>
    <w:rsid w:val="0042355F"/>
    <w:rsid w:val="004236FB"/>
    <w:rsid w:val="00423963"/>
    <w:rsid w:val="0042503C"/>
    <w:rsid w:val="00425D5B"/>
    <w:rsid w:val="004265B1"/>
    <w:rsid w:val="00426640"/>
    <w:rsid w:val="00427E98"/>
    <w:rsid w:val="0043039F"/>
    <w:rsid w:val="004315ED"/>
    <w:rsid w:val="00432541"/>
    <w:rsid w:val="00432F9D"/>
    <w:rsid w:val="004348EE"/>
    <w:rsid w:val="00435C27"/>
    <w:rsid w:val="004360C1"/>
    <w:rsid w:val="00436CAF"/>
    <w:rsid w:val="00437325"/>
    <w:rsid w:val="004374E9"/>
    <w:rsid w:val="0044001C"/>
    <w:rsid w:val="00440D26"/>
    <w:rsid w:val="00442AFB"/>
    <w:rsid w:val="0044315A"/>
    <w:rsid w:val="004434CA"/>
    <w:rsid w:val="00444F86"/>
    <w:rsid w:val="00445291"/>
    <w:rsid w:val="004456B0"/>
    <w:rsid w:val="004459E9"/>
    <w:rsid w:val="0044604E"/>
    <w:rsid w:val="004512EB"/>
    <w:rsid w:val="004522E1"/>
    <w:rsid w:val="0045313C"/>
    <w:rsid w:val="0045550C"/>
    <w:rsid w:val="00456018"/>
    <w:rsid w:val="004567C9"/>
    <w:rsid w:val="00456A79"/>
    <w:rsid w:val="00457FF5"/>
    <w:rsid w:val="00461D39"/>
    <w:rsid w:val="00462BE1"/>
    <w:rsid w:val="00463AF5"/>
    <w:rsid w:val="0046494B"/>
    <w:rsid w:val="00466731"/>
    <w:rsid w:val="00470621"/>
    <w:rsid w:val="0047143A"/>
    <w:rsid w:val="004717BB"/>
    <w:rsid w:val="00471EB1"/>
    <w:rsid w:val="0047365E"/>
    <w:rsid w:val="004738CC"/>
    <w:rsid w:val="00473A67"/>
    <w:rsid w:val="00474A5A"/>
    <w:rsid w:val="00475440"/>
    <w:rsid w:val="00475733"/>
    <w:rsid w:val="00475F51"/>
    <w:rsid w:val="00476BE4"/>
    <w:rsid w:val="00480976"/>
    <w:rsid w:val="00480FD3"/>
    <w:rsid w:val="00481339"/>
    <w:rsid w:val="004872D6"/>
    <w:rsid w:val="00487662"/>
    <w:rsid w:val="00487B18"/>
    <w:rsid w:val="00487FED"/>
    <w:rsid w:val="00490B9B"/>
    <w:rsid w:val="00490C1F"/>
    <w:rsid w:val="00490EF1"/>
    <w:rsid w:val="00491D2B"/>
    <w:rsid w:val="0049324D"/>
    <w:rsid w:val="00493743"/>
    <w:rsid w:val="00496101"/>
    <w:rsid w:val="00496218"/>
    <w:rsid w:val="00496C24"/>
    <w:rsid w:val="00496EFD"/>
    <w:rsid w:val="004A0A06"/>
    <w:rsid w:val="004A2615"/>
    <w:rsid w:val="004A2BE2"/>
    <w:rsid w:val="004A2E15"/>
    <w:rsid w:val="004A34A1"/>
    <w:rsid w:val="004A52C1"/>
    <w:rsid w:val="004A59CC"/>
    <w:rsid w:val="004A5DC5"/>
    <w:rsid w:val="004A79DF"/>
    <w:rsid w:val="004B001A"/>
    <w:rsid w:val="004B0134"/>
    <w:rsid w:val="004B1644"/>
    <w:rsid w:val="004B241E"/>
    <w:rsid w:val="004B279D"/>
    <w:rsid w:val="004B283F"/>
    <w:rsid w:val="004B286B"/>
    <w:rsid w:val="004B3581"/>
    <w:rsid w:val="004B3910"/>
    <w:rsid w:val="004B3D5B"/>
    <w:rsid w:val="004B4351"/>
    <w:rsid w:val="004B6951"/>
    <w:rsid w:val="004B71BD"/>
    <w:rsid w:val="004C1256"/>
    <w:rsid w:val="004C170F"/>
    <w:rsid w:val="004C4259"/>
    <w:rsid w:val="004C5D26"/>
    <w:rsid w:val="004C7118"/>
    <w:rsid w:val="004D0638"/>
    <w:rsid w:val="004D1ADF"/>
    <w:rsid w:val="004D24E9"/>
    <w:rsid w:val="004D25D9"/>
    <w:rsid w:val="004D32A8"/>
    <w:rsid w:val="004D4641"/>
    <w:rsid w:val="004D5085"/>
    <w:rsid w:val="004D57EF"/>
    <w:rsid w:val="004D6560"/>
    <w:rsid w:val="004E002E"/>
    <w:rsid w:val="004E03C9"/>
    <w:rsid w:val="004E1130"/>
    <w:rsid w:val="004E1A3B"/>
    <w:rsid w:val="004E201C"/>
    <w:rsid w:val="004E2AED"/>
    <w:rsid w:val="004E2C93"/>
    <w:rsid w:val="004E2D90"/>
    <w:rsid w:val="004E2DFD"/>
    <w:rsid w:val="004E4519"/>
    <w:rsid w:val="004E6B13"/>
    <w:rsid w:val="004E6F06"/>
    <w:rsid w:val="004E78C8"/>
    <w:rsid w:val="004E7EB5"/>
    <w:rsid w:val="004F0FDE"/>
    <w:rsid w:val="004F1471"/>
    <w:rsid w:val="004F4BB3"/>
    <w:rsid w:val="004F4F00"/>
    <w:rsid w:val="004F6B27"/>
    <w:rsid w:val="004F6FFA"/>
    <w:rsid w:val="005002F2"/>
    <w:rsid w:val="00501454"/>
    <w:rsid w:val="00502D44"/>
    <w:rsid w:val="00505195"/>
    <w:rsid w:val="0050608B"/>
    <w:rsid w:val="0050654A"/>
    <w:rsid w:val="00511910"/>
    <w:rsid w:val="00512813"/>
    <w:rsid w:val="00512852"/>
    <w:rsid w:val="00513638"/>
    <w:rsid w:val="00514A40"/>
    <w:rsid w:val="00515044"/>
    <w:rsid w:val="00516DF4"/>
    <w:rsid w:val="00517ED2"/>
    <w:rsid w:val="005209F8"/>
    <w:rsid w:val="005210A1"/>
    <w:rsid w:val="0052190C"/>
    <w:rsid w:val="005219E5"/>
    <w:rsid w:val="00522C0B"/>
    <w:rsid w:val="00523DED"/>
    <w:rsid w:val="005245BB"/>
    <w:rsid w:val="0052614E"/>
    <w:rsid w:val="00527091"/>
    <w:rsid w:val="005277B1"/>
    <w:rsid w:val="00527D2B"/>
    <w:rsid w:val="005327E9"/>
    <w:rsid w:val="00532A2F"/>
    <w:rsid w:val="005336E3"/>
    <w:rsid w:val="005339CD"/>
    <w:rsid w:val="005373C4"/>
    <w:rsid w:val="00540BD4"/>
    <w:rsid w:val="0054277D"/>
    <w:rsid w:val="00542945"/>
    <w:rsid w:val="00544061"/>
    <w:rsid w:val="00545FE2"/>
    <w:rsid w:val="0054690E"/>
    <w:rsid w:val="00546AAA"/>
    <w:rsid w:val="00547065"/>
    <w:rsid w:val="005470C5"/>
    <w:rsid w:val="0054788A"/>
    <w:rsid w:val="00547F03"/>
    <w:rsid w:val="00552E5A"/>
    <w:rsid w:val="00553948"/>
    <w:rsid w:val="00554F53"/>
    <w:rsid w:val="005551B1"/>
    <w:rsid w:val="00556EC5"/>
    <w:rsid w:val="00557851"/>
    <w:rsid w:val="0056124E"/>
    <w:rsid w:val="00564CAA"/>
    <w:rsid w:val="005675A7"/>
    <w:rsid w:val="00567B05"/>
    <w:rsid w:val="005730A4"/>
    <w:rsid w:val="0057393C"/>
    <w:rsid w:val="00575A5F"/>
    <w:rsid w:val="005764E0"/>
    <w:rsid w:val="005769BB"/>
    <w:rsid w:val="00576EBD"/>
    <w:rsid w:val="005825CA"/>
    <w:rsid w:val="00584374"/>
    <w:rsid w:val="00586C0B"/>
    <w:rsid w:val="00586E53"/>
    <w:rsid w:val="00587514"/>
    <w:rsid w:val="00591CC1"/>
    <w:rsid w:val="00591F68"/>
    <w:rsid w:val="00591FE0"/>
    <w:rsid w:val="005926AF"/>
    <w:rsid w:val="00594725"/>
    <w:rsid w:val="00594B12"/>
    <w:rsid w:val="00594BBF"/>
    <w:rsid w:val="005957A1"/>
    <w:rsid w:val="00595E34"/>
    <w:rsid w:val="005A44F9"/>
    <w:rsid w:val="005A4A56"/>
    <w:rsid w:val="005B08D2"/>
    <w:rsid w:val="005B1D91"/>
    <w:rsid w:val="005B312B"/>
    <w:rsid w:val="005B3335"/>
    <w:rsid w:val="005B34B0"/>
    <w:rsid w:val="005B4698"/>
    <w:rsid w:val="005B4746"/>
    <w:rsid w:val="005B5348"/>
    <w:rsid w:val="005B5CA4"/>
    <w:rsid w:val="005B6720"/>
    <w:rsid w:val="005B6736"/>
    <w:rsid w:val="005B6A0D"/>
    <w:rsid w:val="005B7470"/>
    <w:rsid w:val="005B7EFF"/>
    <w:rsid w:val="005C02B3"/>
    <w:rsid w:val="005C0603"/>
    <w:rsid w:val="005C17F5"/>
    <w:rsid w:val="005C1CFD"/>
    <w:rsid w:val="005C1E38"/>
    <w:rsid w:val="005C2312"/>
    <w:rsid w:val="005C35CF"/>
    <w:rsid w:val="005C3AEC"/>
    <w:rsid w:val="005C61F4"/>
    <w:rsid w:val="005C629D"/>
    <w:rsid w:val="005C6F1E"/>
    <w:rsid w:val="005C739E"/>
    <w:rsid w:val="005C7889"/>
    <w:rsid w:val="005C7B41"/>
    <w:rsid w:val="005D088F"/>
    <w:rsid w:val="005D1D01"/>
    <w:rsid w:val="005D3A40"/>
    <w:rsid w:val="005D4ED8"/>
    <w:rsid w:val="005D518A"/>
    <w:rsid w:val="005D5223"/>
    <w:rsid w:val="005D6A90"/>
    <w:rsid w:val="005D703F"/>
    <w:rsid w:val="005D7DF3"/>
    <w:rsid w:val="005E0783"/>
    <w:rsid w:val="005E487C"/>
    <w:rsid w:val="005E5E8F"/>
    <w:rsid w:val="005E6D4C"/>
    <w:rsid w:val="005E7683"/>
    <w:rsid w:val="005F03AE"/>
    <w:rsid w:val="005F0BF8"/>
    <w:rsid w:val="005F23C8"/>
    <w:rsid w:val="005F362A"/>
    <w:rsid w:val="005F3C13"/>
    <w:rsid w:val="005F686F"/>
    <w:rsid w:val="005F7147"/>
    <w:rsid w:val="0060096E"/>
    <w:rsid w:val="00601639"/>
    <w:rsid w:val="00601C16"/>
    <w:rsid w:val="00602B59"/>
    <w:rsid w:val="0060411A"/>
    <w:rsid w:val="00605A40"/>
    <w:rsid w:val="00605D9D"/>
    <w:rsid w:val="006109AC"/>
    <w:rsid w:val="0061171A"/>
    <w:rsid w:val="00611B22"/>
    <w:rsid w:val="0061273E"/>
    <w:rsid w:val="00612A3A"/>
    <w:rsid w:val="00612E27"/>
    <w:rsid w:val="006143F4"/>
    <w:rsid w:val="00615142"/>
    <w:rsid w:val="006153DE"/>
    <w:rsid w:val="006156CE"/>
    <w:rsid w:val="00615EC4"/>
    <w:rsid w:val="00616206"/>
    <w:rsid w:val="0061659D"/>
    <w:rsid w:val="006201F2"/>
    <w:rsid w:val="006211CC"/>
    <w:rsid w:val="0062208D"/>
    <w:rsid w:val="006226AE"/>
    <w:rsid w:val="006245DF"/>
    <w:rsid w:val="00624C28"/>
    <w:rsid w:val="0062698F"/>
    <w:rsid w:val="00626F03"/>
    <w:rsid w:val="00632351"/>
    <w:rsid w:val="00633856"/>
    <w:rsid w:val="00634186"/>
    <w:rsid w:val="00634805"/>
    <w:rsid w:val="00634ABA"/>
    <w:rsid w:val="00635E41"/>
    <w:rsid w:val="00636113"/>
    <w:rsid w:val="00636E1E"/>
    <w:rsid w:val="0063726F"/>
    <w:rsid w:val="00640795"/>
    <w:rsid w:val="00641600"/>
    <w:rsid w:val="00643D13"/>
    <w:rsid w:val="006444A3"/>
    <w:rsid w:val="00644F2A"/>
    <w:rsid w:val="006455E3"/>
    <w:rsid w:val="00646202"/>
    <w:rsid w:val="006464C4"/>
    <w:rsid w:val="00646F1F"/>
    <w:rsid w:val="00647C51"/>
    <w:rsid w:val="006503EA"/>
    <w:rsid w:val="006534F7"/>
    <w:rsid w:val="00653B30"/>
    <w:rsid w:val="00654194"/>
    <w:rsid w:val="0065478D"/>
    <w:rsid w:val="00655202"/>
    <w:rsid w:val="006553D6"/>
    <w:rsid w:val="006557A6"/>
    <w:rsid w:val="00655A18"/>
    <w:rsid w:val="006562C2"/>
    <w:rsid w:val="00656480"/>
    <w:rsid w:val="00656940"/>
    <w:rsid w:val="00660BFD"/>
    <w:rsid w:val="00660EF3"/>
    <w:rsid w:val="006615EE"/>
    <w:rsid w:val="006616C6"/>
    <w:rsid w:val="00663E13"/>
    <w:rsid w:val="0066453A"/>
    <w:rsid w:val="00664558"/>
    <w:rsid w:val="00665F8C"/>
    <w:rsid w:val="00665FF9"/>
    <w:rsid w:val="00666643"/>
    <w:rsid w:val="00666C57"/>
    <w:rsid w:val="00670963"/>
    <w:rsid w:val="00671042"/>
    <w:rsid w:val="006716F5"/>
    <w:rsid w:val="0067282B"/>
    <w:rsid w:val="00672987"/>
    <w:rsid w:val="00673D6F"/>
    <w:rsid w:val="006742C8"/>
    <w:rsid w:val="00674357"/>
    <w:rsid w:val="00675342"/>
    <w:rsid w:val="0067681C"/>
    <w:rsid w:val="006771A9"/>
    <w:rsid w:val="00680907"/>
    <w:rsid w:val="00680934"/>
    <w:rsid w:val="00680B88"/>
    <w:rsid w:val="00680D42"/>
    <w:rsid w:val="00681535"/>
    <w:rsid w:val="006834A2"/>
    <w:rsid w:val="00684E45"/>
    <w:rsid w:val="0069019E"/>
    <w:rsid w:val="006904BE"/>
    <w:rsid w:val="00690C18"/>
    <w:rsid w:val="006913B8"/>
    <w:rsid w:val="006928C5"/>
    <w:rsid w:val="006937F4"/>
    <w:rsid w:val="00694250"/>
    <w:rsid w:val="00694FF8"/>
    <w:rsid w:val="00696681"/>
    <w:rsid w:val="00697982"/>
    <w:rsid w:val="00697CF5"/>
    <w:rsid w:val="006A1903"/>
    <w:rsid w:val="006A24CD"/>
    <w:rsid w:val="006A2792"/>
    <w:rsid w:val="006A27C5"/>
    <w:rsid w:val="006A2864"/>
    <w:rsid w:val="006A33CE"/>
    <w:rsid w:val="006A5255"/>
    <w:rsid w:val="006A5913"/>
    <w:rsid w:val="006A62F7"/>
    <w:rsid w:val="006A7154"/>
    <w:rsid w:val="006B0D0F"/>
    <w:rsid w:val="006B377B"/>
    <w:rsid w:val="006B3B21"/>
    <w:rsid w:val="006B49EB"/>
    <w:rsid w:val="006B527C"/>
    <w:rsid w:val="006B63EB"/>
    <w:rsid w:val="006B64E1"/>
    <w:rsid w:val="006B7882"/>
    <w:rsid w:val="006B7D25"/>
    <w:rsid w:val="006C2D47"/>
    <w:rsid w:val="006C3CAB"/>
    <w:rsid w:val="006C3FC9"/>
    <w:rsid w:val="006C4551"/>
    <w:rsid w:val="006C52CE"/>
    <w:rsid w:val="006C589E"/>
    <w:rsid w:val="006C5EB5"/>
    <w:rsid w:val="006C7338"/>
    <w:rsid w:val="006C7EF4"/>
    <w:rsid w:val="006D0040"/>
    <w:rsid w:val="006D0315"/>
    <w:rsid w:val="006D0605"/>
    <w:rsid w:val="006D07AC"/>
    <w:rsid w:val="006D0E78"/>
    <w:rsid w:val="006D3D21"/>
    <w:rsid w:val="006D5D0E"/>
    <w:rsid w:val="006D5EEB"/>
    <w:rsid w:val="006D6599"/>
    <w:rsid w:val="006D6D22"/>
    <w:rsid w:val="006D73B3"/>
    <w:rsid w:val="006E030B"/>
    <w:rsid w:val="006E03A6"/>
    <w:rsid w:val="006E1E39"/>
    <w:rsid w:val="006E206E"/>
    <w:rsid w:val="006E3300"/>
    <w:rsid w:val="006E4669"/>
    <w:rsid w:val="006E4762"/>
    <w:rsid w:val="006E6C86"/>
    <w:rsid w:val="006E6D52"/>
    <w:rsid w:val="006F05FA"/>
    <w:rsid w:val="006F10AA"/>
    <w:rsid w:val="006F5617"/>
    <w:rsid w:val="006F6FDB"/>
    <w:rsid w:val="006F7409"/>
    <w:rsid w:val="006F7E3C"/>
    <w:rsid w:val="00702238"/>
    <w:rsid w:val="007026DE"/>
    <w:rsid w:val="00702A5F"/>
    <w:rsid w:val="00702C05"/>
    <w:rsid w:val="00702F2F"/>
    <w:rsid w:val="0070399C"/>
    <w:rsid w:val="00703B54"/>
    <w:rsid w:val="00707379"/>
    <w:rsid w:val="0070748C"/>
    <w:rsid w:val="00707858"/>
    <w:rsid w:val="007129AB"/>
    <w:rsid w:val="00712F9D"/>
    <w:rsid w:val="0071346E"/>
    <w:rsid w:val="00714E18"/>
    <w:rsid w:val="007151DA"/>
    <w:rsid w:val="00715B22"/>
    <w:rsid w:val="00717D3D"/>
    <w:rsid w:val="00720F52"/>
    <w:rsid w:val="00721CE9"/>
    <w:rsid w:val="00722702"/>
    <w:rsid w:val="007236E0"/>
    <w:rsid w:val="00723CE4"/>
    <w:rsid w:val="007249EB"/>
    <w:rsid w:val="00724C41"/>
    <w:rsid w:val="00725D3D"/>
    <w:rsid w:val="0072627D"/>
    <w:rsid w:val="007307D0"/>
    <w:rsid w:val="00732BD2"/>
    <w:rsid w:val="007333E3"/>
    <w:rsid w:val="00734FEA"/>
    <w:rsid w:val="00735E29"/>
    <w:rsid w:val="00736759"/>
    <w:rsid w:val="00737B40"/>
    <w:rsid w:val="00737E5C"/>
    <w:rsid w:val="007408A9"/>
    <w:rsid w:val="007412AB"/>
    <w:rsid w:val="00743592"/>
    <w:rsid w:val="00743A9F"/>
    <w:rsid w:val="00744E3A"/>
    <w:rsid w:val="00745388"/>
    <w:rsid w:val="00745A4F"/>
    <w:rsid w:val="00745EAB"/>
    <w:rsid w:val="007501BB"/>
    <w:rsid w:val="00751346"/>
    <w:rsid w:val="00751566"/>
    <w:rsid w:val="00752764"/>
    <w:rsid w:val="00752B6A"/>
    <w:rsid w:val="00753344"/>
    <w:rsid w:val="00755BDD"/>
    <w:rsid w:val="007576B2"/>
    <w:rsid w:val="007628FF"/>
    <w:rsid w:val="00762CFC"/>
    <w:rsid w:val="00762EA7"/>
    <w:rsid w:val="00763C52"/>
    <w:rsid w:val="007646B8"/>
    <w:rsid w:val="00764A82"/>
    <w:rsid w:val="00766116"/>
    <w:rsid w:val="00766861"/>
    <w:rsid w:val="00767D6E"/>
    <w:rsid w:val="00770729"/>
    <w:rsid w:val="00770A3D"/>
    <w:rsid w:val="007712F5"/>
    <w:rsid w:val="00771403"/>
    <w:rsid w:val="007715FE"/>
    <w:rsid w:val="00771B36"/>
    <w:rsid w:val="00772214"/>
    <w:rsid w:val="00773056"/>
    <w:rsid w:val="0077337A"/>
    <w:rsid w:val="00776CE4"/>
    <w:rsid w:val="007770B3"/>
    <w:rsid w:val="00780255"/>
    <w:rsid w:val="0078054C"/>
    <w:rsid w:val="00780FCD"/>
    <w:rsid w:val="0078155E"/>
    <w:rsid w:val="007858E7"/>
    <w:rsid w:val="00786AFD"/>
    <w:rsid w:val="00791186"/>
    <w:rsid w:val="00791BED"/>
    <w:rsid w:val="0079248C"/>
    <w:rsid w:val="0079357C"/>
    <w:rsid w:val="00793F5D"/>
    <w:rsid w:val="0079442B"/>
    <w:rsid w:val="00795CF5"/>
    <w:rsid w:val="0079736F"/>
    <w:rsid w:val="00797419"/>
    <w:rsid w:val="007976B2"/>
    <w:rsid w:val="007A40E5"/>
    <w:rsid w:val="007A450C"/>
    <w:rsid w:val="007A4E3C"/>
    <w:rsid w:val="007A55F3"/>
    <w:rsid w:val="007A7876"/>
    <w:rsid w:val="007A7D01"/>
    <w:rsid w:val="007B05A4"/>
    <w:rsid w:val="007B1CC0"/>
    <w:rsid w:val="007B258E"/>
    <w:rsid w:val="007B314A"/>
    <w:rsid w:val="007B6A6E"/>
    <w:rsid w:val="007C107A"/>
    <w:rsid w:val="007C19DC"/>
    <w:rsid w:val="007C1A1E"/>
    <w:rsid w:val="007C367A"/>
    <w:rsid w:val="007C3D39"/>
    <w:rsid w:val="007C47A1"/>
    <w:rsid w:val="007C4F7D"/>
    <w:rsid w:val="007C5728"/>
    <w:rsid w:val="007C67D5"/>
    <w:rsid w:val="007D123A"/>
    <w:rsid w:val="007D188D"/>
    <w:rsid w:val="007D26F1"/>
    <w:rsid w:val="007D278D"/>
    <w:rsid w:val="007D4560"/>
    <w:rsid w:val="007D62CC"/>
    <w:rsid w:val="007D6C14"/>
    <w:rsid w:val="007D74F6"/>
    <w:rsid w:val="007D7C26"/>
    <w:rsid w:val="007E04E6"/>
    <w:rsid w:val="007E06AE"/>
    <w:rsid w:val="007E17AD"/>
    <w:rsid w:val="007E1D7C"/>
    <w:rsid w:val="007E2360"/>
    <w:rsid w:val="007E474A"/>
    <w:rsid w:val="007E48C2"/>
    <w:rsid w:val="007E48E5"/>
    <w:rsid w:val="007E69EF"/>
    <w:rsid w:val="007E798F"/>
    <w:rsid w:val="007F00AD"/>
    <w:rsid w:val="007F1CDA"/>
    <w:rsid w:val="007F2F93"/>
    <w:rsid w:val="007F53EB"/>
    <w:rsid w:val="007F5CD0"/>
    <w:rsid w:val="007F5F0A"/>
    <w:rsid w:val="007F6806"/>
    <w:rsid w:val="007F68BC"/>
    <w:rsid w:val="007F7190"/>
    <w:rsid w:val="007F7EB1"/>
    <w:rsid w:val="00802B4B"/>
    <w:rsid w:val="00803680"/>
    <w:rsid w:val="008046CA"/>
    <w:rsid w:val="00805CF3"/>
    <w:rsid w:val="008060DA"/>
    <w:rsid w:val="00806502"/>
    <w:rsid w:val="008075A6"/>
    <w:rsid w:val="00807C4E"/>
    <w:rsid w:val="00810592"/>
    <w:rsid w:val="00810D9C"/>
    <w:rsid w:val="008114DC"/>
    <w:rsid w:val="00816CFD"/>
    <w:rsid w:val="0081784A"/>
    <w:rsid w:val="00817B37"/>
    <w:rsid w:val="008202C3"/>
    <w:rsid w:val="00820799"/>
    <w:rsid w:val="00820F22"/>
    <w:rsid w:val="0082268C"/>
    <w:rsid w:val="00825D97"/>
    <w:rsid w:val="008265AB"/>
    <w:rsid w:val="0082794B"/>
    <w:rsid w:val="00827D45"/>
    <w:rsid w:val="00831076"/>
    <w:rsid w:val="008314C6"/>
    <w:rsid w:val="00831D01"/>
    <w:rsid w:val="00832C1E"/>
    <w:rsid w:val="00832F30"/>
    <w:rsid w:val="00833006"/>
    <w:rsid w:val="00833D0D"/>
    <w:rsid w:val="00835347"/>
    <w:rsid w:val="00836B75"/>
    <w:rsid w:val="0084075D"/>
    <w:rsid w:val="00842210"/>
    <w:rsid w:val="008424F4"/>
    <w:rsid w:val="0084347C"/>
    <w:rsid w:val="00844065"/>
    <w:rsid w:val="00844887"/>
    <w:rsid w:val="00846FF7"/>
    <w:rsid w:val="00847E6D"/>
    <w:rsid w:val="00850622"/>
    <w:rsid w:val="00850E7A"/>
    <w:rsid w:val="00851DF3"/>
    <w:rsid w:val="008523B4"/>
    <w:rsid w:val="00852D1F"/>
    <w:rsid w:val="00855480"/>
    <w:rsid w:val="008567C7"/>
    <w:rsid w:val="00856834"/>
    <w:rsid w:val="008575B7"/>
    <w:rsid w:val="00857FED"/>
    <w:rsid w:val="00861A8B"/>
    <w:rsid w:val="0086318B"/>
    <w:rsid w:val="00865E33"/>
    <w:rsid w:val="0086672D"/>
    <w:rsid w:val="008726AF"/>
    <w:rsid w:val="008731EC"/>
    <w:rsid w:val="00873206"/>
    <w:rsid w:val="00874C17"/>
    <w:rsid w:val="00875407"/>
    <w:rsid w:val="008754A1"/>
    <w:rsid w:val="008754F1"/>
    <w:rsid w:val="00875871"/>
    <w:rsid w:val="00877C13"/>
    <w:rsid w:val="008807DA"/>
    <w:rsid w:val="00880CA0"/>
    <w:rsid w:val="0088193C"/>
    <w:rsid w:val="00882F70"/>
    <w:rsid w:val="00883440"/>
    <w:rsid w:val="00883B31"/>
    <w:rsid w:val="00883CC2"/>
    <w:rsid w:val="00883D2F"/>
    <w:rsid w:val="0088712F"/>
    <w:rsid w:val="00887F59"/>
    <w:rsid w:val="008903B3"/>
    <w:rsid w:val="008919DF"/>
    <w:rsid w:val="00893805"/>
    <w:rsid w:val="00894A45"/>
    <w:rsid w:val="0089684A"/>
    <w:rsid w:val="0089764D"/>
    <w:rsid w:val="00897F4F"/>
    <w:rsid w:val="008A05CE"/>
    <w:rsid w:val="008A0D7C"/>
    <w:rsid w:val="008A1368"/>
    <w:rsid w:val="008A56F7"/>
    <w:rsid w:val="008A5DD9"/>
    <w:rsid w:val="008A60BB"/>
    <w:rsid w:val="008A67A5"/>
    <w:rsid w:val="008A7AC5"/>
    <w:rsid w:val="008B100E"/>
    <w:rsid w:val="008B1ADD"/>
    <w:rsid w:val="008B1F51"/>
    <w:rsid w:val="008B3184"/>
    <w:rsid w:val="008B35EF"/>
    <w:rsid w:val="008B50F6"/>
    <w:rsid w:val="008B5557"/>
    <w:rsid w:val="008B6B35"/>
    <w:rsid w:val="008C108A"/>
    <w:rsid w:val="008C1B7B"/>
    <w:rsid w:val="008C235E"/>
    <w:rsid w:val="008C26A1"/>
    <w:rsid w:val="008C309C"/>
    <w:rsid w:val="008C4416"/>
    <w:rsid w:val="008C4921"/>
    <w:rsid w:val="008C5626"/>
    <w:rsid w:val="008C598B"/>
    <w:rsid w:val="008C72CC"/>
    <w:rsid w:val="008C733C"/>
    <w:rsid w:val="008D03A2"/>
    <w:rsid w:val="008D0942"/>
    <w:rsid w:val="008D0B80"/>
    <w:rsid w:val="008D0BDD"/>
    <w:rsid w:val="008D27E7"/>
    <w:rsid w:val="008D289A"/>
    <w:rsid w:val="008D3AE2"/>
    <w:rsid w:val="008D60B3"/>
    <w:rsid w:val="008D6616"/>
    <w:rsid w:val="008D7383"/>
    <w:rsid w:val="008E04E3"/>
    <w:rsid w:val="008E0D63"/>
    <w:rsid w:val="008E115B"/>
    <w:rsid w:val="008E1BA5"/>
    <w:rsid w:val="008E2DAA"/>
    <w:rsid w:val="008E438E"/>
    <w:rsid w:val="008E4889"/>
    <w:rsid w:val="008E5DF1"/>
    <w:rsid w:val="008E6487"/>
    <w:rsid w:val="008E7AD0"/>
    <w:rsid w:val="008F0A48"/>
    <w:rsid w:val="008F1E3F"/>
    <w:rsid w:val="008F24EB"/>
    <w:rsid w:val="00900211"/>
    <w:rsid w:val="009004B7"/>
    <w:rsid w:val="00901DD0"/>
    <w:rsid w:val="0090363E"/>
    <w:rsid w:val="0090564C"/>
    <w:rsid w:val="0090654C"/>
    <w:rsid w:val="00906C89"/>
    <w:rsid w:val="009078CE"/>
    <w:rsid w:val="00907AF8"/>
    <w:rsid w:val="009103D9"/>
    <w:rsid w:val="00910D0B"/>
    <w:rsid w:val="0091149F"/>
    <w:rsid w:val="00911D05"/>
    <w:rsid w:val="009123DA"/>
    <w:rsid w:val="00912BC8"/>
    <w:rsid w:val="00914AFB"/>
    <w:rsid w:val="00914FE7"/>
    <w:rsid w:val="0091548D"/>
    <w:rsid w:val="00920F42"/>
    <w:rsid w:val="00921200"/>
    <w:rsid w:val="009212EB"/>
    <w:rsid w:val="00921432"/>
    <w:rsid w:val="00921763"/>
    <w:rsid w:val="00921B36"/>
    <w:rsid w:val="00921CEC"/>
    <w:rsid w:val="00925087"/>
    <w:rsid w:val="00925E69"/>
    <w:rsid w:val="00926361"/>
    <w:rsid w:val="00926C73"/>
    <w:rsid w:val="0093046D"/>
    <w:rsid w:val="00930F98"/>
    <w:rsid w:val="00931738"/>
    <w:rsid w:val="00931FA7"/>
    <w:rsid w:val="00932BED"/>
    <w:rsid w:val="00932E28"/>
    <w:rsid w:val="0093316A"/>
    <w:rsid w:val="00934E09"/>
    <w:rsid w:val="009352FC"/>
    <w:rsid w:val="009362BA"/>
    <w:rsid w:val="00937B9C"/>
    <w:rsid w:val="00937F1E"/>
    <w:rsid w:val="009419C4"/>
    <w:rsid w:val="00943562"/>
    <w:rsid w:val="00943631"/>
    <w:rsid w:val="00943DDC"/>
    <w:rsid w:val="00944532"/>
    <w:rsid w:val="00944CEC"/>
    <w:rsid w:val="00946201"/>
    <w:rsid w:val="00946905"/>
    <w:rsid w:val="00946EBC"/>
    <w:rsid w:val="00947157"/>
    <w:rsid w:val="009501C1"/>
    <w:rsid w:val="0095090A"/>
    <w:rsid w:val="00950B04"/>
    <w:rsid w:val="00950BF1"/>
    <w:rsid w:val="00951ACB"/>
    <w:rsid w:val="0095292D"/>
    <w:rsid w:val="00952F40"/>
    <w:rsid w:val="00953CC1"/>
    <w:rsid w:val="00953F3B"/>
    <w:rsid w:val="009552EB"/>
    <w:rsid w:val="009563A1"/>
    <w:rsid w:val="00957B49"/>
    <w:rsid w:val="00957BFB"/>
    <w:rsid w:val="009605D3"/>
    <w:rsid w:val="00960947"/>
    <w:rsid w:val="00960DDB"/>
    <w:rsid w:val="00963743"/>
    <w:rsid w:val="00963829"/>
    <w:rsid w:val="00963AEE"/>
    <w:rsid w:val="00964012"/>
    <w:rsid w:val="0096459A"/>
    <w:rsid w:val="00964ABC"/>
    <w:rsid w:val="00966870"/>
    <w:rsid w:val="00966E99"/>
    <w:rsid w:val="00970542"/>
    <w:rsid w:val="00970FCD"/>
    <w:rsid w:val="00972D8F"/>
    <w:rsid w:val="00973634"/>
    <w:rsid w:val="00973B98"/>
    <w:rsid w:val="00975C64"/>
    <w:rsid w:val="009801A7"/>
    <w:rsid w:val="00980F26"/>
    <w:rsid w:val="0098100D"/>
    <w:rsid w:val="00981B5A"/>
    <w:rsid w:val="00984641"/>
    <w:rsid w:val="00985900"/>
    <w:rsid w:val="0098613B"/>
    <w:rsid w:val="00986328"/>
    <w:rsid w:val="009870B9"/>
    <w:rsid w:val="009901FD"/>
    <w:rsid w:val="00990408"/>
    <w:rsid w:val="0099061F"/>
    <w:rsid w:val="00990A3C"/>
    <w:rsid w:val="00991199"/>
    <w:rsid w:val="00993769"/>
    <w:rsid w:val="00994FD1"/>
    <w:rsid w:val="009961EC"/>
    <w:rsid w:val="0099637D"/>
    <w:rsid w:val="009976F1"/>
    <w:rsid w:val="00997AE5"/>
    <w:rsid w:val="009A33EE"/>
    <w:rsid w:val="009A369C"/>
    <w:rsid w:val="009A3D63"/>
    <w:rsid w:val="009A40BE"/>
    <w:rsid w:val="009A4A8A"/>
    <w:rsid w:val="009A6E14"/>
    <w:rsid w:val="009B0427"/>
    <w:rsid w:val="009B0A5F"/>
    <w:rsid w:val="009B30D4"/>
    <w:rsid w:val="009B3331"/>
    <w:rsid w:val="009B5BAB"/>
    <w:rsid w:val="009B6EBA"/>
    <w:rsid w:val="009C1510"/>
    <w:rsid w:val="009C16DA"/>
    <w:rsid w:val="009C1A2E"/>
    <w:rsid w:val="009C1C1A"/>
    <w:rsid w:val="009C2C9F"/>
    <w:rsid w:val="009C2D75"/>
    <w:rsid w:val="009C4661"/>
    <w:rsid w:val="009C4909"/>
    <w:rsid w:val="009C5107"/>
    <w:rsid w:val="009C5CB2"/>
    <w:rsid w:val="009C66EA"/>
    <w:rsid w:val="009C6BA7"/>
    <w:rsid w:val="009C740D"/>
    <w:rsid w:val="009C78EB"/>
    <w:rsid w:val="009D12A1"/>
    <w:rsid w:val="009D1DA7"/>
    <w:rsid w:val="009D2C02"/>
    <w:rsid w:val="009D2F5C"/>
    <w:rsid w:val="009D3212"/>
    <w:rsid w:val="009D3F41"/>
    <w:rsid w:val="009D477F"/>
    <w:rsid w:val="009D58E7"/>
    <w:rsid w:val="009D737F"/>
    <w:rsid w:val="009D7F9A"/>
    <w:rsid w:val="009E11DC"/>
    <w:rsid w:val="009E1421"/>
    <w:rsid w:val="009E3126"/>
    <w:rsid w:val="009E3424"/>
    <w:rsid w:val="009E370E"/>
    <w:rsid w:val="009E381D"/>
    <w:rsid w:val="009E3F90"/>
    <w:rsid w:val="009E4487"/>
    <w:rsid w:val="009E7671"/>
    <w:rsid w:val="009F0E04"/>
    <w:rsid w:val="009F1514"/>
    <w:rsid w:val="009F25A3"/>
    <w:rsid w:val="009F374D"/>
    <w:rsid w:val="009F4661"/>
    <w:rsid w:val="009F499D"/>
    <w:rsid w:val="009F4A96"/>
    <w:rsid w:val="009F4BE7"/>
    <w:rsid w:val="009F7082"/>
    <w:rsid w:val="009F7822"/>
    <w:rsid w:val="00A03454"/>
    <w:rsid w:val="00A0370E"/>
    <w:rsid w:val="00A042F2"/>
    <w:rsid w:val="00A056CE"/>
    <w:rsid w:val="00A05879"/>
    <w:rsid w:val="00A05A9C"/>
    <w:rsid w:val="00A05D02"/>
    <w:rsid w:val="00A0687C"/>
    <w:rsid w:val="00A07AA7"/>
    <w:rsid w:val="00A109F8"/>
    <w:rsid w:val="00A1122F"/>
    <w:rsid w:val="00A11B4F"/>
    <w:rsid w:val="00A13435"/>
    <w:rsid w:val="00A14D78"/>
    <w:rsid w:val="00A17A30"/>
    <w:rsid w:val="00A17B06"/>
    <w:rsid w:val="00A21787"/>
    <w:rsid w:val="00A22194"/>
    <w:rsid w:val="00A22562"/>
    <w:rsid w:val="00A239D4"/>
    <w:rsid w:val="00A254AE"/>
    <w:rsid w:val="00A25978"/>
    <w:rsid w:val="00A25994"/>
    <w:rsid w:val="00A268C0"/>
    <w:rsid w:val="00A300F4"/>
    <w:rsid w:val="00A307A8"/>
    <w:rsid w:val="00A31168"/>
    <w:rsid w:val="00A323D0"/>
    <w:rsid w:val="00A3256A"/>
    <w:rsid w:val="00A330F3"/>
    <w:rsid w:val="00A3525B"/>
    <w:rsid w:val="00A35B1E"/>
    <w:rsid w:val="00A36685"/>
    <w:rsid w:val="00A36F8D"/>
    <w:rsid w:val="00A37625"/>
    <w:rsid w:val="00A37F9B"/>
    <w:rsid w:val="00A403D8"/>
    <w:rsid w:val="00A41514"/>
    <w:rsid w:val="00A42C17"/>
    <w:rsid w:val="00A42F63"/>
    <w:rsid w:val="00A441E1"/>
    <w:rsid w:val="00A44783"/>
    <w:rsid w:val="00A448B4"/>
    <w:rsid w:val="00A44953"/>
    <w:rsid w:val="00A45E13"/>
    <w:rsid w:val="00A47174"/>
    <w:rsid w:val="00A512D5"/>
    <w:rsid w:val="00A51FBC"/>
    <w:rsid w:val="00A53249"/>
    <w:rsid w:val="00A536B5"/>
    <w:rsid w:val="00A5523A"/>
    <w:rsid w:val="00A554B3"/>
    <w:rsid w:val="00A5708B"/>
    <w:rsid w:val="00A57791"/>
    <w:rsid w:val="00A605B1"/>
    <w:rsid w:val="00A60914"/>
    <w:rsid w:val="00A61002"/>
    <w:rsid w:val="00A612C2"/>
    <w:rsid w:val="00A618DC"/>
    <w:rsid w:val="00A62ACA"/>
    <w:rsid w:val="00A66AEC"/>
    <w:rsid w:val="00A66B95"/>
    <w:rsid w:val="00A66CD4"/>
    <w:rsid w:val="00A67A5B"/>
    <w:rsid w:val="00A67BB0"/>
    <w:rsid w:val="00A701E2"/>
    <w:rsid w:val="00A70982"/>
    <w:rsid w:val="00A70D2A"/>
    <w:rsid w:val="00A71CF5"/>
    <w:rsid w:val="00A732B4"/>
    <w:rsid w:val="00A732E3"/>
    <w:rsid w:val="00A738D5"/>
    <w:rsid w:val="00A7439C"/>
    <w:rsid w:val="00A75974"/>
    <w:rsid w:val="00A75D1A"/>
    <w:rsid w:val="00A7646B"/>
    <w:rsid w:val="00A7733E"/>
    <w:rsid w:val="00A80938"/>
    <w:rsid w:val="00A80B7D"/>
    <w:rsid w:val="00A811E3"/>
    <w:rsid w:val="00A8190F"/>
    <w:rsid w:val="00A83281"/>
    <w:rsid w:val="00A84819"/>
    <w:rsid w:val="00A84B7C"/>
    <w:rsid w:val="00A84C96"/>
    <w:rsid w:val="00A84DDB"/>
    <w:rsid w:val="00A859C8"/>
    <w:rsid w:val="00A85C20"/>
    <w:rsid w:val="00A8679E"/>
    <w:rsid w:val="00A8711A"/>
    <w:rsid w:val="00A8793F"/>
    <w:rsid w:val="00A91859"/>
    <w:rsid w:val="00A91B29"/>
    <w:rsid w:val="00A93E47"/>
    <w:rsid w:val="00A9677F"/>
    <w:rsid w:val="00A973BB"/>
    <w:rsid w:val="00A97527"/>
    <w:rsid w:val="00A97B5C"/>
    <w:rsid w:val="00AA14BC"/>
    <w:rsid w:val="00AA2EEC"/>
    <w:rsid w:val="00AA3219"/>
    <w:rsid w:val="00AA35DE"/>
    <w:rsid w:val="00AA368D"/>
    <w:rsid w:val="00AA63D2"/>
    <w:rsid w:val="00AA69CD"/>
    <w:rsid w:val="00AA6FEC"/>
    <w:rsid w:val="00AA71E3"/>
    <w:rsid w:val="00AB0F8E"/>
    <w:rsid w:val="00AB26A4"/>
    <w:rsid w:val="00AB326E"/>
    <w:rsid w:val="00AB454E"/>
    <w:rsid w:val="00AB5B23"/>
    <w:rsid w:val="00AB638B"/>
    <w:rsid w:val="00AB63C9"/>
    <w:rsid w:val="00AB6645"/>
    <w:rsid w:val="00AB6915"/>
    <w:rsid w:val="00AB7C45"/>
    <w:rsid w:val="00AC25D3"/>
    <w:rsid w:val="00AC32F5"/>
    <w:rsid w:val="00AC5FB7"/>
    <w:rsid w:val="00AC7A57"/>
    <w:rsid w:val="00AD01B7"/>
    <w:rsid w:val="00AD1A63"/>
    <w:rsid w:val="00AD3937"/>
    <w:rsid w:val="00AD3E1F"/>
    <w:rsid w:val="00AD3EDD"/>
    <w:rsid w:val="00AD4E8F"/>
    <w:rsid w:val="00AD612F"/>
    <w:rsid w:val="00AD74E7"/>
    <w:rsid w:val="00AD7D86"/>
    <w:rsid w:val="00AE00D0"/>
    <w:rsid w:val="00AE0891"/>
    <w:rsid w:val="00AE1F4A"/>
    <w:rsid w:val="00AE315B"/>
    <w:rsid w:val="00AE379F"/>
    <w:rsid w:val="00AE3D35"/>
    <w:rsid w:val="00AE4512"/>
    <w:rsid w:val="00AE500F"/>
    <w:rsid w:val="00AE64CA"/>
    <w:rsid w:val="00AE652D"/>
    <w:rsid w:val="00AE7623"/>
    <w:rsid w:val="00AF0C17"/>
    <w:rsid w:val="00AF1E23"/>
    <w:rsid w:val="00AF1F95"/>
    <w:rsid w:val="00AF22B2"/>
    <w:rsid w:val="00AF23F0"/>
    <w:rsid w:val="00AF35B7"/>
    <w:rsid w:val="00AF54AC"/>
    <w:rsid w:val="00AF57DC"/>
    <w:rsid w:val="00AF6878"/>
    <w:rsid w:val="00AF78D3"/>
    <w:rsid w:val="00AF7E1E"/>
    <w:rsid w:val="00B00E36"/>
    <w:rsid w:val="00B01063"/>
    <w:rsid w:val="00B01075"/>
    <w:rsid w:val="00B0233A"/>
    <w:rsid w:val="00B036CD"/>
    <w:rsid w:val="00B03D62"/>
    <w:rsid w:val="00B04ABC"/>
    <w:rsid w:val="00B059F7"/>
    <w:rsid w:val="00B05E45"/>
    <w:rsid w:val="00B07057"/>
    <w:rsid w:val="00B077E6"/>
    <w:rsid w:val="00B07BE5"/>
    <w:rsid w:val="00B07CF5"/>
    <w:rsid w:val="00B100F5"/>
    <w:rsid w:val="00B102D8"/>
    <w:rsid w:val="00B10A9B"/>
    <w:rsid w:val="00B11175"/>
    <w:rsid w:val="00B117AF"/>
    <w:rsid w:val="00B11AE4"/>
    <w:rsid w:val="00B12E3F"/>
    <w:rsid w:val="00B130BD"/>
    <w:rsid w:val="00B13997"/>
    <w:rsid w:val="00B13AF0"/>
    <w:rsid w:val="00B13F60"/>
    <w:rsid w:val="00B14AF3"/>
    <w:rsid w:val="00B1534E"/>
    <w:rsid w:val="00B16A18"/>
    <w:rsid w:val="00B1784F"/>
    <w:rsid w:val="00B1793F"/>
    <w:rsid w:val="00B17996"/>
    <w:rsid w:val="00B212E1"/>
    <w:rsid w:val="00B214F0"/>
    <w:rsid w:val="00B21EE3"/>
    <w:rsid w:val="00B22447"/>
    <w:rsid w:val="00B22C44"/>
    <w:rsid w:val="00B264BE"/>
    <w:rsid w:val="00B272FA"/>
    <w:rsid w:val="00B27D5B"/>
    <w:rsid w:val="00B30EDF"/>
    <w:rsid w:val="00B315BD"/>
    <w:rsid w:val="00B32581"/>
    <w:rsid w:val="00B32BA7"/>
    <w:rsid w:val="00B333A2"/>
    <w:rsid w:val="00B34028"/>
    <w:rsid w:val="00B34096"/>
    <w:rsid w:val="00B379B6"/>
    <w:rsid w:val="00B37F6B"/>
    <w:rsid w:val="00B40732"/>
    <w:rsid w:val="00B41FA7"/>
    <w:rsid w:val="00B42C73"/>
    <w:rsid w:val="00B450E6"/>
    <w:rsid w:val="00B4569D"/>
    <w:rsid w:val="00B46537"/>
    <w:rsid w:val="00B471AF"/>
    <w:rsid w:val="00B47C79"/>
    <w:rsid w:val="00B50A88"/>
    <w:rsid w:val="00B5432F"/>
    <w:rsid w:val="00B549A2"/>
    <w:rsid w:val="00B54D35"/>
    <w:rsid w:val="00B55525"/>
    <w:rsid w:val="00B562DF"/>
    <w:rsid w:val="00B56848"/>
    <w:rsid w:val="00B603E5"/>
    <w:rsid w:val="00B61E81"/>
    <w:rsid w:val="00B63E0D"/>
    <w:rsid w:val="00B644CB"/>
    <w:rsid w:val="00B656A9"/>
    <w:rsid w:val="00B668B4"/>
    <w:rsid w:val="00B67125"/>
    <w:rsid w:val="00B67D50"/>
    <w:rsid w:val="00B717CB"/>
    <w:rsid w:val="00B71F17"/>
    <w:rsid w:val="00B72181"/>
    <w:rsid w:val="00B73A5F"/>
    <w:rsid w:val="00B73C6D"/>
    <w:rsid w:val="00B73EC1"/>
    <w:rsid w:val="00B755C2"/>
    <w:rsid w:val="00B75EBE"/>
    <w:rsid w:val="00B76CC6"/>
    <w:rsid w:val="00B8075E"/>
    <w:rsid w:val="00B80B9C"/>
    <w:rsid w:val="00B8398D"/>
    <w:rsid w:val="00B83FEC"/>
    <w:rsid w:val="00B846BA"/>
    <w:rsid w:val="00B866B9"/>
    <w:rsid w:val="00B87AC9"/>
    <w:rsid w:val="00B90227"/>
    <w:rsid w:val="00B90C5E"/>
    <w:rsid w:val="00B90CDA"/>
    <w:rsid w:val="00B9279F"/>
    <w:rsid w:val="00B93886"/>
    <w:rsid w:val="00B93F75"/>
    <w:rsid w:val="00B94069"/>
    <w:rsid w:val="00B94AC1"/>
    <w:rsid w:val="00B95B0D"/>
    <w:rsid w:val="00B960D4"/>
    <w:rsid w:val="00B97126"/>
    <w:rsid w:val="00B97860"/>
    <w:rsid w:val="00BA306B"/>
    <w:rsid w:val="00BA3299"/>
    <w:rsid w:val="00BA3C41"/>
    <w:rsid w:val="00BB030C"/>
    <w:rsid w:val="00BB0FC8"/>
    <w:rsid w:val="00BB1BFE"/>
    <w:rsid w:val="00BB2749"/>
    <w:rsid w:val="00BB2DE3"/>
    <w:rsid w:val="00BB3241"/>
    <w:rsid w:val="00BB40FC"/>
    <w:rsid w:val="00BB52DA"/>
    <w:rsid w:val="00BB5BAB"/>
    <w:rsid w:val="00BB76ED"/>
    <w:rsid w:val="00BC1440"/>
    <w:rsid w:val="00BC148C"/>
    <w:rsid w:val="00BC1775"/>
    <w:rsid w:val="00BC2AB6"/>
    <w:rsid w:val="00BC3BFC"/>
    <w:rsid w:val="00BC3C5D"/>
    <w:rsid w:val="00BC45AC"/>
    <w:rsid w:val="00BD00BE"/>
    <w:rsid w:val="00BD2553"/>
    <w:rsid w:val="00BD2C33"/>
    <w:rsid w:val="00BD3059"/>
    <w:rsid w:val="00BD3408"/>
    <w:rsid w:val="00BD43F9"/>
    <w:rsid w:val="00BD46A2"/>
    <w:rsid w:val="00BD4D62"/>
    <w:rsid w:val="00BD509F"/>
    <w:rsid w:val="00BD59E6"/>
    <w:rsid w:val="00BD5AE8"/>
    <w:rsid w:val="00BD631C"/>
    <w:rsid w:val="00BD748E"/>
    <w:rsid w:val="00BD74DE"/>
    <w:rsid w:val="00BE08A6"/>
    <w:rsid w:val="00BE0A34"/>
    <w:rsid w:val="00BE27D5"/>
    <w:rsid w:val="00BE2DCF"/>
    <w:rsid w:val="00BE57B6"/>
    <w:rsid w:val="00BE623A"/>
    <w:rsid w:val="00BE7F67"/>
    <w:rsid w:val="00BF1D54"/>
    <w:rsid w:val="00BF249C"/>
    <w:rsid w:val="00BF259E"/>
    <w:rsid w:val="00BF314B"/>
    <w:rsid w:val="00BF54A0"/>
    <w:rsid w:val="00BF5C05"/>
    <w:rsid w:val="00C00F34"/>
    <w:rsid w:val="00C0243D"/>
    <w:rsid w:val="00C029C3"/>
    <w:rsid w:val="00C03851"/>
    <w:rsid w:val="00C05229"/>
    <w:rsid w:val="00C0613A"/>
    <w:rsid w:val="00C069A1"/>
    <w:rsid w:val="00C06AE7"/>
    <w:rsid w:val="00C110D1"/>
    <w:rsid w:val="00C13A71"/>
    <w:rsid w:val="00C1477E"/>
    <w:rsid w:val="00C16B7D"/>
    <w:rsid w:val="00C20AE3"/>
    <w:rsid w:val="00C20E71"/>
    <w:rsid w:val="00C21D9E"/>
    <w:rsid w:val="00C2470C"/>
    <w:rsid w:val="00C25754"/>
    <w:rsid w:val="00C2763A"/>
    <w:rsid w:val="00C314B2"/>
    <w:rsid w:val="00C322B3"/>
    <w:rsid w:val="00C32AB1"/>
    <w:rsid w:val="00C36395"/>
    <w:rsid w:val="00C36FDC"/>
    <w:rsid w:val="00C37C44"/>
    <w:rsid w:val="00C41812"/>
    <w:rsid w:val="00C42FEC"/>
    <w:rsid w:val="00C43E24"/>
    <w:rsid w:val="00C44665"/>
    <w:rsid w:val="00C45F48"/>
    <w:rsid w:val="00C463E7"/>
    <w:rsid w:val="00C478F8"/>
    <w:rsid w:val="00C47DB7"/>
    <w:rsid w:val="00C50E68"/>
    <w:rsid w:val="00C51468"/>
    <w:rsid w:val="00C528DE"/>
    <w:rsid w:val="00C55C53"/>
    <w:rsid w:val="00C57269"/>
    <w:rsid w:val="00C572F8"/>
    <w:rsid w:val="00C60CD5"/>
    <w:rsid w:val="00C610AA"/>
    <w:rsid w:val="00C620F6"/>
    <w:rsid w:val="00C62838"/>
    <w:rsid w:val="00C62CFE"/>
    <w:rsid w:val="00C62F0D"/>
    <w:rsid w:val="00C63347"/>
    <w:rsid w:val="00C63EA1"/>
    <w:rsid w:val="00C643C5"/>
    <w:rsid w:val="00C64694"/>
    <w:rsid w:val="00C64BB3"/>
    <w:rsid w:val="00C64C76"/>
    <w:rsid w:val="00C65F50"/>
    <w:rsid w:val="00C70183"/>
    <w:rsid w:val="00C73187"/>
    <w:rsid w:val="00C745B0"/>
    <w:rsid w:val="00C747CD"/>
    <w:rsid w:val="00C7576A"/>
    <w:rsid w:val="00C76032"/>
    <w:rsid w:val="00C76133"/>
    <w:rsid w:val="00C76421"/>
    <w:rsid w:val="00C81D34"/>
    <w:rsid w:val="00C81F40"/>
    <w:rsid w:val="00C821CE"/>
    <w:rsid w:val="00C822B2"/>
    <w:rsid w:val="00C839F4"/>
    <w:rsid w:val="00C84634"/>
    <w:rsid w:val="00C860AF"/>
    <w:rsid w:val="00C90FA8"/>
    <w:rsid w:val="00C913AE"/>
    <w:rsid w:val="00C917E9"/>
    <w:rsid w:val="00C91B46"/>
    <w:rsid w:val="00C91DD9"/>
    <w:rsid w:val="00C92D00"/>
    <w:rsid w:val="00C93C7A"/>
    <w:rsid w:val="00C94688"/>
    <w:rsid w:val="00C94977"/>
    <w:rsid w:val="00C953EF"/>
    <w:rsid w:val="00C95AAF"/>
    <w:rsid w:val="00C95BC0"/>
    <w:rsid w:val="00C96FFC"/>
    <w:rsid w:val="00CA29CA"/>
    <w:rsid w:val="00CA3476"/>
    <w:rsid w:val="00CA467F"/>
    <w:rsid w:val="00CA5052"/>
    <w:rsid w:val="00CA5627"/>
    <w:rsid w:val="00CA58B9"/>
    <w:rsid w:val="00CA7A78"/>
    <w:rsid w:val="00CB0CF9"/>
    <w:rsid w:val="00CB1283"/>
    <w:rsid w:val="00CB3F20"/>
    <w:rsid w:val="00CB4E14"/>
    <w:rsid w:val="00CB5D22"/>
    <w:rsid w:val="00CC13CE"/>
    <w:rsid w:val="00CC2382"/>
    <w:rsid w:val="00CC37D0"/>
    <w:rsid w:val="00CC4C74"/>
    <w:rsid w:val="00CC53F7"/>
    <w:rsid w:val="00CC5681"/>
    <w:rsid w:val="00CC56FC"/>
    <w:rsid w:val="00CC68F5"/>
    <w:rsid w:val="00CC73A9"/>
    <w:rsid w:val="00CC7479"/>
    <w:rsid w:val="00CD0E15"/>
    <w:rsid w:val="00CD1498"/>
    <w:rsid w:val="00CD23AB"/>
    <w:rsid w:val="00CD253E"/>
    <w:rsid w:val="00CD4AAA"/>
    <w:rsid w:val="00CD4B15"/>
    <w:rsid w:val="00CD4B97"/>
    <w:rsid w:val="00CD5B89"/>
    <w:rsid w:val="00CD6629"/>
    <w:rsid w:val="00CD6740"/>
    <w:rsid w:val="00CD7D88"/>
    <w:rsid w:val="00CE165B"/>
    <w:rsid w:val="00CE1A9A"/>
    <w:rsid w:val="00CE2E64"/>
    <w:rsid w:val="00CE3FA7"/>
    <w:rsid w:val="00CE43F5"/>
    <w:rsid w:val="00CE44EE"/>
    <w:rsid w:val="00CE4E10"/>
    <w:rsid w:val="00CE62E7"/>
    <w:rsid w:val="00CE65AC"/>
    <w:rsid w:val="00CE7975"/>
    <w:rsid w:val="00CF0FF8"/>
    <w:rsid w:val="00CF2222"/>
    <w:rsid w:val="00CF4008"/>
    <w:rsid w:val="00CF5F9C"/>
    <w:rsid w:val="00CF7E85"/>
    <w:rsid w:val="00D00931"/>
    <w:rsid w:val="00D00DFE"/>
    <w:rsid w:val="00D01B6D"/>
    <w:rsid w:val="00D0359C"/>
    <w:rsid w:val="00D03D25"/>
    <w:rsid w:val="00D04097"/>
    <w:rsid w:val="00D066AE"/>
    <w:rsid w:val="00D1043A"/>
    <w:rsid w:val="00D10A80"/>
    <w:rsid w:val="00D1251A"/>
    <w:rsid w:val="00D13AAF"/>
    <w:rsid w:val="00D150F9"/>
    <w:rsid w:val="00D2117D"/>
    <w:rsid w:val="00D213E7"/>
    <w:rsid w:val="00D22CBF"/>
    <w:rsid w:val="00D232A4"/>
    <w:rsid w:val="00D23A5B"/>
    <w:rsid w:val="00D27683"/>
    <w:rsid w:val="00D27D90"/>
    <w:rsid w:val="00D33022"/>
    <w:rsid w:val="00D35467"/>
    <w:rsid w:val="00D3603F"/>
    <w:rsid w:val="00D360A5"/>
    <w:rsid w:val="00D36C4B"/>
    <w:rsid w:val="00D415F8"/>
    <w:rsid w:val="00D42695"/>
    <w:rsid w:val="00D43846"/>
    <w:rsid w:val="00D44023"/>
    <w:rsid w:val="00D444BA"/>
    <w:rsid w:val="00D4467F"/>
    <w:rsid w:val="00D44B4F"/>
    <w:rsid w:val="00D4594E"/>
    <w:rsid w:val="00D469C7"/>
    <w:rsid w:val="00D47A63"/>
    <w:rsid w:val="00D50BF6"/>
    <w:rsid w:val="00D50C81"/>
    <w:rsid w:val="00D51022"/>
    <w:rsid w:val="00D51A41"/>
    <w:rsid w:val="00D520AD"/>
    <w:rsid w:val="00D52FBB"/>
    <w:rsid w:val="00D54BC4"/>
    <w:rsid w:val="00D55ED4"/>
    <w:rsid w:val="00D57929"/>
    <w:rsid w:val="00D60DD2"/>
    <w:rsid w:val="00D61957"/>
    <w:rsid w:val="00D61AF5"/>
    <w:rsid w:val="00D62D1A"/>
    <w:rsid w:val="00D632B5"/>
    <w:rsid w:val="00D64B67"/>
    <w:rsid w:val="00D66916"/>
    <w:rsid w:val="00D673E0"/>
    <w:rsid w:val="00D705BA"/>
    <w:rsid w:val="00D72223"/>
    <w:rsid w:val="00D72389"/>
    <w:rsid w:val="00D74285"/>
    <w:rsid w:val="00D744FE"/>
    <w:rsid w:val="00D74728"/>
    <w:rsid w:val="00D750FB"/>
    <w:rsid w:val="00D75B7B"/>
    <w:rsid w:val="00D76219"/>
    <w:rsid w:val="00D7629D"/>
    <w:rsid w:val="00D77515"/>
    <w:rsid w:val="00D7759B"/>
    <w:rsid w:val="00D8036C"/>
    <w:rsid w:val="00D804D7"/>
    <w:rsid w:val="00D83424"/>
    <w:rsid w:val="00D83B03"/>
    <w:rsid w:val="00D85E3A"/>
    <w:rsid w:val="00D863FB"/>
    <w:rsid w:val="00D86AD5"/>
    <w:rsid w:val="00D86B18"/>
    <w:rsid w:val="00D87BE7"/>
    <w:rsid w:val="00D90980"/>
    <w:rsid w:val="00D935BF"/>
    <w:rsid w:val="00D9364F"/>
    <w:rsid w:val="00D939B8"/>
    <w:rsid w:val="00D93CBE"/>
    <w:rsid w:val="00D9411C"/>
    <w:rsid w:val="00D94941"/>
    <w:rsid w:val="00D94D40"/>
    <w:rsid w:val="00D953B6"/>
    <w:rsid w:val="00D95AC3"/>
    <w:rsid w:val="00D96909"/>
    <w:rsid w:val="00DA17C7"/>
    <w:rsid w:val="00DA36CB"/>
    <w:rsid w:val="00DA3A46"/>
    <w:rsid w:val="00DA3B65"/>
    <w:rsid w:val="00DA4E28"/>
    <w:rsid w:val="00DA64DB"/>
    <w:rsid w:val="00DA7B6D"/>
    <w:rsid w:val="00DA7E34"/>
    <w:rsid w:val="00DB01B5"/>
    <w:rsid w:val="00DB1C8B"/>
    <w:rsid w:val="00DB218C"/>
    <w:rsid w:val="00DB32E3"/>
    <w:rsid w:val="00DB4B3A"/>
    <w:rsid w:val="00DC0A03"/>
    <w:rsid w:val="00DC0E7E"/>
    <w:rsid w:val="00DC23F2"/>
    <w:rsid w:val="00DC253E"/>
    <w:rsid w:val="00DC2622"/>
    <w:rsid w:val="00DC4207"/>
    <w:rsid w:val="00DC4DC6"/>
    <w:rsid w:val="00DC5CBD"/>
    <w:rsid w:val="00DC6346"/>
    <w:rsid w:val="00DC66ED"/>
    <w:rsid w:val="00DC7369"/>
    <w:rsid w:val="00DC76A4"/>
    <w:rsid w:val="00DD0CCD"/>
    <w:rsid w:val="00DD2A90"/>
    <w:rsid w:val="00DD57C5"/>
    <w:rsid w:val="00DD609C"/>
    <w:rsid w:val="00DD76A4"/>
    <w:rsid w:val="00DD7BB8"/>
    <w:rsid w:val="00DE0591"/>
    <w:rsid w:val="00DE08BC"/>
    <w:rsid w:val="00DE2746"/>
    <w:rsid w:val="00DE276C"/>
    <w:rsid w:val="00DE578A"/>
    <w:rsid w:val="00DE607E"/>
    <w:rsid w:val="00DE6103"/>
    <w:rsid w:val="00DF05B0"/>
    <w:rsid w:val="00DF08EE"/>
    <w:rsid w:val="00DF15BF"/>
    <w:rsid w:val="00DF2150"/>
    <w:rsid w:val="00DF2D24"/>
    <w:rsid w:val="00E016C9"/>
    <w:rsid w:val="00E019D8"/>
    <w:rsid w:val="00E023BE"/>
    <w:rsid w:val="00E0462F"/>
    <w:rsid w:val="00E06410"/>
    <w:rsid w:val="00E06D2B"/>
    <w:rsid w:val="00E0789F"/>
    <w:rsid w:val="00E07D99"/>
    <w:rsid w:val="00E118A2"/>
    <w:rsid w:val="00E1207D"/>
    <w:rsid w:val="00E12DD8"/>
    <w:rsid w:val="00E132E0"/>
    <w:rsid w:val="00E136C8"/>
    <w:rsid w:val="00E14A78"/>
    <w:rsid w:val="00E14F15"/>
    <w:rsid w:val="00E151C7"/>
    <w:rsid w:val="00E16CED"/>
    <w:rsid w:val="00E21B97"/>
    <w:rsid w:val="00E21BD1"/>
    <w:rsid w:val="00E21E0F"/>
    <w:rsid w:val="00E22434"/>
    <w:rsid w:val="00E224D5"/>
    <w:rsid w:val="00E22703"/>
    <w:rsid w:val="00E22705"/>
    <w:rsid w:val="00E22A95"/>
    <w:rsid w:val="00E2376B"/>
    <w:rsid w:val="00E23774"/>
    <w:rsid w:val="00E243B0"/>
    <w:rsid w:val="00E24443"/>
    <w:rsid w:val="00E25008"/>
    <w:rsid w:val="00E25785"/>
    <w:rsid w:val="00E25ACD"/>
    <w:rsid w:val="00E25BE8"/>
    <w:rsid w:val="00E270D2"/>
    <w:rsid w:val="00E279F8"/>
    <w:rsid w:val="00E27FBE"/>
    <w:rsid w:val="00E307E0"/>
    <w:rsid w:val="00E311DE"/>
    <w:rsid w:val="00E31A98"/>
    <w:rsid w:val="00E33916"/>
    <w:rsid w:val="00E347D8"/>
    <w:rsid w:val="00E34C20"/>
    <w:rsid w:val="00E34D48"/>
    <w:rsid w:val="00E3581A"/>
    <w:rsid w:val="00E363DA"/>
    <w:rsid w:val="00E36446"/>
    <w:rsid w:val="00E36D22"/>
    <w:rsid w:val="00E36FE5"/>
    <w:rsid w:val="00E373F5"/>
    <w:rsid w:val="00E37669"/>
    <w:rsid w:val="00E412FE"/>
    <w:rsid w:val="00E41CA7"/>
    <w:rsid w:val="00E42A43"/>
    <w:rsid w:val="00E42DC0"/>
    <w:rsid w:val="00E4499A"/>
    <w:rsid w:val="00E4685B"/>
    <w:rsid w:val="00E4772C"/>
    <w:rsid w:val="00E47746"/>
    <w:rsid w:val="00E479E3"/>
    <w:rsid w:val="00E50E12"/>
    <w:rsid w:val="00E51F50"/>
    <w:rsid w:val="00E52672"/>
    <w:rsid w:val="00E52B75"/>
    <w:rsid w:val="00E53E27"/>
    <w:rsid w:val="00E546ED"/>
    <w:rsid w:val="00E54D73"/>
    <w:rsid w:val="00E55387"/>
    <w:rsid w:val="00E57C6E"/>
    <w:rsid w:val="00E6119E"/>
    <w:rsid w:val="00E616D8"/>
    <w:rsid w:val="00E61D98"/>
    <w:rsid w:val="00E620AC"/>
    <w:rsid w:val="00E6255E"/>
    <w:rsid w:val="00E64219"/>
    <w:rsid w:val="00E65DA7"/>
    <w:rsid w:val="00E6691A"/>
    <w:rsid w:val="00E66989"/>
    <w:rsid w:val="00E66ACE"/>
    <w:rsid w:val="00E66C44"/>
    <w:rsid w:val="00E673AB"/>
    <w:rsid w:val="00E708EE"/>
    <w:rsid w:val="00E72FCF"/>
    <w:rsid w:val="00E73376"/>
    <w:rsid w:val="00E7365A"/>
    <w:rsid w:val="00E736B8"/>
    <w:rsid w:val="00E741E2"/>
    <w:rsid w:val="00E76592"/>
    <w:rsid w:val="00E76807"/>
    <w:rsid w:val="00E77356"/>
    <w:rsid w:val="00E7757B"/>
    <w:rsid w:val="00E80052"/>
    <w:rsid w:val="00E80821"/>
    <w:rsid w:val="00E81017"/>
    <w:rsid w:val="00E81E80"/>
    <w:rsid w:val="00E81EA0"/>
    <w:rsid w:val="00E848F9"/>
    <w:rsid w:val="00E85752"/>
    <w:rsid w:val="00E87A19"/>
    <w:rsid w:val="00E90898"/>
    <w:rsid w:val="00E90EDC"/>
    <w:rsid w:val="00E92627"/>
    <w:rsid w:val="00E939A0"/>
    <w:rsid w:val="00E946E1"/>
    <w:rsid w:val="00E94A97"/>
    <w:rsid w:val="00E94F92"/>
    <w:rsid w:val="00EA1023"/>
    <w:rsid w:val="00EA22C5"/>
    <w:rsid w:val="00EA3102"/>
    <w:rsid w:val="00EA3A09"/>
    <w:rsid w:val="00EA3EBC"/>
    <w:rsid w:val="00EA4C35"/>
    <w:rsid w:val="00EA6BBC"/>
    <w:rsid w:val="00EA719B"/>
    <w:rsid w:val="00EA72CC"/>
    <w:rsid w:val="00EA7C7B"/>
    <w:rsid w:val="00EB1E5B"/>
    <w:rsid w:val="00EB1EFF"/>
    <w:rsid w:val="00EB7B93"/>
    <w:rsid w:val="00EB7E98"/>
    <w:rsid w:val="00EC1700"/>
    <w:rsid w:val="00EC1EA3"/>
    <w:rsid w:val="00EC37E5"/>
    <w:rsid w:val="00EC4032"/>
    <w:rsid w:val="00EC4402"/>
    <w:rsid w:val="00ED0CA8"/>
    <w:rsid w:val="00ED1E8C"/>
    <w:rsid w:val="00ED2D1D"/>
    <w:rsid w:val="00ED30C9"/>
    <w:rsid w:val="00ED33D4"/>
    <w:rsid w:val="00ED3713"/>
    <w:rsid w:val="00ED3C23"/>
    <w:rsid w:val="00ED4F03"/>
    <w:rsid w:val="00ED59B0"/>
    <w:rsid w:val="00ED5AAD"/>
    <w:rsid w:val="00ED5CA3"/>
    <w:rsid w:val="00ED6154"/>
    <w:rsid w:val="00ED652D"/>
    <w:rsid w:val="00EE06F8"/>
    <w:rsid w:val="00EE2186"/>
    <w:rsid w:val="00EE23AE"/>
    <w:rsid w:val="00EE2697"/>
    <w:rsid w:val="00EE377E"/>
    <w:rsid w:val="00EE384A"/>
    <w:rsid w:val="00EE3DF3"/>
    <w:rsid w:val="00EE4B7E"/>
    <w:rsid w:val="00EE696E"/>
    <w:rsid w:val="00EE6C06"/>
    <w:rsid w:val="00EE6FEF"/>
    <w:rsid w:val="00EE73BB"/>
    <w:rsid w:val="00EF1149"/>
    <w:rsid w:val="00EF1170"/>
    <w:rsid w:val="00EF1342"/>
    <w:rsid w:val="00EF4B4D"/>
    <w:rsid w:val="00EF4B8E"/>
    <w:rsid w:val="00EF550D"/>
    <w:rsid w:val="00EF584E"/>
    <w:rsid w:val="00EF58B8"/>
    <w:rsid w:val="00EF6653"/>
    <w:rsid w:val="00EF68C6"/>
    <w:rsid w:val="00EF6D98"/>
    <w:rsid w:val="00EF6EA1"/>
    <w:rsid w:val="00EF7973"/>
    <w:rsid w:val="00F015C1"/>
    <w:rsid w:val="00F028E5"/>
    <w:rsid w:val="00F03A56"/>
    <w:rsid w:val="00F03CE5"/>
    <w:rsid w:val="00F058D2"/>
    <w:rsid w:val="00F06646"/>
    <w:rsid w:val="00F06C36"/>
    <w:rsid w:val="00F07177"/>
    <w:rsid w:val="00F10D7B"/>
    <w:rsid w:val="00F10F58"/>
    <w:rsid w:val="00F13796"/>
    <w:rsid w:val="00F14AC9"/>
    <w:rsid w:val="00F17604"/>
    <w:rsid w:val="00F17BE1"/>
    <w:rsid w:val="00F22667"/>
    <w:rsid w:val="00F231DD"/>
    <w:rsid w:val="00F241A6"/>
    <w:rsid w:val="00F2428F"/>
    <w:rsid w:val="00F249C7"/>
    <w:rsid w:val="00F24C33"/>
    <w:rsid w:val="00F24CA6"/>
    <w:rsid w:val="00F266AC"/>
    <w:rsid w:val="00F268EB"/>
    <w:rsid w:val="00F27A5F"/>
    <w:rsid w:val="00F306FF"/>
    <w:rsid w:val="00F33BF9"/>
    <w:rsid w:val="00F34AF0"/>
    <w:rsid w:val="00F351AA"/>
    <w:rsid w:val="00F3561B"/>
    <w:rsid w:val="00F35929"/>
    <w:rsid w:val="00F3762C"/>
    <w:rsid w:val="00F408F7"/>
    <w:rsid w:val="00F41166"/>
    <w:rsid w:val="00F41BF8"/>
    <w:rsid w:val="00F43CCC"/>
    <w:rsid w:val="00F44016"/>
    <w:rsid w:val="00F45484"/>
    <w:rsid w:val="00F45C41"/>
    <w:rsid w:val="00F46081"/>
    <w:rsid w:val="00F478F6"/>
    <w:rsid w:val="00F47B06"/>
    <w:rsid w:val="00F503EF"/>
    <w:rsid w:val="00F50C85"/>
    <w:rsid w:val="00F51311"/>
    <w:rsid w:val="00F51EDB"/>
    <w:rsid w:val="00F53A00"/>
    <w:rsid w:val="00F556E5"/>
    <w:rsid w:val="00F56305"/>
    <w:rsid w:val="00F56AB5"/>
    <w:rsid w:val="00F57ADB"/>
    <w:rsid w:val="00F57F17"/>
    <w:rsid w:val="00F60228"/>
    <w:rsid w:val="00F61BB5"/>
    <w:rsid w:val="00F6331D"/>
    <w:rsid w:val="00F64755"/>
    <w:rsid w:val="00F67427"/>
    <w:rsid w:val="00F67C41"/>
    <w:rsid w:val="00F71331"/>
    <w:rsid w:val="00F7166F"/>
    <w:rsid w:val="00F71C13"/>
    <w:rsid w:val="00F71F1E"/>
    <w:rsid w:val="00F75428"/>
    <w:rsid w:val="00F767BE"/>
    <w:rsid w:val="00F76994"/>
    <w:rsid w:val="00F76BB2"/>
    <w:rsid w:val="00F76E9B"/>
    <w:rsid w:val="00F77606"/>
    <w:rsid w:val="00F830E0"/>
    <w:rsid w:val="00F83DEE"/>
    <w:rsid w:val="00F861F6"/>
    <w:rsid w:val="00F909B5"/>
    <w:rsid w:val="00F91BC5"/>
    <w:rsid w:val="00F93826"/>
    <w:rsid w:val="00F93989"/>
    <w:rsid w:val="00F9462B"/>
    <w:rsid w:val="00F9477E"/>
    <w:rsid w:val="00F94891"/>
    <w:rsid w:val="00F94904"/>
    <w:rsid w:val="00F949D3"/>
    <w:rsid w:val="00F95067"/>
    <w:rsid w:val="00F9555E"/>
    <w:rsid w:val="00F95CE8"/>
    <w:rsid w:val="00F9665E"/>
    <w:rsid w:val="00F969CC"/>
    <w:rsid w:val="00F970E6"/>
    <w:rsid w:val="00F972B2"/>
    <w:rsid w:val="00FA03B8"/>
    <w:rsid w:val="00FA202A"/>
    <w:rsid w:val="00FA24E1"/>
    <w:rsid w:val="00FA2A47"/>
    <w:rsid w:val="00FA400E"/>
    <w:rsid w:val="00FA4975"/>
    <w:rsid w:val="00FA4ABD"/>
    <w:rsid w:val="00FA5533"/>
    <w:rsid w:val="00FA703F"/>
    <w:rsid w:val="00FB0C4A"/>
    <w:rsid w:val="00FB0FD3"/>
    <w:rsid w:val="00FB1231"/>
    <w:rsid w:val="00FB138B"/>
    <w:rsid w:val="00FB38B1"/>
    <w:rsid w:val="00FB38BF"/>
    <w:rsid w:val="00FB3E97"/>
    <w:rsid w:val="00FB426C"/>
    <w:rsid w:val="00FB46DA"/>
    <w:rsid w:val="00FB4A58"/>
    <w:rsid w:val="00FB5093"/>
    <w:rsid w:val="00FB7329"/>
    <w:rsid w:val="00FC049D"/>
    <w:rsid w:val="00FC2EE6"/>
    <w:rsid w:val="00FC3027"/>
    <w:rsid w:val="00FC3BBF"/>
    <w:rsid w:val="00FC44FD"/>
    <w:rsid w:val="00FC5525"/>
    <w:rsid w:val="00FC5DAB"/>
    <w:rsid w:val="00FC69DD"/>
    <w:rsid w:val="00FD0F5E"/>
    <w:rsid w:val="00FD106A"/>
    <w:rsid w:val="00FD17DF"/>
    <w:rsid w:val="00FD181C"/>
    <w:rsid w:val="00FD2528"/>
    <w:rsid w:val="00FD3E5B"/>
    <w:rsid w:val="00FD44CE"/>
    <w:rsid w:val="00FD4A7B"/>
    <w:rsid w:val="00FD4AEC"/>
    <w:rsid w:val="00FD57A5"/>
    <w:rsid w:val="00FD5BB4"/>
    <w:rsid w:val="00FD5C39"/>
    <w:rsid w:val="00FD5D86"/>
    <w:rsid w:val="00FD669F"/>
    <w:rsid w:val="00FD70F9"/>
    <w:rsid w:val="00FD7184"/>
    <w:rsid w:val="00FD7490"/>
    <w:rsid w:val="00FD78A7"/>
    <w:rsid w:val="00FE1887"/>
    <w:rsid w:val="00FE3339"/>
    <w:rsid w:val="00FE446D"/>
    <w:rsid w:val="00FE4964"/>
    <w:rsid w:val="00FE504A"/>
    <w:rsid w:val="00FF0953"/>
    <w:rsid w:val="00FF164A"/>
    <w:rsid w:val="00FF1BB4"/>
    <w:rsid w:val="00FF2E02"/>
    <w:rsid w:val="00FF31C4"/>
    <w:rsid w:val="00FF33A3"/>
    <w:rsid w:val="00FF36EA"/>
    <w:rsid w:val="00FF4474"/>
    <w:rsid w:val="00FF5F03"/>
    <w:rsid w:val="00FF5F5D"/>
    <w:rsid w:val="00FF7C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74E5E1D-F59B-4994-9D66-7851476AF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0E68"/>
    <w:pPr>
      <w:spacing w:after="160" w:line="252" w:lineRule="auto"/>
      <w:jc w:val="both"/>
    </w:pPr>
    <w:rPr>
      <w:rFonts w:eastAsiaTheme="minorEastAsia"/>
      <w:sz w:val="22"/>
      <w:szCs w:val="22"/>
    </w:rPr>
  </w:style>
  <w:style w:type="paragraph" w:styleId="Ttulo1">
    <w:name w:val="heading 1"/>
    <w:basedOn w:val="Normal"/>
    <w:next w:val="Normal"/>
    <w:link w:val="Ttulo1Car"/>
    <w:qFormat/>
    <w:rsid w:val="00AA69CD"/>
    <w:pPr>
      <w:keepNext/>
      <w:keepLines/>
      <w:spacing w:before="240" w:after="0" w:line="276" w:lineRule="auto"/>
      <w:jc w:val="left"/>
      <w:outlineLvl w:val="0"/>
    </w:pPr>
    <w:rPr>
      <w:rFonts w:asciiTheme="majorHAnsi" w:eastAsiaTheme="majorEastAsia" w:hAnsiTheme="majorHAnsi" w:cstheme="majorBidi"/>
      <w:color w:val="2F5496" w:themeColor="accent1" w:themeShade="BF"/>
      <w:sz w:val="32"/>
      <w:szCs w:val="32"/>
      <w:lang w:eastAsia="es-MX"/>
    </w:rPr>
  </w:style>
  <w:style w:type="paragraph" w:styleId="Ttulo2">
    <w:name w:val="heading 2"/>
    <w:basedOn w:val="Normal"/>
    <w:next w:val="Normal"/>
    <w:link w:val="Ttulo2Car"/>
    <w:unhideWhenUsed/>
    <w:qFormat/>
    <w:rsid w:val="00AA69CD"/>
    <w:pPr>
      <w:keepNext/>
      <w:keepLines/>
      <w:spacing w:before="40" w:after="0" w:line="276" w:lineRule="auto"/>
      <w:jc w:val="left"/>
      <w:outlineLvl w:val="1"/>
    </w:pPr>
    <w:rPr>
      <w:rFonts w:asciiTheme="majorHAnsi" w:eastAsiaTheme="majorEastAsia" w:hAnsiTheme="majorHAnsi" w:cstheme="majorBidi"/>
      <w:color w:val="2F5496" w:themeColor="accent1" w:themeShade="BF"/>
      <w:sz w:val="26"/>
      <w:szCs w:val="26"/>
      <w:lang w:eastAsia="es-MX"/>
    </w:rPr>
  </w:style>
  <w:style w:type="paragraph" w:styleId="Ttulo3">
    <w:name w:val="heading 3"/>
    <w:basedOn w:val="Normal"/>
    <w:next w:val="Normal"/>
    <w:link w:val="Ttulo3Car"/>
    <w:unhideWhenUsed/>
    <w:qFormat/>
    <w:rsid w:val="00BB1BF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A05A9C"/>
    <w:pPr>
      <w:keepNext/>
      <w:spacing w:after="0" w:line="264" w:lineRule="auto"/>
      <w:outlineLvl w:val="3"/>
    </w:pPr>
    <w:rPr>
      <w:rFonts w:ascii="Arial" w:eastAsia="Times New Roman" w:hAnsi="Arial" w:cs="Arial"/>
      <w:b/>
      <w:bCs/>
      <w:sz w:val="20"/>
      <w:szCs w:val="20"/>
      <w:lang w:val="es-ES" w:eastAsia="es-ES"/>
    </w:rPr>
  </w:style>
  <w:style w:type="paragraph" w:styleId="Ttulo5">
    <w:name w:val="heading 5"/>
    <w:basedOn w:val="Normal"/>
    <w:next w:val="Normal"/>
    <w:link w:val="Ttulo5Car"/>
    <w:unhideWhenUsed/>
    <w:qFormat/>
    <w:rsid w:val="00BB1BFE"/>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qFormat/>
    <w:rsid w:val="00BB1BFE"/>
    <w:pPr>
      <w:keepNext/>
      <w:pBdr>
        <w:top w:val="single" w:sz="6" w:space="1" w:color="auto"/>
        <w:left w:val="single" w:sz="6" w:space="1" w:color="auto"/>
        <w:bottom w:val="single" w:sz="6" w:space="1" w:color="auto"/>
        <w:right w:val="single" w:sz="6" w:space="1" w:color="auto"/>
      </w:pBdr>
      <w:spacing w:after="0" w:line="240" w:lineRule="auto"/>
      <w:jc w:val="left"/>
      <w:outlineLvl w:val="5"/>
    </w:pPr>
    <w:rPr>
      <w:rFonts w:ascii="Arial" w:eastAsia="Times New Roman" w:hAnsi="Arial" w:cs="Times New Roman"/>
      <w:b/>
      <w:sz w:val="20"/>
      <w:szCs w:val="20"/>
      <w:u w:val="single"/>
      <w:lang w:val="es-ES_tradnl" w:eastAsia="es-ES"/>
    </w:rPr>
  </w:style>
  <w:style w:type="paragraph" w:styleId="Ttulo7">
    <w:name w:val="heading 7"/>
    <w:basedOn w:val="Normal"/>
    <w:next w:val="Normal"/>
    <w:link w:val="Ttulo7Car"/>
    <w:qFormat/>
    <w:rsid w:val="00BB1BFE"/>
    <w:pPr>
      <w:spacing w:before="240" w:after="60" w:line="240" w:lineRule="auto"/>
      <w:ind w:left="283" w:hanging="283"/>
      <w:outlineLvl w:val="6"/>
    </w:pPr>
    <w:rPr>
      <w:rFonts w:ascii="Helvetica" w:eastAsia="Times New Roman" w:hAnsi="Helvetica" w:cs="Times New Roman"/>
      <w:b/>
      <w:sz w:val="24"/>
      <w:szCs w:val="20"/>
      <w:lang w:val="es-ES_tradnl" w:eastAsia="es-ES"/>
    </w:rPr>
  </w:style>
  <w:style w:type="paragraph" w:styleId="Ttulo8">
    <w:name w:val="heading 8"/>
    <w:basedOn w:val="Normal"/>
    <w:next w:val="Normal"/>
    <w:link w:val="Ttulo8Car"/>
    <w:unhideWhenUsed/>
    <w:qFormat/>
    <w:rsid w:val="00BB1BFE"/>
    <w:pPr>
      <w:keepNext/>
      <w:keepLines/>
      <w:spacing w:before="200" w:after="0" w:line="240" w:lineRule="auto"/>
      <w:jc w:val="left"/>
      <w:outlineLvl w:val="7"/>
    </w:pPr>
    <w:rPr>
      <w:rFonts w:ascii="Cambria" w:eastAsia="Times New Roman" w:hAnsi="Cambria" w:cs="Times New Roman"/>
      <w:color w:val="404040"/>
      <w:sz w:val="20"/>
      <w:szCs w:val="20"/>
      <w:lang w:val="es-ES_tradnl" w:eastAsia="es-ES"/>
    </w:rPr>
  </w:style>
  <w:style w:type="paragraph" w:styleId="Ttulo9">
    <w:name w:val="heading 9"/>
    <w:basedOn w:val="Normal"/>
    <w:next w:val="Normal"/>
    <w:link w:val="Ttulo9Car"/>
    <w:qFormat/>
    <w:rsid w:val="00BB1BFE"/>
    <w:pPr>
      <w:spacing w:before="240" w:after="60" w:line="240" w:lineRule="auto"/>
      <w:ind w:left="283" w:hanging="283"/>
      <w:outlineLvl w:val="8"/>
    </w:pPr>
    <w:rPr>
      <w:rFonts w:ascii="Helvetica" w:eastAsia="Times New Roman" w:hAnsi="Helvetica" w:cs="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A69CD"/>
    <w:rPr>
      <w:rFonts w:asciiTheme="majorHAnsi" w:eastAsiaTheme="majorEastAsia" w:hAnsiTheme="majorHAnsi" w:cstheme="majorBidi"/>
      <w:color w:val="2F5496" w:themeColor="accent1" w:themeShade="BF"/>
      <w:sz w:val="32"/>
      <w:szCs w:val="32"/>
      <w:lang w:eastAsia="es-MX"/>
    </w:rPr>
  </w:style>
  <w:style w:type="character" w:customStyle="1" w:styleId="Ttulo2Car">
    <w:name w:val="Título 2 Car"/>
    <w:basedOn w:val="Fuentedeprrafopredeter"/>
    <w:link w:val="Ttulo2"/>
    <w:rsid w:val="00AA69CD"/>
    <w:rPr>
      <w:rFonts w:asciiTheme="majorHAnsi" w:eastAsiaTheme="majorEastAsia" w:hAnsiTheme="majorHAnsi" w:cstheme="majorBidi"/>
      <w:color w:val="2F5496" w:themeColor="accent1" w:themeShade="BF"/>
      <w:sz w:val="26"/>
      <w:szCs w:val="26"/>
      <w:lang w:eastAsia="es-MX"/>
    </w:rPr>
  </w:style>
  <w:style w:type="character" w:customStyle="1" w:styleId="Ttulo3Car">
    <w:name w:val="Título 3 Car"/>
    <w:basedOn w:val="Fuentedeprrafopredeter"/>
    <w:link w:val="Ttulo3"/>
    <w:rsid w:val="00BB1BFE"/>
    <w:rPr>
      <w:rFonts w:asciiTheme="majorHAnsi" w:eastAsiaTheme="majorEastAsia" w:hAnsiTheme="majorHAnsi" w:cstheme="majorBidi"/>
      <w:color w:val="1F3763" w:themeColor="accent1" w:themeShade="7F"/>
    </w:rPr>
  </w:style>
  <w:style w:type="character" w:customStyle="1" w:styleId="Ttulo4Car">
    <w:name w:val="Título 4 Car"/>
    <w:basedOn w:val="Fuentedeprrafopredeter"/>
    <w:link w:val="Ttulo4"/>
    <w:rsid w:val="00A05A9C"/>
    <w:rPr>
      <w:rFonts w:ascii="Arial" w:eastAsia="Times New Roman" w:hAnsi="Arial" w:cs="Arial"/>
      <w:b/>
      <w:bCs/>
      <w:sz w:val="20"/>
      <w:szCs w:val="20"/>
      <w:lang w:val="es-ES" w:eastAsia="es-ES"/>
    </w:rPr>
  </w:style>
  <w:style w:type="character" w:customStyle="1" w:styleId="Ttulo5Car">
    <w:name w:val="Título 5 Car"/>
    <w:basedOn w:val="Fuentedeprrafopredeter"/>
    <w:link w:val="Ttulo5"/>
    <w:rsid w:val="00BB1BFE"/>
    <w:rPr>
      <w:rFonts w:asciiTheme="majorHAnsi" w:eastAsiaTheme="majorEastAsia" w:hAnsiTheme="majorHAnsi" w:cstheme="majorBidi"/>
      <w:color w:val="2F5496" w:themeColor="accent1" w:themeShade="BF"/>
      <w:sz w:val="22"/>
      <w:szCs w:val="22"/>
    </w:rPr>
  </w:style>
  <w:style w:type="character" w:customStyle="1" w:styleId="Ttulo6Car">
    <w:name w:val="Título 6 Car"/>
    <w:basedOn w:val="Fuentedeprrafopredeter"/>
    <w:link w:val="Ttulo6"/>
    <w:rsid w:val="00BB1BFE"/>
    <w:rPr>
      <w:rFonts w:ascii="Arial" w:eastAsia="Times New Roman" w:hAnsi="Arial" w:cs="Times New Roman"/>
      <w:b/>
      <w:sz w:val="20"/>
      <w:szCs w:val="20"/>
      <w:u w:val="single"/>
      <w:lang w:val="es-ES_tradnl" w:eastAsia="es-ES"/>
    </w:rPr>
  </w:style>
  <w:style w:type="character" w:customStyle="1" w:styleId="Ttulo7Car">
    <w:name w:val="Título 7 Car"/>
    <w:basedOn w:val="Fuentedeprrafopredeter"/>
    <w:link w:val="Ttulo7"/>
    <w:rsid w:val="00BB1BFE"/>
    <w:rPr>
      <w:rFonts w:ascii="Helvetica" w:eastAsia="Times New Roman" w:hAnsi="Helvetica" w:cs="Times New Roman"/>
      <w:b/>
      <w:szCs w:val="20"/>
      <w:lang w:val="es-ES_tradnl" w:eastAsia="es-ES"/>
    </w:rPr>
  </w:style>
  <w:style w:type="character" w:customStyle="1" w:styleId="Ttulo8Car">
    <w:name w:val="Título 8 Car"/>
    <w:basedOn w:val="Fuentedeprrafopredeter"/>
    <w:link w:val="Ttulo8"/>
    <w:rsid w:val="00BB1BFE"/>
    <w:rPr>
      <w:rFonts w:ascii="Cambria" w:eastAsia="Times New Roman" w:hAnsi="Cambria" w:cs="Times New Roman"/>
      <w:color w:val="404040"/>
      <w:sz w:val="20"/>
      <w:szCs w:val="20"/>
      <w:lang w:val="es-ES_tradnl" w:eastAsia="es-ES"/>
    </w:rPr>
  </w:style>
  <w:style w:type="character" w:customStyle="1" w:styleId="Ttulo9Car">
    <w:name w:val="Título 9 Car"/>
    <w:basedOn w:val="Fuentedeprrafopredeter"/>
    <w:link w:val="Ttulo9"/>
    <w:rsid w:val="00BB1BFE"/>
    <w:rPr>
      <w:rFonts w:ascii="Helvetica" w:eastAsia="Times New Roman" w:hAnsi="Helvetica" w:cs="Times New Roman"/>
      <w:b/>
      <w:szCs w:val="20"/>
      <w:lang w:val="es-ES_tradnl" w:eastAsia="es-ES"/>
    </w:rPr>
  </w:style>
  <w:style w:type="paragraph" w:styleId="Prrafodelista">
    <w:name w:val="List Paragraph"/>
    <w:aliases w:val="Body text,lp1,Párrafo de lista PETIC,Texto independiente1,Bullet List,FooterText,numbered,List Paragraph1,Paragraphe de liste1,Bulletr List Paragraph,列出段落,列出段落1,List Paragraph11"/>
    <w:basedOn w:val="Normal"/>
    <w:link w:val="PrrafodelistaCar"/>
    <w:uiPriority w:val="34"/>
    <w:qFormat/>
    <w:rsid w:val="00953CC1"/>
    <w:pPr>
      <w:ind w:left="720"/>
      <w:contextualSpacing/>
    </w:pPr>
  </w:style>
  <w:style w:type="character" w:customStyle="1" w:styleId="PrrafodelistaCar">
    <w:name w:val="Párrafo de lista Car"/>
    <w:aliases w:val="Body text Car,lp1 Car,Párrafo de lista PETIC Car,Texto independiente1 Car1,Bullet List Car,FooterText Car,numbered Car,List Paragraph1 Car,Paragraphe de liste1 Car,Bulletr List Paragraph Car,列出段落 Car,列出段落1 Car,List Paragraph11 Car"/>
    <w:link w:val="Prrafodelista"/>
    <w:uiPriority w:val="34"/>
    <w:locked/>
    <w:rsid w:val="00953CC1"/>
    <w:rPr>
      <w:rFonts w:eastAsiaTheme="minorEastAsia"/>
      <w:sz w:val="22"/>
      <w:szCs w:val="22"/>
    </w:rPr>
  </w:style>
  <w:style w:type="paragraph" w:styleId="Textodeglobo">
    <w:name w:val="Balloon Text"/>
    <w:basedOn w:val="Normal"/>
    <w:link w:val="TextodegloboCar"/>
    <w:unhideWhenUsed/>
    <w:rsid w:val="00A05A9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A05A9C"/>
    <w:rPr>
      <w:rFonts w:ascii="Segoe UI" w:eastAsiaTheme="minorEastAsia" w:hAnsi="Segoe UI" w:cs="Segoe UI"/>
      <w:sz w:val="18"/>
      <w:szCs w:val="18"/>
    </w:rPr>
  </w:style>
  <w:style w:type="paragraph" w:styleId="Textoindependiente2">
    <w:name w:val="Body Text 2"/>
    <w:basedOn w:val="Normal"/>
    <w:link w:val="Textoindependiente2Car"/>
    <w:rsid w:val="00A05A9C"/>
    <w:pPr>
      <w:spacing w:after="120" w:line="480" w:lineRule="auto"/>
      <w:jc w:val="left"/>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rsid w:val="00A05A9C"/>
    <w:rPr>
      <w:rFonts w:ascii="Times New Roman" w:eastAsia="Times New Roman" w:hAnsi="Times New Roman" w:cs="Times New Roman"/>
      <w:lang w:val="es-ES" w:eastAsia="es-ES"/>
    </w:rPr>
  </w:style>
  <w:style w:type="paragraph" w:styleId="Encabezado">
    <w:name w:val="header"/>
    <w:aliases w:val="Car, Car,APNSHEADER2,L1 Header,encabezado"/>
    <w:basedOn w:val="Normal"/>
    <w:link w:val="EncabezadoCar"/>
    <w:unhideWhenUsed/>
    <w:rsid w:val="006616C6"/>
    <w:pPr>
      <w:tabs>
        <w:tab w:val="center" w:pos="4419"/>
        <w:tab w:val="right" w:pos="8838"/>
      </w:tabs>
      <w:spacing w:after="0" w:line="240" w:lineRule="auto"/>
    </w:pPr>
  </w:style>
  <w:style w:type="character" w:customStyle="1" w:styleId="EncabezadoCar">
    <w:name w:val="Encabezado Car"/>
    <w:aliases w:val="Car Car, Car Car,APNSHEADER2 Car,L1 Header Car,encabezado Car"/>
    <w:basedOn w:val="Fuentedeprrafopredeter"/>
    <w:link w:val="Encabezado"/>
    <w:rsid w:val="006616C6"/>
    <w:rPr>
      <w:rFonts w:eastAsiaTheme="minorEastAsia"/>
      <w:sz w:val="22"/>
      <w:szCs w:val="22"/>
    </w:rPr>
  </w:style>
  <w:style w:type="paragraph" w:styleId="Piedepgina">
    <w:name w:val="footer"/>
    <w:basedOn w:val="Normal"/>
    <w:link w:val="PiedepginaCar"/>
    <w:uiPriority w:val="99"/>
    <w:unhideWhenUsed/>
    <w:rsid w:val="006616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616C6"/>
    <w:rPr>
      <w:rFonts w:eastAsiaTheme="minorEastAsia"/>
      <w:sz w:val="22"/>
      <w:szCs w:val="22"/>
    </w:rPr>
  </w:style>
  <w:style w:type="paragraph" w:styleId="Sinespaciado">
    <w:name w:val="No Spacing"/>
    <w:link w:val="SinespaciadoCar"/>
    <w:uiPriority w:val="1"/>
    <w:qFormat/>
    <w:rsid w:val="00D04097"/>
    <w:rPr>
      <w:rFonts w:ascii="Calibri" w:eastAsia="Times New Roman" w:hAnsi="Calibri" w:cs="Calibri"/>
      <w:sz w:val="22"/>
      <w:szCs w:val="22"/>
      <w:lang w:eastAsia="es-MX"/>
    </w:rPr>
  </w:style>
  <w:style w:type="paragraph" w:styleId="Textoindependiente3">
    <w:name w:val="Body Text 3"/>
    <w:basedOn w:val="Normal"/>
    <w:link w:val="Textoindependiente3Car"/>
    <w:unhideWhenUsed/>
    <w:rsid w:val="00BB1BFE"/>
    <w:pPr>
      <w:spacing w:after="120"/>
    </w:pPr>
    <w:rPr>
      <w:sz w:val="16"/>
      <w:szCs w:val="16"/>
    </w:rPr>
  </w:style>
  <w:style w:type="character" w:customStyle="1" w:styleId="Textoindependiente3Car">
    <w:name w:val="Texto independiente 3 Car"/>
    <w:basedOn w:val="Fuentedeprrafopredeter"/>
    <w:link w:val="Textoindependiente3"/>
    <w:rsid w:val="00BB1BFE"/>
    <w:rPr>
      <w:rFonts w:eastAsiaTheme="minorEastAsia"/>
      <w:sz w:val="16"/>
      <w:szCs w:val="16"/>
    </w:rPr>
  </w:style>
  <w:style w:type="paragraph" w:styleId="Sangradetextonormal">
    <w:name w:val="Body Text Indent"/>
    <w:aliases w:val="Sangría de t. independiente"/>
    <w:basedOn w:val="Normal"/>
    <w:link w:val="SangradetextonormalCar"/>
    <w:unhideWhenUsed/>
    <w:rsid w:val="00BB1BFE"/>
    <w:pPr>
      <w:spacing w:after="120"/>
      <w:ind w:left="283"/>
    </w:pPr>
  </w:style>
  <w:style w:type="character" w:customStyle="1" w:styleId="SangradetextonormalCar">
    <w:name w:val="Sangría de texto normal Car"/>
    <w:aliases w:val="Sangría de t. independiente Car"/>
    <w:basedOn w:val="Fuentedeprrafopredeter"/>
    <w:link w:val="Sangradetextonormal"/>
    <w:rsid w:val="00BB1BFE"/>
    <w:rPr>
      <w:rFonts w:eastAsiaTheme="minorEastAsia"/>
      <w:sz w:val="22"/>
      <w:szCs w:val="22"/>
    </w:rPr>
  </w:style>
  <w:style w:type="paragraph" w:styleId="Puesto">
    <w:name w:val="Title"/>
    <w:basedOn w:val="Normal"/>
    <w:link w:val="PuestoCar"/>
    <w:qFormat/>
    <w:rsid w:val="00BB1BFE"/>
    <w:pPr>
      <w:pBdr>
        <w:top w:val="single" w:sz="4" w:space="1" w:color="auto"/>
        <w:left w:val="single" w:sz="4" w:space="4" w:color="auto"/>
        <w:bottom w:val="single" w:sz="4" w:space="1" w:color="auto"/>
        <w:right w:val="single" w:sz="4" w:space="4" w:color="auto"/>
      </w:pBdr>
      <w:spacing w:after="0" w:line="240" w:lineRule="auto"/>
      <w:jc w:val="center"/>
    </w:pPr>
    <w:rPr>
      <w:rFonts w:ascii="Arial" w:eastAsia="Times New Roman" w:hAnsi="Arial" w:cs="Times New Roman"/>
      <w:b/>
      <w:sz w:val="28"/>
      <w:szCs w:val="20"/>
      <w:lang w:val="es-ES" w:eastAsia="es-ES"/>
    </w:rPr>
  </w:style>
  <w:style w:type="character" w:customStyle="1" w:styleId="PuestoCar">
    <w:name w:val="Puesto Car"/>
    <w:basedOn w:val="Fuentedeprrafopredeter"/>
    <w:link w:val="Puesto"/>
    <w:rsid w:val="00BB1BFE"/>
    <w:rPr>
      <w:rFonts w:ascii="Arial" w:eastAsia="Times New Roman" w:hAnsi="Arial" w:cs="Times New Roman"/>
      <w:b/>
      <w:sz w:val="28"/>
      <w:szCs w:val="20"/>
      <w:lang w:val="es-ES" w:eastAsia="es-ES"/>
    </w:rPr>
  </w:style>
  <w:style w:type="paragraph" w:customStyle="1" w:styleId="Textoindependiente21">
    <w:name w:val="Texto independiente 21"/>
    <w:basedOn w:val="Normal"/>
    <w:rsid w:val="00BB1BFE"/>
    <w:pPr>
      <w:tabs>
        <w:tab w:val="left" w:pos="709"/>
      </w:tabs>
      <w:spacing w:after="0" w:line="240" w:lineRule="auto"/>
    </w:pPr>
    <w:rPr>
      <w:rFonts w:ascii="Arial" w:eastAsia="Times New Roman" w:hAnsi="Arial" w:cs="Times New Roman"/>
      <w:sz w:val="24"/>
      <w:szCs w:val="20"/>
      <w:lang w:val="es-ES_tradnl" w:eastAsia="es-ES"/>
    </w:rPr>
  </w:style>
  <w:style w:type="paragraph" w:customStyle="1" w:styleId="z1">
    <w:name w:val="z1"/>
    <w:basedOn w:val="Normal"/>
    <w:rsid w:val="00BB1BFE"/>
    <w:pPr>
      <w:widowControl w:val="0"/>
      <w:spacing w:after="0" w:line="240" w:lineRule="auto"/>
      <w:jc w:val="left"/>
    </w:pPr>
    <w:rPr>
      <w:rFonts w:ascii="Arial" w:eastAsia="Times New Roman" w:hAnsi="Arial" w:cs="Times New Roman"/>
      <w:b/>
      <w:spacing w:val="4"/>
      <w:sz w:val="24"/>
      <w:szCs w:val="20"/>
      <w:lang w:val="es-ES_tradnl" w:eastAsia="es-ES"/>
    </w:rPr>
  </w:style>
  <w:style w:type="paragraph" w:styleId="Textoindependiente">
    <w:name w:val="Body Text"/>
    <w:aliases w:val="bodytexth2,bt,body text,body tesx,Viñeta,ViÒeta,contents,EHPT,Body Text2,body,Specs"/>
    <w:basedOn w:val="Normal"/>
    <w:link w:val="TextoindependienteCar"/>
    <w:qFormat/>
    <w:rsid w:val="00BB1BFE"/>
    <w:pPr>
      <w:spacing w:after="120" w:line="240" w:lineRule="auto"/>
      <w:jc w:val="left"/>
    </w:pPr>
    <w:rPr>
      <w:rFonts w:ascii="Times New Roman" w:eastAsia="Times New Roman" w:hAnsi="Times New Roman" w:cs="Times New Roman"/>
      <w:sz w:val="20"/>
      <w:szCs w:val="20"/>
      <w:lang w:val="es-ES_tradnl" w:eastAsia="es-ES"/>
    </w:rPr>
  </w:style>
  <w:style w:type="character" w:customStyle="1" w:styleId="TextoindependienteCar">
    <w:name w:val="Texto independiente Car"/>
    <w:aliases w:val="bodytexth2 Car,bt Car,body text Car,body tesx Car,Viñeta Car,ViÒeta Car,contents Car,EHPT Car,Body Text2 Car,body Car,Specs Car"/>
    <w:basedOn w:val="Fuentedeprrafopredeter"/>
    <w:link w:val="Textoindependiente"/>
    <w:rsid w:val="00BB1BFE"/>
    <w:rPr>
      <w:rFonts w:ascii="Times New Roman" w:eastAsia="Times New Roman" w:hAnsi="Times New Roman" w:cs="Times New Roman"/>
      <w:sz w:val="20"/>
      <w:szCs w:val="20"/>
      <w:lang w:val="es-ES_tradnl" w:eastAsia="es-ES"/>
    </w:rPr>
  </w:style>
  <w:style w:type="character" w:styleId="Hipervnculo">
    <w:name w:val="Hyperlink"/>
    <w:basedOn w:val="Fuentedeprrafopredeter"/>
    <w:rsid w:val="00BB1BFE"/>
    <w:rPr>
      <w:color w:val="0000FF"/>
      <w:u w:val="single"/>
    </w:rPr>
  </w:style>
  <w:style w:type="paragraph" w:customStyle="1" w:styleId="Sangra2detindependiente1">
    <w:name w:val="Sangría 2 de t. independiente1"/>
    <w:basedOn w:val="Normal"/>
    <w:rsid w:val="00BB1BFE"/>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spacing w:after="0" w:line="240" w:lineRule="auto"/>
      <w:ind w:left="993" w:hanging="993"/>
    </w:pPr>
    <w:rPr>
      <w:rFonts w:ascii="CG Times (W1)" w:eastAsia="Times New Roman" w:hAnsi="CG Times (W1)" w:cs="Times New Roman"/>
      <w:szCs w:val="20"/>
      <w:lang w:val="es-ES_tradnl" w:eastAsia="es-ES"/>
    </w:rPr>
  </w:style>
  <w:style w:type="paragraph" w:customStyle="1" w:styleId="ROMANOS">
    <w:name w:val="ROMANOS"/>
    <w:basedOn w:val="Normal"/>
    <w:rsid w:val="00BB1BFE"/>
    <w:pPr>
      <w:spacing w:after="101" w:line="216" w:lineRule="atLeast"/>
      <w:ind w:left="810" w:hanging="540"/>
    </w:pPr>
    <w:rPr>
      <w:rFonts w:ascii="Arial" w:eastAsia="Times New Roman" w:hAnsi="Arial" w:cs="Times New Roman"/>
      <w:sz w:val="18"/>
      <w:szCs w:val="20"/>
      <w:lang w:val="es-ES_tradnl" w:eastAsia="es-ES"/>
    </w:rPr>
  </w:style>
  <w:style w:type="paragraph" w:customStyle="1" w:styleId="ACUERDO">
    <w:name w:val="ACUERDO"/>
    <w:basedOn w:val="Normal"/>
    <w:rsid w:val="00BB1BFE"/>
    <w:pPr>
      <w:widowControl w:val="0"/>
      <w:spacing w:after="0" w:line="240" w:lineRule="auto"/>
    </w:pPr>
    <w:rPr>
      <w:rFonts w:ascii="Arial" w:eastAsia="Times New Roman" w:hAnsi="Arial" w:cs="Times New Roman"/>
      <w:b/>
      <w:sz w:val="28"/>
      <w:szCs w:val="20"/>
      <w:lang w:val="en-US" w:eastAsia="es-ES"/>
    </w:rPr>
  </w:style>
  <w:style w:type="paragraph" w:customStyle="1" w:styleId="Texto">
    <w:name w:val="Texto"/>
    <w:basedOn w:val="Normal"/>
    <w:rsid w:val="00BB1BFE"/>
    <w:pPr>
      <w:spacing w:after="101" w:line="216" w:lineRule="exact"/>
      <w:ind w:firstLine="288"/>
    </w:pPr>
    <w:rPr>
      <w:rFonts w:ascii="Arial" w:eastAsia="Times New Roman" w:hAnsi="Arial" w:cs="Arial"/>
      <w:sz w:val="18"/>
      <w:szCs w:val="20"/>
      <w:lang w:val="es-ES" w:eastAsia="es-ES"/>
    </w:rPr>
  </w:style>
  <w:style w:type="paragraph" w:customStyle="1" w:styleId="texto0">
    <w:name w:val="texto"/>
    <w:basedOn w:val="Normal"/>
    <w:rsid w:val="00BB1BFE"/>
    <w:pPr>
      <w:spacing w:after="101" w:line="216" w:lineRule="atLeast"/>
      <w:ind w:firstLine="288"/>
    </w:pPr>
    <w:rPr>
      <w:rFonts w:ascii="Arial" w:eastAsia="Times New Roman" w:hAnsi="Arial" w:cs="Times New Roman"/>
      <w:sz w:val="18"/>
      <w:szCs w:val="20"/>
      <w:lang w:val="es-ES_tradnl" w:eastAsia="es-ES"/>
    </w:rPr>
  </w:style>
  <w:style w:type="paragraph" w:customStyle="1" w:styleId="Sangra2detindependiente2">
    <w:name w:val="Sangría 2 de t. independiente2"/>
    <w:basedOn w:val="Normal"/>
    <w:rsid w:val="00BB1BFE"/>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spacing w:after="0" w:line="240" w:lineRule="auto"/>
      <w:ind w:left="993" w:hanging="993"/>
    </w:pPr>
    <w:rPr>
      <w:rFonts w:ascii="CG Times (W1)" w:eastAsia="Times New Roman" w:hAnsi="CG Times (W1)" w:cs="Times New Roman"/>
      <w:szCs w:val="20"/>
      <w:lang w:val="es-ES_tradnl" w:eastAsia="es-ES"/>
    </w:rPr>
  </w:style>
  <w:style w:type="paragraph" w:customStyle="1" w:styleId="Sangradetindependiente">
    <w:name w:val="Sangra de t. independiente"/>
    <w:basedOn w:val="Normal"/>
    <w:next w:val="Normal"/>
    <w:rsid w:val="00BB1BFE"/>
    <w:pPr>
      <w:autoSpaceDE w:val="0"/>
      <w:autoSpaceDN w:val="0"/>
      <w:adjustRightInd w:val="0"/>
      <w:spacing w:after="0" w:line="240" w:lineRule="auto"/>
    </w:pPr>
    <w:rPr>
      <w:rFonts w:ascii="Arial" w:eastAsia="Times New Roman" w:hAnsi="Arial" w:cs="Times New Roman"/>
      <w:sz w:val="20"/>
      <w:szCs w:val="24"/>
      <w:lang w:val="es-ES" w:eastAsia="es-ES"/>
    </w:rPr>
  </w:style>
  <w:style w:type="paragraph" w:customStyle="1" w:styleId="color">
    <w:name w:val="color"/>
    <w:basedOn w:val="Normal"/>
    <w:rsid w:val="00BB1BFE"/>
    <w:pPr>
      <w:spacing w:after="0" w:line="240" w:lineRule="auto"/>
    </w:pPr>
    <w:rPr>
      <w:rFonts w:ascii="Arial" w:eastAsia="Times New Roman" w:hAnsi="Arial" w:cs="Times New Roman"/>
      <w:b/>
      <w:i/>
      <w:color w:val="FF0000"/>
      <w:sz w:val="24"/>
      <w:szCs w:val="20"/>
      <w:u w:val="single"/>
      <w:lang w:val="es-ES_tradnl" w:eastAsia="es-ES"/>
    </w:rPr>
  </w:style>
  <w:style w:type="character" w:styleId="Nmerodepgina">
    <w:name w:val="page number"/>
    <w:basedOn w:val="Fuentedeprrafopredeter"/>
    <w:rsid w:val="00BB1BFE"/>
  </w:style>
  <w:style w:type="paragraph" w:styleId="Textosinformato">
    <w:name w:val="Plain Text"/>
    <w:basedOn w:val="Normal"/>
    <w:link w:val="TextosinformatoCar"/>
    <w:rsid w:val="00BB1BFE"/>
    <w:pPr>
      <w:spacing w:after="0" w:line="240" w:lineRule="auto"/>
      <w:jc w:val="left"/>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BB1BFE"/>
    <w:rPr>
      <w:rFonts w:ascii="Courier New" w:eastAsia="Times New Roman" w:hAnsi="Courier New" w:cs="Times New Roman"/>
      <w:sz w:val="20"/>
      <w:szCs w:val="20"/>
      <w:lang w:val="es-ES" w:eastAsia="es-ES"/>
    </w:rPr>
  </w:style>
  <w:style w:type="paragraph" w:customStyle="1" w:styleId="xl24">
    <w:name w:val="xl24"/>
    <w:basedOn w:val="Normal"/>
    <w:rsid w:val="00BB1BFE"/>
    <w:pPr>
      <w:pBdr>
        <w:top w:val="single" w:sz="4" w:space="0" w:color="auto"/>
        <w:bottom w:val="single" w:sz="4" w:space="0" w:color="auto"/>
        <w:right w:val="single" w:sz="4" w:space="0" w:color="auto"/>
      </w:pBdr>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25">
    <w:name w:val="xl25"/>
    <w:basedOn w:val="Normal"/>
    <w:rsid w:val="00BB1BFE"/>
    <w:pPr>
      <w:pBdr>
        <w:top w:val="single" w:sz="4" w:space="0" w:color="auto"/>
        <w:bottom w:val="single" w:sz="4" w:space="0" w:color="auto"/>
        <w:right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26">
    <w:name w:val="xl26"/>
    <w:basedOn w:val="Normal"/>
    <w:rsid w:val="00BB1BFE"/>
    <w:pPr>
      <w:pBdr>
        <w:left w:val="single" w:sz="8" w:space="0" w:color="auto"/>
        <w:bottom w:val="single" w:sz="4" w:space="0" w:color="auto"/>
        <w:right w:val="single" w:sz="4" w:space="0" w:color="auto"/>
      </w:pBdr>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27">
    <w:name w:val="xl27"/>
    <w:basedOn w:val="Normal"/>
    <w:rsid w:val="00BB1BFE"/>
    <w:pPr>
      <w:pBdr>
        <w:top w:val="single" w:sz="4" w:space="0" w:color="auto"/>
        <w:left w:val="single" w:sz="8" w:space="0" w:color="auto"/>
        <w:bottom w:val="single" w:sz="4" w:space="0" w:color="auto"/>
        <w:right w:val="single" w:sz="4" w:space="0" w:color="auto"/>
      </w:pBdr>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28">
    <w:name w:val="xl28"/>
    <w:basedOn w:val="Normal"/>
    <w:rsid w:val="00BB1BFE"/>
    <w:pPr>
      <w:pBdr>
        <w:top w:val="single" w:sz="4" w:space="0" w:color="auto"/>
        <w:left w:val="single" w:sz="8" w:space="0" w:color="auto"/>
        <w:bottom w:val="single" w:sz="8" w:space="0" w:color="auto"/>
        <w:right w:val="single" w:sz="4" w:space="0" w:color="auto"/>
      </w:pBdr>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29">
    <w:name w:val="xl29"/>
    <w:basedOn w:val="Normal"/>
    <w:rsid w:val="00BB1BFE"/>
    <w:pPr>
      <w:pBdr>
        <w:top w:val="single" w:sz="8" w:space="0" w:color="auto"/>
        <w:left w:val="single" w:sz="8" w:space="0" w:color="auto"/>
        <w:bottom w:val="single" w:sz="8" w:space="0" w:color="auto"/>
      </w:pBdr>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30">
    <w:name w:val="xl30"/>
    <w:basedOn w:val="Normal"/>
    <w:rsid w:val="00BB1BFE"/>
    <w:pPr>
      <w:pBdr>
        <w:top w:val="single" w:sz="8" w:space="0" w:color="auto"/>
        <w:bottom w:val="single" w:sz="8" w:space="0" w:color="auto"/>
        <w:right w:val="single" w:sz="8" w:space="0" w:color="auto"/>
      </w:pBdr>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31">
    <w:name w:val="xl31"/>
    <w:basedOn w:val="Normal"/>
    <w:rsid w:val="00BB1BFE"/>
    <w:pPr>
      <w:pBdr>
        <w:left w:val="single" w:sz="4" w:space="0" w:color="auto"/>
        <w:bottom w:val="single" w:sz="4" w:space="0" w:color="auto"/>
        <w:right w:val="single" w:sz="4" w:space="0" w:color="auto"/>
      </w:pBdr>
      <w:spacing w:before="100" w:after="100" w:line="240" w:lineRule="auto"/>
      <w:jc w:val="left"/>
      <w:textAlignment w:val="center"/>
    </w:pPr>
    <w:rPr>
      <w:rFonts w:ascii="Times New Roman" w:eastAsia="Times New Roman" w:hAnsi="Times New Roman" w:cs="Times New Roman"/>
      <w:sz w:val="24"/>
      <w:szCs w:val="20"/>
      <w:lang w:val="es-ES" w:eastAsia="es-ES"/>
    </w:rPr>
  </w:style>
  <w:style w:type="paragraph" w:customStyle="1" w:styleId="xl32">
    <w:name w:val="xl32"/>
    <w:basedOn w:val="Normal"/>
    <w:rsid w:val="00BB1BFE"/>
    <w:pPr>
      <w:pBdr>
        <w:top w:val="single" w:sz="4" w:space="0" w:color="auto"/>
        <w:left w:val="single" w:sz="4" w:space="0" w:color="auto"/>
        <w:bottom w:val="single" w:sz="8" w:space="0" w:color="auto"/>
        <w:right w:val="single" w:sz="4" w:space="0" w:color="auto"/>
      </w:pBdr>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33">
    <w:name w:val="xl33"/>
    <w:basedOn w:val="Normal"/>
    <w:rsid w:val="00BB1BFE"/>
    <w:pPr>
      <w:pBdr>
        <w:top w:val="single" w:sz="4" w:space="0" w:color="auto"/>
        <w:left w:val="single" w:sz="4" w:space="0" w:color="auto"/>
        <w:bottom w:val="single" w:sz="8" w:space="0" w:color="auto"/>
        <w:right w:val="single" w:sz="4" w:space="0" w:color="auto"/>
      </w:pBdr>
      <w:spacing w:before="100" w:after="100" w:line="240" w:lineRule="auto"/>
      <w:jc w:val="left"/>
      <w:textAlignment w:val="center"/>
    </w:pPr>
    <w:rPr>
      <w:rFonts w:ascii="Times New Roman" w:eastAsia="Times New Roman" w:hAnsi="Times New Roman" w:cs="Times New Roman"/>
      <w:sz w:val="24"/>
      <w:szCs w:val="20"/>
      <w:lang w:val="es-ES" w:eastAsia="es-ES"/>
    </w:rPr>
  </w:style>
  <w:style w:type="paragraph" w:customStyle="1" w:styleId="xl34">
    <w:name w:val="xl34"/>
    <w:basedOn w:val="Normal"/>
    <w:rsid w:val="00BB1BFE"/>
    <w:pPr>
      <w:pBdr>
        <w:left w:val="single" w:sz="4" w:space="0" w:color="auto"/>
        <w:bottom w:val="single" w:sz="4" w:space="0" w:color="auto"/>
        <w:right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35">
    <w:name w:val="xl35"/>
    <w:basedOn w:val="Normal"/>
    <w:rsid w:val="00BB1BFE"/>
    <w:pPr>
      <w:pBdr>
        <w:left w:val="single" w:sz="4" w:space="0" w:color="auto"/>
        <w:bottom w:val="single" w:sz="4" w:space="0" w:color="auto"/>
        <w:right w:val="single" w:sz="4" w:space="0" w:color="auto"/>
      </w:pBdr>
      <w:shd w:val="clear" w:color="auto" w:fill="FF0000"/>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36">
    <w:name w:val="xl36"/>
    <w:basedOn w:val="Normal"/>
    <w:rsid w:val="00BB1BFE"/>
    <w:pPr>
      <w:pBdr>
        <w:left w:val="single" w:sz="4" w:space="0" w:color="auto"/>
        <w:bottom w:val="single" w:sz="4" w:space="0" w:color="auto"/>
        <w:right w:val="single" w:sz="4" w:space="0" w:color="auto"/>
      </w:pBdr>
      <w:shd w:val="clear" w:color="auto" w:fill="FF0000"/>
      <w:spacing w:before="100" w:after="100" w:line="240" w:lineRule="auto"/>
      <w:jc w:val="left"/>
    </w:pPr>
    <w:rPr>
      <w:rFonts w:ascii="Arial" w:eastAsia="Times New Roman" w:hAnsi="Arial" w:cs="Times New Roman"/>
      <w:sz w:val="24"/>
      <w:szCs w:val="20"/>
      <w:lang w:val="es-ES" w:eastAsia="es-ES"/>
    </w:rPr>
  </w:style>
  <w:style w:type="paragraph" w:customStyle="1" w:styleId="xl37">
    <w:name w:val="xl37"/>
    <w:basedOn w:val="Normal"/>
    <w:rsid w:val="00BB1BFE"/>
    <w:pPr>
      <w:pBdr>
        <w:top w:val="single" w:sz="4" w:space="0" w:color="auto"/>
        <w:left w:val="single" w:sz="4" w:space="0" w:color="auto"/>
        <w:bottom w:val="single" w:sz="4" w:space="0" w:color="auto"/>
        <w:right w:val="single" w:sz="4" w:space="0" w:color="auto"/>
      </w:pBdr>
      <w:shd w:val="clear" w:color="auto" w:fill="FF0000"/>
      <w:spacing w:before="100" w:after="100" w:line="240" w:lineRule="auto"/>
      <w:jc w:val="left"/>
    </w:pPr>
    <w:rPr>
      <w:rFonts w:ascii="Arial" w:eastAsia="Times New Roman" w:hAnsi="Arial" w:cs="Times New Roman"/>
      <w:sz w:val="24"/>
      <w:szCs w:val="20"/>
      <w:lang w:val="es-ES" w:eastAsia="es-ES"/>
    </w:rPr>
  </w:style>
  <w:style w:type="paragraph" w:customStyle="1" w:styleId="xl38">
    <w:name w:val="xl38"/>
    <w:basedOn w:val="Normal"/>
    <w:rsid w:val="00BB1BFE"/>
    <w:pPr>
      <w:pBdr>
        <w:top w:val="single" w:sz="4" w:space="0" w:color="auto"/>
        <w:left w:val="single" w:sz="4" w:space="0" w:color="auto"/>
        <w:bottom w:val="single" w:sz="4" w:space="0" w:color="auto"/>
        <w:right w:val="single" w:sz="4" w:space="0" w:color="auto"/>
      </w:pBdr>
      <w:shd w:val="clear" w:color="auto" w:fill="FF0000"/>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39">
    <w:name w:val="xl39"/>
    <w:basedOn w:val="Normal"/>
    <w:rsid w:val="00BB1BFE"/>
    <w:pPr>
      <w:pBdr>
        <w:top w:val="single" w:sz="4" w:space="0" w:color="auto"/>
        <w:left w:val="single" w:sz="8" w:space="0" w:color="auto"/>
        <w:right w:val="single" w:sz="4" w:space="0" w:color="auto"/>
      </w:pBdr>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40">
    <w:name w:val="xl40"/>
    <w:basedOn w:val="Normal"/>
    <w:rsid w:val="00BB1BFE"/>
    <w:pPr>
      <w:pBdr>
        <w:left w:val="single" w:sz="4" w:space="0" w:color="auto"/>
        <w:right w:val="single" w:sz="4" w:space="0" w:color="auto"/>
      </w:pBdr>
      <w:spacing w:before="100" w:after="100" w:line="240" w:lineRule="auto"/>
      <w:jc w:val="left"/>
      <w:textAlignment w:val="center"/>
    </w:pPr>
    <w:rPr>
      <w:rFonts w:ascii="Times New Roman" w:eastAsia="Times New Roman" w:hAnsi="Times New Roman" w:cs="Times New Roman"/>
      <w:sz w:val="24"/>
      <w:szCs w:val="20"/>
      <w:lang w:val="es-ES" w:eastAsia="es-ES"/>
    </w:rPr>
  </w:style>
  <w:style w:type="paragraph" w:customStyle="1" w:styleId="xl41">
    <w:name w:val="xl41"/>
    <w:basedOn w:val="Normal"/>
    <w:rsid w:val="00BB1BFE"/>
    <w:pPr>
      <w:pBdr>
        <w:top w:val="single" w:sz="4" w:space="0" w:color="auto"/>
        <w:left w:val="single" w:sz="4" w:space="0" w:color="auto"/>
        <w:right w:val="single" w:sz="4" w:space="0" w:color="auto"/>
      </w:pBdr>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42">
    <w:name w:val="xl42"/>
    <w:basedOn w:val="Normal"/>
    <w:rsid w:val="00BB1BFE"/>
    <w:pPr>
      <w:pBdr>
        <w:top w:val="single" w:sz="4" w:space="0" w:color="auto"/>
        <w:left w:val="single" w:sz="4" w:space="0" w:color="auto"/>
        <w:right w:val="single" w:sz="8" w:space="0" w:color="auto"/>
      </w:pBdr>
      <w:shd w:val="clear" w:color="auto" w:fill="FF0000"/>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43">
    <w:name w:val="xl43"/>
    <w:basedOn w:val="Normal"/>
    <w:rsid w:val="00BB1BFE"/>
    <w:pPr>
      <w:pBdr>
        <w:bottom w:val="single" w:sz="4" w:space="0" w:color="auto"/>
        <w:right w:val="single" w:sz="8" w:space="0" w:color="auto"/>
      </w:pBdr>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44">
    <w:name w:val="xl44"/>
    <w:basedOn w:val="Normal"/>
    <w:rsid w:val="00BB1BFE"/>
    <w:pPr>
      <w:pBdr>
        <w:top w:val="single" w:sz="4" w:space="0" w:color="auto"/>
        <w:bottom w:val="single" w:sz="4" w:space="0" w:color="auto"/>
        <w:right w:val="single" w:sz="8" w:space="0" w:color="auto"/>
      </w:pBdr>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45">
    <w:name w:val="xl45"/>
    <w:basedOn w:val="Normal"/>
    <w:rsid w:val="00BB1BFE"/>
    <w:pPr>
      <w:pBdr>
        <w:top w:val="single" w:sz="4" w:space="0" w:color="auto"/>
        <w:left w:val="single" w:sz="4" w:space="0" w:color="auto"/>
        <w:bottom w:val="single" w:sz="8" w:space="0" w:color="auto"/>
        <w:right w:val="single" w:sz="8" w:space="0" w:color="auto"/>
      </w:pBdr>
      <w:shd w:val="clear" w:color="auto" w:fill="FF0000"/>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46">
    <w:name w:val="xl46"/>
    <w:basedOn w:val="Normal"/>
    <w:rsid w:val="00BB1BFE"/>
    <w:pPr>
      <w:pBdr>
        <w:bottom w:val="single" w:sz="4" w:space="0" w:color="auto"/>
        <w:right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47">
    <w:name w:val="xl47"/>
    <w:basedOn w:val="Normal"/>
    <w:rsid w:val="00BB1BFE"/>
    <w:pPr>
      <w:pBdr>
        <w:top w:val="single" w:sz="8" w:space="0" w:color="auto"/>
        <w:left w:val="single" w:sz="4" w:space="0" w:color="auto"/>
        <w:bottom w:val="single" w:sz="8" w:space="0" w:color="auto"/>
        <w:right w:val="single" w:sz="4" w:space="0" w:color="auto"/>
      </w:pBdr>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48">
    <w:name w:val="xl48"/>
    <w:basedOn w:val="Normal"/>
    <w:rsid w:val="00BB1BFE"/>
    <w:pPr>
      <w:pBdr>
        <w:left w:val="single" w:sz="4" w:space="0" w:color="auto"/>
        <w:bottom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49">
    <w:name w:val="xl49"/>
    <w:basedOn w:val="Normal"/>
    <w:rsid w:val="00BB1BFE"/>
    <w:pPr>
      <w:pBdr>
        <w:top w:val="single" w:sz="4" w:space="0" w:color="auto"/>
        <w:left w:val="single" w:sz="4" w:space="0" w:color="auto"/>
        <w:bottom w:val="single" w:sz="4" w:space="0" w:color="auto"/>
      </w:pBdr>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50">
    <w:name w:val="xl50"/>
    <w:basedOn w:val="Normal"/>
    <w:rsid w:val="00BB1BFE"/>
    <w:pPr>
      <w:pBdr>
        <w:top w:val="single" w:sz="4" w:space="0" w:color="auto"/>
        <w:left w:val="single" w:sz="4" w:space="0" w:color="auto"/>
      </w:pBdr>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51">
    <w:name w:val="xl51"/>
    <w:basedOn w:val="Normal"/>
    <w:rsid w:val="00BB1BFE"/>
    <w:pPr>
      <w:pBdr>
        <w:top w:val="single" w:sz="4" w:space="0" w:color="auto"/>
        <w:left w:val="single" w:sz="4" w:space="0" w:color="auto"/>
        <w:bottom w:val="single" w:sz="8" w:space="0" w:color="auto"/>
      </w:pBdr>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52">
    <w:name w:val="xl52"/>
    <w:basedOn w:val="Normal"/>
    <w:rsid w:val="00BB1BFE"/>
    <w:pPr>
      <w:pBdr>
        <w:left w:val="single" w:sz="4" w:space="0" w:color="auto"/>
        <w:bottom w:val="single" w:sz="4" w:space="0" w:color="auto"/>
      </w:pBdr>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53">
    <w:name w:val="xl53"/>
    <w:basedOn w:val="Normal"/>
    <w:rsid w:val="00BB1BFE"/>
    <w:pPr>
      <w:pBdr>
        <w:top w:val="single" w:sz="4" w:space="0" w:color="auto"/>
        <w:left w:val="single" w:sz="4" w:space="0" w:color="auto"/>
        <w:bottom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54">
    <w:name w:val="xl54"/>
    <w:basedOn w:val="Normal"/>
    <w:rsid w:val="00BB1BFE"/>
    <w:pPr>
      <w:pBdr>
        <w:bottom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55">
    <w:name w:val="xl55"/>
    <w:basedOn w:val="Normal"/>
    <w:rsid w:val="00BB1BFE"/>
    <w:pPr>
      <w:pBdr>
        <w:top w:val="single" w:sz="4" w:space="0" w:color="auto"/>
        <w:bottom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56">
    <w:name w:val="xl56"/>
    <w:basedOn w:val="Normal"/>
    <w:rsid w:val="00BB1BFE"/>
    <w:pPr>
      <w:pBdr>
        <w:top w:val="single" w:sz="4" w:space="0" w:color="auto"/>
        <w:bottom w:val="single" w:sz="4" w:space="0" w:color="auto"/>
      </w:pBdr>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57">
    <w:name w:val="xl57"/>
    <w:basedOn w:val="Normal"/>
    <w:rsid w:val="00BB1BFE"/>
    <w:pPr>
      <w:pBdr>
        <w:top w:val="single" w:sz="4" w:space="0" w:color="auto"/>
        <w:left w:val="single" w:sz="4" w:space="0" w:color="auto"/>
        <w:bottom w:val="single" w:sz="4" w:space="0" w:color="auto"/>
      </w:pBdr>
      <w:shd w:val="clear" w:color="auto" w:fill="0000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58">
    <w:name w:val="xl58"/>
    <w:basedOn w:val="Normal"/>
    <w:rsid w:val="00BB1BFE"/>
    <w:pPr>
      <w:pBdr>
        <w:top w:val="single" w:sz="4" w:space="0" w:color="auto"/>
        <w:bottom w:val="single" w:sz="8" w:space="0" w:color="auto"/>
      </w:pBdr>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59">
    <w:name w:val="xl59"/>
    <w:basedOn w:val="Normal"/>
    <w:rsid w:val="00BB1BFE"/>
    <w:pPr>
      <w:pBdr>
        <w:top w:val="single" w:sz="4" w:space="0" w:color="auto"/>
        <w:left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60">
    <w:name w:val="xl60"/>
    <w:basedOn w:val="Normal"/>
    <w:rsid w:val="00BB1BFE"/>
    <w:pPr>
      <w:pBdr>
        <w:top w:val="single" w:sz="4" w:space="0" w:color="auto"/>
        <w:right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61">
    <w:name w:val="xl61"/>
    <w:basedOn w:val="Normal"/>
    <w:rsid w:val="00BB1BFE"/>
    <w:pPr>
      <w:pBdr>
        <w:top w:val="single" w:sz="4" w:space="0" w:color="auto"/>
        <w:left w:val="single" w:sz="4" w:space="0" w:color="auto"/>
        <w:bottom w:val="single" w:sz="8"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62">
    <w:name w:val="xl62"/>
    <w:basedOn w:val="Normal"/>
    <w:rsid w:val="00BB1BFE"/>
    <w:pPr>
      <w:pBdr>
        <w:top w:val="single" w:sz="4" w:space="0" w:color="auto"/>
        <w:bottom w:val="single" w:sz="8" w:space="0" w:color="auto"/>
        <w:right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63">
    <w:name w:val="xl63"/>
    <w:basedOn w:val="Normal"/>
    <w:rsid w:val="00BB1BFE"/>
    <w:pPr>
      <w:pBdr>
        <w:top w:val="single" w:sz="4" w:space="0" w:color="auto"/>
        <w:bottom w:val="single" w:sz="4" w:space="0" w:color="auto"/>
        <w:right w:val="single" w:sz="4" w:space="0" w:color="auto"/>
      </w:pBdr>
      <w:shd w:val="clear" w:color="auto" w:fill="0000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64">
    <w:name w:val="xl64"/>
    <w:basedOn w:val="Normal"/>
    <w:rsid w:val="00BB1BFE"/>
    <w:pPr>
      <w:pBdr>
        <w:bottom w:val="single" w:sz="4" w:space="0" w:color="auto"/>
        <w:right w:val="single" w:sz="4" w:space="0" w:color="auto"/>
      </w:pBdr>
      <w:shd w:val="clear" w:color="auto" w:fill="0000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65">
    <w:name w:val="xl65"/>
    <w:basedOn w:val="Normal"/>
    <w:rsid w:val="00BB1BFE"/>
    <w:pPr>
      <w:pBdr>
        <w:top w:val="single" w:sz="8" w:space="0" w:color="auto"/>
        <w:bottom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66">
    <w:name w:val="xl66"/>
    <w:basedOn w:val="Normal"/>
    <w:rsid w:val="00BB1BFE"/>
    <w:pPr>
      <w:pBdr>
        <w:top w:val="single" w:sz="8" w:space="0" w:color="auto"/>
        <w:left w:val="single" w:sz="4" w:space="0" w:color="auto"/>
        <w:bottom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67">
    <w:name w:val="xl67"/>
    <w:basedOn w:val="Normal"/>
    <w:rsid w:val="00BB1BFE"/>
    <w:pPr>
      <w:pBdr>
        <w:bottom w:val="single" w:sz="8" w:space="0" w:color="auto"/>
        <w:right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68">
    <w:name w:val="xl68"/>
    <w:basedOn w:val="Normal"/>
    <w:rsid w:val="00BB1BFE"/>
    <w:pPr>
      <w:pBdr>
        <w:top w:val="single" w:sz="8" w:space="0" w:color="auto"/>
        <w:left w:val="single" w:sz="8" w:space="0" w:color="auto"/>
        <w:bottom w:val="single" w:sz="8" w:space="0" w:color="auto"/>
      </w:pBdr>
      <w:shd w:val="clear" w:color="auto" w:fill="FFFFFF"/>
      <w:spacing w:before="100" w:after="100" w:line="240" w:lineRule="auto"/>
      <w:jc w:val="center"/>
      <w:textAlignment w:val="center"/>
    </w:pPr>
    <w:rPr>
      <w:rFonts w:ascii="Times New Roman" w:eastAsia="Times New Roman" w:hAnsi="Times New Roman" w:cs="Times New Roman"/>
      <w:sz w:val="24"/>
      <w:szCs w:val="20"/>
      <w:lang w:val="es-ES" w:eastAsia="es-ES"/>
    </w:rPr>
  </w:style>
  <w:style w:type="paragraph" w:customStyle="1" w:styleId="xl69">
    <w:name w:val="xl69"/>
    <w:basedOn w:val="Normal"/>
    <w:rsid w:val="00BB1BFE"/>
    <w:pPr>
      <w:pBdr>
        <w:top w:val="single" w:sz="8" w:space="0" w:color="auto"/>
        <w:bottom w:val="single" w:sz="8" w:space="0" w:color="auto"/>
      </w:pBdr>
      <w:shd w:val="clear" w:color="auto" w:fill="FFFFFF"/>
      <w:spacing w:before="100" w:after="100" w:line="240" w:lineRule="auto"/>
      <w:jc w:val="center"/>
      <w:textAlignment w:val="center"/>
    </w:pPr>
    <w:rPr>
      <w:rFonts w:ascii="Times New Roman" w:eastAsia="Times New Roman" w:hAnsi="Times New Roman" w:cs="Times New Roman"/>
      <w:sz w:val="24"/>
      <w:szCs w:val="20"/>
      <w:lang w:val="es-ES" w:eastAsia="es-ES"/>
    </w:rPr>
  </w:style>
  <w:style w:type="paragraph" w:customStyle="1" w:styleId="xl70">
    <w:name w:val="xl70"/>
    <w:basedOn w:val="Normal"/>
    <w:rsid w:val="00BB1BFE"/>
    <w:pPr>
      <w:pBdr>
        <w:top w:val="single" w:sz="8" w:space="0" w:color="auto"/>
        <w:bottom w:val="single" w:sz="8" w:space="0" w:color="auto"/>
        <w:right w:val="single" w:sz="8" w:space="0" w:color="auto"/>
      </w:pBdr>
      <w:shd w:val="clear" w:color="auto" w:fill="FFFFFF"/>
      <w:spacing w:before="100" w:after="100" w:line="240" w:lineRule="auto"/>
      <w:jc w:val="center"/>
      <w:textAlignment w:val="center"/>
    </w:pPr>
    <w:rPr>
      <w:rFonts w:ascii="Times New Roman" w:eastAsia="Times New Roman" w:hAnsi="Times New Roman" w:cs="Times New Roman"/>
      <w:sz w:val="24"/>
      <w:szCs w:val="20"/>
      <w:lang w:val="es-ES" w:eastAsia="es-ES"/>
    </w:rPr>
  </w:style>
  <w:style w:type="paragraph" w:customStyle="1" w:styleId="xl71">
    <w:name w:val="xl71"/>
    <w:basedOn w:val="Normal"/>
    <w:rsid w:val="00BB1BFE"/>
    <w:pPr>
      <w:pBdr>
        <w:top w:val="single" w:sz="8" w:space="0" w:color="auto"/>
        <w:bottom w:val="single" w:sz="8" w:space="0" w:color="auto"/>
        <w:right w:val="single" w:sz="4" w:space="0" w:color="auto"/>
      </w:pBdr>
      <w:shd w:val="clear" w:color="auto" w:fill="FFFFFF"/>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72">
    <w:name w:val="xl72"/>
    <w:basedOn w:val="Normal"/>
    <w:rsid w:val="00BB1BFE"/>
    <w:pPr>
      <w:pBdr>
        <w:top w:val="single" w:sz="8" w:space="0" w:color="auto"/>
        <w:left w:val="single" w:sz="8" w:space="0" w:color="auto"/>
        <w:bottom w:val="single" w:sz="8" w:space="0" w:color="auto"/>
      </w:pBdr>
      <w:shd w:val="clear" w:color="auto" w:fill="FFFFFF"/>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73">
    <w:name w:val="xl73"/>
    <w:basedOn w:val="Normal"/>
    <w:rsid w:val="00BB1BFE"/>
    <w:pPr>
      <w:pBdr>
        <w:top w:val="single" w:sz="8" w:space="0" w:color="auto"/>
        <w:left w:val="single" w:sz="4" w:space="0" w:color="auto"/>
        <w:bottom w:val="single" w:sz="8" w:space="0" w:color="auto"/>
      </w:pBdr>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74">
    <w:name w:val="xl74"/>
    <w:basedOn w:val="Normal"/>
    <w:rsid w:val="00BB1BFE"/>
    <w:pPr>
      <w:pBdr>
        <w:top w:val="single" w:sz="8" w:space="0" w:color="auto"/>
        <w:bottom w:val="single" w:sz="8" w:space="0" w:color="auto"/>
        <w:right w:val="single" w:sz="4" w:space="0" w:color="auto"/>
      </w:pBdr>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75">
    <w:name w:val="xl75"/>
    <w:basedOn w:val="Normal"/>
    <w:rsid w:val="00BB1BFE"/>
    <w:pPr>
      <w:pBdr>
        <w:top w:val="single" w:sz="8" w:space="0" w:color="auto"/>
        <w:left w:val="single" w:sz="4" w:space="0" w:color="auto"/>
        <w:bottom w:val="single" w:sz="8" w:space="0" w:color="auto"/>
      </w:pBdr>
      <w:shd w:val="clear" w:color="auto" w:fill="FFFFFF"/>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76">
    <w:name w:val="xl76"/>
    <w:basedOn w:val="Normal"/>
    <w:rsid w:val="00BB1BFE"/>
    <w:pPr>
      <w:pBdr>
        <w:top w:val="single" w:sz="8" w:space="0" w:color="auto"/>
        <w:bottom w:val="single" w:sz="8" w:space="0" w:color="auto"/>
      </w:pBdr>
      <w:shd w:val="clear" w:color="auto" w:fill="FFFFFF"/>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77">
    <w:name w:val="xl77"/>
    <w:basedOn w:val="Normal"/>
    <w:rsid w:val="00BB1BFE"/>
    <w:pPr>
      <w:pBdr>
        <w:top w:val="single" w:sz="8" w:space="0" w:color="auto"/>
        <w:bottom w:val="single" w:sz="8" w:space="0" w:color="auto"/>
        <w:right w:val="single" w:sz="8" w:space="0" w:color="auto"/>
      </w:pBdr>
      <w:shd w:val="clear" w:color="auto" w:fill="FFFFFF"/>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78">
    <w:name w:val="xl78"/>
    <w:basedOn w:val="Normal"/>
    <w:rsid w:val="00BB1BFE"/>
    <w:pPr>
      <w:pBdr>
        <w:top w:val="single" w:sz="4" w:space="0" w:color="auto"/>
        <w:bottom w:val="single" w:sz="4" w:space="0" w:color="auto"/>
        <w:right w:val="single" w:sz="8"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79">
    <w:name w:val="xl79"/>
    <w:basedOn w:val="Normal"/>
    <w:rsid w:val="00BB1BFE"/>
    <w:pPr>
      <w:pBdr>
        <w:top w:val="single" w:sz="8" w:space="0" w:color="auto"/>
        <w:left w:val="single" w:sz="8" w:space="0" w:color="auto"/>
      </w:pBdr>
      <w:spacing w:before="100" w:after="100" w:line="240" w:lineRule="auto"/>
      <w:jc w:val="center"/>
      <w:textAlignment w:val="center"/>
    </w:pPr>
    <w:rPr>
      <w:rFonts w:ascii="Arial" w:eastAsia="Times New Roman" w:hAnsi="Arial" w:cs="Times New Roman"/>
      <w:b/>
      <w:sz w:val="24"/>
      <w:szCs w:val="20"/>
      <w:lang w:val="es-ES" w:eastAsia="es-ES"/>
    </w:rPr>
  </w:style>
  <w:style w:type="paragraph" w:customStyle="1" w:styleId="xl80">
    <w:name w:val="xl80"/>
    <w:basedOn w:val="Normal"/>
    <w:rsid w:val="00BB1BFE"/>
    <w:pPr>
      <w:pBdr>
        <w:top w:val="single" w:sz="8" w:space="0" w:color="auto"/>
      </w:pBdr>
      <w:spacing w:before="100" w:after="100" w:line="240" w:lineRule="auto"/>
      <w:jc w:val="center"/>
      <w:textAlignment w:val="center"/>
    </w:pPr>
    <w:rPr>
      <w:rFonts w:ascii="Arial" w:eastAsia="Times New Roman" w:hAnsi="Arial" w:cs="Times New Roman"/>
      <w:b/>
      <w:sz w:val="24"/>
      <w:szCs w:val="20"/>
      <w:lang w:val="es-ES" w:eastAsia="es-ES"/>
    </w:rPr>
  </w:style>
  <w:style w:type="paragraph" w:styleId="NormalWeb">
    <w:name w:val="Normal (Web)"/>
    <w:basedOn w:val="Normal"/>
    <w:uiPriority w:val="99"/>
    <w:rsid w:val="00BB1BFE"/>
    <w:pPr>
      <w:spacing w:before="100" w:after="100" w:line="240" w:lineRule="auto"/>
      <w:jc w:val="left"/>
    </w:pPr>
    <w:rPr>
      <w:rFonts w:ascii="Times New Roman" w:eastAsia="Times New Roman" w:hAnsi="Times New Roman" w:cs="Times New Roman"/>
      <w:sz w:val="24"/>
      <w:szCs w:val="20"/>
      <w:lang w:val="es-ES" w:eastAsia="es-ES"/>
    </w:rPr>
  </w:style>
  <w:style w:type="paragraph" w:styleId="Subttulo">
    <w:name w:val="Subtitle"/>
    <w:basedOn w:val="Normal"/>
    <w:link w:val="SubttuloCar"/>
    <w:qFormat/>
    <w:rsid w:val="00BB1BFE"/>
    <w:pPr>
      <w:spacing w:after="0" w:line="240" w:lineRule="auto"/>
    </w:pPr>
    <w:rPr>
      <w:rFonts w:ascii="Arial" w:eastAsia="Times New Roman" w:hAnsi="Arial" w:cs="Times New Roman"/>
      <w:b/>
      <w:szCs w:val="20"/>
      <w:lang w:val="es-ES" w:eastAsia="es-ES"/>
    </w:rPr>
  </w:style>
  <w:style w:type="character" w:customStyle="1" w:styleId="SubttuloCar">
    <w:name w:val="Subtítulo Car"/>
    <w:basedOn w:val="Fuentedeprrafopredeter"/>
    <w:link w:val="Subttulo"/>
    <w:rsid w:val="00BB1BFE"/>
    <w:rPr>
      <w:rFonts w:ascii="Arial" w:eastAsia="Times New Roman" w:hAnsi="Arial" w:cs="Times New Roman"/>
      <w:b/>
      <w:sz w:val="22"/>
      <w:szCs w:val="20"/>
      <w:lang w:val="es-ES" w:eastAsia="es-ES"/>
    </w:rPr>
  </w:style>
  <w:style w:type="paragraph" w:styleId="Sangra2detindependiente">
    <w:name w:val="Body Text Indent 2"/>
    <w:basedOn w:val="Normal"/>
    <w:link w:val="Sangra2detindependienteCar"/>
    <w:rsid w:val="00BB1BFE"/>
    <w:pPr>
      <w:spacing w:after="0" w:line="240" w:lineRule="auto"/>
      <w:ind w:firstLine="708"/>
    </w:pPr>
    <w:rPr>
      <w:rFonts w:ascii="Arial" w:eastAsia="Times New Roman" w:hAnsi="Arial" w:cs="Times New Roman"/>
      <w:szCs w:val="20"/>
      <w:lang w:val="es-ES" w:eastAsia="es-ES"/>
    </w:rPr>
  </w:style>
  <w:style w:type="character" w:customStyle="1" w:styleId="Sangra2detindependienteCar">
    <w:name w:val="Sangría 2 de t. independiente Car"/>
    <w:basedOn w:val="Fuentedeprrafopredeter"/>
    <w:link w:val="Sangra2detindependiente"/>
    <w:rsid w:val="00BB1BFE"/>
    <w:rPr>
      <w:rFonts w:ascii="Arial" w:eastAsia="Times New Roman" w:hAnsi="Arial" w:cs="Times New Roman"/>
      <w:sz w:val="22"/>
      <w:szCs w:val="20"/>
      <w:lang w:val="es-ES" w:eastAsia="es-ES"/>
    </w:rPr>
  </w:style>
  <w:style w:type="paragraph" w:styleId="Sangra3detindependiente">
    <w:name w:val="Body Text Indent 3"/>
    <w:basedOn w:val="Normal"/>
    <w:link w:val="Sangra3detindependienteCar"/>
    <w:rsid w:val="00BB1BFE"/>
    <w:pPr>
      <w:spacing w:after="0" w:line="240" w:lineRule="auto"/>
      <w:ind w:left="708"/>
    </w:pPr>
    <w:rPr>
      <w:rFonts w:ascii="Arial" w:eastAsia="Times New Roman" w:hAnsi="Arial" w:cs="Times New Roman"/>
      <w:szCs w:val="20"/>
      <w:lang w:val="es-ES" w:eastAsia="es-ES"/>
    </w:rPr>
  </w:style>
  <w:style w:type="character" w:customStyle="1" w:styleId="Sangra3detindependienteCar">
    <w:name w:val="Sangría 3 de t. independiente Car"/>
    <w:basedOn w:val="Fuentedeprrafopredeter"/>
    <w:link w:val="Sangra3detindependiente"/>
    <w:rsid w:val="00BB1BFE"/>
    <w:rPr>
      <w:rFonts w:ascii="Arial" w:eastAsia="Times New Roman" w:hAnsi="Arial" w:cs="Times New Roman"/>
      <w:sz w:val="22"/>
      <w:szCs w:val="20"/>
      <w:lang w:val="es-ES" w:eastAsia="es-ES"/>
    </w:rPr>
  </w:style>
  <w:style w:type="paragraph" w:customStyle="1" w:styleId="INCISO">
    <w:name w:val="INCISO"/>
    <w:basedOn w:val="Normal"/>
    <w:rsid w:val="00BB1BFE"/>
    <w:pPr>
      <w:tabs>
        <w:tab w:val="left" w:pos="1152"/>
      </w:tabs>
      <w:spacing w:after="101" w:line="216" w:lineRule="atLeast"/>
      <w:ind w:left="1152" w:hanging="432"/>
    </w:pPr>
    <w:rPr>
      <w:rFonts w:ascii="Arial" w:eastAsia="Times New Roman" w:hAnsi="Arial" w:cs="Times New Roman"/>
      <w:sz w:val="18"/>
      <w:szCs w:val="20"/>
      <w:lang w:val="es-ES_tradnl" w:eastAsia="es-ES"/>
    </w:rPr>
  </w:style>
  <w:style w:type="paragraph" w:customStyle="1" w:styleId="Textoindependiente22">
    <w:name w:val="Texto independiente 22"/>
    <w:basedOn w:val="Normal"/>
    <w:rsid w:val="00BB1BFE"/>
    <w:pPr>
      <w:tabs>
        <w:tab w:val="left" w:pos="709"/>
      </w:tabs>
      <w:spacing w:after="0" w:line="240" w:lineRule="auto"/>
    </w:pPr>
    <w:rPr>
      <w:rFonts w:ascii="Arial" w:eastAsia="Times New Roman" w:hAnsi="Arial" w:cs="Times New Roman"/>
      <w:sz w:val="24"/>
      <w:szCs w:val="20"/>
      <w:lang w:val="es-ES_tradnl" w:eastAsia="es-ES"/>
    </w:rPr>
  </w:style>
  <w:style w:type="paragraph" w:styleId="Continuarlista2">
    <w:name w:val="List Continue 2"/>
    <w:basedOn w:val="Normal"/>
    <w:rsid w:val="00BB1BFE"/>
    <w:pPr>
      <w:spacing w:after="120" w:line="240" w:lineRule="auto"/>
      <w:ind w:left="2160" w:hanging="180"/>
      <w:jc w:val="left"/>
    </w:pPr>
    <w:rPr>
      <w:rFonts w:ascii="Times New Roman" w:eastAsia="Times New Roman" w:hAnsi="Times New Roman" w:cs="Times New Roman"/>
      <w:sz w:val="20"/>
      <w:szCs w:val="20"/>
      <w:lang w:val="es-ES" w:eastAsia="es-ES"/>
    </w:rPr>
  </w:style>
  <w:style w:type="paragraph" w:customStyle="1" w:styleId="OmniPage1795">
    <w:name w:val="OmniPage #1795"/>
    <w:rsid w:val="00BB1BFE"/>
    <w:pPr>
      <w:tabs>
        <w:tab w:val="left" w:pos="339"/>
        <w:tab w:val="right" w:pos="8861"/>
      </w:tabs>
      <w:spacing w:line="217" w:lineRule="exact"/>
      <w:jc w:val="both"/>
    </w:pPr>
    <w:rPr>
      <w:rFonts w:ascii="Courier New" w:eastAsia="Times New Roman" w:hAnsi="Courier New" w:cs="Times New Roman"/>
      <w:sz w:val="19"/>
      <w:szCs w:val="20"/>
      <w:lang w:val="en-US" w:eastAsia="es-ES"/>
    </w:rPr>
  </w:style>
  <w:style w:type="paragraph" w:customStyle="1" w:styleId="OmniPage1806">
    <w:name w:val="OmniPage #1806"/>
    <w:rsid w:val="00BB1BFE"/>
    <w:pPr>
      <w:tabs>
        <w:tab w:val="left" w:pos="354"/>
        <w:tab w:val="right" w:pos="8832"/>
      </w:tabs>
      <w:spacing w:line="217" w:lineRule="exact"/>
      <w:jc w:val="both"/>
    </w:pPr>
    <w:rPr>
      <w:rFonts w:ascii="Courier New" w:eastAsia="Times New Roman" w:hAnsi="Courier New" w:cs="Times New Roman"/>
      <w:sz w:val="19"/>
      <w:szCs w:val="20"/>
      <w:lang w:val="en-US" w:eastAsia="es-ES"/>
    </w:rPr>
  </w:style>
  <w:style w:type="paragraph" w:customStyle="1" w:styleId="OmniPage2309">
    <w:name w:val="OmniPage #2309"/>
    <w:rsid w:val="00BB1BFE"/>
    <w:pPr>
      <w:tabs>
        <w:tab w:val="left" w:pos="50"/>
        <w:tab w:val="right" w:pos="1227"/>
      </w:tabs>
      <w:spacing w:line="225" w:lineRule="exact"/>
    </w:pPr>
    <w:rPr>
      <w:rFonts w:ascii="Times New Roman" w:eastAsia="Times New Roman" w:hAnsi="Times New Roman" w:cs="Times New Roman"/>
      <w:sz w:val="19"/>
      <w:szCs w:val="20"/>
      <w:lang w:val="en-US" w:eastAsia="es-ES"/>
    </w:rPr>
  </w:style>
  <w:style w:type="paragraph" w:customStyle="1" w:styleId="OmniPage271">
    <w:name w:val="OmniPage #271"/>
    <w:rsid w:val="00BB1BFE"/>
    <w:pPr>
      <w:numPr>
        <w:ilvl w:val="2"/>
        <w:numId w:val="2"/>
      </w:numPr>
      <w:tabs>
        <w:tab w:val="clear" w:pos="2136"/>
        <w:tab w:val="left" w:pos="50"/>
        <w:tab w:val="left" w:pos="100"/>
        <w:tab w:val="left" w:pos="1836"/>
        <w:tab w:val="left" w:leader="dot" w:pos="6147"/>
        <w:tab w:val="left" w:pos="8492"/>
        <w:tab w:val="right" w:pos="8743"/>
      </w:tabs>
      <w:spacing w:line="232" w:lineRule="exact"/>
      <w:ind w:left="0" w:firstLine="0"/>
    </w:pPr>
    <w:rPr>
      <w:rFonts w:ascii="Courier New" w:eastAsia="Times New Roman" w:hAnsi="Courier New" w:cs="Times New Roman"/>
      <w:sz w:val="19"/>
      <w:szCs w:val="20"/>
      <w:lang w:val="en-US" w:eastAsia="es-ES"/>
    </w:rPr>
  </w:style>
  <w:style w:type="paragraph" w:customStyle="1" w:styleId="OmniPage1299">
    <w:name w:val="OmniPage #1299"/>
    <w:rsid w:val="00BB1BFE"/>
    <w:pPr>
      <w:tabs>
        <w:tab w:val="left" w:pos="50"/>
        <w:tab w:val="right" w:pos="788"/>
      </w:tabs>
      <w:spacing w:line="179" w:lineRule="exact"/>
    </w:pPr>
    <w:rPr>
      <w:rFonts w:ascii="Times New Roman" w:eastAsia="Times New Roman" w:hAnsi="Times New Roman" w:cs="Times New Roman"/>
      <w:sz w:val="13"/>
      <w:szCs w:val="20"/>
      <w:lang w:val="en-US" w:eastAsia="es-ES"/>
    </w:rPr>
  </w:style>
  <w:style w:type="paragraph" w:customStyle="1" w:styleId="Textodebloque1">
    <w:name w:val="Texto de bloque1"/>
    <w:basedOn w:val="Normal"/>
    <w:rsid w:val="00BB1BFE"/>
    <w:pPr>
      <w:widowControl w:val="0"/>
      <w:tabs>
        <w:tab w:val="left" w:pos="1008"/>
        <w:tab w:val="left" w:leader="dot" w:pos="4176"/>
        <w:tab w:val="left" w:leader="dot" w:pos="6480"/>
      </w:tabs>
      <w:spacing w:after="0" w:line="240" w:lineRule="auto"/>
      <w:ind w:left="993" w:right="2" w:hanging="993"/>
      <w:jc w:val="left"/>
    </w:pPr>
    <w:rPr>
      <w:rFonts w:ascii="CG Times (W1)" w:eastAsia="Times New Roman" w:hAnsi="CG Times (W1)" w:cs="Times New Roman"/>
      <w:sz w:val="20"/>
      <w:szCs w:val="20"/>
      <w:lang w:val="es-ES_tradnl" w:eastAsia="es-ES"/>
    </w:rPr>
  </w:style>
  <w:style w:type="paragraph" w:customStyle="1" w:styleId="Titulo1">
    <w:name w:val="Titulo 1"/>
    <w:basedOn w:val="Normal"/>
    <w:rsid w:val="00BB1BFE"/>
    <w:pPr>
      <w:pBdr>
        <w:bottom w:val="single" w:sz="12" w:space="1" w:color="auto"/>
      </w:pBdr>
      <w:spacing w:after="0" w:line="240" w:lineRule="auto"/>
    </w:pPr>
    <w:rPr>
      <w:rFonts w:ascii="Times New Roman" w:eastAsia="Times New Roman" w:hAnsi="Times New Roman" w:cs="Times New Roman"/>
      <w:b/>
      <w:sz w:val="18"/>
      <w:szCs w:val="20"/>
      <w:lang w:val="es-ES" w:eastAsia="es-ES"/>
    </w:rPr>
  </w:style>
  <w:style w:type="paragraph" w:customStyle="1" w:styleId="ANOTACION">
    <w:name w:val="ANOTACION"/>
    <w:basedOn w:val="Normal"/>
    <w:rsid w:val="00BB1BFE"/>
    <w:pPr>
      <w:spacing w:before="101" w:after="101" w:line="216" w:lineRule="atLeast"/>
      <w:jc w:val="center"/>
    </w:pPr>
    <w:rPr>
      <w:rFonts w:ascii="Times" w:eastAsia="Times New Roman" w:hAnsi="Times" w:cs="Times New Roman"/>
      <w:b/>
      <w:sz w:val="18"/>
      <w:szCs w:val="20"/>
      <w:lang w:val="es-ES_tradnl" w:eastAsia="es-ES"/>
    </w:rPr>
  </w:style>
  <w:style w:type="paragraph" w:styleId="Textodebloque">
    <w:name w:val="Block Text"/>
    <w:basedOn w:val="Normal"/>
    <w:rsid w:val="00BB1BFE"/>
    <w:pPr>
      <w:tabs>
        <w:tab w:val="left" w:pos="709"/>
      </w:tabs>
      <w:spacing w:after="0" w:line="240" w:lineRule="auto"/>
      <w:ind w:left="709" w:right="23"/>
    </w:pPr>
    <w:rPr>
      <w:rFonts w:ascii="Arial" w:eastAsia="Times New Roman" w:hAnsi="Arial" w:cs="Arial"/>
      <w:sz w:val="20"/>
      <w:szCs w:val="20"/>
      <w:lang w:val="es-ES_tradnl" w:eastAsia="es-ES"/>
    </w:rPr>
  </w:style>
  <w:style w:type="paragraph" w:customStyle="1" w:styleId="esp">
    <w:name w:val="esp"/>
    <w:basedOn w:val="Normal"/>
    <w:rsid w:val="00BB1BFE"/>
    <w:pPr>
      <w:tabs>
        <w:tab w:val="left" w:pos="-720"/>
      </w:tabs>
      <w:spacing w:after="0" w:line="40" w:lineRule="atLeast"/>
    </w:pPr>
    <w:rPr>
      <w:rFonts w:ascii="Arial" w:eastAsia="Times New Roman" w:hAnsi="Arial" w:cs="Times New Roman"/>
      <w:sz w:val="18"/>
      <w:szCs w:val="20"/>
      <w:lang w:val="es-ES_tradnl" w:eastAsia="es-ES"/>
    </w:rPr>
  </w:style>
  <w:style w:type="character" w:styleId="Hipervnculovisitado">
    <w:name w:val="FollowedHyperlink"/>
    <w:basedOn w:val="Fuentedeprrafopredeter"/>
    <w:rsid w:val="00BB1BFE"/>
    <w:rPr>
      <w:color w:val="800080"/>
      <w:u w:val="single"/>
    </w:rPr>
  </w:style>
  <w:style w:type="paragraph" w:customStyle="1" w:styleId="OmniPage1799">
    <w:name w:val="OmniPage #1799"/>
    <w:rsid w:val="00BB1BFE"/>
    <w:pPr>
      <w:tabs>
        <w:tab w:val="left" w:pos="489"/>
        <w:tab w:val="right" w:pos="8849"/>
      </w:tabs>
      <w:spacing w:line="217" w:lineRule="exact"/>
      <w:jc w:val="both"/>
    </w:pPr>
    <w:rPr>
      <w:rFonts w:ascii="Courier New" w:eastAsia="Times New Roman" w:hAnsi="Courier New" w:cs="Times New Roman"/>
      <w:sz w:val="19"/>
      <w:szCs w:val="20"/>
      <w:lang w:val="en-US" w:eastAsia="es-ES"/>
    </w:rPr>
  </w:style>
  <w:style w:type="paragraph" w:customStyle="1" w:styleId="font6">
    <w:name w:val="font6"/>
    <w:basedOn w:val="Normal"/>
    <w:rsid w:val="00BB1BFE"/>
    <w:pPr>
      <w:spacing w:before="100" w:beforeAutospacing="1" w:after="100" w:afterAutospacing="1" w:line="240" w:lineRule="auto"/>
      <w:jc w:val="left"/>
    </w:pPr>
    <w:rPr>
      <w:rFonts w:ascii="Arial" w:eastAsia="Times New Roman" w:hAnsi="Arial" w:cs="Arial"/>
      <w:b/>
      <w:bCs/>
      <w:sz w:val="20"/>
      <w:szCs w:val="20"/>
      <w:lang w:val="es-ES" w:eastAsia="es-ES"/>
    </w:rPr>
  </w:style>
  <w:style w:type="paragraph" w:styleId="TDC1">
    <w:name w:val="toc 1"/>
    <w:basedOn w:val="Normal"/>
    <w:next w:val="Normal"/>
    <w:autoRedefine/>
    <w:rsid w:val="00BB1BFE"/>
    <w:pPr>
      <w:widowControl w:val="0"/>
      <w:spacing w:after="0" w:line="240" w:lineRule="auto"/>
    </w:pPr>
    <w:rPr>
      <w:rFonts w:ascii="Arial" w:eastAsia="Times New Roman" w:hAnsi="Arial" w:cs="Arial"/>
      <w:sz w:val="18"/>
      <w:szCs w:val="20"/>
      <w:u w:val="single"/>
      <w:lang w:val="es-ES" w:eastAsia="es-ES"/>
    </w:rPr>
  </w:style>
  <w:style w:type="paragraph" w:customStyle="1" w:styleId="CABEZA">
    <w:name w:val="CABEZA"/>
    <w:basedOn w:val="Ttulo1"/>
    <w:rsid w:val="00BB1BFE"/>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val="es-ES_tradnl" w:eastAsia="es-ES"/>
    </w:rPr>
  </w:style>
  <w:style w:type="character" w:styleId="Textoennegrita">
    <w:name w:val="Strong"/>
    <w:basedOn w:val="Fuentedeprrafopredeter"/>
    <w:qFormat/>
    <w:rsid w:val="00BB1BFE"/>
    <w:rPr>
      <w:b/>
      <w:bCs/>
    </w:rPr>
  </w:style>
  <w:style w:type="paragraph" w:customStyle="1" w:styleId="Fechas">
    <w:name w:val="Fechas"/>
    <w:basedOn w:val="Texto"/>
    <w:rsid w:val="00BB1BFE"/>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Titulo2">
    <w:name w:val="Titulo 2"/>
    <w:basedOn w:val="Texto"/>
    <w:rsid w:val="00BB1BFE"/>
    <w:pPr>
      <w:pBdr>
        <w:top w:val="double" w:sz="6" w:space="1" w:color="auto"/>
      </w:pBdr>
      <w:spacing w:line="240" w:lineRule="auto"/>
      <w:ind w:firstLine="0"/>
      <w:outlineLvl w:val="1"/>
    </w:pPr>
    <w:rPr>
      <w:lang w:val="es-MX"/>
    </w:rPr>
  </w:style>
  <w:style w:type="paragraph" w:styleId="Mapadeldocumento">
    <w:name w:val="Document Map"/>
    <w:basedOn w:val="Normal"/>
    <w:link w:val="MapadeldocumentoCar"/>
    <w:unhideWhenUsed/>
    <w:rsid w:val="00BB1BFE"/>
    <w:pPr>
      <w:spacing w:after="0" w:line="240" w:lineRule="auto"/>
      <w:jc w:val="left"/>
    </w:pPr>
    <w:rPr>
      <w:rFonts w:ascii="Tahoma" w:eastAsia="Times New Roman" w:hAnsi="Tahoma" w:cs="Tahoma"/>
      <w:sz w:val="16"/>
      <w:szCs w:val="16"/>
      <w:lang w:val="es-ES_tradnl" w:eastAsia="es-ES"/>
    </w:rPr>
  </w:style>
  <w:style w:type="character" w:customStyle="1" w:styleId="MapadeldocumentoCar">
    <w:name w:val="Mapa del documento Car"/>
    <w:basedOn w:val="Fuentedeprrafopredeter"/>
    <w:link w:val="Mapadeldocumento"/>
    <w:rsid w:val="00BB1BFE"/>
    <w:rPr>
      <w:rFonts w:ascii="Tahoma" w:eastAsia="Times New Roman" w:hAnsi="Tahoma" w:cs="Tahoma"/>
      <w:sz w:val="16"/>
      <w:szCs w:val="16"/>
      <w:lang w:val="es-ES_tradnl" w:eastAsia="es-ES"/>
    </w:rPr>
  </w:style>
  <w:style w:type="character" w:customStyle="1" w:styleId="z-PrincipiodelformularioCar">
    <w:name w:val="z-Principio del formulario Car"/>
    <w:basedOn w:val="Fuentedeprrafopredeter"/>
    <w:link w:val="z-Principiodelformulario"/>
    <w:uiPriority w:val="99"/>
    <w:semiHidden/>
    <w:rsid w:val="00BB1BFE"/>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BB1BFE"/>
    <w:pPr>
      <w:pBdr>
        <w:bottom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BB1BFE"/>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BB1BFE"/>
    <w:pPr>
      <w:pBdr>
        <w:top w:val="single" w:sz="6" w:space="1" w:color="auto"/>
      </w:pBdr>
      <w:spacing w:after="0" w:line="240" w:lineRule="auto"/>
      <w:jc w:val="center"/>
    </w:pPr>
    <w:rPr>
      <w:rFonts w:ascii="Arial" w:eastAsia="Times New Roman" w:hAnsi="Arial" w:cs="Arial"/>
      <w:vanish/>
      <w:sz w:val="16"/>
      <w:szCs w:val="16"/>
      <w:lang w:eastAsia="es-MX"/>
    </w:rPr>
  </w:style>
  <w:style w:type="paragraph" w:customStyle="1" w:styleId="OmniPage2059">
    <w:name w:val="OmniPage #2059"/>
    <w:rsid w:val="00BB1BFE"/>
    <w:pPr>
      <w:tabs>
        <w:tab w:val="left" w:pos="487"/>
        <w:tab w:val="right" w:pos="8852"/>
      </w:tabs>
      <w:spacing w:line="179" w:lineRule="exact"/>
      <w:jc w:val="both"/>
    </w:pPr>
    <w:rPr>
      <w:rFonts w:ascii="Times New Roman" w:eastAsia="Times New Roman" w:hAnsi="Times New Roman" w:cs="Times New Roman"/>
      <w:sz w:val="12"/>
      <w:szCs w:val="20"/>
      <w:lang w:val="en-US" w:eastAsia="es-ES"/>
    </w:rPr>
  </w:style>
  <w:style w:type="paragraph" w:customStyle="1" w:styleId="Default">
    <w:name w:val="Default"/>
    <w:rsid w:val="00BB1BFE"/>
    <w:pPr>
      <w:autoSpaceDE w:val="0"/>
      <w:autoSpaceDN w:val="0"/>
      <w:adjustRightInd w:val="0"/>
    </w:pPr>
    <w:rPr>
      <w:rFonts w:ascii="Calibri" w:eastAsia="Calibri" w:hAnsi="Calibri" w:cs="Calibri"/>
      <w:color w:val="000000"/>
    </w:rPr>
  </w:style>
  <w:style w:type="paragraph" w:customStyle="1" w:styleId="TextoCar">
    <w:name w:val="Texto Car"/>
    <w:basedOn w:val="Normal"/>
    <w:rsid w:val="00BB1BFE"/>
    <w:pPr>
      <w:spacing w:after="101" w:line="216" w:lineRule="exact"/>
      <w:ind w:firstLine="288"/>
    </w:pPr>
    <w:rPr>
      <w:rFonts w:ascii="Arial" w:eastAsia="Times New Roman" w:hAnsi="Arial" w:cs="Arial"/>
      <w:sz w:val="18"/>
      <w:szCs w:val="18"/>
      <w:lang w:eastAsia="es-MX"/>
    </w:rPr>
  </w:style>
  <w:style w:type="paragraph" w:customStyle="1" w:styleId="Textoindependiente31">
    <w:name w:val="Texto independiente 31"/>
    <w:basedOn w:val="Normal"/>
    <w:rsid w:val="00BB1BFE"/>
    <w:pPr>
      <w:spacing w:after="0" w:line="240" w:lineRule="auto"/>
    </w:pPr>
    <w:rPr>
      <w:rFonts w:ascii="Arial Narrow" w:eastAsia="Times New Roman" w:hAnsi="Arial Narrow" w:cs="Times New Roman"/>
      <w:color w:val="0000FF"/>
      <w:sz w:val="24"/>
      <w:szCs w:val="20"/>
      <w:lang w:val="es-ES_tradnl" w:eastAsia="es-ES"/>
    </w:rPr>
  </w:style>
  <w:style w:type="paragraph" w:customStyle="1" w:styleId="BodyText21">
    <w:name w:val="Body Text 21"/>
    <w:basedOn w:val="Normal"/>
    <w:rsid w:val="00BB1BFE"/>
    <w:pPr>
      <w:widowControl w:val="0"/>
      <w:autoSpaceDE w:val="0"/>
      <w:autoSpaceDN w:val="0"/>
      <w:spacing w:after="0" w:line="240" w:lineRule="auto"/>
      <w:ind w:right="-376"/>
    </w:pPr>
    <w:rPr>
      <w:rFonts w:ascii="Arial" w:eastAsia="Times New Roman" w:hAnsi="Arial" w:cs="Arial"/>
      <w:sz w:val="20"/>
      <w:szCs w:val="24"/>
      <w:lang w:val="es-ES_tradnl" w:eastAsia="es-ES"/>
    </w:rPr>
  </w:style>
  <w:style w:type="paragraph" w:customStyle="1" w:styleId="2">
    <w:name w:val="2"/>
    <w:basedOn w:val="Normal"/>
    <w:next w:val="Sangradetextonormal"/>
    <w:rsid w:val="00BB1BFE"/>
    <w:pPr>
      <w:widowControl w:val="0"/>
      <w:autoSpaceDE w:val="0"/>
      <w:autoSpaceDN w:val="0"/>
      <w:spacing w:after="0" w:line="240" w:lineRule="auto"/>
    </w:pPr>
    <w:rPr>
      <w:rFonts w:ascii="Arial" w:eastAsia="Times New Roman" w:hAnsi="Arial" w:cs="Arial"/>
      <w:sz w:val="20"/>
      <w:szCs w:val="24"/>
      <w:lang w:val="es-ES_tradnl" w:eastAsia="es-ES"/>
    </w:rPr>
  </w:style>
  <w:style w:type="paragraph" w:customStyle="1" w:styleId="Sangra3detindependiente1">
    <w:name w:val="Sangría 3 de t. independiente1"/>
    <w:basedOn w:val="Normal"/>
    <w:rsid w:val="00BB1BFE"/>
    <w:pPr>
      <w:widowControl w:val="0"/>
      <w:spacing w:after="0" w:line="240" w:lineRule="auto"/>
      <w:ind w:hanging="1"/>
    </w:pPr>
    <w:rPr>
      <w:rFonts w:ascii="Times New Roman" w:eastAsia="Times New Roman" w:hAnsi="Times New Roman" w:cs="Times New Roman"/>
      <w:szCs w:val="20"/>
      <w:lang w:eastAsia="es-ES"/>
    </w:rPr>
  </w:style>
  <w:style w:type="paragraph" w:customStyle="1" w:styleId="1">
    <w:name w:val="1"/>
    <w:basedOn w:val="Normal"/>
    <w:next w:val="Sangradetextonormal"/>
    <w:rsid w:val="00BB1BFE"/>
    <w:pPr>
      <w:spacing w:after="0" w:line="240" w:lineRule="auto"/>
      <w:ind w:left="567"/>
    </w:pPr>
    <w:rPr>
      <w:rFonts w:ascii="Arial" w:eastAsia="Times New Roman" w:hAnsi="Arial" w:cs="Times New Roman"/>
      <w:color w:val="000000"/>
      <w:sz w:val="24"/>
      <w:szCs w:val="20"/>
      <w:lang w:val="es-ES_tradnl" w:eastAsia="es-ES"/>
    </w:rPr>
  </w:style>
  <w:style w:type="paragraph" w:styleId="Descripcin">
    <w:name w:val="caption"/>
    <w:basedOn w:val="Normal"/>
    <w:next w:val="Normal"/>
    <w:qFormat/>
    <w:rsid w:val="00BB1BFE"/>
    <w:pPr>
      <w:spacing w:after="0" w:line="240" w:lineRule="auto"/>
      <w:jc w:val="center"/>
    </w:pPr>
    <w:rPr>
      <w:rFonts w:ascii="Arial" w:eastAsia="Times New Roman" w:hAnsi="Arial" w:cs="Arial"/>
      <w:b/>
      <w:sz w:val="20"/>
      <w:szCs w:val="20"/>
      <w:lang w:val="es-ES_tradnl" w:eastAsia="es-ES"/>
    </w:rPr>
  </w:style>
  <w:style w:type="paragraph" w:customStyle="1" w:styleId="Simple">
    <w:name w:val="Simple"/>
    <w:basedOn w:val="Normal"/>
    <w:rsid w:val="00BB1BFE"/>
    <w:pPr>
      <w:widowControl w:val="0"/>
      <w:spacing w:after="0" w:line="240" w:lineRule="auto"/>
      <w:jc w:val="left"/>
    </w:pPr>
    <w:rPr>
      <w:rFonts w:ascii="Tms Rmn" w:eastAsia="Times New Roman" w:hAnsi="Tms Rmn" w:cs="Times New Roman"/>
      <w:sz w:val="20"/>
      <w:szCs w:val="20"/>
      <w:lang w:eastAsia="es-ES"/>
      <w14:shadow w14:blurRad="50800" w14:dist="38100" w14:dir="2700000" w14:sx="100000" w14:sy="100000" w14:kx="0" w14:ky="0" w14:algn="tl">
        <w14:srgbClr w14:val="000000">
          <w14:alpha w14:val="60000"/>
        </w14:srgbClr>
      </w14:shadow>
    </w:rPr>
  </w:style>
  <w:style w:type="paragraph" w:customStyle="1" w:styleId="Estndar">
    <w:name w:val="Estándar"/>
    <w:basedOn w:val="Normal"/>
    <w:rsid w:val="00BB1BFE"/>
    <w:pPr>
      <w:widowControl w:val="0"/>
      <w:spacing w:after="0" w:line="240" w:lineRule="auto"/>
      <w:jc w:val="left"/>
    </w:pPr>
    <w:rPr>
      <w:rFonts w:ascii="Tms Rmn" w:eastAsia="Times New Roman" w:hAnsi="Tms Rmn" w:cs="Arial"/>
      <w:sz w:val="20"/>
      <w:szCs w:val="20"/>
      <w:lang w:eastAsia="es-ES"/>
      <w14:shadow w14:blurRad="50800" w14:dist="38100" w14:dir="2700000" w14:sx="100000" w14:sy="100000" w14:kx="0" w14:ky="0" w14:algn="tl">
        <w14:srgbClr w14:val="000000">
          <w14:alpha w14:val="60000"/>
        </w14:srgbClr>
      </w14:shadow>
    </w:rPr>
  </w:style>
  <w:style w:type="paragraph" w:customStyle="1" w:styleId="Nmeros">
    <w:name w:val="Números"/>
    <w:basedOn w:val="Normal"/>
    <w:rsid w:val="00BB1BFE"/>
    <w:pPr>
      <w:widowControl w:val="0"/>
      <w:spacing w:after="0" w:line="240" w:lineRule="auto"/>
      <w:jc w:val="left"/>
    </w:pPr>
    <w:rPr>
      <w:rFonts w:ascii="Tms Rmn" w:eastAsia="Times New Roman" w:hAnsi="Tms Rmn" w:cs="Arial"/>
      <w:sz w:val="20"/>
      <w:szCs w:val="20"/>
      <w:lang w:eastAsia="es-ES"/>
      <w14:shadow w14:blurRad="50800" w14:dist="38100" w14:dir="2700000" w14:sx="100000" w14:sy="100000" w14:kx="0" w14:ky="0" w14:algn="tl">
        <w14:srgbClr w14:val="000000">
          <w14:alpha w14:val="60000"/>
        </w14:srgbClr>
      </w14:shadow>
    </w:rPr>
  </w:style>
  <w:style w:type="paragraph" w:customStyle="1" w:styleId="Tabla">
    <w:name w:val="Tabla"/>
    <w:basedOn w:val="Normal"/>
    <w:rsid w:val="00BB1BFE"/>
    <w:pPr>
      <w:widowControl w:val="0"/>
      <w:spacing w:after="0" w:line="240" w:lineRule="auto"/>
      <w:jc w:val="left"/>
    </w:pPr>
    <w:rPr>
      <w:rFonts w:ascii="Tms Rmn" w:eastAsia="Times New Roman" w:hAnsi="Tms Rmn" w:cs="Arial"/>
      <w:sz w:val="20"/>
      <w:szCs w:val="20"/>
      <w:lang w:eastAsia="es-ES"/>
      <w14:shadow w14:blurRad="50800" w14:dist="38100" w14:dir="2700000" w14:sx="100000" w14:sy="100000" w14:kx="0" w14:ky="0" w14:algn="tl">
        <w14:srgbClr w14:val="000000">
          <w14:alpha w14:val="60000"/>
        </w14:srgbClr>
      </w14:shadow>
    </w:rPr>
  </w:style>
  <w:style w:type="paragraph" w:customStyle="1" w:styleId="Pie">
    <w:name w:val="Pie"/>
    <w:basedOn w:val="Normal"/>
    <w:rsid w:val="00BB1BFE"/>
    <w:pPr>
      <w:widowControl w:val="0"/>
      <w:spacing w:after="0" w:line="240" w:lineRule="auto"/>
      <w:jc w:val="left"/>
    </w:pPr>
    <w:rPr>
      <w:rFonts w:ascii="Tms Rmn" w:eastAsia="Times New Roman" w:hAnsi="Tms Rmn" w:cs="Arial"/>
      <w:sz w:val="20"/>
      <w:szCs w:val="20"/>
      <w:lang w:eastAsia="es-ES"/>
      <w14:shadow w14:blurRad="50800" w14:dist="38100" w14:dir="2700000" w14:sx="100000" w14:sy="100000" w14:kx="0" w14:ky="0" w14:algn="tl">
        <w14:srgbClr w14:val="000000">
          <w14:alpha w14:val="60000"/>
        </w14:srgbClr>
      </w14:shadow>
    </w:rPr>
  </w:style>
  <w:style w:type="character" w:styleId="Nmerodelnea">
    <w:name w:val="line number"/>
    <w:basedOn w:val="Fuentedeprrafopredeter"/>
    <w:uiPriority w:val="99"/>
    <w:rsid w:val="00BB1BFE"/>
  </w:style>
  <w:style w:type="character" w:customStyle="1" w:styleId="TextocomentarioCar">
    <w:name w:val="Texto comentario Car"/>
    <w:basedOn w:val="Fuentedeprrafopredeter"/>
    <w:link w:val="Textocomentario"/>
    <w:rsid w:val="00BB1BFE"/>
    <w:rPr>
      <w:rFonts w:ascii="Times New Roman" w:eastAsia="Times New Roman" w:hAnsi="Times New Roman" w:cs="Times New Roman"/>
      <w:sz w:val="20"/>
      <w:szCs w:val="20"/>
      <w:lang w:val="es-ES_tradnl" w:eastAsia="es-ES"/>
    </w:rPr>
  </w:style>
  <w:style w:type="paragraph" w:styleId="Textocomentario">
    <w:name w:val="annotation text"/>
    <w:basedOn w:val="Normal"/>
    <w:link w:val="TextocomentarioCar"/>
    <w:unhideWhenUsed/>
    <w:rsid w:val="00BB1BFE"/>
    <w:pPr>
      <w:spacing w:after="0" w:line="240" w:lineRule="auto"/>
      <w:jc w:val="left"/>
    </w:pPr>
    <w:rPr>
      <w:rFonts w:ascii="Times New Roman" w:eastAsia="Times New Roman" w:hAnsi="Times New Roman" w:cs="Times New Roman"/>
      <w:sz w:val="20"/>
      <w:szCs w:val="20"/>
      <w:lang w:val="es-ES_tradnl" w:eastAsia="es-ES"/>
    </w:rPr>
  </w:style>
  <w:style w:type="character" w:customStyle="1" w:styleId="AsuntodelcomentarioCar">
    <w:name w:val="Asunto del comentario Car"/>
    <w:basedOn w:val="TextocomentarioCar"/>
    <w:link w:val="Asuntodelcomentario"/>
    <w:semiHidden/>
    <w:rsid w:val="00BB1BFE"/>
    <w:rPr>
      <w:rFonts w:ascii="Times New Roman" w:eastAsia="Times New Roman" w:hAnsi="Times New Roman" w:cs="Times New Roman"/>
      <w:b/>
      <w:bCs/>
      <w:sz w:val="20"/>
      <w:szCs w:val="20"/>
      <w:lang w:val="es-ES_tradnl" w:eastAsia="es-ES"/>
    </w:rPr>
  </w:style>
  <w:style w:type="paragraph" w:styleId="Asuntodelcomentario">
    <w:name w:val="annotation subject"/>
    <w:basedOn w:val="Textocomentario"/>
    <w:next w:val="Textocomentario"/>
    <w:link w:val="AsuntodelcomentarioCar"/>
    <w:semiHidden/>
    <w:unhideWhenUsed/>
    <w:rsid w:val="00BB1BFE"/>
    <w:rPr>
      <w:b/>
      <w:bCs/>
    </w:rPr>
  </w:style>
  <w:style w:type="paragraph" w:styleId="Lista">
    <w:name w:val="List"/>
    <w:basedOn w:val="Normal"/>
    <w:uiPriority w:val="99"/>
    <w:unhideWhenUsed/>
    <w:rsid w:val="00BB1BFE"/>
    <w:pPr>
      <w:spacing w:after="0" w:line="240" w:lineRule="auto"/>
      <w:ind w:left="283" w:hanging="283"/>
      <w:contextualSpacing/>
      <w:jc w:val="left"/>
    </w:pPr>
    <w:rPr>
      <w:rFonts w:ascii="Times New Roman" w:eastAsia="Times New Roman" w:hAnsi="Times New Roman" w:cs="Times New Roman"/>
      <w:sz w:val="20"/>
      <w:szCs w:val="20"/>
      <w:lang w:val="es-ES_tradnl" w:eastAsia="es-ES"/>
    </w:rPr>
  </w:style>
  <w:style w:type="paragraph" w:styleId="Lista2">
    <w:name w:val="List 2"/>
    <w:basedOn w:val="Normal"/>
    <w:uiPriority w:val="99"/>
    <w:unhideWhenUsed/>
    <w:rsid w:val="00BB1BFE"/>
    <w:pPr>
      <w:spacing w:after="0" w:line="240" w:lineRule="auto"/>
      <w:ind w:left="566" w:hanging="283"/>
      <w:contextualSpacing/>
      <w:jc w:val="left"/>
    </w:pPr>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BB1BFE"/>
    <w:pPr>
      <w:spacing w:after="0" w:line="240" w:lineRule="auto"/>
      <w:ind w:left="849" w:hanging="283"/>
      <w:contextualSpacing/>
      <w:jc w:val="left"/>
    </w:pPr>
    <w:rPr>
      <w:rFonts w:ascii="Times New Roman" w:eastAsia="Times New Roman" w:hAnsi="Times New Roman" w:cs="Times New Roman"/>
      <w:sz w:val="20"/>
      <w:szCs w:val="20"/>
      <w:lang w:val="es-ES_tradnl" w:eastAsia="es-ES"/>
    </w:rPr>
  </w:style>
  <w:style w:type="paragraph" w:styleId="Saludo">
    <w:name w:val="Salutation"/>
    <w:basedOn w:val="Normal"/>
    <w:next w:val="Normal"/>
    <w:link w:val="SaludoCar"/>
    <w:uiPriority w:val="99"/>
    <w:unhideWhenUsed/>
    <w:rsid w:val="00BB1BFE"/>
    <w:pPr>
      <w:spacing w:after="0" w:line="240" w:lineRule="auto"/>
      <w:jc w:val="left"/>
    </w:pPr>
    <w:rPr>
      <w:rFonts w:ascii="Times New Roman" w:eastAsia="Times New Roman" w:hAnsi="Times New Roman" w:cs="Times New Roman"/>
      <w:sz w:val="20"/>
      <w:szCs w:val="20"/>
      <w:lang w:val="es-ES_tradnl" w:eastAsia="es-ES"/>
    </w:rPr>
  </w:style>
  <w:style w:type="character" w:customStyle="1" w:styleId="SaludoCar">
    <w:name w:val="Saludo Car"/>
    <w:basedOn w:val="Fuentedeprrafopredeter"/>
    <w:link w:val="Saludo"/>
    <w:uiPriority w:val="99"/>
    <w:rsid w:val="00BB1BFE"/>
    <w:rPr>
      <w:rFonts w:ascii="Times New Roman" w:eastAsia="Times New Roman" w:hAnsi="Times New Roman" w:cs="Times New Roman"/>
      <w:sz w:val="20"/>
      <w:szCs w:val="20"/>
      <w:lang w:val="es-ES_tradnl" w:eastAsia="es-ES"/>
    </w:rPr>
  </w:style>
  <w:style w:type="paragraph" w:styleId="Listaconvietas">
    <w:name w:val="List Bullet"/>
    <w:basedOn w:val="Normal"/>
    <w:unhideWhenUsed/>
    <w:rsid w:val="00BB1BFE"/>
    <w:pPr>
      <w:numPr>
        <w:numId w:val="20"/>
      </w:numPr>
      <w:spacing w:after="0" w:line="240" w:lineRule="auto"/>
      <w:contextualSpacing/>
      <w:jc w:val="left"/>
    </w:pPr>
    <w:rPr>
      <w:rFonts w:ascii="Times New Roman" w:eastAsia="Times New Roman" w:hAnsi="Times New Roman" w:cs="Times New Roman"/>
      <w:sz w:val="20"/>
      <w:szCs w:val="20"/>
      <w:lang w:val="es-ES_tradnl" w:eastAsia="es-ES"/>
    </w:rPr>
  </w:style>
  <w:style w:type="paragraph" w:styleId="Listaconvietas2">
    <w:name w:val="List Bullet 2"/>
    <w:basedOn w:val="Normal"/>
    <w:uiPriority w:val="99"/>
    <w:unhideWhenUsed/>
    <w:rsid w:val="00BB1BFE"/>
    <w:pPr>
      <w:numPr>
        <w:numId w:val="21"/>
      </w:numPr>
      <w:spacing w:after="0" w:line="240" w:lineRule="auto"/>
      <w:contextualSpacing/>
      <w:jc w:val="left"/>
    </w:pPr>
    <w:rPr>
      <w:rFonts w:ascii="Times New Roman" w:eastAsia="Times New Roman" w:hAnsi="Times New Roman" w:cs="Times New Roman"/>
      <w:sz w:val="20"/>
      <w:szCs w:val="20"/>
      <w:lang w:val="es-ES_tradnl" w:eastAsia="es-ES"/>
    </w:rPr>
  </w:style>
  <w:style w:type="paragraph" w:styleId="Continuarlista">
    <w:name w:val="List Continue"/>
    <w:basedOn w:val="Normal"/>
    <w:uiPriority w:val="99"/>
    <w:unhideWhenUsed/>
    <w:rsid w:val="00BB1BFE"/>
    <w:pPr>
      <w:spacing w:after="120" w:line="240" w:lineRule="auto"/>
      <w:ind w:left="283"/>
      <w:contextualSpacing/>
      <w:jc w:val="left"/>
    </w:pPr>
    <w:rPr>
      <w:rFonts w:ascii="Times New Roman" w:eastAsia="Times New Roman" w:hAnsi="Times New Roman" w:cs="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unhideWhenUsed/>
    <w:rsid w:val="00BB1BFE"/>
    <w:pPr>
      <w:spacing w:after="0" w:line="240" w:lineRule="auto"/>
      <w:ind w:left="360" w:firstLine="360"/>
      <w:jc w:val="left"/>
    </w:pPr>
    <w:rPr>
      <w:rFonts w:ascii="Times New Roman" w:eastAsia="Times New Roman" w:hAnsi="Times New Roman" w:cs="Times New Roman"/>
      <w:sz w:val="20"/>
      <w:szCs w:val="20"/>
      <w:lang w:val="es-ES_tradnl" w:eastAsia="es-ES"/>
    </w:rPr>
  </w:style>
  <w:style w:type="character" w:customStyle="1" w:styleId="Textoindependienteprimerasangra2Car">
    <w:name w:val="Texto independiente primera sangría 2 Car"/>
    <w:basedOn w:val="SangradetextonormalCar"/>
    <w:link w:val="Textoindependienteprimerasangra2"/>
    <w:uiPriority w:val="99"/>
    <w:rsid w:val="00BB1BFE"/>
    <w:rPr>
      <w:rFonts w:ascii="Times New Roman" w:eastAsia="Times New Roman" w:hAnsi="Times New Roman" w:cs="Times New Roman"/>
      <w:sz w:val="20"/>
      <w:szCs w:val="20"/>
      <w:lang w:val="es-ES_tradnl" w:eastAsia="es-ES"/>
    </w:rPr>
  </w:style>
  <w:style w:type="character" w:customStyle="1" w:styleId="apple-converted-space">
    <w:name w:val="apple-converted-space"/>
    <w:basedOn w:val="Fuentedeprrafopredeter"/>
    <w:rsid w:val="00BB1BFE"/>
  </w:style>
  <w:style w:type="character" w:customStyle="1" w:styleId="titespecificaciones">
    <w:name w:val="titespecificaciones"/>
    <w:basedOn w:val="Fuentedeprrafopredeter"/>
    <w:rsid w:val="00BB1BFE"/>
  </w:style>
  <w:style w:type="table" w:styleId="Tablaconcuadrcula">
    <w:name w:val="Table Grid"/>
    <w:basedOn w:val="Tablanormal"/>
    <w:uiPriority w:val="39"/>
    <w:rsid w:val="00F71F1E"/>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F51311"/>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F51311"/>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val="es-ES_tradnl" w:eastAsia="es-MX"/>
    </w:rPr>
  </w:style>
  <w:style w:type="character" w:customStyle="1" w:styleId="None">
    <w:name w:val="None"/>
    <w:rsid w:val="00F51311"/>
  </w:style>
  <w:style w:type="paragraph" w:customStyle="1" w:styleId="Encabezado1">
    <w:name w:val="Encabezado1"/>
    <w:rsid w:val="00F51311"/>
    <w:pPr>
      <w:pBdr>
        <w:top w:val="nil"/>
        <w:left w:val="nil"/>
        <w:bottom w:val="nil"/>
        <w:right w:val="nil"/>
        <w:between w:val="nil"/>
        <w:bar w:val="nil"/>
      </w:pBdr>
      <w:tabs>
        <w:tab w:val="center" w:pos="4419"/>
        <w:tab w:val="right" w:pos="8838"/>
      </w:tabs>
      <w:suppressAutoHyphens/>
    </w:pPr>
    <w:rPr>
      <w:rFonts w:ascii="Arial" w:eastAsia="Arial Unicode MS" w:hAnsi="Arial" w:cs="Arial Unicode MS"/>
      <w:color w:val="000000"/>
      <w:sz w:val="20"/>
      <w:szCs w:val="20"/>
      <w:u w:color="000000"/>
      <w:bdr w:val="nil"/>
      <w:lang w:val="es-ES_tradnl" w:eastAsia="es-MX"/>
    </w:rPr>
  </w:style>
  <w:style w:type="paragraph" w:customStyle="1" w:styleId="Piedepgina1">
    <w:name w:val="Pie de página1"/>
    <w:rsid w:val="00F51311"/>
    <w:pPr>
      <w:pBdr>
        <w:top w:val="nil"/>
        <w:left w:val="nil"/>
        <w:bottom w:val="nil"/>
        <w:right w:val="nil"/>
        <w:between w:val="nil"/>
        <w:bar w:val="nil"/>
      </w:pBdr>
      <w:tabs>
        <w:tab w:val="center" w:pos="4252"/>
        <w:tab w:val="right" w:pos="8504"/>
      </w:tabs>
      <w:suppressAutoHyphens/>
    </w:pPr>
    <w:rPr>
      <w:rFonts w:ascii="Times New Roman" w:eastAsia="Arial Unicode MS" w:hAnsi="Times New Roman" w:cs="Arial Unicode MS"/>
      <w:color w:val="000000"/>
      <w:u w:color="000000"/>
      <w:bdr w:val="nil"/>
      <w:lang w:val="es-ES_tradnl" w:eastAsia="es-MX"/>
    </w:rPr>
  </w:style>
  <w:style w:type="paragraph" w:customStyle="1" w:styleId="Ttulo61">
    <w:name w:val="Título 61"/>
    <w:next w:val="BodyA"/>
    <w:rsid w:val="00F51311"/>
    <w:pPr>
      <w:pBdr>
        <w:top w:val="nil"/>
        <w:left w:val="nil"/>
        <w:bottom w:val="nil"/>
        <w:right w:val="nil"/>
        <w:between w:val="nil"/>
        <w:bar w:val="nil"/>
      </w:pBdr>
      <w:tabs>
        <w:tab w:val="left" w:pos="1152"/>
      </w:tabs>
      <w:suppressAutoHyphens/>
      <w:spacing w:before="240" w:after="60"/>
      <w:ind w:left="1152" w:hanging="1152"/>
      <w:outlineLvl w:val="5"/>
    </w:pPr>
    <w:rPr>
      <w:rFonts w:ascii="Times New Roman" w:eastAsia="Arial Unicode MS" w:hAnsi="Times New Roman" w:cs="Arial Unicode MS"/>
      <w:b/>
      <w:bCs/>
      <w:color w:val="000000"/>
      <w:sz w:val="22"/>
      <w:szCs w:val="22"/>
      <w:u w:color="000000"/>
      <w:bdr w:val="nil"/>
      <w:lang w:val="es-ES_tradnl" w:eastAsia="es-MX"/>
    </w:rPr>
  </w:style>
  <w:style w:type="character" w:styleId="Refdecomentario">
    <w:name w:val="annotation reference"/>
    <w:basedOn w:val="Fuentedeprrafopredeter"/>
    <w:unhideWhenUsed/>
    <w:rsid w:val="008B5557"/>
    <w:rPr>
      <w:sz w:val="16"/>
      <w:szCs w:val="16"/>
    </w:rPr>
  </w:style>
  <w:style w:type="paragraph" w:styleId="Revisin">
    <w:name w:val="Revision"/>
    <w:hidden/>
    <w:uiPriority w:val="99"/>
    <w:semiHidden/>
    <w:rsid w:val="00702C05"/>
    <w:rPr>
      <w:rFonts w:eastAsiaTheme="minorEastAsia"/>
      <w:sz w:val="22"/>
      <w:szCs w:val="22"/>
    </w:rPr>
  </w:style>
  <w:style w:type="table" w:customStyle="1" w:styleId="Listaclara-nfasis11">
    <w:name w:val="Lista clara - Énfasis 11"/>
    <w:basedOn w:val="Tablanormal"/>
    <w:uiPriority w:val="61"/>
    <w:rsid w:val="00B9279F"/>
    <w:rPr>
      <w:rFonts w:eastAsiaTheme="minorEastAsia"/>
      <w:sz w:val="22"/>
      <w:szCs w:val="22"/>
      <w:lang w:eastAsia="es-MX"/>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paragraph">
    <w:name w:val="paragraph"/>
    <w:basedOn w:val="Normal"/>
    <w:rsid w:val="005C35CF"/>
    <w:pP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C35CF"/>
  </w:style>
  <w:style w:type="character" w:customStyle="1" w:styleId="eop">
    <w:name w:val="eop"/>
    <w:basedOn w:val="Fuentedeprrafopredeter"/>
    <w:rsid w:val="005C35CF"/>
  </w:style>
  <w:style w:type="character" w:customStyle="1" w:styleId="spellingerror">
    <w:name w:val="spellingerror"/>
    <w:basedOn w:val="Fuentedeprrafopredeter"/>
    <w:rsid w:val="005C35CF"/>
  </w:style>
  <w:style w:type="paragraph" w:customStyle="1" w:styleId="Prrafodelista1">
    <w:name w:val="Párrafo de lista1"/>
    <w:basedOn w:val="Normal"/>
    <w:rsid w:val="005C35CF"/>
    <w:pPr>
      <w:spacing w:after="0" w:line="240" w:lineRule="auto"/>
      <w:ind w:left="720"/>
      <w:contextualSpacing/>
      <w:jc w:val="left"/>
    </w:pPr>
    <w:rPr>
      <w:rFonts w:ascii="Times New Roman" w:eastAsia="Calibri" w:hAnsi="Times New Roman" w:cs="Times New Roman"/>
      <w:sz w:val="24"/>
      <w:szCs w:val="24"/>
      <w:lang w:eastAsia="es-MX"/>
    </w:rPr>
  </w:style>
  <w:style w:type="paragraph" w:customStyle="1" w:styleId="Prrafodelista2">
    <w:name w:val="Párrafo de lista2"/>
    <w:basedOn w:val="Normal"/>
    <w:link w:val="ListParagraphChar"/>
    <w:rsid w:val="005C35CF"/>
    <w:pPr>
      <w:spacing w:after="0" w:line="240" w:lineRule="auto"/>
      <w:ind w:left="720"/>
      <w:contextualSpacing/>
      <w:jc w:val="left"/>
    </w:pPr>
    <w:rPr>
      <w:rFonts w:ascii="Times New Roman" w:eastAsia="Calibri" w:hAnsi="Times New Roman" w:cs="Times New Roman"/>
      <w:sz w:val="24"/>
      <w:szCs w:val="24"/>
      <w:lang w:eastAsia="es-MX"/>
    </w:rPr>
  </w:style>
  <w:style w:type="paragraph" w:customStyle="1" w:styleId="Sinespaciado2">
    <w:name w:val="Sin espaciado2"/>
    <w:rsid w:val="005C35CF"/>
    <w:rPr>
      <w:rFonts w:ascii="Calibri" w:eastAsia="Times New Roman" w:hAnsi="Calibri" w:cs="Times New Roman"/>
      <w:sz w:val="22"/>
      <w:szCs w:val="22"/>
      <w:lang w:val="en-US" w:eastAsia="es-MX"/>
    </w:rPr>
  </w:style>
  <w:style w:type="paragraph" w:customStyle="1" w:styleId="Prrafodelista3">
    <w:name w:val="Párrafo de lista3"/>
    <w:basedOn w:val="Normal"/>
    <w:rsid w:val="005C35CF"/>
    <w:pPr>
      <w:spacing w:after="0" w:line="240" w:lineRule="auto"/>
      <w:ind w:left="720"/>
      <w:contextualSpacing/>
      <w:jc w:val="left"/>
    </w:pPr>
    <w:rPr>
      <w:rFonts w:ascii="Arial" w:eastAsia="Times New Roman" w:hAnsi="Arial" w:cs="Times New Roman"/>
      <w:lang w:eastAsia="es-MX"/>
    </w:rPr>
  </w:style>
  <w:style w:type="paragraph" w:customStyle="1" w:styleId="Cuerpo">
    <w:name w:val="Cuerpo"/>
    <w:rsid w:val="005C35CF"/>
    <w:rPr>
      <w:rFonts w:ascii="Helvetica" w:eastAsia="Times New Roman" w:hAnsi="Helvetica" w:cs="Times New Roman"/>
      <w:color w:val="000000"/>
      <w:szCs w:val="20"/>
      <w:lang w:val="en-US" w:eastAsia="es-MX"/>
    </w:rPr>
  </w:style>
  <w:style w:type="paragraph" w:customStyle="1" w:styleId="canresize">
    <w:name w:val="canresize"/>
    <w:basedOn w:val="Normal"/>
    <w:rsid w:val="005C35CF"/>
    <w:pPr>
      <w:spacing w:after="0" w:line="240" w:lineRule="auto"/>
      <w:jc w:val="left"/>
    </w:pPr>
    <w:rPr>
      <w:rFonts w:ascii="Times New Roman" w:eastAsia="Times New Roman" w:hAnsi="Times New Roman" w:cs="Times New Roman"/>
      <w:color w:val="4E5156"/>
      <w:sz w:val="29"/>
      <w:szCs w:val="29"/>
      <w:lang w:eastAsia="es-MX"/>
    </w:rPr>
  </w:style>
  <w:style w:type="paragraph" w:customStyle="1" w:styleId="Cuadrculamedia21">
    <w:name w:val="Cuadrícula media 21"/>
    <w:aliases w:val="Bullets"/>
    <w:basedOn w:val="Normal"/>
    <w:uiPriority w:val="1"/>
    <w:qFormat/>
    <w:rsid w:val="005C35CF"/>
    <w:pPr>
      <w:autoSpaceDE w:val="0"/>
      <w:autoSpaceDN w:val="0"/>
      <w:adjustRightInd w:val="0"/>
      <w:spacing w:after="0" w:line="276" w:lineRule="auto"/>
      <w:ind w:left="2160" w:hanging="360"/>
      <w:jc w:val="left"/>
    </w:pPr>
    <w:rPr>
      <w:rFonts w:ascii="Calibri" w:eastAsia="Calibri" w:hAnsi="Calibri" w:cs="MOONC I+ A Garamond"/>
      <w:color w:val="000000"/>
      <w:sz w:val="18"/>
      <w:szCs w:val="18"/>
      <w:lang w:val="en-US"/>
    </w:rPr>
  </w:style>
  <w:style w:type="character" w:customStyle="1" w:styleId="A3">
    <w:name w:val="A3"/>
    <w:uiPriority w:val="99"/>
    <w:rsid w:val="005C35CF"/>
    <w:rPr>
      <w:rFonts w:cs="HelveticaCondensed"/>
      <w:color w:val="000000"/>
    </w:rPr>
  </w:style>
  <w:style w:type="paragraph" w:customStyle="1" w:styleId="Pa7">
    <w:name w:val="Pa7"/>
    <w:basedOn w:val="Default"/>
    <w:next w:val="Default"/>
    <w:uiPriority w:val="99"/>
    <w:rsid w:val="005C35CF"/>
    <w:pPr>
      <w:spacing w:line="161" w:lineRule="atLeast"/>
    </w:pPr>
    <w:rPr>
      <w:rFonts w:ascii="HelveticaCondensed" w:eastAsiaTheme="minorHAnsi" w:hAnsi="HelveticaCondensed" w:cstheme="minorBidi"/>
      <w:color w:val="auto"/>
      <w:lang w:val="en-US"/>
    </w:rPr>
  </w:style>
  <w:style w:type="paragraph" w:customStyle="1" w:styleId="Pa5">
    <w:name w:val="Pa5"/>
    <w:basedOn w:val="Default"/>
    <w:next w:val="Default"/>
    <w:uiPriority w:val="99"/>
    <w:rsid w:val="005C35CF"/>
    <w:pPr>
      <w:spacing w:line="201" w:lineRule="atLeast"/>
    </w:pPr>
    <w:rPr>
      <w:rFonts w:ascii="HelveticaCondensed" w:eastAsiaTheme="minorHAnsi" w:hAnsi="HelveticaCondensed" w:cstheme="minorBidi"/>
      <w:color w:val="auto"/>
      <w:lang w:val="en-US"/>
    </w:rPr>
  </w:style>
  <w:style w:type="paragraph" w:customStyle="1" w:styleId="PRT">
    <w:name w:val="PRT"/>
    <w:basedOn w:val="Normal"/>
    <w:next w:val="ART"/>
    <w:autoRedefine/>
    <w:rsid w:val="005C35CF"/>
    <w:pPr>
      <w:numPr>
        <w:numId w:val="29"/>
      </w:numPr>
      <w:suppressAutoHyphens/>
      <w:spacing w:before="480" w:after="0" w:line="240" w:lineRule="auto"/>
      <w:outlineLvl w:val="0"/>
    </w:pPr>
    <w:rPr>
      <w:rFonts w:ascii="Arial" w:eastAsia="Times New Roman" w:hAnsi="Arial" w:cs="Arial"/>
      <w:szCs w:val="20"/>
      <w:lang w:val="es-ES" w:eastAsia="es-ES" w:bidi="es-ES"/>
    </w:rPr>
  </w:style>
  <w:style w:type="paragraph" w:customStyle="1" w:styleId="SUT">
    <w:name w:val="SUT"/>
    <w:basedOn w:val="Normal"/>
    <w:next w:val="PR1"/>
    <w:rsid w:val="005C35CF"/>
    <w:pPr>
      <w:numPr>
        <w:ilvl w:val="1"/>
        <w:numId w:val="29"/>
      </w:numPr>
      <w:suppressAutoHyphens/>
      <w:spacing w:before="240" w:after="0" w:line="240" w:lineRule="auto"/>
      <w:outlineLvl w:val="0"/>
    </w:pPr>
    <w:rPr>
      <w:rFonts w:ascii="Times New Roman" w:eastAsia="Times New Roman" w:hAnsi="Times New Roman" w:cs="Times New Roman"/>
      <w:szCs w:val="20"/>
      <w:lang w:val="es-ES" w:eastAsia="es-ES" w:bidi="es-ES"/>
    </w:rPr>
  </w:style>
  <w:style w:type="paragraph" w:customStyle="1" w:styleId="DST">
    <w:name w:val="DST"/>
    <w:basedOn w:val="Normal"/>
    <w:next w:val="PR1"/>
    <w:rsid w:val="005C35CF"/>
    <w:pPr>
      <w:numPr>
        <w:ilvl w:val="2"/>
        <w:numId w:val="29"/>
      </w:numPr>
      <w:suppressAutoHyphens/>
      <w:spacing w:before="240" w:after="0" w:line="240" w:lineRule="auto"/>
      <w:outlineLvl w:val="0"/>
    </w:pPr>
    <w:rPr>
      <w:rFonts w:ascii="Times New Roman" w:eastAsia="Times New Roman" w:hAnsi="Times New Roman" w:cs="Times New Roman"/>
      <w:szCs w:val="20"/>
      <w:lang w:val="es-ES" w:eastAsia="es-ES" w:bidi="es-ES"/>
    </w:rPr>
  </w:style>
  <w:style w:type="paragraph" w:customStyle="1" w:styleId="ART">
    <w:name w:val="ART"/>
    <w:basedOn w:val="Normal"/>
    <w:next w:val="PR1"/>
    <w:autoRedefine/>
    <w:rsid w:val="005C35CF"/>
    <w:pPr>
      <w:numPr>
        <w:ilvl w:val="3"/>
        <w:numId w:val="29"/>
      </w:numPr>
      <w:suppressAutoHyphens/>
      <w:spacing w:before="480" w:after="0" w:line="240" w:lineRule="auto"/>
      <w:outlineLvl w:val="1"/>
    </w:pPr>
    <w:rPr>
      <w:rFonts w:ascii="Arial" w:eastAsia="Times New Roman" w:hAnsi="Arial" w:cs="Arial"/>
      <w:szCs w:val="20"/>
      <w:lang w:val="es-ES" w:eastAsia="es-ES" w:bidi="es-ES"/>
    </w:rPr>
  </w:style>
  <w:style w:type="paragraph" w:customStyle="1" w:styleId="PR1">
    <w:name w:val="PR1"/>
    <w:basedOn w:val="Normal"/>
    <w:autoRedefine/>
    <w:rsid w:val="005C35CF"/>
    <w:pPr>
      <w:numPr>
        <w:ilvl w:val="4"/>
        <w:numId w:val="29"/>
      </w:numPr>
      <w:suppressAutoHyphens/>
      <w:spacing w:before="240" w:after="0" w:line="240" w:lineRule="auto"/>
      <w:outlineLvl w:val="2"/>
    </w:pPr>
    <w:rPr>
      <w:rFonts w:ascii="Arial" w:eastAsia="Times New Roman" w:hAnsi="Arial" w:cs="Arial"/>
      <w:lang w:val="es-ES" w:eastAsia="es-ES" w:bidi="es-ES"/>
    </w:rPr>
  </w:style>
  <w:style w:type="paragraph" w:customStyle="1" w:styleId="PR2">
    <w:name w:val="PR2"/>
    <w:basedOn w:val="Normal"/>
    <w:autoRedefine/>
    <w:rsid w:val="005C35CF"/>
    <w:pPr>
      <w:numPr>
        <w:ilvl w:val="5"/>
        <w:numId w:val="29"/>
      </w:numPr>
      <w:tabs>
        <w:tab w:val="left" w:pos="1440"/>
      </w:tabs>
      <w:suppressAutoHyphens/>
      <w:spacing w:before="120" w:after="120" w:line="240" w:lineRule="auto"/>
      <w:jc w:val="left"/>
      <w:outlineLvl w:val="3"/>
    </w:pPr>
    <w:rPr>
      <w:rFonts w:ascii="Arial" w:eastAsia="Times New Roman" w:hAnsi="Arial" w:cs="Arial"/>
      <w:lang w:val="es-ES" w:eastAsia="es-ES" w:bidi="es-ES"/>
    </w:rPr>
  </w:style>
  <w:style w:type="paragraph" w:customStyle="1" w:styleId="PR3">
    <w:name w:val="PR3"/>
    <w:basedOn w:val="Normal"/>
    <w:autoRedefine/>
    <w:rsid w:val="005C35CF"/>
    <w:pPr>
      <w:suppressAutoHyphens/>
      <w:spacing w:after="0" w:line="240" w:lineRule="auto"/>
      <w:outlineLvl w:val="4"/>
    </w:pPr>
    <w:rPr>
      <w:rFonts w:ascii="Arial" w:eastAsia="Times New Roman" w:hAnsi="Arial" w:cs="Arial"/>
      <w:lang w:val="es-ES" w:eastAsia="es-ES" w:bidi="es-ES"/>
    </w:rPr>
  </w:style>
  <w:style w:type="paragraph" w:customStyle="1" w:styleId="PR4">
    <w:name w:val="PR4"/>
    <w:basedOn w:val="Normal"/>
    <w:autoRedefine/>
    <w:rsid w:val="005C35CF"/>
    <w:pPr>
      <w:numPr>
        <w:numId w:val="32"/>
      </w:numPr>
      <w:tabs>
        <w:tab w:val="left" w:pos="2592"/>
      </w:tabs>
      <w:suppressAutoHyphens/>
      <w:spacing w:after="0" w:line="240" w:lineRule="auto"/>
      <w:outlineLvl w:val="5"/>
    </w:pPr>
    <w:rPr>
      <w:rFonts w:eastAsia="Times New Roman" w:cstheme="minorHAnsi"/>
      <w:sz w:val="20"/>
      <w:szCs w:val="20"/>
      <w:lang w:val="es-ES" w:eastAsia="es-ES" w:bidi="es-ES"/>
    </w:rPr>
  </w:style>
  <w:style w:type="paragraph" w:customStyle="1" w:styleId="PR5">
    <w:name w:val="PR5"/>
    <w:basedOn w:val="Normal"/>
    <w:autoRedefine/>
    <w:rsid w:val="005C35CF"/>
    <w:pPr>
      <w:numPr>
        <w:ilvl w:val="8"/>
        <w:numId w:val="29"/>
      </w:numPr>
      <w:suppressAutoHyphens/>
      <w:spacing w:before="120" w:after="0" w:line="240" w:lineRule="auto"/>
      <w:outlineLvl w:val="6"/>
    </w:pPr>
    <w:rPr>
      <w:rFonts w:ascii="Arial" w:eastAsia="Times New Roman" w:hAnsi="Arial" w:cs="Times New Roman"/>
      <w:szCs w:val="20"/>
      <w:lang w:val="es-ES" w:eastAsia="es-ES" w:bidi="es-ES"/>
    </w:rPr>
  </w:style>
  <w:style w:type="paragraph" w:customStyle="1" w:styleId="PR3Special">
    <w:name w:val="PR3 Special"/>
    <w:basedOn w:val="PR3"/>
    <w:next w:val="PR3"/>
    <w:autoRedefine/>
    <w:qFormat/>
    <w:rsid w:val="003867A9"/>
    <w:pPr>
      <w:spacing w:before="60" w:after="60"/>
    </w:pPr>
    <w:rPr>
      <w:rFonts w:ascii="Soberana Sans" w:hAnsi="Soberana Sans"/>
      <w:sz w:val="20"/>
      <w:szCs w:val="20"/>
    </w:rPr>
  </w:style>
  <w:style w:type="numbering" w:customStyle="1" w:styleId="Estilo1">
    <w:name w:val="Estilo1"/>
    <w:uiPriority w:val="99"/>
    <w:rsid w:val="005C35CF"/>
    <w:pPr>
      <w:numPr>
        <w:numId w:val="30"/>
      </w:numPr>
    </w:pPr>
  </w:style>
  <w:style w:type="numbering" w:customStyle="1" w:styleId="Estilo2">
    <w:name w:val="Estilo2"/>
    <w:uiPriority w:val="99"/>
    <w:rsid w:val="005C35CF"/>
    <w:pPr>
      <w:numPr>
        <w:numId w:val="31"/>
      </w:numPr>
    </w:pPr>
  </w:style>
  <w:style w:type="paragraph" w:customStyle="1" w:styleId="Pa10">
    <w:name w:val="Pa10"/>
    <w:basedOn w:val="Default"/>
    <w:next w:val="Default"/>
    <w:uiPriority w:val="99"/>
    <w:rsid w:val="005C35CF"/>
    <w:pPr>
      <w:spacing w:line="161" w:lineRule="atLeast"/>
    </w:pPr>
    <w:rPr>
      <w:rFonts w:ascii="HelveticaCondensed" w:eastAsiaTheme="minorHAnsi" w:hAnsi="HelveticaCondensed" w:cstheme="minorBidi"/>
      <w:color w:val="auto"/>
      <w:lang w:val="en-US"/>
    </w:rPr>
  </w:style>
  <w:style w:type="paragraph" w:customStyle="1" w:styleId="Pa9">
    <w:name w:val="Pa9"/>
    <w:basedOn w:val="Default"/>
    <w:next w:val="Default"/>
    <w:uiPriority w:val="99"/>
    <w:rsid w:val="005C35CF"/>
    <w:pPr>
      <w:spacing w:line="161" w:lineRule="atLeast"/>
    </w:pPr>
    <w:rPr>
      <w:rFonts w:ascii="Helvetica" w:eastAsiaTheme="minorHAnsi" w:hAnsi="Helvetica" w:cstheme="minorBidi"/>
      <w:color w:val="auto"/>
      <w:lang w:val="en-US"/>
    </w:rPr>
  </w:style>
  <w:style w:type="character" w:customStyle="1" w:styleId="A7">
    <w:name w:val="A7"/>
    <w:uiPriority w:val="99"/>
    <w:rsid w:val="005C35CF"/>
    <w:rPr>
      <w:rFonts w:cs="Helvetica"/>
      <w:color w:val="403F41"/>
      <w:sz w:val="13"/>
      <w:szCs w:val="13"/>
    </w:rPr>
  </w:style>
  <w:style w:type="paragraph" w:styleId="HTMLconformatoprevio">
    <w:name w:val="HTML Preformatted"/>
    <w:basedOn w:val="Normal"/>
    <w:link w:val="HTMLconformatoprevioCar"/>
    <w:unhideWhenUsed/>
    <w:rsid w:val="005C35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rsid w:val="005C35CF"/>
    <w:rPr>
      <w:rFonts w:ascii="Courier New" w:eastAsia="Times New Roman" w:hAnsi="Courier New" w:cs="Courier New"/>
      <w:sz w:val="20"/>
      <w:szCs w:val="20"/>
      <w:lang w:eastAsia="es-MX"/>
    </w:rPr>
  </w:style>
  <w:style w:type="character" w:customStyle="1" w:styleId="Cuerpodeltexto2">
    <w:name w:val="Cuerpo del texto (2)_"/>
    <w:basedOn w:val="Fuentedeprrafopredeter"/>
    <w:link w:val="Cuerpodeltexto20"/>
    <w:rsid w:val="005C35CF"/>
    <w:rPr>
      <w:sz w:val="20"/>
      <w:szCs w:val="20"/>
      <w:shd w:val="clear" w:color="auto" w:fill="FFFFFF"/>
    </w:rPr>
  </w:style>
  <w:style w:type="paragraph" w:customStyle="1" w:styleId="Cuerpodeltexto20">
    <w:name w:val="Cuerpo del texto (2)"/>
    <w:basedOn w:val="Normal"/>
    <w:link w:val="Cuerpodeltexto2"/>
    <w:rsid w:val="005C35CF"/>
    <w:pPr>
      <w:widowControl w:val="0"/>
      <w:shd w:val="clear" w:color="auto" w:fill="FFFFFF"/>
      <w:spacing w:before="180" w:after="0" w:line="234" w:lineRule="exact"/>
      <w:ind w:hanging="1000"/>
      <w:jc w:val="center"/>
    </w:pPr>
    <w:rPr>
      <w:rFonts w:eastAsiaTheme="minorHAnsi"/>
      <w:sz w:val="20"/>
      <w:szCs w:val="20"/>
    </w:rPr>
  </w:style>
  <w:style w:type="character" w:customStyle="1" w:styleId="Ttulo50">
    <w:name w:val="Título #5_"/>
    <w:basedOn w:val="Fuentedeprrafopredeter"/>
    <w:link w:val="Ttulo51"/>
    <w:rsid w:val="005C35CF"/>
    <w:rPr>
      <w:b/>
      <w:bCs/>
      <w:sz w:val="20"/>
      <w:szCs w:val="20"/>
      <w:shd w:val="clear" w:color="auto" w:fill="FFFFFF"/>
    </w:rPr>
  </w:style>
  <w:style w:type="paragraph" w:customStyle="1" w:styleId="Ttulo51">
    <w:name w:val="Título #5"/>
    <w:basedOn w:val="Normal"/>
    <w:link w:val="Ttulo50"/>
    <w:rsid w:val="005C35CF"/>
    <w:pPr>
      <w:widowControl w:val="0"/>
      <w:shd w:val="clear" w:color="auto" w:fill="FFFFFF"/>
      <w:spacing w:before="840" w:after="180" w:line="0" w:lineRule="atLeast"/>
      <w:ind w:hanging="720"/>
      <w:jc w:val="center"/>
      <w:outlineLvl w:val="4"/>
    </w:pPr>
    <w:rPr>
      <w:rFonts w:eastAsiaTheme="minorHAnsi"/>
      <w:b/>
      <w:bCs/>
      <w:sz w:val="20"/>
      <w:szCs w:val="20"/>
    </w:rPr>
  </w:style>
  <w:style w:type="paragraph" w:customStyle="1" w:styleId="cjtextonumeral1">
    <w:name w:val="cj texto numeral 1"/>
    <w:basedOn w:val="Normal"/>
    <w:rsid w:val="005C35CF"/>
    <w:pPr>
      <w:overflowPunct w:val="0"/>
      <w:autoSpaceDE w:val="0"/>
      <w:autoSpaceDN w:val="0"/>
      <w:spacing w:after="200" w:line="240" w:lineRule="auto"/>
      <w:ind w:left="567"/>
    </w:pPr>
    <w:rPr>
      <w:rFonts w:ascii="Arial" w:eastAsiaTheme="minorHAnsi" w:hAnsi="Arial" w:cs="Arial"/>
      <w:lang w:eastAsia="es-ES"/>
    </w:rPr>
  </w:style>
  <w:style w:type="table" w:customStyle="1" w:styleId="TableNormal">
    <w:name w:val="Table Normal"/>
    <w:uiPriority w:val="2"/>
    <w:semiHidden/>
    <w:unhideWhenUsed/>
    <w:qFormat/>
    <w:rsid w:val="005C35CF"/>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C35CF"/>
    <w:pPr>
      <w:widowControl w:val="0"/>
      <w:autoSpaceDE w:val="0"/>
      <w:autoSpaceDN w:val="0"/>
      <w:spacing w:after="0" w:line="240" w:lineRule="auto"/>
      <w:jc w:val="left"/>
    </w:pPr>
    <w:rPr>
      <w:rFonts w:ascii="Arial" w:eastAsia="Arial" w:hAnsi="Arial" w:cs="Arial"/>
      <w:lang w:val="es-ES" w:eastAsia="es-ES" w:bidi="es-ES"/>
    </w:rPr>
  </w:style>
  <w:style w:type="table" w:customStyle="1" w:styleId="Listaclara-nfasis111">
    <w:name w:val="Lista clara - Énfasis 111"/>
    <w:basedOn w:val="Tablanormal"/>
    <w:uiPriority w:val="61"/>
    <w:rsid w:val="005C35CF"/>
    <w:rPr>
      <w:rFonts w:eastAsiaTheme="minorEastAsia"/>
      <w:sz w:val="22"/>
      <w:szCs w:val="22"/>
      <w:lang w:eastAsia="es-MX"/>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xl81">
    <w:name w:val="xl81"/>
    <w:basedOn w:val="Normal"/>
    <w:rsid w:val="005C35CF"/>
    <w:pPr>
      <w:pBdr>
        <w:left w:val="single" w:sz="8" w:space="0" w:color="auto"/>
        <w:bottom w:val="single" w:sz="8" w:space="0" w:color="auto"/>
        <w:right w:val="single" w:sz="8" w:space="0" w:color="auto"/>
      </w:pBdr>
      <w:spacing w:before="100" w:beforeAutospacing="1" w:after="100" w:afterAutospacing="1" w:line="240" w:lineRule="auto"/>
      <w:jc w:val="left"/>
      <w:textAlignment w:val="center"/>
    </w:pPr>
    <w:rPr>
      <w:rFonts w:ascii="Montserrat Medium" w:eastAsia="Times New Roman" w:hAnsi="Montserrat Medium" w:cs="Times New Roman"/>
      <w:b/>
      <w:bCs/>
      <w:sz w:val="24"/>
      <w:szCs w:val="24"/>
      <w:lang w:eastAsia="es-MX"/>
    </w:rPr>
  </w:style>
  <w:style w:type="paragraph" w:customStyle="1" w:styleId="xl82">
    <w:name w:val="xl82"/>
    <w:basedOn w:val="Normal"/>
    <w:rsid w:val="005C35CF"/>
    <w:pPr>
      <w:pBdr>
        <w:left w:val="single" w:sz="8" w:space="0" w:color="auto"/>
        <w:right w:val="single" w:sz="8" w:space="0" w:color="auto"/>
      </w:pBdr>
      <w:spacing w:before="100" w:beforeAutospacing="1" w:after="100" w:afterAutospacing="1" w:line="240" w:lineRule="auto"/>
      <w:jc w:val="center"/>
      <w:textAlignment w:val="center"/>
    </w:pPr>
    <w:rPr>
      <w:rFonts w:ascii="Montserrat Medium" w:eastAsia="Times New Roman" w:hAnsi="Montserrat Medium" w:cs="Times New Roman"/>
      <w:sz w:val="24"/>
      <w:szCs w:val="24"/>
      <w:lang w:eastAsia="es-MX"/>
    </w:rPr>
  </w:style>
  <w:style w:type="character" w:customStyle="1" w:styleId="modelo-marca1">
    <w:name w:val="modelo-marca1"/>
    <w:basedOn w:val="Fuentedeprrafopredeter"/>
    <w:rsid w:val="005C35CF"/>
    <w:rPr>
      <w:b/>
      <w:bCs/>
      <w:color w:val="005CB9"/>
    </w:rPr>
  </w:style>
  <w:style w:type="character" w:styleId="nfasis">
    <w:name w:val="Emphasis"/>
    <w:basedOn w:val="Fuentedeprrafopredeter"/>
    <w:uiPriority w:val="20"/>
    <w:qFormat/>
    <w:rsid w:val="005C35CF"/>
    <w:rPr>
      <w:i/>
      <w:iCs/>
    </w:rPr>
  </w:style>
  <w:style w:type="paragraph" w:customStyle="1" w:styleId="Textoindependiente23">
    <w:name w:val="Texto independiente 23"/>
    <w:basedOn w:val="Normal"/>
    <w:rsid w:val="004B6951"/>
    <w:pPr>
      <w:tabs>
        <w:tab w:val="left" w:pos="709"/>
      </w:tabs>
      <w:spacing w:after="0" w:line="240" w:lineRule="auto"/>
    </w:pPr>
    <w:rPr>
      <w:rFonts w:ascii="Arial" w:eastAsia="Times New Roman" w:hAnsi="Arial" w:cs="Times New Roman"/>
      <w:sz w:val="24"/>
      <w:szCs w:val="20"/>
      <w:lang w:val="es-ES_tradnl" w:eastAsia="es-ES"/>
    </w:rPr>
  </w:style>
  <w:style w:type="character" w:customStyle="1" w:styleId="Mencinsinresolver1">
    <w:name w:val="Mención sin resolver1"/>
    <w:basedOn w:val="Fuentedeprrafopredeter"/>
    <w:uiPriority w:val="99"/>
    <w:semiHidden/>
    <w:unhideWhenUsed/>
    <w:rsid w:val="004E1130"/>
    <w:rPr>
      <w:color w:val="605E5C"/>
      <w:shd w:val="clear" w:color="auto" w:fill="E1DFDD"/>
    </w:rPr>
  </w:style>
  <w:style w:type="character" w:customStyle="1" w:styleId="z-PrincipiodelformularioCar1">
    <w:name w:val="z-Principio del formulario Car1"/>
    <w:basedOn w:val="Fuentedeprrafopredeter"/>
    <w:uiPriority w:val="99"/>
    <w:semiHidden/>
    <w:rsid w:val="005339CD"/>
    <w:rPr>
      <w:rFonts w:ascii="Arial" w:eastAsiaTheme="minorEastAsia" w:hAnsi="Arial" w:cs="Arial"/>
      <w:vanish/>
      <w:sz w:val="16"/>
      <w:szCs w:val="16"/>
    </w:rPr>
  </w:style>
  <w:style w:type="character" w:customStyle="1" w:styleId="z-FinaldelformularioCar1">
    <w:name w:val="z-Final del formulario Car1"/>
    <w:basedOn w:val="Fuentedeprrafopredeter"/>
    <w:uiPriority w:val="99"/>
    <w:semiHidden/>
    <w:rsid w:val="005339CD"/>
    <w:rPr>
      <w:rFonts w:ascii="Arial" w:eastAsiaTheme="minorEastAsia" w:hAnsi="Arial" w:cs="Arial"/>
      <w:vanish/>
      <w:sz w:val="16"/>
      <w:szCs w:val="16"/>
    </w:rPr>
  </w:style>
  <w:style w:type="character" w:customStyle="1" w:styleId="TextocomentarioCar1">
    <w:name w:val="Texto comentario Car1"/>
    <w:basedOn w:val="Fuentedeprrafopredeter"/>
    <w:uiPriority w:val="99"/>
    <w:semiHidden/>
    <w:rsid w:val="005339CD"/>
    <w:rPr>
      <w:rFonts w:eastAsiaTheme="minorEastAsia"/>
      <w:sz w:val="20"/>
      <w:szCs w:val="20"/>
    </w:rPr>
  </w:style>
  <w:style w:type="character" w:customStyle="1" w:styleId="AsuntodelcomentarioCar1">
    <w:name w:val="Asunto del comentario Car1"/>
    <w:basedOn w:val="TextocomentarioCar1"/>
    <w:uiPriority w:val="99"/>
    <w:semiHidden/>
    <w:rsid w:val="005339CD"/>
    <w:rPr>
      <w:rFonts w:eastAsiaTheme="minorEastAsia"/>
      <w:b/>
      <w:bCs/>
      <w:sz w:val="20"/>
      <w:szCs w:val="20"/>
    </w:rPr>
  </w:style>
  <w:style w:type="paragraph" w:customStyle="1" w:styleId="msonormal0">
    <w:name w:val="msonormal"/>
    <w:basedOn w:val="Normal"/>
    <w:rsid w:val="0020241F"/>
    <w:pP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paragraph" w:customStyle="1" w:styleId="xl83">
    <w:name w:val="xl83"/>
    <w:basedOn w:val="Normal"/>
    <w:rsid w:val="0020241F"/>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84">
    <w:name w:val="xl84"/>
    <w:basedOn w:val="Normal"/>
    <w:rsid w:val="0020241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85">
    <w:name w:val="xl85"/>
    <w:basedOn w:val="Normal"/>
    <w:rsid w:val="0020241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86">
    <w:name w:val="xl86"/>
    <w:basedOn w:val="Normal"/>
    <w:rsid w:val="0020241F"/>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87">
    <w:name w:val="xl87"/>
    <w:basedOn w:val="Normal"/>
    <w:rsid w:val="0020241F"/>
    <w:pPr>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88">
    <w:name w:val="xl88"/>
    <w:basedOn w:val="Normal"/>
    <w:rsid w:val="0020241F"/>
    <w:pPr>
      <w:pBdr>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89">
    <w:name w:val="xl89"/>
    <w:basedOn w:val="Normal"/>
    <w:rsid w:val="0020241F"/>
    <w:pPr>
      <w:pBdr>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0">
    <w:name w:val="xl90"/>
    <w:basedOn w:val="Normal"/>
    <w:rsid w:val="0020241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91">
    <w:name w:val="xl91"/>
    <w:basedOn w:val="Normal"/>
    <w:rsid w:val="0020241F"/>
    <w:pPr>
      <w:pBdr>
        <w:left w:val="double" w:sz="6"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92">
    <w:name w:val="xl92"/>
    <w:basedOn w:val="Normal"/>
    <w:rsid w:val="0020241F"/>
    <w:pPr>
      <w:pBdr>
        <w:top w:val="single" w:sz="4" w:space="0" w:color="auto"/>
        <w:left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3">
    <w:name w:val="xl93"/>
    <w:basedOn w:val="Normal"/>
    <w:rsid w:val="0020241F"/>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4">
    <w:name w:val="xl94"/>
    <w:basedOn w:val="Normal"/>
    <w:rsid w:val="0020241F"/>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5">
    <w:name w:val="xl95"/>
    <w:basedOn w:val="Normal"/>
    <w:rsid w:val="002024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6">
    <w:name w:val="xl96"/>
    <w:basedOn w:val="Normal"/>
    <w:rsid w:val="0020241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7">
    <w:name w:val="xl97"/>
    <w:basedOn w:val="Normal"/>
    <w:rsid w:val="0020241F"/>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8">
    <w:name w:val="xl98"/>
    <w:basedOn w:val="Normal"/>
    <w:rsid w:val="0020241F"/>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9">
    <w:name w:val="xl99"/>
    <w:basedOn w:val="Normal"/>
    <w:rsid w:val="0020241F"/>
    <w:pPr>
      <w:pBdr>
        <w:top w:val="single" w:sz="4" w:space="0" w:color="auto"/>
        <w:left w:val="double" w:sz="6"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00">
    <w:name w:val="xl100"/>
    <w:basedOn w:val="Normal"/>
    <w:rsid w:val="0020241F"/>
    <w:pPr>
      <w:pBdr>
        <w:top w:val="double" w:sz="6"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01">
    <w:name w:val="xl101"/>
    <w:basedOn w:val="Normal"/>
    <w:rsid w:val="0020241F"/>
    <w:pPr>
      <w:pBdr>
        <w:top w:val="double" w:sz="6"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2">
    <w:name w:val="xl102"/>
    <w:basedOn w:val="Normal"/>
    <w:rsid w:val="0020241F"/>
    <w:pPr>
      <w:pBdr>
        <w:top w:val="double" w:sz="6"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03">
    <w:name w:val="xl103"/>
    <w:basedOn w:val="Normal"/>
    <w:rsid w:val="0020241F"/>
    <w:pPr>
      <w:pBdr>
        <w:top w:val="double" w:sz="6"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04">
    <w:name w:val="xl104"/>
    <w:basedOn w:val="Normal"/>
    <w:rsid w:val="0020241F"/>
    <w:pPr>
      <w:pBdr>
        <w:top w:val="double" w:sz="6" w:space="0" w:color="auto"/>
        <w:left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05">
    <w:name w:val="xl105"/>
    <w:basedOn w:val="Normal"/>
    <w:rsid w:val="0020241F"/>
    <w:pPr>
      <w:pBdr>
        <w:top w:val="double" w:sz="6" w:space="0" w:color="auto"/>
        <w:left w:val="double" w:sz="6"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06">
    <w:name w:val="xl106"/>
    <w:basedOn w:val="Normal"/>
    <w:rsid w:val="0020241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07">
    <w:name w:val="xl107"/>
    <w:basedOn w:val="Normal"/>
    <w:rsid w:val="0020241F"/>
    <w:pPr>
      <w:pBdr>
        <w:left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08">
    <w:name w:val="xl108"/>
    <w:basedOn w:val="Normal"/>
    <w:rsid w:val="0020241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09">
    <w:name w:val="xl109"/>
    <w:basedOn w:val="Normal"/>
    <w:rsid w:val="0020241F"/>
    <w:pPr>
      <w:pBdr>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character" w:customStyle="1" w:styleId="y2iqfc">
    <w:name w:val="y2iqfc"/>
    <w:basedOn w:val="Fuentedeprrafopredeter"/>
    <w:rsid w:val="00FC049D"/>
  </w:style>
  <w:style w:type="character" w:customStyle="1" w:styleId="Mencinsinresolver10">
    <w:name w:val="Mención sin resolver1"/>
    <w:basedOn w:val="Fuentedeprrafopredeter"/>
    <w:uiPriority w:val="99"/>
    <w:semiHidden/>
    <w:unhideWhenUsed/>
    <w:rsid w:val="00BF1D54"/>
    <w:rPr>
      <w:color w:val="605E5C"/>
      <w:shd w:val="clear" w:color="auto" w:fill="E1DFDD"/>
    </w:rPr>
  </w:style>
  <w:style w:type="character" w:customStyle="1" w:styleId="PrrafodelistaCar1">
    <w:name w:val="Párrafo de lista Car1"/>
    <w:aliases w:val="Texto independiente1 Car,lp1 Car1"/>
    <w:basedOn w:val="Fuentedeprrafopredeter"/>
    <w:uiPriority w:val="1"/>
    <w:locked/>
    <w:rsid w:val="00BF1D54"/>
    <w:rPr>
      <w:rFonts w:ascii="Times New Roman" w:hAnsi="Times New Roman" w:cs="Times New Roman"/>
      <w:sz w:val="20"/>
      <w:szCs w:val="20"/>
      <w:lang w:val="es-ES_tradnl" w:eastAsia="es-ES"/>
    </w:rPr>
  </w:style>
  <w:style w:type="character" w:customStyle="1" w:styleId="z-PrincipiodelformularioCar11">
    <w:name w:val="z-Principio del formulario Car11"/>
    <w:basedOn w:val="Fuentedeprrafopredeter"/>
    <w:uiPriority w:val="99"/>
    <w:semiHidden/>
    <w:rsid w:val="00BF1D54"/>
    <w:rPr>
      <w:rFonts w:ascii="Arial" w:eastAsiaTheme="minorEastAsia" w:hAnsi="Arial" w:cs="Arial"/>
      <w:vanish/>
      <w:sz w:val="16"/>
      <w:szCs w:val="16"/>
    </w:rPr>
  </w:style>
  <w:style w:type="character" w:customStyle="1" w:styleId="z-FinaldelformularioCar11">
    <w:name w:val="z-Final del formulario Car11"/>
    <w:basedOn w:val="Fuentedeprrafopredeter"/>
    <w:uiPriority w:val="99"/>
    <w:semiHidden/>
    <w:rsid w:val="00BF1D54"/>
    <w:rPr>
      <w:rFonts w:ascii="Arial" w:eastAsiaTheme="minorEastAsia" w:hAnsi="Arial" w:cs="Arial"/>
      <w:vanish/>
      <w:sz w:val="16"/>
      <w:szCs w:val="16"/>
    </w:rPr>
  </w:style>
  <w:style w:type="character" w:customStyle="1" w:styleId="TextocomentarioCar11">
    <w:name w:val="Texto comentario Car11"/>
    <w:basedOn w:val="Fuentedeprrafopredeter"/>
    <w:uiPriority w:val="99"/>
    <w:semiHidden/>
    <w:rsid w:val="00BF1D54"/>
    <w:rPr>
      <w:rFonts w:eastAsiaTheme="minorEastAsia" w:cs="Times New Roman"/>
      <w:sz w:val="20"/>
      <w:szCs w:val="20"/>
    </w:rPr>
  </w:style>
  <w:style w:type="character" w:customStyle="1" w:styleId="AsuntodelcomentarioCar11">
    <w:name w:val="Asunto del comentario Car11"/>
    <w:basedOn w:val="TextocomentarioCar11"/>
    <w:uiPriority w:val="99"/>
    <w:semiHidden/>
    <w:rsid w:val="00BF1D54"/>
    <w:rPr>
      <w:rFonts w:eastAsiaTheme="minorEastAsia" w:cs="Times New Roman"/>
      <w:b/>
      <w:bCs/>
      <w:sz w:val="20"/>
      <w:szCs w:val="20"/>
    </w:rPr>
  </w:style>
  <w:style w:type="paragraph" w:customStyle="1" w:styleId="pf0">
    <w:name w:val="pf0"/>
    <w:basedOn w:val="Normal"/>
    <w:rsid w:val="008C733C"/>
    <w:pP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character" w:customStyle="1" w:styleId="cf01">
    <w:name w:val="cf01"/>
    <w:basedOn w:val="Fuentedeprrafopredeter"/>
    <w:rsid w:val="008C733C"/>
    <w:rPr>
      <w:rFonts w:ascii="Segoe UI" w:hAnsi="Segoe UI" w:cs="Segoe UI" w:hint="default"/>
      <w:sz w:val="18"/>
      <w:szCs w:val="18"/>
    </w:rPr>
  </w:style>
  <w:style w:type="character" w:customStyle="1" w:styleId="cf11">
    <w:name w:val="cf11"/>
    <w:basedOn w:val="Fuentedeprrafopredeter"/>
    <w:rsid w:val="008C733C"/>
    <w:rPr>
      <w:rFonts w:ascii="Segoe UI" w:hAnsi="Segoe UI" w:cs="Segoe UI" w:hint="default"/>
      <w:b/>
      <w:bCs/>
      <w:i/>
      <w:iCs/>
      <w:sz w:val="18"/>
      <w:szCs w:val="18"/>
      <w:u w:val="single"/>
    </w:rPr>
  </w:style>
  <w:style w:type="character" w:customStyle="1" w:styleId="SinespaciadoCar">
    <w:name w:val="Sin espaciado Car"/>
    <w:link w:val="Sinespaciado"/>
    <w:uiPriority w:val="1"/>
    <w:rsid w:val="00E24443"/>
    <w:rPr>
      <w:rFonts w:ascii="Calibri" w:eastAsia="Times New Roman" w:hAnsi="Calibri" w:cs="Calibri"/>
      <w:sz w:val="22"/>
      <w:szCs w:val="22"/>
      <w:lang w:eastAsia="es-MX"/>
    </w:rPr>
  </w:style>
  <w:style w:type="table" w:styleId="Tabladecuadrcula4-nfasis5">
    <w:name w:val="Grid Table 4 Accent 5"/>
    <w:basedOn w:val="Tablanormal"/>
    <w:uiPriority w:val="49"/>
    <w:rsid w:val="006455E3"/>
    <w:rPr>
      <w:sz w:val="22"/>
      <w:szCs w:val="22"/>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5oscura-nfasis5">
    <w:name w:val="Grid Table 5 Dark Accent 5"/>
    <w:basedOn w:val="Tablanormal"/>
    <w:uiPriority w:val="50"/>
    <w:rsid w:val="006455E3"/>
    <w:rPr>
      <w:sz w:val="22"/>
      <w:szCs w:val="22"/>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NormalLatinaArial">
    <w:name w:val="Normal + (Latina) Arial"/>
    <w:aliases w:val="10.5 pt,Justificado,Antes:  6 pto"/>
    <w:basedOn w:val="Normal"/>
    <w:rsid w:val="006455E3"/>
    <w:pPr>
      <w:spacing w:before="120" w:after="0" w:line="240" w:lineRule="auto"/>
      <w:ind w:left="480"/>
    </w:pPr>
    <w:rPr>
      <w:rFonts w:ascii="Arial" w:eastAsia="Calibri" w:hAnsi="Arial" w:cs="Arial"/>
      <w:sz w:val="21"/>
      <w:szCs w:val="21"/>
      <w:lang w:eastAsia="es-MX"/>
    </w:rPr>
  </w:style>
  <w:style w:type="paragraph" w:customStyle="1" w:styleId="textoCar0">
    <w:name w:val="texto Car"/>
    <w:basedOn w:val="Normal"/>
    <w:link w:val="textoCarCar"/>
    <w:rsid w:val="006455E3"/>
    <w:pPr>
      <w:spacing w:after="101" w:line="216" w:lineRule="atLeast"/>
      <w:ind w:firstLine="288"/>
    </w:pPr>
    <w:rPr>
      <w:rFonts w:ascii="Arial" w:eastAsia="Times New Roman" w:hAnsi="Arial" w:cs="Times New Roman"/>
      <w:sz w:val="18"/>
      <w:szCs w:val="20"/>
      <w:lang w:eastAsia="es-ES"/>
    </w:rPr>
  </w:style>
  <w:style w:type="character" w:customStyle="1" w:styleId="textoCarCar">
    <w:name w:val="texto Car Car"/>
    <w:basedOn w:val="Fuentedeprrafopredeter"/>
    <w:link w:val="textoCar0"/>
    <w:rsid w:val="006455E3"/>
    <w:rPr>
      <w:rFonts w:ascii="Arial" w:eastAsia="Times New Roman" w:hAnsi="Arial" w:cs="Times New Roman"/>
      <w:sz w:val="18"/>
      <w:szCs w:val="20"/>
      <w:lang w:eastAsia="es-ES"/>
    </w:rPr>
  </w:style>
  <w:style w:type="numbering" w:customStyle="1" w:styleId="Estilo11">
    <w:name w:val="Estilo11"/>
    <w:uiPriority w:val="99"/>
    <w:rsid w:val="006455E3"/>
    <w:pPr>
      <w:numPr>
        <w:numId w:val="45"/>
      </w:numPr>
    </w:pPr>
  </w:style>
  <w:style w:type="paragraph" w:customStyle="1" w:styleId="Ttulo10">
    <w:name w:val="Título1"/>
    <w:basedOn w:val="Normal"/>
    <w:link w:val="TtuloCar"/>
    <w:qFormat/>
    <w:rsid w:val="006455E3"/>
    <w:pPr>
      <w:spacing w:before="240" w:after="240" w:line="240" w:lineRule="auto"/>
      <w:ind w:left="680" w:right="23" w:hanging="680"/>
      <w:jc w:val="center"/>
    </w:pPr>
    <w:rPr>
      <w:rFonts w:ascii="Univers" w:eastAsia="Times New Roman" w:hAnsi="Univers" w:cs="Times New Roman"/>
      <w:b/>
      <w:sz w:val="20"/>
      <w:szCs w:val="20"/>
      <w:lang w:val="es-ES_tradnl" w:eastAsia="es-ES"/>
    </w:rPr>
  </w:style>
  <w:style w:type="character" w:customStyle="1" w:styleId="TtuloCar">
    <w:name w:val="Título Car"/>
    <w:link w:val="Ttulo10"/>
    <w:rsid w:val="006455E3"/>
    <w:rPr>
      <w:rFonts w:ascii="Univers" w:eastAsia="Times New Roman" w:hAnsi="Univers" w:cs="Times New Roman"/>
      <w:b/>
      <w:sz w:val="20"/>
      <w:szCs w:val="20"/>
      <w:lang w:val="es-ES_tradnl" w:eastAsia="es-ES"/>
    </w:rPr>
  </w:style>
  <w:style w:type="character" w:customStyle="1" w:styleId="TextoindependienteCar1">
    <w:name w:val="Texto independiente Car1"/>
    <w:uiPriority w:val="99"/>
    <w:locked/>
    <w:rsid w:val="006455E3"/>
    <w:rPr>
      <w:rFonts w:ascii="Univers" w:eastAsia="Times New Roman" w:hAnsi="Univers" w:cs="Times New Roman"/>
      <w:sz w:val="24"/>
      <w:szCs w:val="24"/>
      <w:lang w:val="es-ES_tradnl" w:eastAsia="es-ES"/>
    </w:rPr>
  </w:style>
  <w:style w:type="character" w:styleId="Refdenotaalpie">
    <w:name w:val="footnote reference"/>
    <w:semiHidden/>
    <w:rsid w:val="006455E3"/>
    <w:rPr>
      <w:rFonts w:cs="Times New Roman"/>
      <w:vertAlign w:val="superscript"/>
    </w:rPr>
  </w:style>
  <w:style w:type="paragraph" w:customStyle="1" w:styleId="Textodeglobo1">
    <w:name w:val="Texto de globo1"/>
    <w:basedOn w:val="Normal"/>
    <w:semiHidden/>
    <w:rsid w:val="006455E3"/>
    <w:pPr>
      <w:spacing w:before="240" w:after="240" w:line="240" w:lineRule="auto"/>
      <w:ind w:left="680" w:right="23" w:hanging="680"/>
    </w:pPr>
    <w:rPr>
      <w:rFonts w:ascii="Tahoma" w:eastAsia="Times New Roman" w:hAnsi="Tahoma" w:cs="Tahoma"/>
      <w:sz w:val="16"/>
      <w:szCs w:val="16"/>
      <w:lang w:eastAsia="es-ES"/>
    </w:rPr>
  </w:style>
  <w:style w:type="paragraph" w:customStyle="1" w:styleId="toa">
    <w:name w:val="toa"/>
    <w:basedOn w:val="Normal"/>
    <w:rsid w:val="006455E3"/>
    <w:pPr>
      <w:tabs>
        <w:tab w:val="left" w:pos="9000"/>
        <w:tab w:val="right" w:pos="9360"/>
      </w:tabs>
      <w:suppressAutoHyphens/>
      <w:spacing w:before="240" w:after="240" w:line="240" w:lineRule="auto"/>
      <w:ind w:left="680" w:right="23" w:hanging="680"/>
    </w:pPr>
    <w:rPr>
      <w:rFonts w:ascii="Courier New" w:eastAsia="Times New Roman" w:hAnsi="Courier New" w:cs="Times New Roman"/>
      <w:sz w:val="24"/>
      <w:szCs w:val="20"/>
      <w:lang w:val="en-US" w:eastAsia="es-ES"/>
    </w:rPr>
  </w:style>
  <w:style w:type="paragraph" w:styleId="Textonotapie">
    <w:name w:val="footnote text"/>
    <w:basedOn w:val="Normal"/>
    <w:link w:val="TextonotapieCar"/>
    <w:semiHidden/>
    <w:rsid w:val="006455E3"/>
    <w:pPr>
      <w:spacing w:before="240" w:after="240" w:line="240" w:lineRule="auto"/>
      <w:ind w:left="680" w:right="23" w:hanging="680"/>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6455E3"/>
    <w:rPr>
      <w:rFonts w:ascii="Courier" w:eastAsia="Times New Roman" w:hAnsi="Courier" w:cs="Times New Roman"/>
      <w:sz w:val="20"/>
      <w:szCs w:val="20"/>
      <w:lang w:val="en-US" w:eastAsia="es-ES"/>
    </w:rPr>
  </w:style>
  <w:style w:type="paragraph" w:customStyle="1" w:styleId="NormalArial">
    <w:name w:val="Normal + Arial"/>
    <w:basedOn w:val="Ttulo1"/>
    <w:rsid w:val="006455E3"/>
    <w:pPr>
      <w:keepLines w:val="0"/>
      <w:spacing w:after="240" w:line="240" w:lineRule="auto"/>
      <w:ind w:left="680" w:right="23" w:hanging="680"/>
      <w:jc w:val="center"/>
    </w:pPr>
    <w:rPr>
      <w:rFonts w:ascii="Arial" w:eastAsia="Times New Roman" w:hAnsi="Arial" w:cs="Arial"/>
      <w:b/>
      <w:bCs/>
      <w:color w:val="auto"/>
      <w:sz w:val="22"/>
      <w:szCs w:val="20"/>
      <w:lang w:val="es-ES" w:eastAsia="es-ES"/>
    </w:rPr>
  </w:style>
  <w:style w:type="character" w:customStyle="1" w:styleId="TextodegloboCar1">
    <w:name w:val="Texto de globo Car1"/>
    <w:semiHidden/>
    <w:locked/>
    <w:rsid w:val="006455E3"/>
    <w:rPr>
      <w:rFonts w:ascii="Tahoma" w:eastAsia="Times New Roman" w:hAnsi="Tahoma" w:cs="Times New Roman"/>
      <w:kern w:val="0"/>
      <w:sz w:val="16"/>
      <w:szCs w:val="16"/>
      <w:lang w:val="x-none" w:eastAsia="es-ES"/>
      <w14:ligatures w14:val="none"/>
    </w:rPr>
  </w:style>
  <w:style w:type="paragraph" w:customStyle="1" w:styleId="BodyText217">
    <w:name w:val="Body Text 217"/>
    <w:basedOn w:val="Normal"/>
    <w:rsid w:val="006455E3"/>
    <w:pPr>
      <w:overflowPunct w:val="0"/>
      <w:autoSpaceDE w:val="0"/>
      <w:autoSpaceDN w:val="0"/>
      <w:adjustRightInd w:val="0"/>
      <w:spacing w:after="0" w:line="240" w:lineRule="exact"/>
      <w:ind w:right="23"/>
      <w:textAlignment w:val="baseline"/>
    </w:pPr>
    <w:rPr>
      <w:rFonts w:ascii="Arial" w:eastAsia="Times New Roman" w:hAnsi="Arial" w:cs="Times New Roman"/>
      <w:b/>
      <w:sz w:val="24"/>
      <w:szCs w:val="20"/>
      <w:lang w:val="es-ES_tradnl" w:eastAsia="es-ES"/>
    </w:rPr>
  </w:style>
  <w:style w:type="paragraph" w:customStyle="1" w:styleId="Textoindependiente212">
    <w:name w:val="Texto independiente 212"/>
    <w:basedOn w:val="Normal"/>
    <w:rsid w:val="006455E3"/>
    <w:pPr>
      <w:overflowPunct w:val="0"/>
      <w:autoSpaceDE w:val="0"/>
      <w:autoSpaceDN w:val="0"/>
      <w:adjustRightInd w:val="0"/>
      <w:spacing w:after="0" w:line="240" w:lineRule="auto"/>
      <w:ind w:right="23"/>
      <w:textAlignment w:val="baseline"/>
    </w:pPr>
    <w:rPr>
      <w:rFonts w:ascii="Arial" w:eastAsia="Times New Roman" w:hAnsi="Arial" w:cs="Times New Roman"/>
      <w:b/>
      <w:szCs w:val="20"/>
      <w:lang w:eastAsia="es-ES"/>
    </w:rPr>
  </w:style>
  <w:style w:type="paragraph" w:customStyle="1" w:styleId="Textoindependiente211">
    <w:name w:val="Texto independiente 211"/>
    <w:basedOn w:val="Normal"/>
    <w:rsid w:val="006455E3"/>
    <w:pPr>
      <w:spacing w:after="0" w:line="240" w:lineRule="auto"/>
      <w:ind w:right="23"/>
    </w:pPr>
    <w:rPr>
      <w:rFonts w:ascii="Arial" w:eastAsia="Times New Roman" w:hAnsi="Arial" w:cs="Times New Roman"/>
      <w:b/>
      <w:szCs w:val="20"/>
      <w:lang w:val="es-ES_tradnl" w:eastAsia="es-ES"/>
    </w:rPr>
  </w:style>
  <w:style w:type="paragraph" w:customStyle="1" w:styleId="msolistparagraph0">
    <w:name w:val="msolistparagraph"/>
    <w:basedOn w:val="Normal"/>
    <w:rsid w:val="006455E3"/>
    <w:pPr>
      <w:spacing w:after="0" w:line="240" w:lineRule="auto"/>
      <w:ind w:left="708" w:right="23"/>
      <w:jc w:val="left"/>
    </w:pPr>
    <w:rPr>
      <w:rFonts w:ascii="Times New Roman" w:eastAsia="Times New Roman" w:hAnsi="Times New Roman" w:cs="Times New Roman"/>
      <w:sz w:val="20"/>
      <w:szCs w:val="20"/>
      <w:lang w:val="es-ES" w:eastAsia="es-ES"/>
    </w:rPr>
  </w:style>
  <w:style w:type="paragraph" w:styleId="Listaconvietas3">
    <w:name w:val="List Bullet 3"/>
    <w:basedOn w:val="Normal"/>
    <w:uiPriority w:val="99"/>
    <w:rsid w:val="006455E3"/>
    <w:pPr>
      <w:tabs>
        <w:tab w:val="num" w:pos="926"/>
      </w:tabs>
      <w:spacing w:after="0" w:line="240" w:lineRule="auto"/>
      <w:ind w:left="926" w:hanging="360"/>
      <w:jc w:val="left"/>
    </w:pPr>
    <w:rPr>
      <w:rFonts w:ascii="Times New Roman" w:eastAsia="Times New Roman" w:hAnsi="Times New Roman" w:cs="Times New Roman"/>
      <w:sz w:val="24"/>
      <w:szCs w:val="24"/>
      <w:lang w:eastAsia="es-ES"/>
    </w:rPr>
  </w:style>
  <w:style w:type="paragraph" w:customStyle="1" w:styleId="tableclose">
    <w:name w:val="tableclose"/>
    <w:basedOn w:val="Normal"/>
    <w:rsid w:val="006455E3"/>
    <w:pPr>
      <w:spacing w:after="0" w:line="240" w:lineRule="auto"/>
      <w:jc w:val="left"/>
    </w:pPr>
    <w:rPr>
      <w:rFonts w:ascii="Arial" w:eastAsia="Times New Roman" w:hAnsi="Arial" w:cs="Arial"/>
      <w:sz w:val="20"/>
      <w:szCs w:val="20"/>
    </w:rPr>
  </w:style>
  <w:style w:type="paragraph" w:customStyle="1" w:styleId="Style1">
    <w:name w:val="Style 1"/>
    <w:basedOn w:val="Normal"/>
    <w:rsid w:val="006455E3"/>
    <w:pPr>
      <w:widowControl w:val="0"/>
      <w:autoSpaceDE w:val="0"/>
      <w:autoSpaceDN w:val="0"/>
      <w:adjustRightInd w:val="0"/>
      <w:spacing w:after="0" w:line="240" w:lineRule="auto"/>
      <w:jc w:val="left"/>
    </w:pPr>
    <w:rPr>
      <w:rFonts w:ascii="Times New Roman" w:eastAsia="Times New Roman" w:hAnsi="Times New Roman" w:cs="Times New Roman"/>
      <w:sz w:val="24"/>
      <w:szCs w:val="24"/>
      <w:lang w:val="en-US" w:eastAsia="es-ES"/>
    </w:rPr>
  </w:style>
  <w:style w:type="paragraph" w:customStyle="1" w:styleId="CarCarCar1CarCarCarCarCarCar1CarCarCarCarCarCarCar">
    <w:name w:val="Car Car Car1 Car Car Car Car Car Car1 Car Car Car Car Car Car Car"/>
    <w:basedOn w:val="Normal"/>
    <w:rsid w:val="006455E3"/>
    <w:pPr>
      <w:autoSpaceDE w:val="0"/>
      <w:autoSpaceDN w:val="0"/>
      <w:adjustRightInd w:val="0"/>
      <w:spacing w:line="240" w:lineRule="exact"/>
      <w:jc w:val="right"/>
    </w:pPr>
    <w:rPr>
      <w:rFonts w:ascii="Verdana" w:eastAsia="MS Mincho" w:hAnsi="Verdana" w:cs="Arial"/>
      <w:sz w:val="20"/>
      <w:szCs w:val="20"/>
    </w:rPr>
  </w:style>
  <w:style w:type="character" w:customStyle="1" w:styleId="ListParagraphChar">
    <w:name w:val="List Paragraph Char"/>
    <w:link w:val="Prrafodelista2"/>
    <w:locked/>
    <w:rsid w:val="006455E3"/>
    <w:rPr>
      <w:rFonts w:ascii="Times New Roman" w:eastAsia="Calibri" w:hAnsi="Times New Roman" w:cs="Times New Roman"/>
      <w:lang w:eastAsia="es-MX"/>
    </w:rPr>
  </w:style>
  <w:style w:type="character" w:customStyle="1" w:styleId="Absatz-Standardschriftart">
    <w:name w:val="Absatz-Standardschriftart"/>
    <w:rsid w:val="006455E3"/>
  </w:style>
  <w:style w:type="character" w:customStyle="1" w:styleId="WW-Absatz-Standardschriftart">
    <w:name w:val="WW-Absatz-Standardschriftart"/>
    <w:rsid w:val="006455E3"/>
  </w:style>
  <w:style w:type="character" w:customStyle="1" w:styleId="WW8Num4z0">
    <w:name w:val="WW8Num4z0"/>
    <w:rsid w:val="006455E3"/>
    <w:rPr>
      <w:rFonts w:ascii="Symbol" w:hAnsi="Symbol"/>
    </w:rPr>
  </w:style>
  <w:style w:type="character" w:customStyle="1" w:styleId="WW8Num4z1">
    <w:name w:val="WW8Num4z1"/>
    <w:rsid w:val="006455E3"/>
    <w:rPr>
      <w:rFonts w:ascii="Wingdings" w:hAnsi="Wingdings"/>
    </w:rPr>
  </w:style>
  <w:style w:type="character" w:customStyle="1" w:styleId="WW8Num4z4">
    <w:name w:val="WW8Num4z4"/>
    <w:rsid w:val="006455E3"/>
    <w:rPr>
      <w:rFonts w:ascii="Courier New" w:hAnsi="Courier New"/>
    </w:rPr>
  </w:style>
  <w:style w:type="character" w:customStyle="1" w:styleId="WW8Num5z0">
    <w:name w:val="WW8Num5z0"/>
    <w:rsid w:val="006455E3"/>
    <w:rPr>
      <w:rFonts w:ascii="Symbol" w:hAnsi="Symbol"/>
    </w:rPr>
  </w:style>
  <w:style w:type="character" w:customStyle="1" w:styleId="WW8Num5z1">
    <w:name w:val="WW8Num5z1"/>
    <w:rsid w:val="006455E3"/>
    <w:rPr>
      <w:rFonts w:ascii="Wingdings" w:hAnsi="Wingdings"/>
    </w:rPr>
  </w:style>
  <w:style w:type="character" w:customStyle="1" w:styleId="WW8Num5z4">
    <w:name w:val="WW8Num5z4"/>
    <w:rsid w:val="006455E3"/>
    <w:rPr>
      <w:rFonts w:ascii="Courier New" w:hAnsi="Courier New"/>
    </w:rPr>
  </w:style>
  <w:style w:type="character" w:customStyle="1" w:styleId="WW8Num7z0">
    <w:name w:val="WW8Num7z0"/>
    <w:rsid w:val="006455E3"/>
    <w:rPr>
      <w:rFonts w:ascii="Symbol" w:hAnsi="Symbol"/>
    </w:rPr>
  </w:style>
  <w:style w:type="character" w:customStyle="1" w:styleId="WW8Num7z1">
    <w:name w:val="WW8Num7z1"/>
    <w:rsid w:val="006455E3"/>
    <w:rPr>
      <w:rFonts w:ascii="Wingdings" w:hAnsi="Wingdings"/>
    </w:rPr>
  </w:style>
  <w:style w:type="character" w:customStyle="1" w:styleId="WW8Num7z4">
    <w:name w:val="WW8Num7z4"/>
    <w:rsid w:val="006455E3"/>
    <w:rPr>
      <w:rFonts w:ascii="Courier New" w:hAnsi="Courier New"/>
    </w:rPr>
  </w:style>
  <w:style w:type="character" w:customStyle="1" w:styleId="WW8Num9z0">
    <w:name w:val="WW8Num9z0"/>
    <w:rsid w:val="006455E3"/>
    <w:rPr>
      <w:rFonts w:ascii="Symbol" w:hAnsi="Symbol"/>
    </w:rPr>
  </w:style>
  <w:style w:type="character" w:customStyle="1" w:styleId="WW8Num9z1">
    <w:name w:val="WW8Num9z1"/>
    <w:rsid w:val="006455E3"/>
    <w:rPr>
      <w:rFonts w:ascii="Courier New" w:hAnsi="Courier New"/>
    </w:rPr>
  </w:style>
  <w:style w:type="character" w:customStyle="1" w:styleId="WW8Num9z2">
    <w:name w:val="WW8Num9z2"/>
    <w:rsid w:val="006455E3"/>
    <w:rPr>
      <w:rFonts w:ascii="Wingdings" w:hAnsi="Wingdings"/>
    </w:rPr>
  </w:style>
  <w:style w:type="character" w:customStyle="1" w:styleId="WW8Num12z0">
    <w:name w:val="WW8Num12z0"/>
    <w:rsid w:val="006455E3"/>
    <w:rPr>
      <w:rFonts w:ascii="Symbol" w:hAnsi="Symbol"/>
    </w:rPr>
  </w:style>
  <w:style w:type="character" w:customStyle="1" w:styleId="WW8Num12z1">
    <w:name w:val="WW8Num12z1"/>
    <w:rsid w:val="006455E3"/>
    <w:rPr>
      <w:rFonts w:ascii="Courier New" w:hAnsi="Courier New"/>
    </w:rPr>
  </w:style>
  <w:style w:type="character" w:customStyle="1" w:styleId="WW8Num12z2">
    <w:name w:val="WW8Num12z2"/>
    <w:rsid w:val="006455E3"/>
    <w:rPr>
      <w:rFonts w:ascii="Wingdings" w:hAnsi="Wingdings"/>
    </w:rPr>
  </w:style>
  <w:style w:type="character" w:customStyle="1" w:styleId="WW8Num13z0">
    <w:name w:val="WW8Num13z0"/>
    <w:rsid w:val="006455E3"/>
    <w:rPr>
      <w:rFonts w:ascii="Symbol" w:hAnsi="Symbol"/>
    </w:rPr>
  </w:style>
  <w:style w:type="character" w:customStyle="1" w:styleId="WW8Num13z1">
    <w:name w:val="WW8Num13z1"/>
    <w:rsid w:val="006455E3"/>
    <w:rPr>
      <w:rFonts w:ascii="Wingdings" w:hAnsi="Wingdings"/>
    </w:rPr>
  </w:style>
  <w:style w:type="character" w:customStyle="1" w:styleId="WW8Num13z4">
    <w:name w:val="WW8Num13z4"/>
    <w:rsid w:val="006455E3"/>
    <w:rPr>
      <w:rFonts w:ascii="Courier New" w:hAnsi="Courier New"/>
    </w:rPr>
  </w:style>
  <w:style w:type="character" w:customStyle="1" w:styleId="WW8Num14z0">
    <w:name w:val="WW8Num14z0"/>
    <w:rsid w:val="006455E3"/>
    <w:rPr>
      <w:rFonts w:ascii="Symbol" w:hAnsi="Symbol"/>
    </w:rPr>
  </w:style>
  <w:style w:type="character" w:customStyle="1" w:styleId="WW8Num14z1">
    <w:name w:val="WW8Num14z1"/>
    <w:rsid w:val="006455E3"/>
    <w:rPr>
      <w:rFonts w:ascii="Wingdings" w:hAnsi="Wingdings"/>
    </w:rPr>
  </w:style>
  <w:style w:type="character" w:customStyle="1" w:styleId="WW8Num14z4">
    <w:name w:val="WW8Num14z4"/>
    <w:rsid w:val="006455E3"/>
    <w:rPr>
      <w:rFonts w:ascii="Courier New" w:hAnsi="Courier New"/>
    </w:rPr>
  </w:style>
  <w:style w:type="character" w:customStyle="1" w:styleId="WW8Num15z0">
    <w:name w:val="WW8Num15z0"/>
    <w:rsid w:val="006455E3"/>
    <w:rPr>
      <w:rFonts w:ascii="Symbol" w:hAnsi="Symbol"/>
    </w:rPr>
  </w:style>
  <w:style w:type="character" w:customStyle="1" w:styleId="WW8Num15z1">
    <w:name w:val="WW8Num15z1"/>
    <w:rsid w:val="006455E3"/>
    <w:rPr>
      <w:rFonts w:ascii="Wingdings" w:hAnsi="Wingdings"/>
    </w:rPr>
  </w:style>
  <w:style w:type="character" w:customStyle="1" w:styleId="WW8Num15z4">
    <w:name w:val="WW8Num15z4"/>
    <w:rsid w:val="006455E3"/>
    <w:rPr>
      <w:rFonts w:ascii="Courier New" w:hAnsi="Courier New"/>
    </w:rPr>
  </w:style>
  <w:style w:type="character" w:customStyle="1" w:styleId="WW8NumSt15z0">
    <w:name w:val="WW8NumSt15z0"/>
    <w:rsid w:val="006455E3"/>
    <w:rPr>
      <w:rFonts w:ascii="Symbol" w:hAnsi="Symbol"/>
    </w:rPr>
  </w:style>
  <w:style w:type="character" w:customStyle="1" w:styleId="Fuentedeprrafopredeter1">
    <w:name w:val="Fuente de párrafo predeter.1"/>
    <w:rsid w:val="006455E3"/>
  </w:style>
  <w:style w:type="character" w:customStyle="1" w:styleId="Carcterdenumeracin">
    <w:name w:val="Carácter de numeración"/>
    <w:rsid w:val="006455E3"/>
  </w:style>
  <w:style w:type="paragraph" w:customStyle="1" w:styleId="Etiqueta">
    <w:name w:val="Etiqueta"/>
    <w:basedOn w:val="Normal"/>
    <w:rsid w:val="006455E3"/>
    <w:pPr>
      <w:suppressLineNumbers/>
      <w:suppressAutoHyphens/>
      <w:spacing w:before="120" w:after="120" w:line="240" w:lineRule="auto"/>
      <w:jc w:val="left"/>
    </w:pPr>
    <w:rPr>
      <w:rFonts w:ascii="Times New Roman" w:eastAsia="Times New Roman" w:hAnsi="Times New Roman" w:cs="Tahoma"/>
      <w:i/>
      <w:iCs/>
      <w:sz w:val="24"/>
      <w:szCs w:val="24"/>
      <w:lang w:eastAsia="ar-SA"/>
    </w:rPr>
  </w:style>
  <w:style w:type="paragraph" w:customStyle="1" w:styleId="ndice">
    <w:name w:val="Índice"/>
    <w:basedOn w:val="Normal"/>
    <w:rsid w:val="006455E3"/>
    <w:pPr>
      <w:suppressLineNumbers/>
      <w:suppressAutoHyphens/>
      <w:spacing w:after="0" w:line="240" w:lineRule="auto"/>
      <w:jc w:val="left"/>
    </w:pPr>
    <w:rPr>
      <w:rFonts w:ascii="Times New Roman" w:eastAsia="Times New Roman" w:hAnsi="Times New Roman" w:cs="Tahoma"/>
      <w:sz w:val="20"/>
      <w:szCs w:val="20"/>
      <w:lang w:eastAsia="ar-SA"/>
    </w:rPr>
  </w:style>
  <w:style w:type="paragraph" w:customStyle="1" w:styleId="NUME">
    <w:name w:val="NUME"/>
    <w:basedOn w:val="Normal"/>
    <w:rsid w:val="006455E3"/>
    <w:pPr>
      <w:tabs>
        <w:tab w:val="left" w:pos="300"/>
        <w:tab w:val="left" w:pos="700"/>
        <w:tab w:val="left" w:pos="900"/>
        <w:tab w:val="left" w:pos="1701"/>
        <w:tab w:val="left" w:pos="2268"/>
        <w:tab w:val="left" w:pos="2835"/>
      </w:tabs>
      <w:suppressAutoHyphens/>
      <w:spacing w:after="0" w:line="240" w:lineRule="auto"/>
    </w:pPr>
    <w:rPr>
      <w:rFonts w:ascii="CG Times" w:eastAsia="Times New Roman" w:hAnsi="CG Times" w:cs="Times New Roman"/>
      <w:spacing w:val="60"/>
      <w:sz w:val="20"/>
      <w:szCs w:val="20"/>
      <w:lang w:val="es-ES_tradnl" w:eastAsia="ar-SA"/>
    </w:rPr>
  </w:style>
  <w:style w:type="paragraph" w:styleId="TDC2">
    <w:name w:val="toc 2"/>
    <w:basedOn w:val="Normal"/>
    <w:next w:val="Normal"/>
    <w:autoRedefine/>
    <w:rsid w:val="006455E3"/>
    <w:pPr>
      <w:tabs>
        <w:tab w:val="left" w:pos="1000"/>
        <w:tab w:val="right" w:leader="dot" w:pos="8830"/>
      </w:tabs>
      <w:suppressAutoHyphens/>
      <w:spacing w:after="0" w:line="240" w:lineRule="auto"/>
      <w:ind w:left="400"/>
      <w:jc w:val="left"/>
    </w:pPr>
    <w:rPr>
      <w:rFonts w:ascii="Arial" w:eastAsia="Times New Roman" w:hAnsi="Arial" w:cs="Times New Roman"/>
      <w:sz w:val="20"/>
      <w:szCs w:val="20"/>
      <w:lang w:val="es-VE" w:eastAsia="ar-SA"/>
    </w:rPr>
  </w:style>
  <w:style w:type="paragraph" w:styleId="TDC3">
    <w:name w:val="toc 3"/>
    <w:basedOn w:val="Normal"/>
    <w:next w:val="Normal"/>
    <w:autoRedefine/>
    <w:rsid w:val="006455E3"/>
    <w:pPr>
      <w:tabs>
        <w:tab w:val="left" w:pos="1500"/>
        <w:tab w:val="left" w:pos="2000"/>
        <w:tab w:val="right" w:leader="dot" w:pos="8830"/>
      </w:tabs>
      <w:suppressAutoHyphens/>
      <w:spacing w:after="0" w:line="240" w:lineRule="auto"/>
      <w:ind w:left="1000"/>
    </w:pPr>
    <w:rPr>
      <w:rFonts w:ascii="Arial" w:eastAsia="Times New Roman" w:hAnsi="Arial" w:cs="Times New Roman"/>
      <w:sz w:val="20"/>
      <w:szCs w:val="20"/>
      <w:lang w:eastAsia="ar-SA"/>
    </w:rPr>
  </w:style>
  <w:style w:type="paragraph" w:customStyle="1" w:styleId="TxBrp1">
    <w:name w:val="TxBr_p1"/>
    <w:basedOn w:val="Normal"/>
    <w:rsid w:val="006455E3"/>
    <w:pPr>
      <w:widowControl w:val="0"/>
      <w:tabs>
        <w:tab w:val="left" w:pos="204"/>
      </w:tabs>
      <w:suppressAutoHyphens/>
      <w:spacing w:after="0" w:line="266" w:lineRule="atLeast"/>
    </w:pPr>
    <w:rPr>
      <w:rFonts w:ascii="Times New Roman" w:eastAsia="Times New Roman" w:hAnsi="Times New Roman" w:cs="Times New Roman"/>
      <w:sz w:val="24"/>
      <w:szCs w:val="20"/>
      <w:lang w:eastAsia="ar-SA"/>
    </w:rPr>
  </w:style>
  <w:style w:type="paragraph" w:customStyle="1" w:styleId="Contenidodelatabla">
    <w:name w:val="Contenido de la tabla"/>
    <w:basedOn w:val="Normal"/>
    <w:rsid w:val="006455E3"/>
    <w:pPr>
      <w:suppressLineNumbers/>
      <w:suppressAutoHyphens/>
      <w:spacing w:after="0" w:line="240" w:lineRule="auto"/>
      <w:jc w:val="left"/>
    </w:pPr>
    <w:rPr>
      <w:rFonts w:ascii="Times New Roman" w:eastAsia="Times New Roman" w:hAnsi="Times New Roman" w:cs="Times New Roman"/>
      <w:sz w:val="20"/>
      <w:szCs w:val="20"/>
      <w:lang w:eastAsia="ar-SA"/>
    </w:rPr>
  </w:style>
  <w:style w:type="paragraph" w:customStyle="1" w:styleId="Encabezadodelatabla">
    <w:name w:val="Encabezado de la tabla"/>
    <w:basedOn w:val="Contenidodelatabla"/>
    <w:rsid w:val="006455E3"/>
    <w:pPr>
      <w:jc w:val="center"/>
    </w:pPr>
    <w:rPr>
      <w:b/>
      <w:bCs/>
    </w:rPr>
  </w:style>
  <w:style w:type="character" w:customStyle="1" w:styleId="gt-icon-text1">
    <w:name w:val="gt-icon-text1"/>
    <w:rsid w:val="006455E3"/>
    <w:rPr>
      <w:rFonts w:cs="Times New Roman"/>
    </w:rPr>
  </w:style>
  <w:style w:type="paragraph" w:customStyle="1" w:styleId="TOC21">
    <w:name w:val="TOC 21"/>
    <w:aliases w:val="t2"/>
    <w:basedOn w:val="Normal"/>
    <w:next w:val="Normal"/>
    <w:rsid w:val="006455E3"/>
    <w:pPr>
      <w:autoSpaceDE w:val="0"/>
      <w:autoSpaceDN w:val="0"/>
      <w:adjustRightInd w:val="0"/>
      <w:spacing w:after="0" w:line="240" w:lineRule="auto"/>
      <w:jc w:val="left"/>
    </w:pPr>
    <w:rPr>
      <w:rFonts w:ascii="Times New Roman" w:eastAsia="Times New Roman" w:hAnsi="Times New Roman" w:cs="Times New Roman"/>
      <w:sz w:val="24"/>
      <w:szCs w:val="24"/>
      <w:lang w:eastAsia="es-MX"/>
    </w:rPr>
  </w:style>
  <w:style w:type="character" w:customStyle="1" w:styleId="longtext">
    <w:name w:val="long_text"/>
    <w:rsid w:val="006455E3"/>
    <w:rPr>
      <w:rFonts w:cs="Times New Roman"/>
    </w:rPr>
  </w:style>
  <w:style w:type="character" w:customStyle="1" w:styleId="hps">
    <w:name w:val="hps"/>
    <w:rsid w:val="006455E3"/>
    <w:rPr>
      <w:rFonts w:cs="Times New Roman"/>
    </w:rPr>
  </w:style>
  <w:style w:type="character" w:customStyle="1" w:styleId="atn">
    <w:name w:val="atn"/>
    <w:rsid w:val="006455E3"/>
    <w:rPr>
      <w:rFonts w:cs="Times New Roman"/>
    </w:rPr>
  </w:style>
  <w:style w:type="numbering" w:customStyle="1" w:styleId="Estilo81">
    <w:name w:val="Estilo81"/>
    <w:rsid w:val="006455E3"/>
    <w:pPr>
      <w:numPr>
        <w:numId w:val="53"/>
      </w:numPr>
    </w:pPr>
  </w:style>
  <w:style w:type="numbering" w:customStyle="1" w:styleId="Estilo31">
    <w:name w:val="Estilo31"/>
    <w:rsid w:val="006455E3"/>
    <w:pPr>
      <w:numPr>
        <w:numId w:val="48"/>
      </w:numPr>
    </w:pPr>
  </w:style>
  <w:style w:type="numbering" w:customStyle="1" w:styleId="Estilo231">
    <w:name w:val="Estilo231"/>
    <w:rsid w:val="006455E3"/>
    <w:pPr>
      <w:numPr>
        <w:numId w:val="68"/>
      </w:numPr>
    </w:pPr>
  </w:style>
  <w:style w:type="numbering" w:customStyle="1" w:styleId="Estilo221">
    <w:name w:val="Estilo221"/>
    <w:rsid w:val="006455E3"/>
    <w:pPr>
      <w:numPr>
        <w:numId w:val="67"/>
      </w:numPr>
    </w:pPr>
  </w:style>
  <w:style w:type="numbering" w:customStyle="1" w:styleId="Estilo71">
    <w:name w:val="Estilo71"/>
    <w:rsid w:val="006455E3"/>
    <w:pPr>
      <w:numPr>
        <w:numId w:val="52"/>
      </w:numPr>
    </w:pPr>
  </w:style>
  <w:style w:type="numbering" w:customStyle="1" w:styleId="Estilo41">
    <w:name w:val="Estilo41"/>
    <w:rsid w:val="006455E3"/>
    <w:pPr>
      <w:numPr>
        <w:numId w:val="49"/>
      </w:numPr>
    </w:pPr>
  </w:style>
  <w:style w:type="numbering" w:customStyle="1" w:styleId="Estilo121">
    <w:name w:val="Estilo121"/>
    <w:rsid w:val="006455E3"/>
    <w:pPr>
      <w:numPr>
        <w:numId w:val="57"/>
      </w:numPr>
    </w:pPr>
  </w:style>
  <w:style w:type="numbering" w:customStyle="1" w:styleId="Estilo101">
    <w:name w:val="Estilo101"/>
    <w:rsid w:val="006455E3"/>
    <w:pPr>
      <w:numPr>
        <w:numId w:val="55"/>
      </w:numPr>
    </w:pPr>
  </w:style>
  <w:style w:type="numbering" w:customStyle="1" w:styleId="Estilo29">
    <w:name w:val="Estilo29"/>
    <w:rsid w:val="006455E3"/>
    <w:pPr>
      <w:numPr>
        <w:numId w:val="47"/>
      </w:numPr>
    </w:pPr>
  </w:style>
  <w:style w:type="numbering" w:customStyle="1" w:styleId="Estilo51">
    <w:name w:val="Estilo51"/>
    <w:rsid w:val="006455E3"/>
    <w:pPr>
      <w:numPr>
        <w:numId w:val="50"/>
      </w:numPr>
    </w:pPr>
  </w:style>
  <w:style w:type="numbering" w:customStyle="1" w:styleId="Estilo211">
    <w:name w:val="Estilo211"/>
    <w:rsid w:val="006455E3"/>
    <w:pPr>
      <w:numPr>
        <w:numId w:val="66"/>
      </w:numPr>
    </w:pPr>
  </w:style>
  <w:style w:type="numbering" w:customStyle="1" w:styleId="Estilo191">
    <w:name w:val="Estilo191"/>
    <w:rsid w:val="006455E3"/>
    <w:pPr>
      <w:numPr>
        <w:numId w:val="64"/>
      </w:numPr>
    </w:pPr>
  </w:style>
  <w:style w:type="numbering" w:customStyle="1" w:styleId="Estilo201">
    <w:name w:val="Estilo201"/>
    <w:rsid w:val="006455E3"/>
    <w:pPr>
      <w:numPr>
        <w:numId w:val="65"/>
      </w:numPr>
    </w:pPr>
  </w:style>
  <w:style w:type="numbering" w:customStyle="1" w:styleId="Estilo171">
    <w:name w:val="Estilo171"/>
    <w:rsid w:val="006455E3"/>
    <w:pPr>
      <w:numPr>
        <w:numId w:val="62"/>
      </w:numPr>
    </w:pPr>
  </w:style>
  <w:style w:type="numbering" w:customStyle="1" w:styleId="Estilo181">
    <w:name w:val="Estilo181"/>
    <w:rsid w:val="006455E3"/>
    <w:pPr>
      <w:numPr>
        <w:numId w:val="63"/>
      </w:numPr>
    </w:pPr>
  </w:style>
  <w:style w:type="numbering" w:customStyle="1" w:styleId="Estilo281">
    <w:name w:val="Estilo281"/>
    <w:rsid w:val="006455E3"/>
    <w:pPr>
      <w:numPr>
        <w:numId w:val="73"/>
      </w:numPr>
    </w:pPr>
  </w:style>
  <w:style w:type="numbering" w:customStyle="1" w:styleId="Estilo161">
    <w:name w:val="Estilo161"/>
    <w:rsid w:val="006455E3"/>
    <w:pPr>
      <w:numPr>
        <w:numId w:val="61"/>
      </w:numPr>
    </w:pPr>
  </w:style>
  <w:style w:type="numbering" w:customStyle="1" w:styleId="Estilo91">
    <w:name w:val="Estilo91"/>
    <w:rsid w:val="006455E3"/>
    <w:pPr>
      <w:numPr>
        <w:numId w:val="54"/>
      </w:numPr>
    </w:pPr>
  </w:style>
  <w:style w:type="numbering" w:customStyle="1" w:styleId="Estilo271">
    <w:name w:val="Estilo271"/>
    <w:rsid w:val="006455E3"/>
    <w:pPr>
      <w:numPr>
        <w:numId w:val="72"/>
      </w:numPr>
    </w:pPr>
  </w:style>
  <w:style w:type="numbering" w:customStyle="1" w:styleId="Estilo251">
    <w:name w:val="Estilo251"/>
    <w:rsid w:val="006455E3"/>
    <w:pPr>
      <w:numPr>
        <w:numId w:val="70"/>
      </w:numPr>
    </w:pPr>
  </w:style>
  <w:style w:type="numbering" w:customStyle="1" w:styleId="Estilo61">
    <w:name w:val="Estilo61"/>
    <w:rsid w:val="006455E3"/>
    <w:pPr>
      <w:numPr>
        <w:numId w:val="51"/>
      </w:numPr>
    </w:pPr>
  </w:style>
  <w:style w:type="numbering" w:customStyle="1" w:styleId="Estilo151">
    <w:name w:val="Estilo151"/>
    <w:rsid w:val="006455E3"/>
    <w:pPr>
      <w:numPr>
        <w:numId w:val="60"/>
      </w:numPr>
    </w:pPr>
  </w:style>
  <w:style w:type="numbering" w:customStyle="1" w:styleId="Estilo261">
    <w:name w:val="Estilo261"/>
    <w:rsid w:val="006455E3"/>
    <w:pPr>
      <w:numPr>
        <w:numId w:val="71"/>
      </w:numPr>
    </w:pPr>
  </w:style>
  <w:style w:type="numbering" w:customStyle="1" w:styleId="Estilo111">
    <w:name w:val="Estilo111"/>
    <w:rsid w:val="006455E3"/>
    <w:pPr>
      <w:numPr>
        <w:numId w:val="56"/>
      </w:numPr>
    </w:pPr>
  </w:style>
  <w:style w:type="numbering" w:customStyle="1" w:styleId="Estilo110">
    <w:name w:val="Estilo110"/>
    <w:rsid w:val="006455E3"/>
    <w:pPr>
      <w:numPr>
        <w:numId w:val="46"/>
      </w:numPr>
    </w:pPr>
  </w:style>
  <w:style w:type="numbering" w:customStyle="1" w:styleId="Estilo131">
    <w:name w:val="Estilo131"/>
    <w:rsid w:val="006455E3"/>
    <w:pPr>
      <w:numPr>
        <w:numId w:val="58"/>
      </w:numPr>
    </w:pPr>
  </w:style>
  <w:style w:type="numbering" w:customStyle="1" w:styleId="Estilo241">
    <w:name w:val="Estilo241"/>
    <w:rsid w:val="006455E3"/>
    <w:pPr>
      <w:numPr>
        <w:numId w:val="69"/>
      </w:numPr>
    </w:pPr>
  </w:style>
  <w:style w:type="numbering" w:customStyle="1" w:styleId="Estilo141">
    <w:name w:val="Estilo141"/>
    <w:rsid w:val="006455E3"/>
    <w:pPr>
      <w:numPr>
        <w:numId w:val="59"/>
      </w:numPr>
    </w:pPr>
  </w:style>
  <w:style w:type="paragraph" w:customStyle="1" w:styleId="BodyTextIndent22">
    <w:name w:val="Body Text Indent 22"/>
    <w:basedOn w:val="Normal"/>
    <w:rsid w:val="006455E3"/>
    <w:pPr>
      <w:spacing w:after="0" w:line="240" w:lineRule="auto"/>
      <w:ind w:left="705" w:hanging="705"/>
    </w:pPr>
    <w:rPr>
      <w:rFonts w:ascii="Arial" w:eastAsia="Times New Roman" w:hAnsi="Arial" w:cs="Times New Roman"/>
      <w:sz w:val="20"/>
      <w:szCs w:val="20"/>
      <w:lang w:eastAsia="es-ES"/>
    </w:rPr>
  </w:style>
  <w:style w:type="paragraph" w:customStyle="1" w:styleId="BodyText31">
    <w:name w:val="Body Text 31"/>
    <w:basedOn w:val="Normal"/>
    <w:rsid w:val="006455E3"/>
    <w:pPr>
      <w:widowControl w:val="0"/>
      <w:spacing w:after="0" w:line="240" w:lineRule="auto"/>
    </w:pPr>
    <w:rPr>
      <w:rFonts w:ascii="Albertus Medium" w:eastAsia="Times New Roman" w:hAnsi="Albertus Medium" w:cs="Times New Roman"/>
      <w:szCs w:val="20"/>
      <w:lang w:eastAsia="es-ES"/>
    </w:rPr>
  </w:style>
  <w:style w:type="paragraph" w:customStyle="1" w:styleId="Style4">
    <w:name w:val="Style4"/>
    <w:basedOn w:val="Normal"/>
    <w:uiPriority w:val="99"/>
    <w:rsid w:val="006455E3"/>
    <w:pPr>
      <w:widowControl w:val="0"/>
      <w:autoSpaceDE w:val="0"/>
      <w:autoSpaceDN w:val="0"/>
      <w:adjustRightInd w:val="0"/>
      <w:spacing w:after="0" w:line="254" w:lineRule="exact"/>
    </w:pPr>
    <w:rPr>
      <w:rFonts w:ascii="Arial" w:eastAsia="Times New Roman" w:hAnsi="Arial" w:cs="Arial"/>
      <w:sz w:val="24"/>
      <w:szCs w:val="24"/>
      <w:lang w:eastAsia="es-MX"/>
    </w:rPr>
  </w:style>
  <w:style w:type="character" w:customStyle="1" w:styleId="FontStyle40">
    <w:name w:val="Font Style40"/>
    <w:basedOn w:val="Fuentedeprrafopredeter"/>
    <w:uiPriority w:val="99"/>
    <w:rsid w:val="006455E3"/>
    <w:rPr>
      <w:rFonts w:ascii="Arial" w:hAnsi="Arial" w:cs="Arial"/>
      <w:color w:val="000000"/>
      <w:sz w:val="20"/>
      <w:szCs w:val="20"/>
    </w:rPr>
  </w:style>
  <w:style w:type="character" w:customStyle="1" w:styleId="FontStyle43">
    <w:name w:val="Font Style43"/>
    <w:basedOn w:val="Fuentedeprrafopredeter"/>
    <w:uiPriority w:val="99"/>
    <w:rsid w:val="006455E3"/>
    <w:rPr>
      <w:rFonts w:ascii="Arial" w:hAnsi="Arial" w:cs="Arial"/>
      <w:b/>
      <w:bCs/>
      <w:color w:val="000000"/>
      <w:sz w:val="20"/>
      <w:szCs w:val="20"/>
    </w:rPr>
  </w:style>
  <w:style w:type="paragraph" w:customStyle="1" w:styleId="Style3">
    <w:name w:val="Style3"/>
    <w:basedOn w:val="Normal"/>
    <w:uiPriority w:val="99"/>
    <w:rsid w:val="006455E3"/>
    <w:pPr>
      <w:widowControl w:val="0"/>
      <w:autoSpaceDE w:val="0"/>
      <w:autoSpaceDN w:val="0"/>
      <w:adjustRightInd w:val="0"/>
      <w:spacing w:after="0" w:line="240" w:lineRule="auto"/>
      <w:jc w:val="left"/>
    </w:pPr>
    <w:rPr>
      <w:rFonts w:ascii="Arial" w:eastAsia="Times New Roman" w:hAnsi="Arial" w:cs="Arial"/>
      <w:sz w:val="24"/>
      <w:szCs w:val="24"/>
      <w:lang w:eastAsia="es-MX"/>
    </w:rPr>
  </w:style>
  <w:style w:type="paragraph" w:customStyle="1" w:styleId="Style0">
    <w:name w:val="Style0"/>
    <w:rsid w:val="006455E3"/>
    <w:pPr>
      <w:autoSpaceDE w:val="0"/>
      <w:autoSpaceDN w:val="0"/>
      <w:adjustRightInd w:val="0"/>
    </w:pPr>
    <w:rPr>
      <w:rFonts w:ascii="Arial" w:eastAsia="Calibri" w:hAnsi="Arial" w:cs="Times New Roman"/>
      <w:sz w:val="20"/>
      <w:lang w:val="es-ES" w:eastAsia="es-ES"/>
    </w:rPr>
  </w:style>
  <w:style w:type="paragraph" w:customStyle="1" w:styleId="NormalTabla">
    <w:name w:val="Normal Tabla"/>
    <w:basedOn w:val="Normal"/>
    <w:rsid w:val="006455E3"/>
    <w:pPr>
      <w:spacing w:after="0" w:line="240" w:lineRule="auto"/>
    </w:pPr>
    <w:rPr>
      <w:rFonts w:ascii="Times New Roman" w:eastAsia="Calibri" w:hAnsi="Times New Roman" w:cs="Times New Roman"/>
      <w:sz w:val="24"/>
      <w:szCs w:val="24"/>
      <w:lang w:eastAsia="es-ES"/>
    </w:rPr>
  </w:style>
  <w:style w:type="character" w:customStyle="1" w:styleId="style21">
    <w:name w:val="style21"/>
    <w:basedOn w:val="Fuentedeprrafopredeter"/>
    <w:rsid w:val="006455E3"/>
    <w:rPr>
      <w:rFonts w:ascii="Arial" w:hAnsi="Arial" w:cs="Arial"/>
      <w:sz w:val="18"/>
      <w:szCs w:val="18"/>
    </w:rPr>
  </w:style>
  <w:style w:type="paragraph" w:customStyle="1" w:styleId="ESTANDAR">
    <w:name w:val="ESTANDAR"/>
    <w:basedOn w:val="Normal"/>
    <w:rsid w:val="006455E3"/>
    <w:pPr>
      <w:spacing w:before="360" w:after="0" w:line="500" w:lineRule="exact"/>
    </w:pPr>
    <w:rPr>
      <w:rFonts w:ascii="Univers" w:eastAsia="Calibri" w:hAnsi="Univers" w:cs="Times New Roman"/>
      <w:sz w:val="28"/>
      <w:szCs w:val="20"/>
    </w:rPr>
  </w:style>
  <w:style w:type="paragraph" w:customStyle="1" w:styleId="Sangra3detindependiente2">
    <w:name w:val="Sangría 3 de t. independiente2"/>
    <w:basedOn w:val="Normal"/>
    <w:rsid w:val="006455E3"/>
    <w:pPr>
      <w:widowControl w:val="0"/>
      <w:spacing w:after="0" w:line="240" w:lineRule="auto"/>
      <w:ind w:left="567" w:hanging="567"/>
    </w:pPr>
    <w:rPr>
      <w:rFonts w:ascii="Times New Roman" w:eastAsia="Times New Roman" w:hAnsi="Times New Roman" w:cs="Times New Roman"/>
      <w:sz w:val="18"/>
      <w:szCs w:val="20"/>
      <w:lang w:eastAsia="es-ES"/>
    </w:rPr>
  </w:style>
  <w:style w:type="paragraph" w:customStyle="1" w:styleId="Sangra2detindependiente0">
    <w:name w:val="Sangra 2 de t. independiente"/>
    <w:basedOn w:val="Normal"/>
    <w:next w:val="Normal"/>
    <w:rsid w:val="006455E3"/>
    <w:pPr>
      <w:autoSpaceDE w:val="0"/>
      <w:autoSpaceDN w:val="0"/>
      <w:adjustRightInd w:val="0"/>
      <w:spacing w:after="0" w:line="240" w:lineRule="auto"/>
    </w:pPr>
    <w:rPr>
      <w:rFonts w:ascii="Arial" w:eastAsia="Times New Roman" w:hAnsi="Arial" w:cs="Times New Roman"/>
      <w:sz w:val="20"/>
      <w:szCs w:val="24"/>
      <w:lang w:val="es-ES" w:eastAsia="es-ES"/>
    </w:rPr>
  </w:style>
  <w:style w:type="paragraph" w:customStyle="1" w:styleId="Logro">
    <w:name w:val="Logro"/>
    <w:basedOn w:val="Normal"/>
    <w:rsid w:val="006455E3"/>
    <w:pPr>
      <w:tabs>
        <w:tab w:val="num" w:pos="2340"/>
      </w:tabs>
      <w:overflowPunct w:val="0"/>
      <w:autoSpaceDE w:val="0"/>
      <w:autoSpaceDN w:val="0"/>
      <w:adjustRightInd w:val="0"/>
      <w:spacing w:after="0" w:line="240" w:lineRule="auto"/>
      <w:ind w:left="2225" w:hanging="245"/>
      <w:jc w:val="left"/>
      <w:textAlignment w:val="baseline"/>
    </w:pPr>
    <w:rPr>
      <w:rFonts w:ascii="Times New Roman" w:eastAsia="Times New Roman" w:hAnsi="Times New Roman" w:cs="Times New Roman"/>
      <w:szCs w:val="20"/>
      <w:lang w:val="es-ES_tradnl" w:eastAsia="es-ES"/>
    </w:rPr>
  </w:style>
  <w:style w:type="paragraph" w:customStyle="1" w:styleId="WW-Textoindependiente21">
    <w:name w:val="WW-Texto independiente 21"/>
    <w:basedOn w:val="Normal"/>
    <w:rsid w:val="006455E3"/>
    <w:pPr>
      <w:spacing w:after="0" w:line="240" w:lineRule="auto"/>
    </w:pPr>
    <w:rPr>
      <w:rFonts w:ascii="Arial" w:eastAsia="Times New Roman" w:hAnsi="Arial" w:cs="Times New Roman"/>
      <w:noProof/>
      <w:sz w:val="18"/>
      <w:szCs w:val="20"/>
      <w:lang w:val="es-ES" w:eastAsia="es-ES"/>
    </w:rPr>
  </w:style>
  <w:style w:type="character" w:customStyle="1" w:styleId="style41">
    <w:name w:val="style41"/>
    <w:basedOn w:val="Fuentedeprrafopredeter"/>
    <w:rsid w:val="006455E3"/>
    <w:rPr>
      <w:b/>
      <w:bCs/>
      <w:sz w:val="21"/>
      <w:szCs w:val="21"/>
    </w:rPr>
  </w:style>
  <w:style w:type="character" w:customStyle="1" w:styleId="Heading1Char">
    <w:name w:val="Heading 1 Char"/>
    <w:basedOn w:val="Fuentedeprrafopredeter"/>
    <w:locked/>
    <w:rsid w:val="006455E3"/>
    <w:rPr>
      <w:rFonts w:ascii="Cambria" w:hAnsi="Cambria" w:cs="Times New Roman"/>
      <w:b/>
      <w:color w:val="365F91"/>
      <w:sz w:val="28"/>
      <w:lang w:val="es-MX" w:eastAsia="es-ES"/>
    </w:rPr>
  </w:style>
  <w:style w:type="paragraph" w:customStyle="1" w:styleId="MMTopic1">
    <w:name w:val="MM Topic 1"/>
    <w:basedOn w:val="Ttulo1"/>
    <w:rsid w:val="006455E3"/>
    <w:pPr>
      <w:keepLines w:val="0"/>
      <w:pageBreakBefore/>
      <w:spacing w:before="600" w:after="360" w:line="240" w:lineRule="auto"/>
      <w:jc w:val="both"/>
    </w:pPr>
    <w:rPr>
      <w:rFonts w:ascii="Arial" w:eastAsia="Times New Roman" w:hAnsi="Arial" w:cs="Arial"/>
      <w:b/>
      <w:bCs/>
      <w:color w:val="auto"/>
      <w:kern w:val="32"/>
      <w:sz w:val="36"/>
      <w:lang w:eastAsia="en-US"/>
    </w:rPr>
  </w:style>
  <w:style w:type="paragraph" w:customStyle="1" w:styleId="MMTopic2">
    <w:name w:val="MM Topic 2"/>
    <w:basedOn w:val="Ttulo2"/>
    <w:rsid w:val="006455E3"/>
    <w:pPr>
      <w:keepLines w:val="0"/>
      <w:numPr>
        <w:ilvl w:val="1"/>
      </w:numPr>
      <w:spacing w:before="480" w:after="300" w:line="240" w:lineRule="auto"/>
      <w:ind w:left="360" w:hanging="576"/>
      <w:jc w:val="both"/>
    </w:pPr>
    <w:rPr>
      <w:rFonts w:ascii="Arial" w:eastAsia="Times New Roman" w:hAnsi="Arial" w:cs="Arial"/>
      <w:b/>
      <w:bCs/>
      <w:iCs/>
      <w:color w:val="auto"/>
      <w:sz w:val="28"/>
      <w:szCs w:val="28"/>
      <w:lang w:eastAsia="en-US"/>
    </w:rPr>
  </w:style>
  <w:style w:type="paragraph" w:customStyle="1" w:styleId="MMTopic3">
    <w:name w:val="MM Topic 3"/>
    <w:basedOn w:val="Ttulo3"/>
    <w:rsid w:val="006455E3"/>
    <w:pPr>
      <w:keepLines w:val="0"/>
      <w:numPr>
        <w:ilvl w:val="2"/>
      </w:numPr>
      <w:spacing w:before="360" w:after="240" w:line="240" w:lineRule="auto"/>
      <w:ind w:hanging="720"/>
    </w:pPr>
    <w:rPr>
      <w:rFonts w:ascii="Arial" w:eastAsia="Times New Roman" w:hAnsi="Arial" w:cs="Arial"/>
      <w:b/>
      <w:bCs/>
      <w:color w:val="auto"/>
      <w:sz w:val="26"/>
      <w:szCs w:val="26"/>
    </w:rPr>
  </w:style>
  <w:style w:type="paragraph" w:customStyle="1" w:styleId="MMTopic4">
    <w:name w:val="MM Topic 4"/>
    <w:basedOn w:val="Ttulo4"/>
    <w:rsid w:val="006455E3"/>
    <w:pPr>
      <w:numPr>
        <w:ilvl w:val="3"/>
        <w:numId w:val="74"/>
      </w:numPr>
      <w:spacing w:before="480" w:after="240" w:line="240" w:lineRule="auto"/>
      <w:ind w:hanging="864"/>
    </w:pPr>
    <w:rPr>
      <w:rFonts w:cs="Times New Roman"/>
      <w:sz w:val="24"/>
      <w:szCs w:val="24"/>
      <w:lang w:val="es-MX" w:eastAsia="en-US"/>
    </w:rPr>
  </w:style>
  <w:style w:type="paragraph" w:customStyle="1" w:styleId="MMTopic5">
    <w:name w:val="MM Topic 5"/>
    <w:basedOn w:val="Ttulo5"/>
    <w:rsid w:val="006455E3"/>
    <w:pPr>
      <w:keepNext w:val="0"/>
      <w:keepLines w:val="0"/>
      <w:numPr>
        <w:ilvl w:val="4"/>
        <w:numId w:val="74"/>
      </w:numPr>
      <w:spacing w:before="360" w:after="120" w:line="240" w:lineRule="auto"/>
      <w:ind w:hanging="1008"/>
    </w:pPr>
    <w:rPr>
      <w:rFonts w:ascii="Arial" w:eastAsia="Times New Roman" w:hAnsi="Arial" w:cs="Times New Roman"/>
      <w:bCs/>
      <w:iCs/>
      <w:color w:val="auto"/>
      <w:sz w:val="24"/>
      <w:szCs w:val="26"/>
    </w:rPr>
  </w:style>
  <w:style w:type="paragraph" w:customStyle="1" w:styleId="MMTopic6">
    <w:name w:val="MM Topic 6"/>
    <w:basedOn w:val="Ttulo6"/>
    <w:rsid w:val="006455E3"/>
    <w:pPr>
      <w:keepNext w:val="0"/>
      <w:numPr>
        <w:ilvl w:val="5"/>
        <w:numId w:val="74"/>
      </w:numPr>
      <w:pBdr>
        <w:top w:val="none" w:sz="0" w:space="0" w:color="auto"/>
        <w:left w:val="none" w:sz="0" w:space="0" w:color="auto"/>
        <w:bottom w:val="none" w:sz="0" w:space="0" w:color="auto"/>
        <w:right w:val="none" w:sz="0" w:space="0" w:color="auto"/>
      </w:pBdr>
      <w:spacing w:before="360" w:after="120"/>
      <w:jc w:val="both"/>
    </w:pPr>
    <w:rPr>
      <w:bCs/>
      <w:sz w:val="22"/>
      <w:szCs w:val="22"/>
      <w:u w:val="none"/>
      <w:lang w:val="es-MX" w:eastAsia="en-US"/>
    </w:rPr>
  </w:style>
  <w:style w:type="paragraph" w:customStyle="1" w:styleId="MMTopic7">
    <w:name w:val="MM Topic 7"/>
    <w:basedOn w:val="Ttulo7"/>
    <w:rsid w:val="006455E3"/>
    <w:pPr>
      <w:numPr>
        <w:ilvl w:val="6"/>
        <w:numId w:val="74"/>
      </w:numPr>
      <w:spacing w:before="360" w:after="120"/>
      <w:ind w:left="0" w:firstLine="0"/>
    </w:pPr>
    <w:rPr>
      <w:rFonts w:ascii="Arial" w:hAnsi="Arial"/>
      <w:b w:val="0"/>
      <w:sz w:val="22"/>
      <w:szCs w:val="24"/>
      <w:lang w:val="es-MX" w:eastAsia="en-US"/>
    </w:rPr>
  </w:style>
  <w:style w:type="paragraph" w:customStyle="1" w:styleId="Sinespaciado1">
    <w:name w:val="Sin espaciado1"/>
    <w:rsid w:val="006455E3"/>
    <w:rPr>
      <w:rFonts w:ascii="Calibri" w:eastAsia="Times New Roman" w:hAnsi="Calibri" w:cs="Times New Roman"/>
      <w:sz w:val="22"/>
      <w:szCs w:val="22"/>
      <w:lang w:val="en-US"/>
    </w:rPr>
  </w:style>
  <w:style w:type="character" w:customStyle="1" w:styleId="apple-style-span">
    <w:name w:val="apple-style-span"/>
    <w:basedOn w:val="Fuentedeprrafopredeter"/>
    <w:rsid w:val="006455E3"/>
    <w:rPr>
      <w:rFonts w:cs="Times New Roman"/>
    </w:rPr>
  </w:style>
  <w:style w:type="paragraph" w:customStyle="1" w:styleId="Pa4">
    <w:name w:val="Pa4"/>
    <w:basedOn w:val="Normal"/>
    <w:next w:val="Normal"/>
    <w:rsid w:val="006455E3"/>
    <w:pPr>
      <w:autoSpaceDE w:val="0"/>
      <w:autoSpaceDN w:val="0"/>
      <w:adjustRightInd w:val="0"/>
      <w:spacing w:after="0" w:line="221" w:lineRule="atLeast"/>
      <w:jc w:val="left"/>
    </w:pPr>
    <w:rPr>
      <w:rFonts w:ascii="Optima" w:eastAsia="Times New Roman" w:hAnsi="Optima" w:cs="Times New Roman"/>
      <w:sz w:val="24"/>
      <w:szCs w:val="24"/>
      <w:lang w:val="en-US"/>
    </w:rPr>
  </w:style>
  <w:style w:type="paragraph" w:customStyle="1" w:styleId="Pa2">
    <w:name w:val="Pa2"/>
    <w:basedOn w:val="Normal"/>
    <w:next w:val="Normal"/>
    <w:rsid w:val="006455E3"/>
    <w:pPr>
      <w:autoSpaceDE w:val="0"/>
      <w:autoSpaceDN w:val="0"/>
      <w:adjustRightInd w:val="0"/>
      <w:spacing w:after="0" w:line="181" w:lineRule="atLeast"/>
      <w:jc w:val="left"/>
    </w:pPr>
    <w:rPr>
      <w:rFonts w:ascii="Optima" w:eastAsia="Times New Roman" w:hAnsi="Optima" w:cs="Times New Roman"/>
      <w:sz w:val="24"/>
      <w:szCs w:val="24"/>
      <w:lang w:val="en-US"/>
    </w:rPr>
  </w:style>
  <w:style w:type="character" w:customStyle="1" w:styleId="A2">
    <w:name w:val="A2"/>
    <w:rsid w:val="006455E3"/>
    <w:rPr>
      <w:color w:val="000000"/>
      <w:sz w:val="18"/>
    </w:rPr>
  </w:style>
  <w:style w:type="paragraph" w:customStyle="1" w:styleId="RFPResponse">
    <w:name w:val="RFP Response"/>
    <w:basedOn w:val="Textoindependiente"/>
    <w:link w:val="RFPResponseChar"/>
    <w:rsid w:val="006455E3"/>
    <w:rPr>
      <w:rFonts w:ascii="Calibri" w:eastAsia="Calibri" w:hAnsi="Calibri"/>
      <w:lang w:val="es-MX"/>
    </w:rPr>
  </w:style>
  <w:style w:type="character" w:customStyle="1" w:styleId="RFPResponseChar">
    <w:name w:val="RFP Response Char"/>
    <w:link w:val="RFPResponse"/>
    <w:locked/>
    <w:rsid w:val="006455E3"/>
    <w:rPr>
      <w:rFonts w:ascii="Calibri" w:eastAsia="Calibri" w:hAnsi="Calibri" w:cs="Times New Roman"/>
      <w:sz w:val="20"/>
      <w:szCs w:val="20"/>
      <w:lang w:eastAsia="es-ES"/>
    </w:rPr>
  </w:style>
  <w:style w:type="paragraph" w:styleId="ndice1">
    <w:name w:val="index 1"/>
    <w:basedOn w:val="Normal"/>
    <w:next w:val="Normal"/>
    <w:autoRedefine/>
    <w:rsid w:val="006455E3"/>
    <w:pPr>
      <w:spacing w:after="0" w:line="240" w:lineRule="auto"/>
      <w:ind w:left="200" w:hanging="200"/>
      <w:jc w:val="left"/>
    </w:pPr>
    <w:rPr>
      <w:rFonts w:ascii="Calibri" w:eastAsia="Times New Roman" w:hAnsi="Calibri" w:cs="Times New Roman"/>
      <w:sz w:val="18"/>
      <w:szCs w:val="18"/>
      <w:lang w:eastAsia="es-ES"/>
    </w:rPr>
  </w:style>
  <w:style w:type="paragraph" w:styleId="ndice2">
    <w:name w:val="index 2"/>
    <w:basedOn w:val="Normal"/>
    <w:next w:val="Normal"/>
    <w:autoRedefine/>
    <w:rsid w:val="006455E3"/>
    <w:pPr>
      <w:spacing w:after="0" w:line="240" w:lineRule="auto"/>
      <w:ind w:left="400" w:hanging="200"/>
      <w:jc w:val="left"/>
    </w:pPr>
    <w:rPr>
      <w:rFonts w:ascii="Calibri" w:eastAsia="Times New Roman" w:hAnsi="Calibri" w:cs="Times New Roman"/>
      <w:sz w:val="18"/>
      <w:szCs w:val="18"/>
      <w:lang w:eastAsia="es-ES"/>
    </w:rPr>
  </w:style>
  <w:style w:type="paragraph" w:styleId="ndice3">
    <w:name w:val="index 3"/>
    <w:basedOn w:val="Normal"/>
    <w:next w:val="Normal"/>
    <w:autoRedefine/>
    <w:rsid w:val="006455E3"/>
    <w:pPr>
      <w:spacing w:after="0" w:line="240" w:lineRule="auto"/>
      <w:ind w:left="600" w:hanging="200"/>
      <w:jc w:val="left"/>
    </w:pPr>
    <w:rPr>
      <w:rFonts w:ascii="Calibri" w:eastAsia="Times New Roman" w:hAnsi="Calibri" w:cs="Times New Roman"/>
      <w:sz w:val="18"/>
      <w:szCs w:val="18"/>
      <w:lang w:eastAsia="es-ES"/>
    </w:rPr>
  </w:style>
  <w:style w:type="paragraph" w:styleId="ndice4">
    <w:name w:val="index 4"/>
    <w:basedOn w:val="Normal"/>
    <w:next w:val="Normal"/>
    <w:autoRedefine/>
    <w:rsid w:val="006455E3"/>
    <w:pPr>
      <w:spacing w:after="0" w:line="240" w:lineRule="auto"/>
      <w:ind w:left="800" w:hanging="200"/>
      <w:jc w:val="left"/>
    </w:pPr>
    <w:rPr>
      <w:rFonts w:ascii="Calibri" w:eastAsia="Times New Roman" w:hAnsi="Calibri" w:cs="Times New Roman"/>
      <w:sz w:val="18"/>
      <w:szCs w:val="18"/>
      <w:lang w:eastAsia="es-ES"/>
    </w:rPr>
  </w:style>
  <w:style w:type="paragraph" w:styleId="ndice5">
    <w:name w:val="index 5"/>
    <w:basedOn w:val="Normal"/>
    <w:next w:val="Normal"/>
    <w:autoRedefine/>
    <w:rsid w:val="006455E3"/>
    <w:pPr>
      <w:spacing w:after="0" w:line="240" w:lineRule="auto"/>
      <w:ind w:left="1000" w:hanging="200"/>
      <w:jc w:val="left"/>
    </w:pPr>
    <w:rPr>
      <w:rFonts w:ascii="Calibri" w:eastAsia="Times New Roman" w:hAnsi="Calibri" w:cs="Times New Roman"/>
      <w:sz w:val="18"/>
      <w:szCs w:val="18"/>
      <w:lang w:eastAsia="es-ES"/>
    </w:rPr>
  </w:style>
  <w:style w:type="paragraph" w:styleId="ndice6">
    <w:name w:val="index 6"/>
    <w:basedOn w:val="Normal"/>
    <w:next w:val="Normal"/>
    <w:autoRedefine/>
    <w:rsid w:val="006455E3"/>
    <w:pPr>
      <w:spacing w:after="0" w:line="240" w:lineRule="auto"/>
      <w:ind w:left="1200" w:hanging="200"/>
      <w:jc w:val="left"/>
    </w:pPr>
    <w:rPr>
      <w:rFonts w:ascii="Calibri" w:eastAsia="Times New Roman" w:hAnsi="Calibri" w:cs="Times New Roman"/>
      <w:sz w:val="18"/>
      <w:szCs w:val="18"/>
      <w:lang w:eastAsia="es-ES"/>
    </w:rPr>
  </w:style>
  <w:style w:type="paragraph" w:styleId="ndice7">
    <w:name w:val="index 7"/>
    <w:basedOn w:val="Normal"/>
    <w:next w:val="Normal"/>
    <w:autoRedefine/>
    <w:rsid w:val="006455E3"/>
    <w:pPr>
      <w:spacing w:after="0" w:line="240" w:lineRule="auto"/>
      <w:ind w:left="1400" w:hanging="200"/>
      <w:jc w:val="left"/>
    </w:pPr>
    <w:rPr>
      <w:rFonts w:ascii="Calibri" w:eastAsia="Times New Roman" w:hAnsi="Calibri" w:cs="Times New Roman"/>
      <w:sz w:val="18"/>
      <w:szCs w:val="18"/>
      <w:lang w:eastAsia="es-ES"/>
    </w:rPr>
  </w:style>
  <w:style w:type="paragraph" w:styleId="ndice8">
    <w:name w:val="index 8"/>
    <w:basedOn w:val="Normal"/>
    <w:next w:val="Normal"/>
    <w:autoRedefine/>
    <w:rsid w:val="006455E3"/>
    <w:pPr>
      <w:spacing w:after="0" w:line="240" w:lineRule="auto"/>
      <w:ind w:left="1600" w:hanging="200"/>
      <w:jc w:val="left"/>
    </w:pPr>
    <w:rPr>
      <w:rFonts w:ascii="Calibri" w:eastAsia="Times New Roman" w:hAnsi="Calibri" w:cs="Times New Roman"/>
      <w:sz w:val="18"/>
      <w:szCs w:val="18"/>
      <w:lang w:eastAsia="es-ES"/>
    </w:rPr>
  </w:style>
  <w:style w:type="paragraph" w:styleId="ndice9">
    <w:name w:val="index 9"/>
    <w:basedOn w:val="Normal"/>
    <w:next w:val="Normal"/>
    <w:autoRedefine/>
    <w:rsid w:val="006455E3"/>
    <w:pPr>
      <w:spacing w:after="0" w:line="240" w:lineRule="auto"/>
      <w:ind w:left="1800" w:hanging="200"/>
      <w:jc w:val="left"/>
    </w:pPr>
    <w:rPr>
      <w:rFonts w:ascii="Calibri" w:eastAsia="Times New Roman" w:hAnsi="Calibri" w:cs="Times New Roman"/>
      <w:sz w:val="18"/>
      <w:szCs w:val="18"/>
      <w:lang w:eastAsia="es-ES"/>
    </w:rPr>
  </w:style>
  <w:style w:type="paragraph" w:styleId="Ttulodendice">
    <w:name w:val="index heading"/>
    <w:basedOn w:val="Normal"/>
    <w:next w:val="ndice1"/>
    <w:rsid w:val="006455E3"/>
    <w:pPr>
      <w:spacing w:before="240" w:after="120" w:line="240" w:lineRule="auto"/>
      <w:jc w:val="center"/>
    </w:pPr>
    <w:rPr>
      <w:rFonts w:ascii="Calibri" w:eastAsia="Times New Roman" w:hAnsi="Calibri" w:cs="Times New Roman"/>
      <w:b/>
      <w:bCs/>
      <w:sz w:val="26"/>
      <w:szCs w:val="26"/>
      <w:lang w:eastAsia="es-ES"/>
    </w:rPr>
  </w:style>
  <w:style w:type="character" w:customStyle="1" w:styleId="HeaderChar1">
    <w:name w:val="Header Char1"/>
    <w:basedOn w:val="Fuentedeprrafopredeter"/>
    <w:locked/>
    <w:rsid w:val="006455E3"/>
    <w:rPr>
      <w:rFonts w:eastAsia="Times New Roman" w:cs="Times New Roman"/>
      <w:sz w:val="24"/>
      <w:szCs w:val="24"/>
      <w:lang w:val="es-MX" w:eastAsia="es-MX" w:bidi="ar-SA"/>
    </w:rPr>
  </w:style>
  <w:style w:type="paragraph" w:styleId="Textonotaalfinal">
    <w:name w:val="endnote text"/>
    <w:basedOn w:val="Normal"/>
    <w:link w:val="TextonotaalfinalCar"/>
    <w:rsid w:val="006455E3"/>
    <w:pPr>
      <w:widowControl w:val="0"/>
      <w:spacing w:after="0" w:line="240" w:lineRule="auto"/>
      <w:jc w:val="left"/>
    </w:pPr>
    <w:rPr>
      <w:rFonts w:ascii="Times New Roman" w:eastAsia="Times New Roman" w:hAnsi="Times New Roman" w:cs="Times New Roman"/>
      <w:sz w:val="20"/>
      <w:szCs w:val="20"/>
      <w:lang w:val="es-ES_tradnl" w:eastAsia="es-ES"/>
    </w:rPr>
  </w:style>
  <w:style w:type="character" w:customStyle="1" w:styleId="TextonotaalfinalCar">
    <w:name w:val="Texto nota al final Car"/>
    <w:basedOn w:val="Fuentedeprrafopredeter"/>
    <w:link w:val="Textonotaalfinal"/>
    <w:rsid w:val="006455E3"/>
    <w:rPr>
      <w:rFonts w:ascii="Times New Roman" w:eastAsia="Times New Roman" w:hAnsi="Times New Roman" w:cs="Times New Roman"/>
      <w:sz w:val="20"/>
      <w:szCs w:val="20"/>
      <w:lang w:val="es-ES_tradnl" w:eastAsia="es-ES"/>
    </w:rPr>
  </w:style>
  <w:style w:type="paragraph" w:customStyle="1" w:styleId="font5">
    <w:name w:val="font5"/>
    <w:basedOn w:val="Normal"/>
    <w:rsid w:val="006455E3"/>
    <w:pPr>
      <w:spacing w:before="100" w:after="100" w:line="240" w:lineRule="auto"/>
      <w:jc w:val="left"/>
    </w:pPr>
    <w:rPr>
      <w:rFonts w:ascii="Arial" w:eastAsia="Times New Roman" w:hAnsi="Arial" w:cs="Times New Roman"/>
      <w:sz w:val="24"/>
      <w:szCs w:val="20"/>
      <w:lang w:val="es-ES" w:eastAsia="es-ES"/>
    </w:rPr>
  </w:style>
  <w:style w:type="character" w:customStyle="1" w:styleId="wnormalgrande">
    <w:name w:val="wnormal grande"/>
    <w:basedOn w:val="Fuentedeprrafopredeter"/>
    <w:rsid w:val="006455E3"/>
  </w:style>
  <w:style w:type="paragraph" w:customStyle="1" w:styleId="OmniPage518">
    <w:name w:val="OmniPage #518"/>
    <w:rsid w:val="006455E3"/>
    <w:pPr>
      <w:tabs>
        <w:tab w:val="left" w:pos="50"/>
        <w:tab w:val="right" w:pos="1580"/>
      </w:tabs>
      <w:spacing w:line="225" w:lineRule="exact"/>
      <w:jc w:val="center"/>
    </w:pPr>
    <w:rPr>
      <w:rFonts w:ascii="Times New Roman" w:eastAsia="Times New Roman" w:hAnsi="Times New Roman" w:cs="Times New Roman"/>
      <w:sz w:val="19"/>
      <w:szCs w:val="20"/>
      <w:lang w:val="en-US" w:eastAsia="es-ES"/>
    </w:rPr>
  </w:style>
  <w:style w:type="paragraph" w:customStyle="1" w:styleId="CarCarCarCarCarCarCar">
    <w:name w:val="Car Car Car Car Car Car Car"/>
    <w:basedOn w:val="Normal"/>
    <w:rsid w:val="006455E3"/>
    <w:pPr>
      <w:spacing w:line="240" w:lineRule="exact"/>
      <w:jc w:val="left"/>
    </w:pPr>
    <w:rPr>
      <w:rFonts w:ascii="Tahoma" w:eastAsia="Times New Roman" w:hAnsi="Tahoma" w:cs="Times New Roman"/>
      <w:sz w:val="20"/>
      <w:szCs w:val="20"/>
      <w:lang w:val="en-US"/>
    </w:rPr>
  </w:style>
  <w:style w:type="character" w:customStyle="1" w:styleId="CarCar5">
    <w:name w:val="Car Car5"/>
    <w:basedOn w:val="Fuentedeprrafopredeter"/>
    <w:rsid w:val="006455E3"/>
    <w:rPr>
      <w:rFonts w:ascii="Arial" w:hAnsi="Arial"/>
      <w:sz w:val="22"/>
      <w:lang w:val="es-ES" w:eastAsia="es-ES" w:bidi="ar-SA"/>
    </w:rPr>
  </w:style>
  <w:style w:type="character" w:customStyle="1" w:styleId="CarCar4">
    <w:name w:val="Car Car4"/>
    <w:basedOn w:val="Fuentedeprrafopredeter"/>
    <w:rsid w:val="006455E3"/>
    <w:rPr>
      <w:rFonts w:ascii="Arial" w:hAnsi="Arial"/>
      <w:sz w:val="22"/>
      <w:lang w:val="es-ES" w:eastAsia="es-ES" w:bidi="ar-SA"/>
    </w:rPr>
  </w:style>
  <w:style w:type="numbering" w:customStyle="1" w:styleId="Sinlista1">
    <w:name w:val="Sin lista1"/>
    <w:next w:val="Sinlista"/>
    <w:uiPriority w:val="99"/>
    <w:semiHidden/>
    <w:unhideWhenUsed/>
    <w:rsid w:val="006455E3"/>
  </w:style>
  <w:style w:type="table" w:customStyle="1" w:styleId="Tablaconcuadrcula1">
    <w:name w:val="Tabla con cuadrícula1"/>
    <w:basedOn w:val="Tablanormal"/>
    <w:next w:val="Tablaconcuadrcula"/>
    <w:uiPriority w:val="39"/>
    <w:rsid w:val="006455E3"/>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destacada">
    <w:name w:val="Intense Quote"/>
    <w:basedOn w:val="Normal"/>
    <w:next w:val="Normal"/>
    <w:link w:val="CitadestacadaCar"/>
    <w:uiPriority w:val="30"/>
    <w:qFormat/>
    <w:rsid w:val="006455E3"/>
    <w:pPr>
      <w:pBdr>
        <w:bottom w:val="single" w:sz="4" w:space="4" w:color="4F81BD"/>
      </w:pBdr>
      <w:spacing w:before="200" w:after="280" w:line="276" w:lineRule="auto"/>
      <w:ind w:left="936" w:right="936"/>
      <w:jc w:val="left"/>
    </w:pPr>
    <w:rPr>
      <w:rFonts w:ascii="Calibri" w:eastAsia="Times New Roman" w:hAnsi="Calibri" w:cs="Times New Roman"/>
      <w:b/>
      <w:bCs/>
      <w:i/>
      <w:iCs/>
      <w:color w:val="4F81BD"/>
      <w:lang w:val="x-none" w:eastAsia="x-none"/>
    </w:rPr>
  </w:style>
  <w:style w:type="character" w:customStyle="1" w:styleId="CitadestacadaCar">
    <w:name w:val="Cita destacada Car"/>
    <w:basedOn w:val="Fuentedeprrafopredeter"/>
    <w:link w:val="Citadestacada"/>
    <w:uiPriority w:val="30"/>
    <w:rsid w:val="006455E3"/>
    <w:rPr>
      <w:rFonts w:ascii="Calibri" w:eastAsia="Times New Roman" w:hAnsi="Calibri" w:cs="Times New Roman"/>
      <w:b/>
      <w:bCs/>
      <w:i/>
      <w:iCs/>
      <w:color w:val="4F81BD"/>
      <w:sz w:val="22"/>
      <w:szCs w:val="22"/>
      <w:lang w:val="x-none" w:eastAsia="x-none"/>
    </w:rPr>
  </w:style>
  <w:style w:type="character" w:customStyle="1" w:styleId="productinfovalue">
    <w:name w:val="productinfovalue"/>
    <w:basedOn w:val="Fuentedeprrafopredeter"/>
    <w:rsid w:val="006455E3"/>
  </w:style>
  <w:style w:type="character" w:customStyle="1" w:styleId="Textoindependiente2Car1">
    <w:name w:val="Texto independiente 2 Car1"/>
    <w:basedOn w:val="Fuentedeprrafopredeter"/>
    <w:rsid w:val="006455E3"/>
    <w:rPr>
      <w:rFonts w:ascii="Times New Roman" w:eastAsia="Calibri" w:hAnsi="Times New Roman" w:cs="Times New Roman"/>
      <w:sz w:val="24"/>
      <w:szCs w:val="24"/>
      <w:lang w:eastAsia="es-MX"/>
    </w:rPr>
  </w:style>
  <w:style w:type="paragraph" w:customStyle="1" w:styleId="Textosinformato1">
    <w:name w:val="Texto sin formato1"/>
    <w:basedOn w:val="Normal"/>
    <w:rsid w:val="006455E3"/>
    <w:pPr>
      <w:overflowPunct w:val="0"/>
      <w:autoSpaceDE w:val="0"/>
      <w:autoSpaceDN w:val="0"/>
      <w:adjustRightInd w:val="0"/>
      <w:spacing w:after="0" w:line="240" w:lineRule="auto"/>
      <w:jc w:val="left"/>
      <w:textAlignment w:val="baseline"/>
    </w:pPr>
    <w:rPr>
      <w:rFonts w:ascii="Courier New" w:eastAsia="Times New Roman" w:hAnsi="Courier New" w:cs="Times New Roman"/>
      <w:sz w:val="20"/>
      <w:szCs w:val="20"/>
      <w:lang w:eastAsia="es-ES"/>
    </w:rPr>
  </w:style>
  <w:style w:type="table" w:customStyle="1" w:styleId="TableGrid">
    <w:name w:val="TableGrid"/>
    <w:rsid w:val="006455E3"/>
    <w:rPr>
      <w:rFonts w:eastAsiaTheme="minorEastAsia"/>
      <w:sz w:val="22"/>
      <w:szCs w:val="22"/>
      <w:lang w:eastAsia="es-MX"/>
    </w:rPr>
    <w:tblPr>
      <w:tblCellMar>
        <w:top w:w="0" w:type="dxa"/>
        <w:left w:w="0" w:type="dxa"/>
        <w:bottom w:w="0" w:type="dxa"/>
        <w:right w:w="0" w:type="dxa"/>
      </w:tblCellMar>
    </w:tblPr>
  </w:style>
  <w:style w:type="character" w:customStyle="1" w:styleId="DeltaViewInsertion">
    <w:name w:val="DeltaView Insertion"/>
    <w:rsid w:val="006455E3"/>
    <w:rPr>
      <w:color w:val="0000FF"/>
      <w:spacing w:val="0"/>
      <w:u w:val="double"/>
    </w:rPr>
  </w:style>
  <w:style w:type="character" w:customStyle="1" w:styleId="valores1">
    <w:name w:val="valores1"/>
    <w:basedOn w:val="Fuentedeprrafopredeter"/>
    <w:rsid w:val="006455E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47931">
      <w:bodyDiv w:val="1"/>
      <w:marLeft w:val="0"/>
      <w:marRight w:val="0"/>
      <w:marTop w:val="0"/>
      <w:marBottom w:val="0"/>
      <w:divBdr>
        <w:top w:val="none" w:sz="0" w:space="0" w:color="auto"/>
        <w:left w:val="none" w:sz="0" w:space="0" w:color="auto"/>
        <w:bottom w:val="none" w:sz="0" w:space="0" w:color="auto"/>
        <w:right w:val="none" w:sz="0" w:space="0" w:color="auto"/>
      </w:divBdr>
    </w:div>
    <w:div w:id="218590204">
      <w:bodyDiv w:val="1"/>
      <w:marLeft w:val="0"/>
      <w:marRight w:val="0"/>
      <w:marTop w:val="0"/>
      <w:marBottom w:val="0"/>
      <w:divBdr>
        <w:top w:val="none" w:sz="0" w:space="0" w:color="auto"/>
        <w:left w:val="none" w:sz="0" w:space="0" w:color="auto"/>
        <w:bottom w:val="none" w:sz="0" w:space="0" w:color="auto"/>
        <w:right w:val="none" w:sz="0" w:space="0" w:color="auto"/>
      </w:divBdr>
    </w:div>
    <w:div w:id="311911332">
      <w:bodyDiv w:val="1"/>
      <w:marLeft w:val="0"/>
      <w:marRight w:val="0"/>
      <w:marTop w:val="0"/>
      <w:marBottom w:val="0"/>
      <w:divBdr>
        <w:top w:val="none" w:sz="0" w:space="0" w:color="auto"/>
        <w:left w:val="none" w:sz="0" w:space="0" w:color="auto"/>
        <w:bottom w:val="none" w:sz="0" w:space="0" w:color="auto"/>
        <w:right w:val="none" w:sz="0" w:space="0" w:color="auto"/>
      </w:divBdr>
    </w:div>
    <w:div w:id="373963203">
      <w:bodyDiv w:val="1"/>
      <w:marLeft w:val="0"/>
      <w:marRight w:val="0"/>
      <w:marTop w:val="0"/>
      <w:marBottom w:val="0"/>
      <w:divBdr>
        <w:top w:val="none" w:sz="0" w:space="0" w:color="auto"/>
        <w:left w:val="none" w:sz="0" w:space="0" w:color="auto"/>
        <w:bottom w:val="none" w:sz="0" w:space="0" w:color="auto"/>
        <w:right w:val="none" w:sz="0" w:space="0" w:color="auto"/>
      </w:divBdr>
    </w:div>
    <w:div w:id="378406682">
      <w:bodyDiv w:val="1"/>
      <w:marLeft w:val="0"/>
      <w:marRight w:val="0"/>
      <w:marTop w:val="0"/>
      <w:marBottom w:val="0"/>
      <w:divBdr>
        <w:top w:val="none" w:sz="0" w:space="0" w:color="auto"/>
        <w:left w:val="none" w:sz="0" w:space="0" w:color="auto"/>
        <w:bottom w:val="none" w:sz="0" w:space="0" w:color="auto"/>
        <w:right w:val="none" w:sz="0" w:space="0" w:color="auto"/>
      </w:divBdr>
    </w:div>
    <w:div w:id="494027683">
      <w:bodyDiv w:val="1"/>
      <w:marLeft w:val="0"/>
      <w:marRight w:val="0"/>
      <w:marTop w:val="0"/>
      <w:marBottom w:val="0"/>
      <w:divBdr>
        <w:top w:val="none" w:sz="0" w:space="0" w:color="auto"/>
        <w:left w:val="none" w:sz="0" w:space="0" w:color="auto"/>
        <w:bottom w:val="none" w:sz="0" w:space="0" w:color="auto"/>
        <w:right w:val="none" w:sz="0" w:space="0" w:color="auto"/>
      </w:divBdr>
    </w:div>
    <w:div w:id="513493728">
      <w:bodyDiv w:val="1"/>
      <w:marLeft w:val="0"/>
      <w:marRight w:val="0"/>
      <w:marTop w:val="0"/>
      <w:marBottom w:val="0"/>
      <w:divBdr>
        <w:top w:val="none" w:sz="0" w:space="0" w:color="auto"/>
        <w:left w:val="none" w:sz="0" w:space="0" w:color="auto"/>
        <w:bottom w:val="none" w:sz="0" w:space="0" w:color="auto"/>
        <w:right w:val="none" w:sz="0" w:space="0" w:color="auto"/>
      </w:divBdr>
    </w:div>
    <w:div w:id="726420721">
      <w:bodyDiv w:val="1"/>
      <w:marLeft w:val="0"/>
      <w:marRight w:val="0"/>
      <w:marTop w:val="0"/>
      <w:marBottom w:val="0"/>
      <w:divBdr>
        <w:top w:val="none" w:sz="0" w:space="0" w:color="auto"/>
        <w:left w:val="none" w:sz="0" w:space="0" w:color="auto"/>
        <w:bottom w:val="none" w:sz="0" w:space="0" w:color="auto"/>
        <w:right w:val="none" w:sz="0" w:space="0" w:color="auto"/>
      </w:divBdr>
    </w:div>
    <w:div w:id="1604847900">
      <w:bodyDiv w:val="1"/>
      <w:marLeft w:val="0"/>
      <w:marRight w:val="0"/>
      <w:marTop w:val="0"/>
      <w:marBottom w:val="0"/>
      <w:divBdr>
        <w:top w:val="none" w:sz="0" w:space="0" w:color="auto"/>
        <w:left w:val="none" w:sz="0" w:space="0" w:color="auto"/>
        <w:bottom w:val="none" w:sz="0" w:space="0" w:color="auto"/>
        <w:right w:val="none" w:sz="0" w:space="0" w:color="auto"/>
      </w:divBdr>
    </w:div>
    <w:div w:id="1612784081">
      <w:bodyDiv w:val="1"/>
      <w:marLeft w:val="0"/>
      <w:marRight w:val="0"/>
      <w:marTop w:val="0"/>
      <w:marBottom w:val="0"/>
      <w:divBdr>
        <w:top w:val="none" w:sz="0" w:space="0" w:color="auto"/>
        <w:left w:val="none" w:sz="0" w:space="0" w:color="auto"/>
        <w:bottom w:val="none" w:sz="0" w:space="0" w:color="auto"/>
        <w:right w:val="none" w:sz="0" w:space="0" w:color="auto"/>
      </w:divBdr>
    </w:div>
    <w:div w:id="1734424032">
      <w:bodyDiv w:val="1"/>
      <w:marLeft w:val="0"/>
      <w:marRight w:val="0"/>
      <w:marTop w:val="0"/>
      <w:marBottom w:val="0"/>
      <w:divBdr>
        <w:top w:val="none" w:sz="0" w:space="0" w:color="auto"/>
        <w:left w:val="none" w:sz="0" w:space="0" w:color="auto"/>
        <w:bottom w:val="none" w:sz="0" w:space="0" w:color="auto"/>
        <w:right w:val="none" w:sz="0" w:space="0" w:color="auto"/>
      </w:divBdr>
    </w:div>
    <w:div w:id="1772049583">
      <w:bodyDiv w:val="1"/>
      <w:marLeft w:val="0"/>
      <w:marRight w:val="0"/>
      <w:marTop w:val="0"/>
      <w:marBottom w:val="0"/>
      <w:divBdr>
        <w:top w:val="none" w:sz="0" w:space="0" w:color="auto"/>
        <w:left w:val="none" w:sz="0" w:space="0" w:color="auto"/>
        <w:bottom w:val="none" w:sz="0" w:space="0" w:color="auto"/>
        <w:right w:val="none" w:sz="0" w:space="0" w:color="auto"/>
      </w:divBdr>
    </w:div>
    <w:div w:id="1872257780">
      <w:bodyDiv w:val="1"/>
      <w:marLeft w:val="0"/>
      <w:marRight w:val="0"/>
      <w:marTop w:val="0"/>
      <w:marBottom w:val="0"/>
      <w:divBdr>
        <w:top w:val="none" w:sz="0" w:space="0" w:color="auto"/>
        <w:left w:val="none" w:sz="0" w:space="0" w:color="auto"/>
        <w:bottom w:val="none" w:sz="0" w:space="0" w:color="auto"/>
        <w:right w:val="none" w:sz="0" w:space="0" w:color="auto"/>
      </w:divBdr>
    </w:div>
    <w:div w:id="1989362037">
      <w:bodyDiv w:val="1"/>
      <w:marLeft w:val="0"/>
      <w:marRight w:val="0"/>
      <w:marTop w:val="0"/>
      <w:marBottom w:val="0"/>
      <w:divBdr>
        <w:top w:val="none" w:sz="0" w:space="0" w:color="auto"/>
        <w:left w:val="none" w:sz="0" w:space="0" w:color="auto"/>
        <w:bottom w:val="none" w:sz="0" w:space="0" w:color="auto"/>
        <w:right w:val="none" w:sz="0" w:space="0" w:color="auto"/>
      </w:divBdr>
    </w:div>
    <w:div w:id="2010406724">
      <w:bodyDiv w:val="1"/>
      <w:marLeft w:val="0"/>
      <w:marRight w:val="0"/>
      <w:marTop w:val="0"/>
      <w:marBottom w:val="0"/>
      <w:divBdr>
        <w:top w:val="none" w:sz="0" w:space="0" w:color="auto"/>
        <w:left w:val="none" w:sz="0" w:space="0" w:color="auto"/>
        <w:bottom w:val="none" w:sz="0" w:space="0" w:color="auto"/>
        <w:right w:val="none" w:sz="0" w:space="0" w:color="auto"/>
      </w:divBdr>
    </w:div>
    <w:div w:id="211605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pranet.hacienda.gob.mx/" TargetMode="External"/><Relationship Id="rId13" Type="http://schemas.openxmlformats.org/officeDocument/2006/relationships/hyperlink" Target="http://compranet.hacienda.gob.mx"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http://compranet.hacienda.gob.mx" TargetMode="External"/><Relationship Id="rId7" Type="http://schemas.openxmlformats.org/officeDocument/2006/relationships/endnotes" Target="endnotes.xml"/><Relationship Id="rId12" Type="http://schemas.openxmlformats.org/officeDocument/2006/relationships/hyperlink" Target="mailto:jdrmateriales@puertodosbocas.com.mx"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compranet.hacienda.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gadmon@puertodosbocas.com.mx"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footer" Target="footer1.xml"/><Relationship Id="rId10" Type="http://schemas.openxmlformats.org/officeDocument/2006/relationships/hyperlink" Target="mailto:gadmon@puertodosbocas.com.mx"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gadmon@puertodosbocas.com.mx" TargetMode="External"/><Relationship Id="rId14" Type="http://schemas.openxmlformats.org/officeDocument/2006/relationships/hyperlink" Target="http://compranet.hacienda.gob.mx"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276DF-32A0-4ADD-8CE4-97BBC7131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195</Pages>
  <Words>58007</Words>
  <Characters>319040</Characters>
  <Application>Microsoft Office Word</Application>
  <DocSecurity>0</DocSecurity>
  <Lines>2658</Lines>
  <Paragraphs>752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376295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MARIA DEL ROSARIO HERNANDEZ VALENZUELA</cp:lastModifiedBy>
  <cp:revision>5</cp:revision>
  <cp:lastPrinted>2023-09-21T19:45:00Z</cp:lastPrinted>
  <dcterms:created xsi:type="dcterms:W3CDTF">2023-10-04T19:16:00Z</dcterms:created>
  <dcterms:modified xsi:type="dcterms:W3CDTF">2023-10-13T16:42:00Z</dcterms:modified>
</cp:coreProperties>
</file>